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rFonts w:ascii="Arial" w:cs="Arial" w:eastAsia="Arial" w:hAnsi="Arial"/>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pageBreakBefore w:val="0"/>
        <w:jc w:val="center"/>
        <w:rPr>
          <w:rFonts w:ascii="Arial" w:cs="Arial" w:eastAsia="Arial" w:hAnsi="Arial"/>
          <w:sz w:val="32"/>
          <w:szCs w:val="32"/>
        </w:rPr>
      </w:pPr>
      <w:bookmarkStart w:colFirst="0" w:colLast="0" w:name="_heading=h.gw2pul9ub17d" w:id="1"/>
      <w:bookmarkEnd w:id="1"/>
      <w:r w:rsidDel="00000000" w:rsidR="00000000" w:rsidRPr="00000000">
        <w:rPr>
          <w:rFonts w:ascii="Arial" w:cs="Arial" w:eastAsia="Arial" w:hAnsi="Arial"/>
          <w:sz w:val="32"/>
          <w:szCs w:val="32"/>
          <w:rtl w:val="0"/>
        </w:rPr>
        <w:t xml:space="preserve">Maturity/Self-Control Lesson</w:t>
      </w:r>
    </w:p>
    <w:p w:rsidR="00000000" w:rsidDel="00000000" w:rsidP="00000000" w:rsidRDefault="00000000" w:rsidRPr="00000000" w14:paraId="00000003">
      <w:pPr>
        <w:pageBreakBefore w:val="0"/>
        <w:spacing w:after="0" w:lineRule="auto"/>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Purpose: </w:t>
      </w:r>
      <w:r w:rsidDel="00000000" w:rsidR="00000000" w:rsidRPr="00000000">
        <w:rPr>
          <w:rFonts w:ascii="Arial" w:cs="Arial" w:eastAsia="Arial" w:hAnsi="Arial"/>
          <w:sz w:val="24"/>
          <w:szCs w:val="24"/>
          <w:rtl w:val="0"/>
        </w:rPr>
        <w:t xml:space="preserve">To teach self control</w:t>
      </w:r>
    </w:p>
    <w:p w:rsidR="00000000" w:rsidDel="00000000" w:rsidP="00000000" w:rsidRDefault="00000000" w:rsidRPr="00000000" w14:paraId="00000004">
      <w:pPr>
        <w:pageBreakBefore w:val="0"/>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pageBreakBefore w:val="0"/>
        <w:spacing w:after="0" w:lineRule="auto"/>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Materials:</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6">
      <w:pPr>
        <w:pageBreakBefore w:val="0"/>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Behavior map activity pages</w:t>
      </w:r>
    </w:p>
    <w:p w:rsidR="00000000" w:rsidDel="00000000" w:rsidP="00000000" w:rsidRDefault="00000000" w:rsidRPr="00000000" w14:paraId="00000007">
      <w:pPr>
        <w:pageBreakBefore w:val="0"/>
        <w:spacing w:after="0" w:lineRule="auto"/>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Always Listen to your Mother</w:t>
      </w:r>
      <w:r w:rsidDel="00000000" w:rsidR="00000000" w:rsidRPr="00000000">
        <w:rPr>
          <w:rFonts w:ascii="Arial" w:cs="Arial" w:eastAsia="Arial" w:hAnsi="Arial"/>
          <w:sz w:val="24"/>
          <w:szCs w:val="24"/>
          <w:rtl w:val="0"/>
        </w:rPr>
        <w:t xml:space="preserve"> by Florence Perry Heide</w:t>
      </w:r>
    </w:p>
    <w:p w:rsidR="00000000" w:rsidDel="00000000" w:rsidP="00000000" w:rsidRDefault="00000000" w:rsidRPr="00000000" w14:paraId="00000008">
      <w:pPr>
        <w:pageBreakBefore w:val="0"/>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pageBreakBefore w:val="0"/>
        <w:spacing w:after="0" w:lineRule="auto"/>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Time:</w:t>
      </w:r>
      <w:r w:rsidDel="00000000" w:rsidR="00000000" w:rsidRPr="00000000">
        <w:rPr>
          <w:rFonts w:ascii="Arial" w:cs="Arial" w:eastAsia="Arial" w:hAnsi="Arial"/>
          <w:sz w:val="24"/>
          <w:szCs w:val="24"/>
          <w:rtl w:val="0"/>
        </w:rPr>
        <w:t xml:space="preserve"> 30 - 45 minutes</w:t>
      </w:r>
    </w:p>
    <w:p w:rsidR="00000000" w:rsidDel="00000000" w:rsidP="00000000" w:rsidRDefault="00000000" w:rsidRPr="00000000" w14:paraId="0000000A">
      <w:pPr>
        <w:pageBreakBefore w:val="0"/>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pageBreakBefore w:val="0"/>
        <w:spacing w:after="0" w:lineRule="auto"/>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u w:val="single"/>
          <w:rtl w:val="0"/>
        </w:rPr>
        <w:t xml:space="preserve">Focus:</w:t>
      </w: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0C">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Display</w:t>
      </w:r>
      <w:r w:rsidDel="00000000" w:rsidR="00000000" w:rsidRPr="00000000">
        <w:rPr>
          <w:rFonts w:ascii="Arial" w:cs="Arial" w:eastAsia="Arial" w:hAnsi="Arial"/>
          <w:sz w:val="24"/>
          <w:szCs w:val="24"/>
          <w:rtl w:val="0"/>
        </w:rPr>
        <w:t xml:space="preserve"> the picture “Maturity – Being Your Own Boss” and lead students in discussion about the different abilities of the various aged children. </w:t>
      </w:r>
    </w:p>
    <w:p w:rsidR="00000000" w:rsidDel="00000000" w:rsidP="00000000" w:rsidRDefault="00000000" w:rsidRPr="00000000" w14:paraId="0000000D">
      <w:pPr>
        <w:pageBreakBefore w:val="0"/>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Example Discussion Questions:</w:t>
      </w:r>
    </w:p>
    <w:p w:rsidR="00000000" w:rsidDel="00000000" w:rsidP="00000000" w:rsidRDefault="00000000" w:rsidRPr="00000000" w14:paraId="0000000E">
      <w:pPr>
        <w:pageBreakBefore w:val="0"/>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Which one could stay home alone the longest? </w:t>
      </w:r>
    </w:p>
    <w:p w:rsidR="00000000" w:rsidDel="00000000" w:rsidP="00000000" w:rsidRDefault="00000000" w:rsidRPr="00000000" w14:paraId="0000000F">
      <w:pPr>
        <w:pageBreakBefore w:val="0"/>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Why can’t the youngest one stay home alone?</w:t>
      </w:r>
    </w:p>
    <w:p w:rsidR="00000000" w:rsidDel="00000000" w:rsidP="00000000" w:rsidRDefault="00000000" w:rsidRPr="00000000" w14:paraId="00000010">
      <w:pPr>
        <w:pageBreakBefore w:val="0"/>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Which one needs the most adult supervision? Why?</w:t>
      </w:r>
    </w:p>
    <w:p w:rsidR="00000000" w:rsidDel="00000000" w:rsidP="00000000" w:rsidRDefault="00000000" w:rsidRPr="00000000" w14:paraId="00000011">
      <w:pPr>
        <w:pageBreakBefore w:val="0"/>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What is something this one might be able to do that another one might not be able to do?</w:t>
      </w:r>
    </w:p>
    <w:p w:rsidR="00000000" w:rsidDel="00000000" w:rsidP="00000000" w:rsidRDefault="00000000" w:rsidRPr="00000000" w14:paraId="00000012">
      <w:pPr>
        <w:pageBreakBefore w:val="0"/>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Explain to the students that maturity means “being your own boss” (you need less adult supervision) because </w:t>
      </w:r>
      <w:r w:rsidDel="00000000" w:rsidR="00000000" w:rsidRPr="00000000">
        <w:rPr>
          <w:rFonts w:ascii="Arial" w:cs="Arial" w:eastAsia="Arial" w:hAnsi="Arial"/>
          <w:i w:val="1"/>
          <w:sz w:val="24"/>
          <w:szCs w:val="24"/>
          <w:rtl w:val="0"/>
        </w:rPr>
        <w:t xml:space="preserve">you</w:t>
      </w:r>
      <w:r w:rsidDel="00000000" w:rsidR="00000000" w:rsidRPr="00000000">
        <w:rPr>
          <w:rFonts w:ascii="Arial" w:cs="Arial" w:eastAsia="Arial" w:hAnsi="Arial"/>
          <w:sz w:val="24"/>
          <w:szCs w:val="24"/>
          <w:rtl w:val="0"/>
        </w:rPr>
        <w:t xml:space="preserve"> know HOW TO ACT WHERE YOU ARE. Discuss some behavioral expectations in different situations, ex: school, church, funeral, store, doctor’s office, wedding, Six Flags, playground, etc… A baby will scream and pee anywhere, whereas an older child will scream on a roller coaster and use the restroom because they know how to act where they are. </w:t>
      </w:r>
      <w:r w:rsidDel="00000000" w:rsidR="00000000" w:rsidRPr="00000000">
        <w:rPr>
          <w:rtl w:val="0"/>
        </w:rPr>
      </w:r>
    </w:p>
    <w:p w:rsidR="00000000" w:rsidDel="00000000" w:rsidP="00000000" w:rsidRDefault="00000000" w:rsidRPr="00000000" w14:paraId="00000013">
      <w:pPr>
        <w:pageBreakBefore w:val="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Lesson:</w:t>
      </w:r>
    </w:p>
    <w:p w:rsidR="00000000" w:rsidDel="00000000" w:rsidP="00000000" w:rsidRDefault="00000000" w:rsidRPr="00000000" w14:paraId="00000014">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Read the book. </w:t>
      </w:r>
      <w:r w:rsidDel="00000000" w:rsidR="00000000" w:rsidRPr="00000000">
        <w:rPr>
          <w:rFonts w:ascii="Arial" w:cs="Arial" w:eastAsia="Arial" w:hAnsi="Arial"/>
          <w:sz w:val="24"/>
          <w:szCs w:val="24"/>
          <w:rtl w:val="0"/>
        </w:rPr>
        <w:t xml:space="preserve">Ask questions about how each boy’s house has different behavioral expectations. Point out that Ernest won’t get in trouble as long as he knows how to act where he is.</w:t>
      </w:r>
    </w:p>
    <w:p w:rsidR="00000000" w:rsidDel="00000000" w:rsidP="00000000" w:rsidRDefault="00000000" w:rsidRPr="00000000" w14:paraId="00000015">
      <w:pPr>
        <w:pageBreakBefore w:val="0"/>
        <w:spacing w:after="0" w:lineRule="auto"/>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u w:val="single"/>
          <w:rtl w:val="0"/>
        </w:rPr>
        <w:t xml:space="preserve">Closure:</w:t>
      </w:r>
      <w:r w:rsidDel="00000000" w:rsidR="00000000" w:rsidRPr="00000000">
        <w:rPr>
          <w:rtl w:val="0"/>
        </w:rPr>
      </w:r>
    </w:p>
    <w:p w:rsidR="00000000" w:rsidDel="00000000" w:rsidP="00000000" w:rsidRDefault="00000000" w:rsidRPr="00000000" w14:paraId="00000016">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Pass out Venn Diagram Behavior Map and List of Activities. In pairs have students write the number of the activity into the appropriate spot on the Venn Diagram. It helps to do the first couple with them. Discuss and have students tell you what they have learned today before you leave.</w:t>
      </w:r>
    </w:p>
    <w:p w:rsidR="00000000" w:rsidDel="00000000" w:rsidP="00000000" w:rsidRDefault="00000000" w:rsidRPr="00000000" w14:paraId="00000017">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18">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19">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1A">
      <w:pPr>
        <w:pageBreakBefore w:val="0"/>
        <w:jc w:val="center"/>
        <w:rPr>
          <w:rFonts w:ascii="Arial" w:cs="Arial" w:eastAsia="Arial" w:hAnsi="Arial"/>
        </w:rPr>
      </w:pPr>
      <w:r w:rsidDel="00000000" w:rsidR="00000000" w:rsidRPr="00000000">
        <w:rPr>
          <w:rtl w:val="0"/>
        </w:rPr>
      </w:r>
    </w:p>
    <w:p w:rsidR="00000000" w:rsidDel="00000000" w:rsidP="00000000" w:rsidRDefault="00000000" w:rsidRPr="00000000" w14:paraId="0000001B">
      <w:pPr>
        <w:pageBreakBefore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C">
      <w:pPr>
        <w:pageBreakBefore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D">
      <w:pPr>
        <w:pageBreakBefore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E">
      <w:pPr>
        <w:pageBreakBefore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F">
      <w:pPr>
        <w:pageBreakBefore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0">
      <w:pPr>
        <w:pageBreakBefore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1">
      <w:pPr>
        <w:pageBreakBefore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2">
      <w:pPr>
        <w:pageBreakBefore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3">
      <w:pPr>
        <w:pageBreakBefore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4">
      <w:pPr>
        <w:pageBreakBefore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5">
      <w:pPr>
        <w:pageBreakBefore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6">
      <w:pPr>
        <w:pageBreakBefore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7">
      <w:pPr>
        <w:pageBreakBefore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8">
      <w:pPr>
        <w:pageBreakBefore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9">
      <w:pPr>
        <w:pageBreakBefore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A">
      <w:pPr>
        <w:pageBreakBefore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B">
      <w:pPr>
        <w:pageBreakBefore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Behavior Map Activity</w:t>
      </w:r>
    </w:p>
    <w:p w:rsidR="00000000" w:rsidDel="00000000" w:rsidP="00000000" w:rsidRDefault="00000000" w:rsidRPr="00000000" w14:paraId="0000002C">
      <w:pPr>
        <w:pageBreakBefore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Read each behavior then write </w:t>
      </w:r>
      <w:r w:rsidDel="00000000" w:rsidR="00000000" w:rsidRPr="00000000">
        <w:rPr>
          <w:rFonts w:ascii="Arial" w:cs="Arial" w:eastAsia="Arial" w:hAnsi="Arial"/>
          <w:sz w:val="28"/>
          <w:szCs w:val="28"/>
          <w:u w:val="single"/>
          <w:rtl w:val="0"/>
        </w:rPr>
        <w:t xml:space="preserve">the number</w:t>
      </w:r>
      <w:r w:rsidDel="00000000" w:rsidR="00000000" w:rsidRPr="00000000">
        <w:rPr>
          <w:rFonts w:ascii="Arial" w:cs="Arial" w:eastAsia="Arial" w:hAnsi="Arial"/>
          <w:sz w:val="28"/>
          <w:szCs w:val="28"/>
          <w:rtl w:val="0"/>
        </w:rPr>
        <w:t xml:space="preserve"> where it belongs on the Behavior Map.</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Talk any time you want</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Make fun of others</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Raise your hand to talk</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Use restroom without asking</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Whine </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Ask to go to the restroom</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Walk around without asking</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Ask to walk somewhere</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Use manners</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Say “yes ma’am” or “sir” to adults</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Wrestle around</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Argue</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Follow directions</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Read books</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Cough without covering mouth</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Run</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Write your name on things</w:t>
        <w:tab/>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Be loud</w:t>
        <w:tab/>
        <w:tab/>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Play with your food</w:t>
        <w:tab/>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Use polite words</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_____________________________</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3162300</wp:posOffset>
                </wp:positionH>
                <wp:positionV relativeFrom="paragraph">
                  <wp:posOffset>101600</wp:posOffset>
                </wp:positionV>
                <wp:extent cx="2521585" cy="1085215"/>
                <wp:effectExtent b="0" l="0" r="0" t="0"/>
                <wp:wrapNone/>
                <wp:docPr id="6" name=""/>
                <a:graphic>
                  <a:graphicData uri="http://schemas.microsoft.com/office/word/2010/wordprocessingShape">
                    <wps:wsp>
                      <wps:cNvSpPr/>
                      <wps:cNvPr id="3" name="Shape 3"/>
                      <wps:spPr>
                        <a:xfrm>
                          <a:off x="4097908" y="3250093"/>
                          <a:ext cx="2496185" cy="1059815"/>
                        </a:xfrm>
                        <a:prstGeom prst="leftArrow">
                          <a:avLst>
                            <a:gd fmla="val 50000" name="adj1"/>
                            <a:gd fmla="val 50000" name="adj2"/>
                          </a:avLst>
                        </a:prstGeom>
                        <a:solidFill>
                          <a:schemeClr val="lt1"/>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3162300</wp:posOffset>
                </wp:positionH>
                <wp:positionV relativeFrom="paragraph">
                  <wp:posOffset>101600</wp:posOffset>
                </wp:positionV>
                <wp:extent cx="2521585" cy="1085215"/>
                <wp:effectExtent b="0" l="0" r="0" t="0"/>
                <wp:wrapNone/>
                <wp:docPr id="6"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2521585" cy="1085215"/>
                        </a:xfrm>
                        <a:prstGeom prst="rect"/>
                        <a:ln/>
                      </pic:spPr>
                    </pic:pic>
                  </a:graphicData>
                </a:graphic>
              </wp:anchor>
            </w:drawing>
          </mc:Fallback>
        </mc:AlternateContent>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______________________________</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3454400</wp:posOffset>
                </wp:positionH>
                <wp:positionV relativeFrom="paragraph">
                  <wp:posOffset>76200</wp:posOffset>
                </wp:positionV>
                <wp:extent cx="2094230" cy="329565"/>
                <wp:effectExtent b="0" l="0" r="0" t="0"/>
                <wp:wrapNone/>
                <wp:docPr id="5" name=""/>
                <a:graphic>
                  <a:graphicData uri="http://schemas.microsoft.com/office/word/2010/wordprocessingShape">
                    <wps:wsp>
                      <wps:cNvSpPr/>
                      <wps:cNvPr id="2" name="Shape 2"/>
                      <wps:spPr>
                        <a:xfrm>
                          <a:off x="4303648" y="3619980"/>
                          <a:ext cx="2084705" cy="320040"/>
                        </a:xfrm>
                        <a:prstGeom prst="rect">
                          <a:avLst/>
                        </a:prstGeom>
                        <a:solidFill>
                          <a:schemeClr val="lt1"/>
                        </a:solidFill>
                        <a:ln cap="flat" cmpd="sng" w="9525">
                          <a:solidFill>
                            <a:schemeClr val="lt1"/>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Bilbo" w:cs="Bilbo" w:eastAsia="Bilbo" w:hAnsi="Bilbo"/>
                                <w:b w:val="0"/>
                                <w:i w:val="0"/>
                                <w:smallCaps w:val="0"/>
                                <w:strike w:val="0"/>
                                <w:color w:val="000000"/>
                                <w:sz w:val="24"/>
                                <w:vertAlign w:val="baseline"/>
                              </w:rPr>
                              <w:t xml:space="preserve">Make up some of your own!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3454400</wp:posOffset>
                </wp:positionH>
                <wp:positionV relativeFrom="paragraph">
                  <wp:posOffset>76200</wp:posOffset>
                </wp:positionV>
                <wp:extent cx="2094230" cy="329565"/>
                <wp:effectExtent b="0" l="0" r="0" t="0"/>
                <wp:wrapNone/>
                <wp:docPr id="5"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094230" cy="329565"/>
                        </a:xfrm>
                        <a:prstGeom prst="rect"/>
                        <a:ln/>
                      </pic:spPr>
                    </pic:pic>
                  </a:graphicData>
                </a:graphic>
              </wp:anchor>
            </w:drawing>
          </mc:Fallback>
        </mc:AlternateContent>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_____________________________</w:t>
      </w:r>
      <w:r w:rsidDel="00000000" w:rsidR="00000000" w:rsidRPr="00000000">
        <w:rPr>
          <w:rtl w:val="0"/>
        </w:rPr>
      </w:r>
    </w:p>
    <w:p w:rsidR="00000000" w:rsidDel="00000000" w:rsidP="00000000" w:rsidRDefault="00000000" w:rsidRPr="00000000" w14:paraId="00000047">
      <w:pPr>
        <w:pageBreakBefore w:val="0"/>
        <w:jc w:val="center"/>
        <w:rPr>
          <w:rFonts w:ascii="Arial" w:cs="Arial" w:eastAsia="Arial" w:hAnsi="Arial"/>
          <w:b w:val="1"/>
          <w:sz w:val="56"/>
          <w:szCs w:val="56"/>
        </w:rPr>
      </w:pPr>
      <w:r w:rsidDel="00000000" w:rsidR="00000000" w:rsidRPr="00000000">
        <w:rPr>
          <w:rFonts w:ascii="Arial" w:cs="Arial" w:eastAsia="Arial" w:hAnsi="Arial"/>
          <w:b w:val="1"/>
          <w:sz w:val="56"/>
          <w:szCs w:val="56"/>
          <w:rtl w:val="0"/>
        </w:rPr>
        <w:t xml:space="preserve">Maturity = being your own boss</w:t>
      </w:r>
      <w:r w:rsidDel="00000000" w:rsidR="00000000" w:rsidRPr="00000000">
        <w:rPr>
          <w:rFonts w:ascii="Arial" w:cs="Arial" w:eastAsia="Arial" w:hAnsi="Arial"/>
        </w:rPr>
        <w:drawing>
          <wp:inline distB="0" distT="0" distL="0" distR="0">
            <wp:extent cx="4460443" cy="4937760"/>
            <wp:effectExtent b="0" l="0" r="0" t="0"/>
            <wp:docPr id="8"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4460443" cy="4937760"/>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pageBreakBefore w:val="0"/>
        <w:ind w:left="-360" w:firstLine="0"/>
        <w:jc w:val="left"/>
        <w:rPr>
          <w:rFonts w:ascii="Arial" w:cs="Arial" w:eastAsia="Arial" w:hAnsi="Arial"/>
          <w:b w:val="1"/>
          <w:sz w:val="52"/>
          <w:szCs w:val="52"/>
        </w:rPr>
      </w:pPr>
      <w:r w:rsidDel="00000000" w:rsidR="00000000" w:rsidRPr="00000000">
        <w:rPr>
          <w:rtl w:val="0"/>
        </w:rPr>
      </w:r>
    </w:p>
    <w:p w:rsidR="00000000" w:rsidDel="00000000" w:rsidP="00000000" w:rsidRDefault="00000000" w:rsidRPr="00000000" w14:paraId="00000049">
      <w:pPr>
        <w:pageBreakBefore w:val="0"/>
        <w:ind w:left="-360" w:firstLine="0"/>
        <w:jc w:val="center"/>
        <w:rPr>
          <w:rFonts w:ascii="Arial" w:cs="Arial" w:eastAsia="Arial" w:hAnsi="Arial"/>
          <w:b w:val="1"/>
          <w:sz w:val="52"/>
          <w:szCs w:val="52"/>
        </w:rPr>
      </w:pPr>
      <w:r w:rsidDel="00000000" w:rsidR="00000000" w:rsidRPr="00000000">
        <w:rPr>
          <w:rFonts w:ascii="Arial" w:cs="Arial" w:eastAsia="Arial" w:hAnsi="Arial"/>
          <w:b w:val="1"/>
          <w:sz w:val="52"/>
          <w:szCs w:val="52"/>
          <w:rtl w:val="0"/>
        </w:rPr>
        <w:t xml:space="preserve">Knowing: HOW to act - WHERE you are</w:t>
      </w:r>
    </w:p>
    <w:p w:rsidR="00000000" w:rsidDel="00000000" w:rsidP="00000000" w:rsidRDefault="00000000" w:rsidRPr="00000000" w14:paraId="0000004A">
      <w:pPr>
        <w:pageBreakBefore w:val="0"/>
        <w:ind w:left="-360" w:firstLine="0"/>
        <w:jc w:val="center"/>
        <w:rPr>
          <w:rFonts w:ascii="Arial" w:cs="Arial" w:eastAsia="Arial" w:hAnsi="Arial"/>
          <w:b w:val="1"/>
          <w:sz w:val="56"/>
          <w:szCs w:val="56"/>
        </w:rPr>
      </w:pPr>
      <w:r w:rsidDel="00000000" w:rsidR="00000000" w:rsidRPr="00000000">
        <w:rPr>
          <w:rtl w:val="0"/>
        </w:rPr>
      </w:r>
    </w:p>
    <w:p w:rsidR="00000000" w:rsidDel="00000000" w:rsidP="00000000" w:rsidRDefault="00000000" w:rsidRPr="00000000" w14:paraId="0000004B">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4C">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4D">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4E">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4F">
      <w:pPr>
        <w:pageBreakBefore w:val="0"/>
        <w:rPr>
          <w:rFonts w:ascii="Arial" w:cs="Arial" w:eastAsia="Arial" w:hAnsi="Arial"/>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85725</wp:posOffset>
            </wp:positionH>
            <wp:positionV relativeFrom="paragraph">
              <wp:posOffset>238125</wp:posOffset>
            </wp:positionV>
            <wp:extent cx="5943600" cy="4457700"/>
            <wp:effectExtent b="0" l="0" r="0" t="0"/>
            <wp:wrapSquare wrapText="bothSides" distB="0" distT="0" distL="0" distR="0"/>
            <wp:docPr id="7"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5943600" cy="4457700"/>
                    </a:xfrm>
                    <a:prstGeom prst="rect"/>
                    <a:ln/>
                  </pic:spPr>
                </pic:pic>
              </a:graphicData>
            </a:graphic>
          </wp:anchor>
        </w:drawing>
      </w:r>
    </w:p>
    <w:sectPr>
      <w:headerReference r:id="rId11" w:type="default"/>
      <w:headerReference r:id="rId12" w:type="first"/>
      <w:footerReference r:id="rId13"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ageBreakBefore w:val="0"/>
      <w:spacing w:after="0" w:line="276"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spacing w:after="0" w:line="276" w:lineRule="auto"/>
      <w:rPr/>
    </w:pPr>
    <w:r w:rsidDel="00000000" w:rsidR="00000000" w:rsidRPr="00000000">
      <w:rPr>
        <w:rFonts w:ascii="Arial" w:cs="Arial" w:eastAsia="Arial" w:hAnsi="Arial"/>
      </w:rPr>
      <w:drawing>
        <wp:inline distB="114300" distT="114300" distL="114300" distR="114300">
          <wp:extent cx="5943600" cy="1435100"/>
          <wp:effectExtent b="0" l="0" r="0" t="0"/>
          <wp:docPr id="9"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5943600" cy="14351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BB2E15"/>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2.png"/><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ZwqLFKmfRdNK1RNldwKyTxMIoA==">AMUW2mV4NoY9Bj9QhpT86HuUUjgjNCas3SSD4tVswtfWuAuB8sdyTMAGvwWLBuX83RbdEmGSdGOrNt229zxzAw8jqCZ139fsKVzJ96MsN8XxW8a5erTP2IPxxR5Q9LWUF/dXh73UBFJmRtyQ5zsXiXHzhV/Wvkenvg==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2018-04-13T16:09:00Z</dcterms:created>
  <dc:creator>misd</dc:creator>
</cp:coreProperties>
</file>