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C8" w:rsidRDefault="002423C8" w:rsidP="002423C8">
      <w:pPr>
        <w:pStyle w:val="Default"/>
        <w:jc w:val="center"/>
        <w:rPr>
          <w:sz w:val="40"/>
        </w:rPr>
      </w:pPr>
      <w:bookmarkStart w:id="0" w:name="_GoBack"/>
      <w:bookmarkEnd w:id="0"/>
      <w:r w:rsidRPr="00193B4D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6152214" wp14:editId="23C95247">
            <wp:extent cx="2821287" cy="917575"/>
            <wp:effectExtent l="0" t="0" r="0" b="0"/>
            <wp:docPr id="1" name="Picture 1" descr="https://lh6.googleusercontent.com/MCivekodm8aSAzp6nyCxEArNI-0ED-FccQYynF--bhMPdvUOurhj4amP_i6Qo-8f5NWj7mpHfjLJvc4t3_GWiGZLbVCZAAib7pK2HyMWy7R3su9T__TJkbwmOR9kaxEf9yDTdZ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Civekodm8aSAzp6nyCxEArNI-0ED-FccQYynF--bhMPdvUOurhj4amP_i6Qo-8f5NWj7mpHfjLJvc4t3_GWiGZLbVCZAAib7pK2HyMWy7R3su9T__TJkbwmOR9kaxEf9yDTdZ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30" cy="93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C8" w:rsidRDefault="002423C8" w:rsidP="002423C8">
      <w:pPr>
        <w:pStyle w:val="Default"/>
        <w:jc w:val="center"/>
        <w:rPr>
          <w:sz w:val="40"/>
        </w:rPr>
      </w:pPr>
    </w:p>
    <w:p w:rsidR="002423C8" w:rsidRPr="002423C8" w:rsidRDefault="002423C8" w:rsidP="002423C8">
      <w:pPr>
        <w:pStyle w:val="Default"/>
        <w:jc w:val="center"/>
        <w:rPr>
          <w:sz w:val="40"/>
        </w:rPr>
      </w:pPr>
      <w:r w:rsidRPr="002423C8">
        <w:rPr>
          <w:sz w:val="40"/>
        </w:rPr>
        <w:t xml:space="preserve">Title l: Parents Right </w:t>
      </w:r>
      <w:r w:rsidR="00B6080B">
        <w:rPr>
          <w:sz w:val="40"/>
        </w:rPr>
        <w:t>t</w:t>
      </w:r>
      <w:r w:rsidRPr="002423C8">
        <w:rPr>
          <w:sz w:val="40"/>
        </w:rPr>
        <w:t>o Know</w:t>
      </w:r>
    </w:p>
    <w:p w:rsidR="002423C8" w:rsidRDefault="002423C8" w:rsidP="002423C8">
      <w:pPr>
        <w:pStyle w:val="Default"/>
      </w:pPr>
    </w:p>
    <w:p w:rsidR="002423C8" w:rsidRDefault="002423C8" w:rsidP="002423C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 or Guardian: </w:t>
      </w:r>
    </w:p>
    <w:p w:rsidR="002423C8" w:rsidRDefault="002423C8" w:rsidP="002423C8">
      <w:pPr>
        <w:pStyle w:val="Default"/>
        <w:rPr>
          <w:sz w:val="22"/>
          <w:szCs w:val="22"/>
        </w:rPr>
      </w:pPr>
    </w:p>
    <w:p w:rsidR="002423C8" w:rsidRDefault="002423C8" w:rsidP="002423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Our district is required to inform you of information that you, according to </w:t>
      </w:r>
      <w:r w:rsidRPr="002423C8">
        <w:rPr>
          <w:i/>
          <w:sz w:val="22"/>
          <w:szCs w:val="22"/>
        </w:rPr>
        <w:t>Every Student Succeeds Act of 2015</w:t>
      </w:r>
      <w:r>
        <w:rPr>
          <w:sz w:val="22"/>
          <w:szCs w:val="22"/>
        </w:rPr>
        <w:t xml:space="preserve"> (Public Law 114-95), have the right to know. </w:t>
      </w:r>
    </w:p>
    <w:p w:rsidR="002423C8" w:rsidRDefault="002423C8" w:rsidP="002423C8">
      <w:pPr>
        <w:pStyle w:val="Default"/>
        <w:rPr>
          <w:sz w:val="22"/>
          <w:szCs w:val="22"/>
        </w:rPr>
      </w:pPr>
    </w:p>
    <w:p w:rsidR="002423C8" w:rsidRDefault="002423C8" w:rsidP="002423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Upon your request, our district is required to provide to you in a timely manner, the following information: </w:t>
      </w:r>
    </w:p>
    <w:p w:rsidR="002423C8" w:rsidRDefault="002423C8" w:rsidP="002423C8">
      <w:pPr>
        <w:pStyle w:val="Default"/>
        <w:numPr>
          <w:ilvl w:val="0"/>
          <w:numId w:val="1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 xml:space="preserve">Whether your student’s teacher has met State qualification and licensing criteria for the grade levels and subject areas in which the teacher provides instruction. </w:t>
      </w:r>
    </w:p>
    <w:p w:rsidR="002423C8" w:rsidRDefault="002423C8" w:rsidP="002423C8">
      <w:pPr>
        <w:pStyle w:val="Default"/>
        <w:numPr>
          <w:ilvl w:val="0"/>
          <w:numId w:val="1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>Whether your student’s teacher is teaching under emergency or other provisional status through which State qualification or licensing criteria have been waived.</w:t>
      </w:r>
    </w:p>
    <w:p w:rsidR="002423C8" w:rsidRDefault="002423C8" w:rsidP="002423C8">
      <w:pPr>
        <w:pStyle w:val="Default"/>
        <w:numPr>
          <w:ilvl w:val="0"/>
          <w:numId w:val="1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 xml:space="preserve">Whether your student’s teacher is teaching in the field of discipline of the certification of the teacher. </w:t>
      </w:r>
    </w:p>
    <w:p w:rsidR="002423C8" w:rsidRDefault="002423C8" w:rsidP="002423C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Whether your child is provided services by paraprofessionals and, if so, their qualifications. </w:t>
      </w:r>
    </w:p>
    <w:p w:rsidR="002423C8" w:rsidRDefault="002423C8" w:rsidP="002423C8">
      <w:pPr>
        <w:pStyle w:val="Default"/>
        <w:rPr>
          <w:sz w:val="22"/>
          <w:szCs w:val="22"/>
        </w:rPr>
      </w:pPr>
    </w:p>
    <w:p w:rsidR="002423C8" w:rsidRDefault="002423C8" w:rsidP="002423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addition to the information that parents may request, a building receiving Title I.A funds must provide to each individual parent: </w:t>
      </w:r>
    </w:p>
    <w:p w:rsidR="002423C8" w:rsidRDefault="002423C8" w:rsidP="002423C8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Information on the level of achievement and academic growth of your student, if applicable and available, on each of the State academic assessments required under Title I.A. </w:t>
      </w:r>
    </w:p>
    <w:p w:rsidR="002423C8" w:rsidRDefault="002423C8" w:rsidP="002423C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Timely notice that your student has been assigned, or has been taught for 4 or more consecutive weeks by, a teacher who has not met applicable State certification or licensure requirements at the grade level and subject area in which the teacher has been assigned. </w:t>
      </w:r>
    </w:p>
    <w:p w:rsidR="00CA5D02" w:rsidRDefault="00CA5D02"/>
    <w:sectPr w:rsidR="00CA5D02" w:rsidSect="002423C8">
      <w:pgSz w:w="12240" w:h="16340"/>
      <w:pgMar w:top="900" w:right="1110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EEF"/>
    <w:multiLevelType w:val="hybridMultilevel"/>
    <w:tmpl w:val="C4800C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5871E0"/>
    <w:multiLevelType w:val="hybridMultilevel"/>
    <w:tmpl w:val="A93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C8"/>
    <w:rsid w:val="002423C8"/>
    <w:rsid w:val="007B41CD"/>
    <w:rsid w:val="00A87EEB"/>
    <w:rsid w:val="00B444C5"/>
    <w:rsid w:val="00B6080B"/>
    <w:rsid w:val="00C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59C2-2D90-4889-8C43-5F8A8BF6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Hill School District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Kunels, JaNette</dc:creator>
  <cp:keywords/>
  <dc:description/>
  <cp:lastModifiedBy>Kernel, Dianna</cp:lastModifiedBy>
  <cp:revision>2</cp:revision>
  <dcterms:created xsi:type="dcterms:W3CDTF">2019-08-28T21:13:00Z</dcterms:created>
  <dcterms:modified xsi:type="dcterms:W3CDTF">2019-08-28T21:13:00Z</dcterms:modified>
</cp:coreProperties>
</file>