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808" w:rsidRDefault="003E7808">
      <w:pPr>
        <w:widowControl w:val="0"/>
        <w:spacing w:line="276" w:lineRule="auto"/>
        <w:ind w:left="-540" w:right="-900"/>
        <w:rPr>
          <w:rFonts w:ascii="Arial" w:eastAsia="Arial" w:hAnsi="Arial" w:cs="Arial"/>
          <w:i/>
          <w:sz w:val="22"/>
          <w:szCs w:val="22"/>
        </w:rPr>
      </w:pPr>
      <w:bookmarkStart w:id="0" w:name="_heading=h.gjdgxs" w:colFirst="0" w:colLast="0"/>
      <w:bookmarkStart w:id="1" w:name="_GoBack"/>
      <w:bookmarkEnd w:id="0"/>
      <w:bookmarkEnd w:id="1"/>
    </w:p>
    <w:tbl>
      <w:tblPr>
        <w:tblStyle w:val="a1"/>
        <w:tblW w:w="12615" w:type="dxa"/>
        <w:tblInd w:w="-477" w:type="dxa"/>
        <w:tblLayout w:type="fixed"/>
        <w:tblLook w:val="0400" w:firstRow="0" w:lastRow="0" w:firstColumn="0" w:lastColumn="0" w:noHBand="0" w:noVBand="1"/>
      </w:tblPr>
      <w:tblGrid>
        <w:gridCol w:w="9541"/>
        <w:gridCol w:w="3074"/>
      </w:tblGrid>
      <w:tr w:rsidR="003E7808">
        <w:tc>
          <w:tcPr>
            <w:tcW w:w="9541" w:type="dxa"/>
            <w:tcBorders>
              <w:top w:val="nil"/>
              <w:left w:val="nil"/>
              <w:bottom w:val="single" w:sz="4" w:space="0" w:color="000000"/>
              <w:right w:val="nil"/>
            </w:tcBorders>
            <w:shd w:val="clear" w:color="auto" w:fill="FFFFFF"/>
            <w:vAlign w:val="bottom"/>
          </w:tcPr>
          <w:p w:rsidR="003E7808" w:rsidRDefault="002B13E0">
            <w:pPr>
              <w:ind w:right="-2610"/>
              <w:jc w:val="center"/>
              <w:rPr>
                <w:rFonts w:ascii="Calibri" w:eastAsia="Calibri" w:hAnsi="Calibri" w:cs="Calibri"/>
                <w:b/>
                <w:sz w:val="28"/>
                <w:szCs w:val="28"/>
              </w:rPr>
            </w:pPr>
            <w:r>
              <w:rPr>
                <w:rFonts w:ascii="Calibri" w:eastAsia="Calibri" w:hAnsi="Calibri" w:cs="Calibri"/>
                <w:b/>
                <w:sz w:val="28"/>
                <w:szCs w:val="28"/>
              </w:rPr>
              <w:t>Italian 4 Honors Summer Review Worksheets</w:t>
            </w:r>
          </w:p>
        </w:tc>
        <w:tc>
          <w:tcPr>
            <w:tcW w:w="3074" w:type="dxa"/>
            <w:tcBorders>
              <w:top w:val="nil"/>
              <w:left w:val="nil"/>
              <w:bottom w:val="single" w:sz="4" w:space="0" w:color="000000"/>
              <w:right w:val="nil"/>
            </w:tcBorders>
            <w:shd w:val="clear" w:color="auto" w:fill="FFFFFF"/>
            <w:vAlign w:val="bottom"/>
          </w:tcPr>
          <w:p w:rsidR="003E7808" w:rsidRDefault="003E7808">
            <w:pPr>
              <w:ind w:right="1215"/>
              <w:jc w:val="center"/>
              <w:rPr>
                <w:rFonts w:ascii="Calibri" w:eastAsia="Calibri" w:hAnsi="Calibri" w:cs="Calibri"/>
              </w:rPr>
            </w:pPr>
          </w:p>
        </w:tc>
      </w:tr>
    </w:tbl>
    <w:p w:rsidR="003E7808" w:rsidRDefault="003E7808">
      <w:pPr>
        <w:jc w:val="center"/>
        <w:rPr>
          <w:rFonts w:ascii="Arial" w:eastAsia="Arial" w:hAnsi="Arial" w:cs="Arial"/>
          <w:i/>
          <w:sz w:val="22"/>
          <w:szCs w:val="22"/>
        </w:rPr>
      </w:pPr>
    </w:p>
    <w:p w:rsidR="003E7808" w:rsidRDefault="002B13E0">
      <w:pPr>
        <w:widowControl w:val="0"/>
        <w:pBdr>
          <w:top w:val="nil"/>
          <w:left w:val="nil"/>
          <w:bottom w:val="nil"/>
          <w:right w:val="nil"/>
          <w:between w:val="nil"/>
        </w:pBdr>
        <w:spacing w:line="276" w:lineRule="auto"/>
        <w:ind w:left="-540"/>
        <w:rPr>
          <w:rFonts w:ascii="Arial" w:eastAsia="Arial" w:hAnsi="Arial" w:cs="Arial"/>
          <w:i/>
          <w:color w:val="000000"/>
          <w:sz w:val="22"/>
          <w:szCs w:val="22"/>
        </w:rPr>
      </w:pPr>
      <w:r>
        <w:rPr>
          <w:rFonts w:ascii="Arial" w:eastAsia="Arial" w:hAnsi="Arial" w:cs="Arial"/>
          <w:i/>
          <w:sz w:val="22"/>
          <w:szCs w:val="22"/>
        </w:rPr>
        <w:t xml:space="preserve">Please familiarize yourself with the list of verbs below.  You should identify the verb meaning, whether it is irregular in the present tense and if so, identify the </w:t>
      </w:r>
      <w:proofErr w:type="spellStart"/>
      <w:r>
        <w:rPr>
          <w:rFonts w:ascii="Arial" w:eastAsia="Arial" w:hAnsi="Arial" w:cs="Arial"/>
          <w:i/>
          <w:sz w:val="22"/>
          <w:szCs w:val="22"/>
        </w:rPr>
        <w:t>io</w:t>
      </w:r>
      <w:proofErr w:type="spellEnd"/>
      <w:r>
        <w:rPr>
          <w:rFonts w:ascii="Arial" w:eastAsia="Arial" w:hAnsi="Arial" w:cs="Arial"/>
          <w:i/>
          <w:sz w:val="22"/>
          <w:szCs w:val="22"/>
        </w:rPr>
        <w:t xml:space="preserve"> form, the auxiliary verb used to form the </w:t>
      </w:r>
      <w:proofErr w:type="spellStart"/>
      <w:r>
        <w:rPr>
          <w:rFonts w:ascii="Arial" w:eastAsia="Arial" w:hAnsi="Arial" w:cs="Arial"/>
          <w:i/>
          <w:sz w:val="22"/>
          <w:szCs w:val="22"/>
        </w:rPr>
        <w:t>passato</w:t>
      </w:r>
      <w:proofErr w:type="spellEnd"/>
      <w:r>
        <w:rPr>
          <w:rFonts w:ascii="Arial" w:eastAsia="Arial" w:hAnsi="Arial" w:cs="Arial"/>
          <w:i/>
          <w:sz w:val="22"/>
          <w:szCs w:val="22"/>
        </w:rPr>
        <w:t xml:space="preserve"> </w:t>
      </w:r>
      <w:proofErr w:type="spellStart"/>
      <w:r>
        <w:rPr>
          <w:rFonts w:ascii="Arial" w:eastAsia="Arial" w:hAnsi="Arial" w:cs="Arial"/>
          <w:i/>
          <w:sz w:val="22"/>
          <w:szCs w:val="22"/>
        </w:rPr>
        <w:t>prossimo</w:t>
      </w:r>
      <w:proofErr w:type="spellEnd"/>
      <w:r>
        <w:rPr>
          <w:rFonts w:ascii="Arial" w:eastAsia="Arial" w:hAnsi="Arial" w:cs="Arial"/>
          <w:i/>
          <w:sz w:val="22"/>
          <w:szCs w:val="22"/>
        </w:rPr>
        <w:t xml:space="preserve"> (</w:t>
      </w:r>
      <w:proofErr w:type="spellStart"/>
      <w:r>
        <w:rPr>
          <w:rFonts w:ascii="Arial" w:eastAsia="Arial" w:hAnsi="Arial" w:cs="Arial"/>
          <w:i/>
          <w:sz w:val="22"/>
          <w:szCs w:val="22"/>
        </w:rPr>
        <w:t>avere</w:t>
      </w:r>
      <w:proofErr w:type="spellEnd"/>
      <w:r>
        <w:rPr>
          <w:rFonts w:ascii="Arial" w:eastAsia="Arial" w:hAnsi="Arial" w:cs="Arial"/>
          <w:i/>
          <w:sz w:val="22"/>
          <w:szCs w:val="22"/>
        </w:rPr>
        <w:t>/</w:t>
      </w:r>
      <w:proofErr w:type="spellStart"/>
      <w:r>
        <w:rPr>
          <w:rFonts w:ascii="Arial" w:eastAsia="Arial" w:hAnsi="Arial" w:cs="Arial"/>
          <w:i/>
          <w:sz w:val="22"/>
          <w:szCs w:val="22"/>
        </w:rPr>
        <w:t>essere</w:t>
      </w:r>
      <w:proofErr w:type="spellEnd"/>
      <w:r>
        <w:rPr>
          <w:rFonts w:ascii="Arial" w:eastAsia="Arial" w:hAnsi="Arial" w:cs="Arial"/>
          <w:i/>
          <w:sz w:val="22"/>
          <w:szCs w:val="22"/>
        </w:rPr>
        <w:t>), the future s</w:t>
      </w:r>
      <w:r>
        <w:rPr>
          <w:rFonts w:ascii="Arial" w:eastAsia="Arial" w:hAnsi="Arial" w:cs="Arial"/>
          <w:i/>
          <w:sz w:val="22"/>
          <w:szCs w:val="22"/>
        </w:rPr>
        <w:t xml:space="preserve">tem (which is also used for the conditional), and the </w:t>
      </w:r>
      <w:proofErr w:type="spellStart"/>
      <w:r>
        <w:rPr>
          <w:rFonts w:ascii="Arial" w:eastAsia="Arial" w:hAnsi="Arial" w:cs="Arial"/>
          <w:i/>
          <w:sz w:val="22"/>
          <w:szCs w:val="22"/>
        </w:rPr>
        <w:t>io</w:t>
      </w:r>
      <w:proofErr w:type="spellEnd"/>
      <w:r>
        <w:rPr>
          <w:rFonts w:ascii="Arial" w:eastAsia="Arial" w:hAnsi="Arial" w:cs="Arial"/>
          <w:i/>
          <w:sz w:val="22"/>
          <w:szCs w:val="22"/>
        </w:rPr>
        <w:t xml:space="preserve"> form of the imperfect tense. If you are able to practice these over the summer, you will be ahead of the ‘game’ once class begins.  You will not need to hand this in but we will use it as a reference</w:t>
      </w:r>
      <w:r>
        <w:rPr>
          <w:rFonts w:ascii="Arial" w:eastAsia="Arial" w:hAnsi="Arial" w:cs="Arial"/>
          <w:i/>
          <w:sz w:val="22"/>
          <w:szCs w:val="22"/>
        </w:rPr>
        <w:t xml:space="preserve">.  </w:t>
      </w:r>
      <w:proofErr w:type="spellStart"/>
      <w:r>
        <w:rPr>
          <w:rFonts w:ascii="Arial" w:eastAsia="Arial" w:hAnsi="Arial" w:cs="Arial"/>
          <w:i/>
          <w:sz w:val="22"/>
          <w:szCs w:val="22"/>
        </w:rPr>
        <w:t>Buon</w:t>
      </w:r>
      <w:proofErr w:type="spellEnd"/>
      <w:r>
        <w:rPr>
          <w:rFonts w:ascii="Arial" w:eastAsia="Arial" w:hAnsi="Arial" w:cs="Arial"/>
          <w:i/>
          <w:sz w:val="22"/>
          <w:szCs w:val="22"/>
        </w:rPr>
        <w:t xml:space="preserve"> </w:t>
      </w:r>
      <w:proofErr w:type="spellStart"/>
      <w:r>
        <w:rPr>
          <w:rFonts w:ascii="Arial" w:eastAsia="Arial" w:hAnsi="Arial" w:cs="Arial"/>
          <w:i/>
          <w:sz w:val="22"/>
          <w:szCs w:val="22"/>
        </w:rPr>
        <w:t>Lavoro</w:t>
      </w:r>
      <w:proofErr w:type="spellEnd"/>
      <w:r>
        <w:rPr>
          <w:rFonts w:ascii="Arial" w:eastAsia="Arial" w:hAnsi="Arial" w:cs="Arial"/>
          <w:i/>
          <w:sz w:val="22"/>
          <w:szCs w:val="22"/>
        </w:rPr>
        <w:t>!!</w:t>
      </w:r>
    </w:p>
    <w:tbl>
      <w:tblPr>
        <w:tblStyle w:val="a2"/>
        <w:tblW w:w="11805" w:type="dxa"/>
        <w:tblInd w:w="-477" w:type="dxa"/>
        <w:tblLayout w:type="fixed"/>
        <w:tblLook w:val="0400" w:firstRow="0" w:lastRow="0" w:firstColumn="0" w:lastColumn="0" w:noHBand="0" w:noVBand="1"/>
      </w:tblPr>
      <w:tblGrid>
        <w:gridCol w:w="1605"/>
        <w:gridCol w:w="1590"/>
        <w:gridCol w:w="1635"/>
        <w:gridCol w:w="2085"/>
        <w:gridCol w:w="975"/>
        <w:gridCol w:w="1305"/>
        <w:gridCol w:w="1305"/>
        <w:gridCol w:w="1305"/>
      </w:tblGrid>
      <w:tr w:rsidR="003E7808">
        <w:tc>
          <w:tcPr>
            <w:tcW w:w="7890" w:type="dxa"/>
            <w:gridSpan w:val="5"/>
            <w:tcBorders>
              <w:top w:val="nil"/>
              <w:left w:val="nil"/>
              <w:bottom w:val="single" w:sz="4" w:space="0" w:color="000000"/>
              <w:right w:val="nil"/>
            </w:tcBorders>
            <w:shd w:val="clear" w:color="auto" w:fill="FFFFFF"/>
            <w:vAlign w:val="bottom"/>
          </w:tcPr>
          <w:p w:rsidR="003E7808" w:rsidRDefault="003E7808">
            <w:pPr>
              <w:pBdr>
                <w:top w:val="nil"/>
                <w:left w:val="nil"/>
                <w:bottom w:val="nil"/>
                <w:right w:val="nil"/>
                <w:between w:val="nil"/>
              </w:pBdr>
              <w:ind w:right="-2610"/>
              <w:rPr>
                <w:rFonts w:ascii="Calibri" w:eastAsia="Calibri" w:hAnsi="Calibri" w:cs="Calibri"/>
                <w:b/>
                <w:color w:val="000000"/>
                <w:sz w:val="28"/>
                <w:szCs w:val="28"/>
              </w:rPr>
            </w:pPr>
            <w:bookmarkStart w:id="2" w:name="_heading=h.30j0zll" w:colFirst="0" w:colLast="0"/>
            <w:bookmarkEnd w:id="2"/>
          </w:p>
        </w:tc>
        <w:tc>
          <w:tcPr>
            <w:tcW w:w="1305" w:type="dxa"/>
            <w:tcBorders>
              <w:top w:val="nil"/>
              <w:left w:val="nil"/>
              <w:bottom w:val="single" w:sz="4" w:space="0" w:color="000000"/>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nil"/>
              <w:bottom w:val="single" w:sz="4" w:space="0" w:color="000000"/>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nil"/>
              <w:bottom w:val="single" w:sz="4" w:space="0" w:color="000000"/>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Verb</w:t>
            </w:r>
          </w:p>
        </w:tc>
        <w:tc>
          <w:tcPr>
            <w:tcW w:w="1590"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rPr>
                <w:rFonts w:ascii="Calibri" w:eastAsia="Calibri" w:hAnsi="Calibri" w:cs="Calibri"/>
                <w:b/>
                <w:color w:val="000000"/>
                <w:sz w:val="28"/>
                <w:szCs w:val="28"/>
              </w:rPr>
            </w:pPr>
            <w:proofErr w:type="spellStart"/>
            <w:r>
              <w:rPr>
                <w:rFonts w:ascii="Calibri" w:eastAsia="Calibri" w:hAnsi="Calibri" w:cs="Calibri"/>
                <w:b/>
                <w:sz w:val="28"/>
                <w:szCs w:val="28"/>
              </w:rPr>
              <w:t>Significa</w:t>
            </w:r>
            <w:proofErr w:type="spellEnd"/>
            <w:r>
              <w:rPr>
                <w:rFonts w:ascii="Calibri" w:eastAsia="Calibri" w:hAnsi="Calibri" w:cs="Calibri"/>
                <w:b/>
                <w:sz w:val="28"/>
                <w:szCs w:val="2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rPr>
                <w:rFonts w:ascii="Calibri" w:eastAsia="Calibri" w:hAnsi="Calibri" w:cs="Calibri"/>
                <w:b/>
                <w:color w:val="000000"/>
                <w:sz w:val="28"/>
                <w:szCs w:val="28"/>
              </w:rPr>
            </w:pPr>
            <w:proofErr w:type="spellStart"/>
            <w:r>
              <w:rPr>
                <w:rFonts w:ascii="Calibri" w:eastAsia="Calibri" w:hAnsi="Calibri" w:cs="Calibri"/>
                <w:b/>
                <w:color w:val="000000"/>
                <w:sz w:val="28"/>
                <w:szCs w:val="28"/>
              </w:rPr>
              <w:t>Irreg</w:t>
            </w:r>
            <w:proofErr w:type="spellEnd"/>
            <w:r>
              <w:rPr>
                <w:rFonts w:ascii="Calibri" w:eastAsia="Calibri" w:hAnsi="Calibri" w:cs="Calibri"/>
                <w:b/>
                <w:color w:val="000000"/>
                <w:sz w:val="28"/>
                <w:szCs w:val="28"/>
              </w:rPr>
              <w:t xml:space="preserve"> present tense? - IO</w:t>
            </w:r>
          </w:p>
        </w:tc>
        <w:tc>
          <w:tcPr>
            <w:tcW w:w="2085"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Past Participle</w:t>
            </w:r>
          </w:p>
        </w:tc>
        <w:tc>
          <w:tcPr>
            <w:tcW w:w="975"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rPr>
                <w:rFonts w:ascii="Calibri" w:eastAsia="Calibri" w:hAnsi="Calibri" w:cs="Calibri"/>
                <w:b/>
                <w:color w:val="000000"/>
                <w:sz w:val="28"/>
                <w:szCs w:val="28"/>
              </w:rPr>
            </w:pPr>
            <w:proofErr w:type="spellStart"/>
            <w:r>
              <w:rPr>
                <w:rFonts w:ascii="Calibri" w:eastAsia="Calibri" w:hAnsi="Calibri" w:cs="Calibri"/>
                <w:b/>
                <w:color w:val="000000"/>
                <w:sz w:val="28"/>
                <w:szCs w:val="28"/>
              </w:rPr>
              <w:t>Auxi</w:t>
            </w:r>
            <w:proofErr w:type="spellEnd"/>
            <w:r>
              <w:rPr>
                <w:rFonts w:ascii="Calibri" w:eastAsia="Calibri" w:hAnsi="Calibri" w:cs="Calibri"/>
                <w:b/>
                <w:color w:val="000000"/>
                <w:sz w:val="28"/>
                <w:szCs w:val="28"/>
              </w:rPr>
              <w:t xml:space="preserve"> Verb</w:t>
            </w:r>
          </w:p>
        </w:tc>
        <w:tc>
          <w:tcPr>
            <w:tcW w:w="1305"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Future Stem</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tcPr>
          <w:p w:rsidR="003E7808" w:rsidRDefault="002B13E0">
            <w:pPr>
              <w:pBdr>
                <w:top w:val="nil"/>
                <w:left w:val="nil"/>
                <w:bottom w:val="nil"/>
                <w:right w:val="nil"/>
                <w:between w:val="nil"/>
              </w:pBdr>
              <w:ind w:right="1110"/>
              <w:rPr>
                <w:rFonts w:ascii="Calibri" w:eastAsia="Calibri" w:hAnsi="Calibri" w:cs="Calibri"/>
                <w:b/>
                <w:color w:val="000000"/>
                <w:sz w:val="28"/>
                <w:szCs w:val="28"/>
              </w:rPr>
            </w:pPr>
            <w:r>
              <w:rPr>
                <w:rFonts w:ascii="Calibri" w:eastAsia="Calibri" w:hAnsi="Calibri" w:cs="Calibri"/>
                <w:b/>
                <w:color w:val="000000"/>
                <w:sz w:val="28"/>
                <w:szCs w:val="28"/>
              </w:rPr>
              <w:t>Imperfect</w:t>
            </w: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sz w:val="28"/>
                <w:szCs w:val="28"/>
              </w:rPr>
            </w:pPr>
            <w:proofErr w:type="spellStart"/>
            <w:r>
              <w:rPr>
                <w:rFonts w:ascii="Calibri" w:eastAsia="Calibri" w:hAnsi="Calibri" w:cs="Calibri"/>
                <w:sz w:val="28"/>
                <w:szCs w:val="28"/>
              </w:rPr>
              <w:t>Abitare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sz w:val="28"/>
                <w:szCs w:val="28"/>
              </w:rPr>
            </w:pPr>
            <w:proofErr w:type="spellStart"/>
            <w:r>
              <w:rPr>
                <w:rFonts w:ascii="Calibri" w:eastAsia="Calibri" w:hAnsi="Calibri" w:cs="Calibri"/>
                <w:sz w:val="28"/>
                <w:szCs w:val="28"/>
              </w:rPr>
              <w:t>Alzare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Amare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Andare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Aprire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Arrivare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Ascoltare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Avere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Ballare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Bastare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Bere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Camminare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Cercare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Chiedere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Chiudere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Comprare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Conoscere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Correre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Credere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sz w:val="28"/>
                <w:szCs w:val="28"/>
              </w:rPr>
            </w:pPr>
            <w:proofErr w:type="spellStart"/>
            <w:r>
              <w:rPr>
                <w:rFonts w:ascii="Calibri" w:eastAsia="Calibri" w:hAnsi="Calibri" w:cs="Calibri"/>
                <w:sz w:val="28"/>
                <w:szCs w:val="28"/>
              </w:rPr>
              <w:t>Costruire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Dare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Decidere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Desiderare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Dire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Diventare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lastRenderedPageBreak/>
              <w:t>Dormire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Dovere</w:t>
            </w:r>
            <w:proofErr w:type="spellEnd"/>
            <w:r>
              <w:rPr>
                <w:rFonts w:ascii="Calibri" w:eastAsia="Calibri" w:hAnsi="Calibri" w:cs="Calibri"/>
                <w:color w:val="000000"/>
                <w:sz w:val="28"/>
                <w:szCs w:val="28"/>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Entrare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Essere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Fare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Fermare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Finire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Firmare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Giocare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Girare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Guardare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Imparare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Insegnare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Lavorare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Leggere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Mandare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Mangiare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Mettere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Morire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Muovere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Nascere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Nuotare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Parlare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Passare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Pattinare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Perdere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Piacere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Portare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Potere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Prendere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Pulire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Restare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Ricevere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Rispondere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Salire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Sapere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lastRenderedPageBreak/>
              <w:t>Scendere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Scrivere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Sedire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Seguire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Spedire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Stare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Studiare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Svegliare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Tornare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sz w:val="28"/>
                <w:szCs w:val="28"/>
              </w:rPr>
              <w:t>Tradurre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Trovare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Uscire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Vendere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Venire</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Vestir</w:t>
            </w:r>
            <w:r>
              <w:rPr>
                <w:rFonts w:ascii="Calibri" w:eastAsia="Calibri" w:hAnsi="Calibri" w:cs="Calibri"/>
                <w:sz w:val="28"/>
                <w:szCs w:val="28"/>
              </w:rPr>
              <w:t>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Vincere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r w:rsidR="003E7808">
        <w:trPr>
          <w:trHeight w:val="300"/>
        </w:trPr>
        <w:tc>
          <w:tcPr>
            <w:tcW w:w="16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2B13E0">
            <w:pPr>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Volere</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c>
          <w:tcPr>
            <w:tcW w:w="1305" w:type="dxa"/>
            <w:tcBorders>
              <w:top w:val="nil"/>
              <w:left w:val="single" w:sz="4" w:space="0" w:color="000000"/>
              <w:bottom w:val="nil"/>
              <w:right w:val="nil"/>
            </w:tcBorders>
            <w:shd w:val="clear" w:color="auto" w:fill="FFFFFF"/>
            <w:vAlign w:val="bottom"/>
          </w:tcPr>
          <w:p w:rsidR="003E7808" w:rsidRDefault="003E7808">
            <w:pPr>
              <w:pBdr>
                <w:top w:val="nil"/>
                <w:left w:val="nil"/>
                <w:bottom w:val="nil"/>
                <w:right w:val="nil"/>
                <w:between w:val="nil"/>
              </w:pBdr>
              <w:rPr>
                <w:rFonts w:ascii="Calibri" w:eastAsia="Calibri" w:hAnsi="Calibri" w:cs="Calibri"/>
                <w:color w:val="000000"/>
                <w:sz w:val="28"/>
                <w:szCs w:val="28"/>
              </w:rPr>
            </w:pPr>
          </w:p>
        </w:tc>
      </w:tr>
    </w:tbl>
    <w:p w:rsidR="003E7808" w:rsidRDefault="003E7808">
      <w:pPr>
        <w:pBdr>
          <w:top w:val="nil"/>
          <w:left w:val="nil"/>
          <w:bottom w:val="nil"/>
          <w:right w:val="nil"/>
          <w:between w:val="nil"/>
        </w:pBdr>
        <w:rPr>
          <w:rFonts w:ascii="Calibri" w:eastAsia="Calibri" w:hAnsi="Calibri" w:cs="Calibri"/>
          <w:sz w:val="28"/>
          <w:szCs w:val="28"/>
        </w:rPr>
      </w:pPr>
    </w:p>
    <w:sectPr w:rsidR="003E7808">
      <w:footerReference w:type="default" r:id="rId7"/>
      <w:headerReference w:type="first" r:id="rId8"/>
      <w:footerReference w:type="first" r:id="rId9"/>
      <w:pgSz w:w="12240" w:h="15840"/>
      <w:pgMar w:top="1440" w:right="180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E0" w:rsidRDefault="002B13E0">
      <w:r>
        <w:separator/>
      </w:r>
    </w:p>
  </w:endnote>
  <w:endnote w:type="continuationSeparator" w:id="0">
    <w:p w:rsidR="002B13E0" w:rsidRDefault="002B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8" w:rsidRDefault="002B13E0">
    <w:pPr>
      <w:ind w:left="5760"/>
      <w:rPr>
        <w:rFonts w:ascii="Calibri" w:eastAsia="Calibri" w:hAnsi="Calibri" w:cs="Calibri"/>
      </w:rPr>
    </w:pPr>
    <w:r>
      <w:rPr>
        <w:rFonts w:ascii="Calibri" w:eastAsia="Calibri" w:hAnsi="Calibri" w:cs="Calibri"/>
      </w:rPr>
      <w:t>Honors Italian 4 Summer Packet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8" w:rsidRDefault="003E78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E0" w:rsidRDefault="002B13E0">
      <w:r>
        <w:separator/>
      </w:r>
    </w:p>
  </w:footnote>
  <w:footnote w:type="continuationSeparator" w:id="0">
    <w:p w:rsidR="002B13E0" w:rsidRDefault="002B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8" w:rsidRDefault="003E78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08"/>
    <w:rsid w:val="002B13E0"/>
    <w:rsid w:val="003E7808"/>
    <w:rsid w:val="0061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7A87B-00D4-49D9-9127-ED0E29F8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GXb9lRQQD4ZpUQ5StSDezIJPg==">AMUW2mVTWzxX9kl02yBQF++RLZ11/yEYcGT2lla7jOVNgEriK5xCcS2dBKghxXgec7rf04umB1l8+WlUptpmYLyz0KrzJ1iCDUCtr1Oig4pc0cPXpzvFAgYappPO5UbJYjCSyV3Y4S5e16IckuOOWd3dMVpUjp2v/g==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leigh_DesireeLeigh</dc:creator>
  <cp:lastModifiedBy>robert.theobald@cox.net</cp:lastModifiedBy>
  <cp:revision>2</cp:revision>
  <dcterms:created xsi:type="dcterms:W3CDTF">2021-06-24T18:15:00Z</dcterms:created>
  <dcterms:modified xsi:type="dcterms:W3CDTF">2021-06-24T18:15:00Z</dcterms:modified>
</cp:coreProperties>
</file>