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4B18E" w14:textId="77777777" w:rsidR="00D80E27" w:rsidRDefault="00C214AE" w:rsidP="00D80E27">
      <w:pPr>
        <w:pStyle w:val="NormalWeb"/>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59264" behindDoc="0" locked="0" layoutInCell="1" allowOverlap="1" wp14:anchorId="10942A91" wp14:editId="1F31A79D">
                <wp:simplePos x="0" y="0"/>
                <wp:positionH relativeFrom="column">
                  <wp:posOffset>1828800</wp:posOffset>
                </wp:positionH>
                <wp:positionV relativeFrom="paragraph">
                  <wp:posOffset>114300</wp:posOffset>
                </wp:positionV>
                <wp:extent cx="2743200" cy="342900"/>
                <wp:effectExtent l="0" t="0" r="2540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19050">
                          <a:solidFill>
                            <a:srgbClr val="000000"/>
                          </a:solidFill>
                          <a:miter lim="800000"/>
                          <a:headEnd/>
                          <a:tailEnd/>
                        </a:ln>
                      </wps:spPr>
                      <wps:txbx>
                        <w:txbxContent>
                          <w:p w14:paraId="2FA3E645" w14:textId="29945132" w:rsidR="00690D0C" w:rsidRPr="00C221D5" w:rsidRDefault="00DC3447" w:rsidP="00D80E27">
                            <w:pPr>
                              <w:jc w:val="center"/>
                              <w:rPr>
                                <w:b/>
                                <w:sz w:val="22"/>
                                <w:szCs w:val="22"/>
                              </w:rPr>
                            </w:pPr>
                            <w:r>
                              <w:rPr>
                                <w:b/>
                                <w:sz w:val="22"/>
                                <w:szCs w:val="22"/>
                              </w:rPr>
                              <w:t>GMS</w:t>
                            </w:r>
                            <w:r w:rsidR="00690D0C" w:rsidRPr="00C221D5">
                              <w:rPr>
                                <w:b/>
                                <w:sz w:val="22"/>
                                <w:szCs w:val="22"/>
                              </w:rPr>
                              <w:t xml:space="preserve"> DISCIPLINE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42A91" id="_x0000_t202" coordsize="21600,21600" o:spt="202" path="m,l,21600r21600,l21600,xe">
                <v:stroke joinstyle="miter"/>
                <v:path gradientshapeok="t" o:connecttype="rect"/>
              </v:shapetype>
              <v:shape id="Text Box 1" o:spid="_x0000_s1026" type="#_x0000_t202" style="position:absolute;margin-left:2in;margin-top:9pt;width:3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beOKgIAAFEEAAAOAAAAZHJzL2Uyb0RvYy54bWysVNtu2zAMfR+wfxD0vthJ07Ux4hRdugwD&#10;ugvQ7gNkWY6FyaJGKbG7ry8lp5mx7WmYHwRRpI7Ic0ivb4bOsKNCr8GWfD7LOVNWQq3tvuTfHndv&#10;rjnzQdhaGLCq5E/K85vN61fr3hVqAS2YWiEjEOuL3pW8DcEVWeZlqzrhZ+CUJWcD2IlAJu6zGkVP&#10;6J3JFnn+NusBa4cglfd0ejc6+SbhN42S4UvTeBWYKTnlFtKKaa3imm3WotijcK2WpzTEP2TRCW3p&#10;0TPUnQiCHVD/AdVpieChCTMJXQZNo6VKNVA18/y3ah5a4VSqhcjx7kyT/3+w8vPxKzJdk3acWdGR&#10;RI9qCOwdDGwe2emdLyjowVFYGOg4RsZKvbsH+d0zC9tW2L26RYS+VaKm7NLNbHJ1xPERpOo/QU3P&#10;iEOABDQ02EVAIoMROqn0dFYmpiLpcHG1vCC5OZPku1guVrSn5DJRvNx26MMHBR2Lm5IjKZ/QxfHe&#10;hzH0JSRlD0bXO21MMnBfbQ2yo6Au2aXvhO6nYcaynmpb5Zf5yMDU6acYefr+htHpQP1udFfy63OQ&#10;KCJv722dujEIbcY9lWcsVRmJjNyNLIahGk7CVFA/EaUIY1/THNKmBfzJWU89XXL/4yBQcWY+WpJl&#10;NV8u4xAkY3l5tSADp55q6hFWElTJA2fjdhvGwTk41PuWXhobwcItSdnoxHJMdczqlDf1bdLpNGNx&#10;MKZ2ivr1J9g8AwAA//8DAFBLAwQUAAYACAAAACEA0M7QL9kAAAAJAQAADwAAAGRycy9kb3ducmV2&#10;LnhtbExPy2rDMBC8B/IPYgu9JXJD2hrXcgiF+tw8Sq+ytbFMrJWxFMf5+256aU87ywzzyDeT68SI&#10;Q2g9KXhaJiCQam9aahQcDx+LFESImozuPKGCGwbYFPNZrjPjr7TDcR8bwSYUMq3AxthnUobaotNh&#10;6Xsk5k5+cDryOzTSDPrK5q6TqyR5kU63xAlW9/husT7vL07Bc/j+XI+3qrVN+lXKcnK79aFU6vFh&#10;2r6BiDjFPzHc63N1KLhT5S9kgugUrNKUt0Qm7pcFr5wHovoFIItc/l9Q/AAAAP//AwBQSwECLQAU&#10;AAYACAAAACEAtoM4kv4AAADhAQAAEwAAAAAAAAAAAAAAAAAAAAAAW0NvbnRlbnRfVHlwZXNdLnht&#10;bFBLAQItABQABgAIAAAAIQA4/SH/1gAAAJQBAAALAAAAAAAAAAAAAAAAAC8BAABfcmVscy8ucmVs&#10;c1BLAQItABQABgAIAAAAIQCz1beOKgIAAFEEAAAOAAAAAAAAAAAAAAAAAC4CAABkcnMvZTJvRG9j&#10;LnhtbFBLAQItABQABgAIAAAAIQDQztAv2QAAAAkBAAAPAAAAAAAAAAAAAAAAAIQEAABkcnMvZG93&#10;bnJldi54bWxQSwUGAAAAAAQABADzAAAAigUAAAAA&#10;" strokeweight="1.5pt">
                <v:textbox>
                  <w:txbxContent>
                    <w:p w14:paraId="2FA3E645" w14:textId="29945132" w:rsidR="00690D0C" w:rsidRPr="00C221D5" w:rsidRDefault="00DC3447" w:rsidP="00D80E27">
                      <w:pPr>
                        <w:jc w:val="center"/>
                        <w:rPr>
                          <w:b/>
                          <w:sz w:val="22"/>
                          <w:szCs w:val="22"/>
                        </w:rPr>
                      </w:pPr>
                      <w:r>
                        <w:rPr>
                          <w:b/>
                          <w:sz w:val="22"/>
                          <w:szCs w:val="22"/>
                        </w:rPr>
                        <w:t>GMS</w:t>
                      </w:r>
                      <w:r w:rsidR="00690D0C" w:rsidRPr="00C221D5">
                        <w:rPr>
                          <w:b/>
                          <w:sz w:val="22"/>
                          <w:szCs w:val="22"/>
                        </w:rPr>
                        <w:t xml:space="preserve"> DISCIPLINE GUIDELINES</w:t>
                      </w:r>
                    </w:p>
                  </w:txbxContent>
                </v:textbox>
              </v:shape>
            </w:pict>
          </mc:Fallback>
        </mc:AlternateContent>
      </w:r>
    </w:p>
    <w:p w14:paraId="0D6C5DDF" w14:textId="77777777" w:rsidR="00D80E27" w:rsidRDefault="00D80E27" w:rsidP="00D80E27">
      <w:pPr>
        <w:pStyle w:val="NormalWeb"/>
        <w:rPr>
          <w:rFonts w:ascii="Times New Roman" w:hAnsi="Times New Roman"/>
          <w:b/>
          <w:sz w:val="20"/>
        </w:rPr>
      </w:pPr>
    </w:p>
    <w:p w14:paraId="1159D9DB" w14:textId="77777777" w:rsidR="00D80E27" w:rsidRDefault="00D80E27" w:rsidP="00D80E27">
      <w:pPr>
        <w:pStyle w:val="NormalWeb"/>
        <w:rPr>
          <w:rFonts w:ascii="Times New Roman" w:hAnsi="Times New Roman"/>
          <w:b/>
          <w:sz w:val="20"/>
        </w:rPr>
      </w:pPr>
    </w:p>
    <w:p w14:paraId="3F074F9F" w14:textId="77777777" w:rsidR="00D80E27" w:rsidRDefault="00D80E27" w:rsidP="00D80E27">
      <w:pPr>
        <w:pStyle w:val="NormalWeb"/>
        <w:rPr>
          <w:rFonts w:ascii="Times New Roman" w:hAnsi="Times New Roman"/>
          <w:b/>
          <w:sz w:val="20"/>
        </w:rPr>
      </w:pPr>
    </w:p>
    <w:p w14:paraId="16864EEC" w14:textId="77777777" w:rsidR="00D80E27" w:rsidRPr="00B878F0" w:rsidRDefault="00D80E27" w:rsidP="00D80E27">
      <w:pPr>
        <w:pStyle w:val="NormalWeb"/>
        <w:rPr>
          <w:rFonts w:ascii="Times New Roman" w:hAnsi="Times New Roman"/>
          <w:b/>
          <w:sz w:val="20"/>
        </w:rPr>
      </w:pPr>
    </w:p>
    <w:p w14:paraId="398E6424" w14:textId="469BF30A" w:rsidR="00D80E27" w:rsidRDefault="00D80E27" w:rsidP="00D80E27">
      <w:pPr>
        <w:pStyle w:val="NormalWeb"/>
        <w:rPr>
          <w:rFonts w:ascii="Times New Roman" w:hAnsi="Times New Roman"/>
          <w:b/>
          <w:sz w:val="20"/>
        </w:rPr>
      </w:pPr>
      <w:r w:rsidRPr="00B878F0">
        <w:rPr>
          <w:rFonts w:ascii="Times New Roman" w:hAnsi="Times New Roman"/>
          <w:b/>
          <w:sz w:val="20"/>
        </w:rPr>
        <w:t>The following disciplinary guidelines will be used by Administration</w:t>
      </w:r>
      <w:r w:rsidR="00DC3447">
        <w:rPr>
          <w:rFonts w:ascii="Times New Roman" w:hAnsi="Times New Roman"/>
          <w:b/>
          <w:sz w:val="20"/>
        </w:rPr>
        <w:t xml:space="preserve"> at GMS</w:t>
      </w:r>
      <w:r w:rsidRPr="00B878F0">
        <w:rPr>
          <w:rFonts w:ascii="Times New Roman" w:hAnsi="Times New Roman"/>
          <w:b/>
          <w:sz w:val="20"/>
        </w:rPr>
        <w:t xml:space="preserve"> in determining consequences for students referred to the office. These are only guidelines and may be altered depending on the circumstances and severity of a given situation.</w:t>
      </w:r>
      <w:r w:rsidR="00C2717D">
        <w:rPr>
          <w:rFonts w:ascii="Times New Roman" w:hAnsi="Times New Roman"/>
          <w:b/>
          <w:sz w:val="20"/>
        </w:rPr>
        <w:t xml:space="preserve"> </w:t>
      </w:r>
      <w:r w:rsidR="00C2717D" w:rsidRPr="00D416CB">
        <w:rPr>
          <w:rFonts w:ascii="Times New Roman" w:hAnsi="Times New Roman"/>
          <w:b/>
          <w:sz w:val="20"/>
          <w:highlight w:val="yellow"/>
        </w:rPr>
        <w:t>Students who have been</w:t>
      </w:r>
      <w:r w:rsidR="00D81C29">
        <w:rPr>
          <w:rFonts w:ascii="Times New Roman" w:hAnsi="Times New Roman"/>
          <w:b/>
          <w:sz w:val="20"/>
          <w:highlight w:val="yellow"/>
        </w:rPr>
        <w:t xml:space="preserve"> placed</w:t>
      </w:r>
      <w:r w:rsidR="00C2717D" w:rsidRPr="00D416CB">
        <w:rPr>
          <w:rFonts w:ascii="Times New Roman" w:hAnsi="Times New Roman"/>
          <w:b/>
          <w:sz w:val="20"/>
          <w:highlight w:val="yellow"/>
        </w:rPr>
        <w:t xml:space="preserve"> in </w:t>
      </w:r>
      <w:proofErr w:type="gramStart"/>
      <w:r w:rsidR="00C2717D" w:rsidRPr="00D416CB">
        <w:rPr>
          <w:rFonts w:ascii="Times New Roman" w:hAnsi="Times New Roman"/>
          <w:b/>
          <w:sz w:val="20"/>
          <w:highlight w:val="yellow"/>
        </w:rPr>
        <w:t>In</w:t>
      </w:r>
      <w:proofErr w:type="gramEnd"/>
      <w:r w:rsidR="00C2717D" w:rsidRPr="00D416CB">
        <w:rPr>
          <w:rFonts w:ascii="Times New Roman" w:hAnsi="Times New Roman"/>
          <w:b/>
          <w:sz w:val="20"/>
          <w:highlight w:val="yellow"/>
        </w:rPr>
        <w:t xml:space="preserve"> School Detention or Out of School Suspension</w:t>
      </w:r>
      <w:r w:rsidR="00D81C29">
        <w:rPr>
          <w:rFonts w:ascii="Times New Roman" w:hAnsi="Times New Roman"/>
          <w:b/>
          <w:sz w:val="20"/>
          <w:highlight w:val="yellow"/>
        </w:rPr>
        <w:t xml:space="preserve"> due to their behavior</w:t>
      </w:r>
      <w:r w:rsidR="00C2717D" w:rsidRPr="00D416CB">
        <w:rPr>
          <w:rFonts w:ascii="Times New Roman" w:hAnsi="Times New Roman"/>
          <w:b/>
          <w:sz w:val="20"/>
          <w:highlight w:val="yellow"/>
        </w:rPr>
        <w:t xml:space="preserve"> will be place</w:t>
      </w:r>
      <w:r w:rsidR="00D416CB" w:rsidRPr="00D416CB">
        <w:rPr>
          <w:rFonts w:ascii="Times New Roman" w:hAnsi="Times New Roman"/>
          <w:b/>
          <w:sz w:val="20"/>
          <w:highlight w:val="yellow"/>
        </w:rPr>
        <w:t>d</w:t>
      </w:r>
      <w:r w:rsidR="00C2717D" w:rsidRPr="00D416CB">
        <w:rPr>
          <w:rFonts w:ascii="Times New Roman" w:hAnsi="Times New Roman"/>
          <w:b/>
          <w:sz w:val="20"/>
          <w:highlight w:val="yellow"/>
        </w:rPr>
        <w:t xml:space="preserve"> on the NO AFTER SCHOOL ACTIVITIES LIST and </w:t>
      </w:r>
      <w:r w:rsidR="000D0900" w:rsidRPr="00D416CB">
        <w:rPr>
          <w:rFonts w:ascii="Times New Roman" w:hAnsi="Times New Roman"/>
          <w:b/>
          <w:sz w:val="20"/>
          <w:highlight w:val="yellow"/>
        </w:rPr>
        <w:t>will become ineligible to attend after school activities for an indefinite amount of time</w:t>
      </w:r>
      <w:r w:rsidR="00C2717D" w:rsidRPr="00D416CB">
        <w:rPr>
          <w:rFonts w:ascii="Times New Roman" w:hAnsi="Times New Roman"/>
          <w:b/>
          <w:sz w:val="20"/>
          <w:highlight w:val="yellow"/>
        </w:rPr>
        <w:t xml:space="preserve"> &amp; will only be removed from the no activities list by an administrator</w:t>
      </w:r>
      <w:r w:rsidRPr="00D416CB">
        <w:rPr>
          <w:rFonts w:ascii="Times New Roman" w:hAnsi="Times New Roman"/>
          <w:b/>
          <w:sz w:val="20"/>
          <w:highlight w:val="yellow"/>
        </w:rPr>
        <w:t>:</w:t>
      </w:r>
    </w:p>
    <w:p w14:paraId="26A47998" w14:textId="77777777" w:rsidR="00D80E27" w:rsidRPr="00B878F0" w:rsidRDefault="00D80E27" w:rsidP="00D80E27">
      <w:pPr>
        <w:pStyle w:val="NormalWeb"/>
        <w:rPr>
          <w:rFonts w:ascii="Times New Roman" w:hAnsi="Times New Roman"/>
          <w:b/>
          <w:sz w:val="20"/>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1E0" w:firstRow="1" w:lastRow="1" w:firstColumn="1" w:lastColumn="1" w:noHBand="0" w:noVBand="0"/>
      </w:tblPr>
      <w:tblGrid>
        <w:gridCol w:w="4158"/>
        <w:gridCol w:w="2290"/>
      </w:tblGrid>
      <w:tr w:rsidR="00D80E27" w:rsidRPr="00B878F0" w14:paraId="6B1ACDA7" w14:textId="77777777" w:rsidTr="00D80E27">
        <w:trPr>
          <w:trHeight w:val="162"/>
          <w:jc w:val="center"/>
        </w:trPr>
        <w:tc>
          <w:tcPr>
            <w:tcW w:w="4158" w:type="dxa"/>
          </w:tcPr>
          <w:p w14:paraId="0ED97EC2" w14:textId="77777777" w:rsidR="00D80E27" w:rsidRPr="00B878F0" w:rsidRDefault="00D80E27" w:rsidP="00462571">
            <w:pPr>
              <w:tabs>
                <w:tab w:val="left" w:pos="400"/>
              </w:tabs>
              <w:spacing w:line="240" w:lineRule="atLeast"/>
              <w:jc w:val="center"/>
              <w:rPr>
                <w:b/>
                <w:color w:val="000000"/>
                <w:sz w:val="16"/>
                <w:szCs w:val="16"/>
              </w:rPr>
            </w:pPr>
            <w:r w:rsidRPr="00B878F0">
              <w:rPr>
                <w:b/>
                <w:color w:val="000000"/>
                <w:sz w:val="16"/>
                <w:szCs w:val="16"/>
              </w:rPr>
              <w:t>Description</w:t>
            </w:r>
          </w:p>
        </w:tc>
        <w:tc>
          <w:tcPr>
            <w:tcW w:w="2290" w:type="dxa"/>
          </w:tcPr>
          <w:p w14:paraId="48E09757" w14:textId="239ED024" w:rsidR="00D80E27" w:rsidRPr="00B878F0" w:rsidRDefault="00D80E27" w:rsidP="00462571">
            <w:pPr>
              <w:tabs>
                <w:tab w:val="left" w:pos="400"/>
              </w:tabs>
              <w:spacing w:line="240" w:lineRule="atLeast"/>
              <w:jc w:val="center"/>
              <w:rPr>
                <w:b/>
                <w:color w:val="000000"/>
                <w:sz w:val="16"/>
                <w:szCs w:val="16"/>
              </w:rPr>
            </w:pPr>
          </w:p>
        </w:tc>
      </w:tr>
      <w:tr w:rsidR="00D80E27" w:rsidRPr="00B878F0" w14:paraId="3ADDB983" w14:textId="77777777" w:rsidTr="00D80E27">
        <w:trPr>
          <w:trHeight w:val="162"/>
          <w:jc w:val="center"/>
        </w:trPr>
        <w:tc>
          <w:tcPr>
            <w:tcW w:w="4158" w:type="dxa"/>
          </w:tcPr>
          <w:p w14:paraId="7E5072D4" w14:textId="77777777" w:rsidR="00D80E27" w:rsidRPr="00B878F0" w:rsidRDefault="00D80E27" w:rsidP="00462571">
            <w:pPr>
              <w:tabs>
                <w:tab w:val="left" w:pos="400"/>
              </w:tabs>
              <w:spacing w:line="240" w:lineRule="atLeast"/>
              <w:rPr>
                <w:b/>
                <w:color w:val="000000"/>
                <w:sz w:val="16"/>
                <w:szCs w:val="16"/>
              </w:rPr>
            </w:pPr>
            <w:r w:rsidRPr="00B878F0">
              <w:rPr>
                <w:b/>
                <w:color w:val="000000"/>
                <w:sz w:val="16"/>
                <w:szCs w:val="16"/>
              </w:rPr>
              <w:t xml:space="preserve">Academic Dishonesty: </w:t>
            </w:r>
            <w:r w:rsidRPr="00B878F0">
              <w:rPr>
                <w:color w:val="000000"/>
                <w:sz w:val="16"/>
                <w:szCs w:val="16"/>
              </w:rPr>
              <w:t xml:space="preserve">Including, but not limited to; plagiarism, cheating, and copying, or the use of any electronic devices when not permitted for the assignment or assessment.  Plagiarism means “to present as one’s own an idea or product derived from an existing source.” (Webster’s Dictionary) </w:t>
            </w:r>
            <w:r w:rsidRPr="00B878F0">
              <w:rPr>
                <w:b/>
                <w:color w:val="000000"/>
                <w:sz w:val="16"/>
                <w:szCs w:val="16"/>
              </w:rPr>
              <w:t>*Note: Any offense may jeopardize students standing in academic affiliation/clubs.</w:t>
            </w:r>
          </w:p>
        </w:tc>
        <w:tc>
          <w:tcPr>
            <w:tcW w:w="2290" w:type="dxa"/>
          </w:tcPr>
          <w:p w14:paraId="3FF87CEF" w14:textId="7FCE85E8" w:rsidR="00D80E27" w:rsidRPr="00B878F0" w:rsidRDefault="00D80E27" w:rsidP="00462571">
            <w:pPr>
              <w:tabs>
                <w:tab w:val="left" w:pos="400"/>
              </w:tabs>
              <w:spacing w:line="240" w:lineRule="atLeast"/>
              <w:rPr>
                <w:color w:val="000000"/>
                <w:sz w:val="16"/>
                <w:szCs w:val="16"/>
              </w:rPr>
            </w:pPr>
          </w:p>
        </w:tc>
      </w:tr>
      <w:tr w:rsidR="00D80E27" w:rsidRPr="00B878F0" w14:paraId="36A884A0" w14:textId="77777777" w:rsidTr="00D80E27">
        <w:trPr>
          <w:trHeight w:val="162"/>
          <w:jc w:val="center"/>
        </w:trPr>
        <w:tc>
          <w:tcPr>
            <w:tcW w:w="4158" w:type="dxa"/>
          </w:tcPr>
          <w:p w14:paraId="6722A483" w14:textId="77777777" w:rsidR="00D80E27" w:rsidRPr="00B878F0" w:rsidRDefault="00D80E27" w:rsidP="00462571">
            <w:pPr>
              <w:tabs>
                <w:tab w:val="left" w:pos="400"/>
              </w:tabs>
              <w:spacing w:line="240" w:lineRule="atLeast"/>
              <w:rPr>
                <w:b/>
                <w:color w:val="000000"/>
                <w:sz w:val="16"/>
                <w:szCs w:val="16"/>
              </w:rPr>
            </w:pPr>
            <w:r w:rsidRPr="00B878F0">
              <w:rPr>
                <w:b/>
                <w:color w:val="000000"/>
                <w:sz w:val="16"/>
                <w:szCs w:val="16"/>
              </w:rPr>
              <w:t xml:space="preserve">Alcohol Related: </w:t>
            </w:r>
            <w:r w:rsidRPr="00B878F0">
              <w:rPr>
                <w:color w:val="000000"/>
                <w:sz w:val="16"/>
                <w:szCs w:val="16"/>
              </w:rPr>
              <w:t>Students are prohibited from using, possessing or distributing alcohol on school property or in connection with any school activity.</w:t>
            </w:r>
          </w:p>
        </w:tc>
        <w:tc>
          <w:tcPr>
            <w:tcW w:w="2290" w:type="dxa"/>
          </w:tcPr>
          <w:p w14:paraId="370E3232" w14:textId="1EA3AE67" w:rsidR="00D80E27" w:rsidRPr="00B878F0" w:rsidRDefault="00D80E27" w:rsidP="00462571">
            <w:pPr>
              <w:tabs>
                <w:tab w:val="left" w:pos="400"/>
              </w:tabs>
              <w:spacing w:line="240" w:lineRule="atLeast"/>
              <w:rPr>
                <w:color w:val="000000"/>
                <w:sz w:val="16"/>
                <w:szCs w:val="16"/>
              </w:rPr>
            </w:pPr>
          </w:p>
        </w:tc>
      </w:tr>
      <w:tr w:rsidR="00D80E27" w:rsidRPr="00B878F0" w14:paraId="4CD24A6E" w14:textId="77777777" w:rsidTr="00D80E27">
        <w:trPr>
          <w:trHeight w:val="162"/>
          <w:jc w:val="center"/>
        </w:trPr>
        <w:tc>
          <w:tcPr>
            <w:tcW w:w="4158" w:type="dxa"/>
          </w:tcPr>
          <w:p w14:paraId="79F4CD81" w14:textId="77777777" w:rsidR="00D80E27" w:rsidRPr="00B878F0" w:rsidRDefault="00D80E27" w:rsidP="00462571">
            <w:pPr>
              <w:tabs>
                <w:tab w:val="left" w:pos="90"/>
                <w:tab w:val="left" w:pos="1008"/>
                <w:tab w:val="left" w:pos="1728"/>
                <w:tab w:val="left" w:pos="188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jc w:val="both"/>
              <w:rPr>
                <w:color w:val="000000"/>
                <w:sz w:val="16"/>
                <w:szCs w:val="16"/>
              </w:rPr>
            </w:pPr>
            <w:r w:rsidRPr="00B878F0">
              <w:rPr>
                <w:b/>
                <w:sz w:val="16"/>
                <w:szCs w:val="16"/>
              </w:rPr>
              <w:t>Bullying:</w:t>
            </w:r>
            <w:r w:rsidRPr="00B878F0">
              <w:rPr>
                <w:sz w:val="16"/>
                <w:szCs w:val="16"/>
              </w:rPr>
              <w:t xml:space="preserve"> Bullying is defined as any written or verbal expression, or physical or electronic act or gesture, or a pattern thereof that is intended to coerce, intimidate, or cause any physical, mental, or emotional harm to any student in the school building, on school grounds, in school vehicles, at school bus stops or at school activities or sanctioned events. </w:t>
            </w:r>
          </w:p>
        </w:tc>
        <w:tc>
          <w:tcPr>
            <w:tcW w:w="2290" w:type="dxa"/>
          </w:tcPr>
          <w:p w14:paraId="334A84B8" w14:textId="08666E2D" w:rsidR="00D80E27" w:rsidRPr="00B878F0" w:rsidRDefault="00D80E27" w:rsidP="00462571">
            <w:pPr>
              <w:tabs>
                <w:tab w:val="left" w:pos="400"/>
              </w:tabs>
              <w:spacing w:line="240" w:lineRule="atLeast"/>
              <w:rPr>
                <w:color w:val="000000"/>
                <w:sz w:val="16"/>
                <w:szCs w:val="16"/>
              </w:rPr>
            </w:pPr>
          </w:p>
        </w:tc>
      </w:tr>
      <w:tr w:rsidR="00D80E27" w:rsidRPr="00B878F0" w14:paraId="226E5BCE" w14:textId="77777777" w:rsidTr="00D80E27">
        <w:trPr>
          <w:trHeight w:val="162"/>
          <w:jc w:val="center"/>
        </w:trPr>
        <w:tc>
          <w:tcPr>
            <w:tcW w:w="4158" w:type="dxa"/>
          </w:tcPr>
          <w:p w14:paraId="3A7E31A8" w14:textId="77777777" w:rsidR="00D80E27" w:rsidRDefault="00D80E27" w:rsidP="00462571">
            <w:pPr>
              <w:tabs>
                <w:tab w:val="left" w:pos="400"/>
              </w:tabs>
              <w:spacing w:line="240" w:lineRule="atLeast"/>
              <w:rPr>
                <w:color w:val="000000"/>
                <w:sz w:val="16"/>
                <w:szCs w:val="16"/>
              </w:rPr>
            </w:pPr>
            <w:r w:rsidRPr="00B878F0">
              <w:rPr>
                <w:b/>
                <w:color w:val="000000"/>
                <w:sz w:val="16"/>
                <w:szCs w:val="16"/>
              </w:rPr>
              <w:t xml:space="preserve">Bus Related: </w:t>
            </w:r>
            <w:r w:rsidRPr="00711EAA">
              <w:rPr>
                <w:b/>
                <w:color w:val="000000"/>
                <w:sz w:val="16"/>
                <w:szCs w:val="16"/>
                <w:u w:val="single"/>
              </w:rPr>
              <w:t>It is a privilege, not a right</w:t>
            </w:r>
            <w:r w:rsidRPr="00B878F0">
              <w:rPr>
                <w:color w:val="000000"/>
                <w:sz w:val="16"/>
                <w:szCs w:val="16"/>
              </w:rPr>
              <w:t xml:space="preserve"> to ride school district buses.  Students are expected to behave appropriately and follow all bus rules while on the bus and while leaving or waiting for the bus. </w:t>
            </w:r>
          </w:p>
          <w:p w14:paraId="1643CFC1" w14:textId="77777777" w:rsidR="00690D0C" w:rsidRDefault="00690D0C" w:rsidP="00462571">
            <w:pPr>
              <w:tabs>
                <w:tab w:val="left" w:pos="400"/>
              </w:tabs>
              <w:spacing w:line="240" w:lineRule="atLeast"/>
              <w:rPr>
                <w:color w:val="000000"/>
                <w:sz w:val="16"/>
                <w:szCs w:val="16"/>
              </w:rPr>
            </w:pPr>
          </w:p>
          <w:p w14:paraId="4285CACC" w14:textId="77777777" w:rsidR="00690D0C" w:rsidRPr="00B878F0" w:rsidRDefault="00690D0C" w:rsidP="00462571">
            <w:pPr>
              <w:tabs>
                <w:tab w:val="left" w:pos="400"/>
              </w:tabs>
              <w:spacing w:line="240" w:lineRule="atLeast"/>
              <w:rPr>
                <w:color w:val="000000"/>
                <w:sz w:val="16"/>
                <w:szCs w:val="16"/>
              </w:rPr>
            </w:pPr>
            <w:r>
              <w:rPr>
                <w:color w:val="000000"/>
                <w:sz w:val="16"/>
                <w:szCs w:val="16"/>
              </w:rPr>
              <w:t xml:space="preserve">-Removal and or suspension from the bus will occur when a student has received </w:t>
            </w:r>
            <w:r w:rsidR="00711EAA">
              <w:rPr>
                <w:color w:val="000000"/>
                <w:sz w:val="16"/>
                <w:szCs w:val="16"/>
              </w:rPr>
              <w:t>two or more bus</w:t>
            </w:r>
            <w:r w:rsidR="00640848">
              <w:rPr>
                <w:color w:val="000000"/>
                <w:sz w:val="16"/>
                <w:szCs w:val="16"/>
              </w:rPr>
              <w:t xml:space="preserve"> conduct reports in one quarter, or if a student is out of school suspended.</w:t>
            </w:r>
          </w:p>
        </w:tc>
        <w:tc>
          <w:tcPr>
            <w:tcW w:w="2290" w:type="dxa"/>
          </w:tcPr>
          <w:p w14:paraId="21C1C9FB" w14:textId="5C9D7622" w:rsidR="00D80E27" w:rsidRPr="00B878F0" w:rsidRDefault="00D80E27" w:rsidP="00462571">
            <w:pPr>
              <w:tabs>
                <w:tab w:val="left" w:pos="400"/>
              </w:tabs>
              <w:spacing w:line="240" w:lineRule="atLeast"/>
              <w:rPr>
                <w:color w:val="000000"/>
                <w:sz w:val="16"/>
                <w:szCs w:val="16"/>
              </w:rPr>
            </w:pPr>
          </w:p>
        </w:tc>
      </w:tr>
      <w:tr w:rsidR="00D80E27" w:rsidRPr="00B878F0" w14:paraId="49FDA09A" w14:textId="77777777" w:rsidTr="00D80E27">
        <w:trPr>
          <w:trHeight w:val="162"/>
          <w:jc w:val="center"/>
        </w:trPr>
        <w:tc>
          <w:tcPr>
            <w:tcW w:w="4158" w:type="dxa"/>
          </w:tcPr>
          <w:p w14:paraId="7EC4BB75" w14:textId="77777777" w:rsidR="00D80E27" w:rsidRPr="00B878F0" w:rsidRDefault="00D80E27" w:rsidP="00462571">
            <w:pPr>
              <w:tabs>
                <w:tab w:val="left" w:pos="400"/>
              </w:tabs>
              <w:spacing w:line="240" w:lineRule="atLeast"/>
              <w:rPr>
                <w:b/>
                <w:color w:val="000000"/>
                <w:sz w:val="16"/>
                <w:szCs w:val="16"/>
              </w:rPr>
            </w:pPr>
            <w:r w:rsidRPr="00B878F0">
              <w:rPr>
                <w:b/>
                <w:color w:val="000000"/>
                <w:sz w:val="16"/>
                <w:szCs w:val="16"/>
              </w:rPr>
              <w:t xml:space="preserve">Criminal Law Violation: </w:t>
            </w:r>
            <w:r w:rsidRPr="00B878F0">
              <w:rPr>
                <w:color w:val="000000"/>
                <w:sz w:val="16"/>
                <w:szCs w:val="16"/>
              </w:rPr>
              <w:t xml:space="preserve">Violation of criminal </w:t>
            </w:r>
            <w:r w:rsidR="00711EAA" w:rsidRPr="00B878F0">
              <w:rPr>
                <w:color w:val="000000"/>
                <w:sz w:val="16"/>
                <w:szCs w:val="16"/>
              </w:rPr>
              <w:t>law, which</w:t>
            </w:r>
            <w:r w:rsidRPr="00B878F0">
              <w:rPr>
                <w:color w:val="000000"/>
                <w:sz w:val="16"/>
                <w:szCs w:val="16"/>
              </w:rPr>
              <w:t xml:space="preserve"> has an immediate effect on the school or on the general safety or welfare of students or staff.</w:t>
            </w:r>
          </w:p>
        </w:tc>
        <w:tc>
          <w:tcPr>
            <w:tcW w:w="2290" w:type="dxa"/>
          </w:tcPr>
          <w:p w14:paraId="5C587E99" w14:textId="1FC9E2A0" w:rsidR="00D80E27" w:rsidRPr="00B878F0" w:rsidRDefault="00D80E27" w:rsidP="00462571">
            <w:pPr>
              <w:tabs>
                <w:tab w:val="left" w:pos="400"/>
              </w:tabs>
              <w:spacing w:line="240" w:lineRule="atLeast"/>
              <w:rPr>
                <w:color w:val="000000"/>
                <w:sz w:val="16"/>
                <w:szCs w:val="16"/>
              </w:rPr>
            </w:pPr>
          </w:p>
        </w:tc>
      </w:tr>
      <w:tr w:rsidR="00D80E27" w:rsidRPr="00B878F0" w14:paraId="4AF1929E" w14:textId="77777777" w:rsidTr="00D80E27">
        <w:trPr>
          <w:trHeight w:val="162"/>
          <w:jc w:val="center"/>
        </w:trPr>
        <w:tc>
          <w:tcPr>
            <w:tcW w:w="4158" w:type="dxa"/>
          </w:tcPr>
          <w:p w14:paraId="220718CD" w14:textId="77777777" w:rsidR="00D80E27" w:rsidRPr="00B878F0" w:rsidRDefault="00D80E27" w:rsidP="00462571">
            <w:pPr>
              <w:tabs>
                <w:tab w:val="left" w:pos="400"/>
              </w:tabs>
              <w:spacing w:line="240" w:lineRule="atLeast"/>
              <w:rPr>
                <w:b/>
                <w:color w:val="000000"/>
                <w:sz w:val="16"/>
                <w:szCs w:val="16"/>
              </w:rPr>
            </w:pPr>
            <w:r w:rsidRPr="00B878F0">
              <w:rPr>
                <w:b/>
                <w:color w:val="000000"/>
                <w:sz w:val="16"/>
                <w:szCs w:val="16"/>
              </w:rPr>
              <w:t xml:space="preserve">Damage to School/Private Property/vandalism: </w:t>
            </w:r>
            <w:r w:rsidRPr="00B878F0">
              <w:rPr>
                <w:color w:val="000000"/>
                <w:sz w:val="16"/>
                <w:szCs w:val="16"/>
              </w:rPr>
              <w:t>Causing or attempting to cause damage to school/private property or stealing or attempting to steal school/private property.</w:t>
            </w:r>
          </w:p>
        </w:tc>
        <w:tc>
          <w:tcPr>
            <w:tcW w:w="2290" w:type="dxa"/>
          </w:tcPr>
          <w:p w14:paraId="054F36AF" w14:textId="1F07D9A9" w:rsidR="00D80E27" w:rsidRPr="00B878F0" w:rsidRDefault="00D80E27" w:rsidP="00462571">
            <w:pPr>
              <w:tabs>
                <w:tab w:val="left" w:pos="400"/>
              </w:tabs>
              <w:spacing w:line="240" w:lineRule="atLeast"/>
              <w:rPr>
                <w:color w:val="000000"/>
                <w:sz w:val="16"/>
                <w:szCs w:val="16"/>
              </w:rPr>
            </w:pPr>
          </w:p>
        </w:tc>
      </w:tr>
      <w:tr w:rsidR="00D80E27" w:rsidRPr="00B878F0" w14:paraId="0659BF56" w14:textId="77777777" w:rsidTr="00D80E27">
        <w:trPr>
          <w:trHeight w:val="162"/>
          <w:jc w:val="center"/>
        </w:trPr>
        <w:tc>
          <w:tcPr>
            <w:tcW w:w="4158" w:type="dxa"/>
          </w:tcPr>
          <w:p w14:paraId="30929655" w14:textId="77777777" w:rsidR="00D80E27" w:rsidRPr="00B878F0" w:rsidRDefault="00D80E27" w:rsidP="00462571">
            <w:pPr>
              <w:rPr>
                <w:sz w:val="16"/>
                <w:szCs w:val="16"/>
              </w:rPr>
            </w:pPr>
            <w:r w:rsidRPr="00B878F0">
              <w:rPr>
                <w:b/>
                <w:sz w:val="16"/>
                <w:szCs w:val="16"/>
              </w:rPr>
              <w:t xml:space="preserve">Detrimental Behavior: </w:t>
            </w:r>
            <w:r w:rsidRPr="00B878F0">
              <w:rPr>
                <w:sz w:val="16"/>
                <w:szCs w:val="16"/>
              </w:rPr>
              <w:t xml:space="preserve">Behavior on or off school property which is detrimental to the welfare, safety or morals of other students or school personnel. </w:t>
            </w:r>
          </w:p>
        </w:tc>
        <w:tc>
          <w:tcPr>
            <w:tcW w:w="2290" w:type="dxa"/>
          </w:tcPr>
          <w:p w14:paraId="029E1A0B" w14:textId="0B35F174" w:rsidR="00D80E27" w:rsidRPr="00B878F0" w:rsidRDefault="00D80E27" w:rsidP="00462571">
            <w:pPr>
              <w:tabs>
                <w:tab w:val="left" w:pos="400"/>
              </w:tabs>
              <w:spacing w:line="240" w:lineRule="atLeast"/>
              <w:rPr>
                <w:color w:val="000000"/>
                <w:sz w:val="16"/>
                <w:szCs w:val="16"/>
              </w:rPr>
            </w:pPr>
          </w:p>
        </w:tc>
      </w:tr>
      <w:tr w:rsidR="00D80E27" w:rsidRPr="00B878F0" w14:paraId="63018FB3" w14:textId="77777777" w:rsidTr="00D80E27">
        <w:trPr>
          <w:trHeight w:val="1176"/>
          <w:jc w:val="center"/>
        </w:trPr>
        <w:tc>
          <w:tcPr>
            <w:tcW w:w="4158" w:type="dxa"/>
          </w:tcPr>
          <w:p w14:paraId="3C0E0795" w14:textId="77777777" w:rsidR="00D80E27" w:rsidRDefault="00D80E27" w:rsidP="00462571">
            <w:pPr>
              <w:rPr>
                <w:sz w:val="16"/>
                <w:szCs w:val="16"/>
              </w:rPr>
            </w:pPr>
            <w:r w:rsidRPr="00B878F0">
              <w:rPr>
                <w:b/>
                <w:sz w:val="16"/>
                <w:szCs w:val="16"/>
              </w:rPr>
              <w:t xml:space="preserve">Disruptive to Learning Environment:  </w:t>
            </w:r>
            <w:r w:rsidRPr="00B878F0">
              <w:rPr>
                <w:sz w:val="16"/>
                <w:szCs w:val="16"/>
              </w:rPr>
              <w:t xml:space="preserve">Students shall be expected to abide by the code of conduct adopted by the Board and any other appropriate classroom rules of behavior established by the building principal and/or classroom teacher for the purpose of maintaining order and a favorable academic atmosphere.  </w:t>
            </w:r>
          </w:p>
          <w:p w14:paraId="0145B897" w14:textId="77777777" w:rsidR="00BE76FC" w:rsidRPr="00B878F0" w:rsidRDefault="00BE76FC" w:rsidP="00462571">
            <w:pPr>
              <w:rPr>
                <w:sz w:val="16"/>
                <w:szCs w:val="16"/>
              </w:rPr>
            </w:pPr>
          </w:p>
        </w:tc>
        <w:tc>
          <w:tcPr>
            <w:tcW w:w="2290" w:type="dxa"/>
          </w:tcPr>
          <w:p w14:paraId="10247DFA" w14:textId="2F7CA670" w:rsidR="00D80E27" w:rsidRPr="00B878F0" w:rsidRDefault="00D80E27" w:rsidP="00462571">
            <w:pPr>
              <w:tabs>
                <w:tab w:val="left" w:pos="400"/>
              </w:tabs>
              <w:spacing w:line="240" w:lineRule="atLeast"/>
              <w:rPr>
                <w:color w:val="000000"/>
                <w:sz w:val="16"/>
                <w:szCs w:val="16"/>
              </w:rPr>
            </w:pPr>
          </w:p>
        </w:tc>
      </w:tr>
      <w:tr w:rsidR="00D80E27" w:rsidRPr="00B878F0" w14:paraId="6A154669" w14:textId="77777777" w:rsidTr="00D80E27">
        <w:trPr>
          <w:trHeight w:val="631"/>
          <w:jc w:val="center"/>
        </w:trPr>
        <w:tc>
          <w:tcPr>
            <w:tcW w:w="4158" w:type="dxa"/>
          </w:tcPr>
          <w:p w14:paraId="4DF2A27D" w14:textId="77777777" w:rsidR="00D80E27" w:rsidRDefault="00D80E27" w:rsidP="00462571">
            <w:pPr>
              <w:rPr>
                <w:sz w:val="16"/>
                <w:szCs w:val="16"/>
              </w:rPr>
            </w:pPr>
            <w:r w:rsidRPr="00B878F0">
              <w:rPr>
                <w:b/>
                <w:sz w:val="16"/>
                <w:szCs w:val="16"/>
              </w:rPr>
              <w:lastRenderedPageBreak/>
              <w:t>Disrespectful:</w:t>
            </w:r>
            <w:r w:rsidRPr="00B878F0">
              <w:rPr>
                <w:sz w:val="16"/>
                <w:szCs w:val="16"/>
              </w:rPr>
              <w:t xml:space="preserve"> Behavior that shows a lack of respect to others.</w:t>
            </w:r>
          </w:p>
          <w:p w14:paraId="705074CB" w14:textId="77777777" w:rsidR="00BE76FC" w:rsidRDefault="00BE76FC" w:rsidP="00462571">
            <w:pPr>
              <w:rPr>
                <w:sz w:val="16"/>
                <w:szCs w:val="16"/>
              </w:rPr>
            </w:pPr>
          </w:p>
          <w:p w14:paraId="599D725A" w14:textId="77777777" w:rsidR="00BE76FC" w:rsidRDefault="00BE76FC" w:rsidP="00462571">
            <w:pPr>
              <w:rPr>
                <w:sz w:val="16"/>
                <w:szCs w:val="16"/>
              </w:rPr>
            </w:pPr>
            <w:r>
              <w:rPr>
                <w:sz w:val="16"/>
                <w:szCs w:val="16"/>
              </w:rPr>
              <w:t>Disrespect to staff or students in any capacity will not be tolerated at Sproul Jr. High. The administration at Sproul will proceed with more severe consequences for those students who behave in this way.</w:t>
            </w:r>
          </w:p>
          <w:p w14:paraId="0838C209" w14:textId="77777777" w:rsidR="00BE76FC" w:rsidRDefault="00BE76FC" w:rsidP="00462571">
            <w:pPr>
              <w:rPr>
                <w:sz w:val="16"/>
                <w:szCs w:val="16"/>
              </w:rPr>
            </w:pPr>
          </w:p>
          <w:p w14:paraId="047896DC" w14:textId="77777777" w:rsidR="00BE76FC" w:rsidRPr="00B878F0" w:rsidRDefault="00BE76FC" w:rsidP="00462571">
            <w:pPr>
              <w:rPr>
                <w:b/>
                <w:sz w:val="16"/>
                <w:szCs w:val="16"/>
              </w:rPr>
            </w:pPr>
          </w:p>
        </w:tc>
        <w:tc>
          <w:tcPr>
            <w:tcW w:w="2290" w:type="dxa"/>
          </w:tcPr>
          <w:p w14:paraId="1CBBC22F" w14:textId="5C09F279" w:rsidR="00D80E27" w:rsidRPr="00B878F0" w:rsidRDefault="00D80E27" w:rsidP="00462571">
            <w:pPr>
              <w:tabs>
                <w:tab w:val="left" w:pos="400"/>
              </w:tabs>
              <w:spacing w:line="240" w:lineRule="atLeast"/>
              <w:rPr>
                <w:color w:val="000000"/>
                <w:sz w:val="16"/>
                <w:szCs w:val="16"/>
              </w:rPr>
            </w:pPr>
          </w:p>
        </w:tc>
      </w:tr>
      <w:tr w:rsidR="00D80E27" w:rsidRPr="00B878F0" w14:paraId="0CC5385D" w14:textId="77777777" w:rsidTr="00F3311C">
        <w:trPr>
          <w:trHeight w:val="5580"/>
          <w:jc w:val="center"/>
        </w:trPr>
        <w:tc>
          <w:tcPr>
            <w:tcW w:w="4158" w:type="dxa"/>
          </w:tcPr>
          <w:p w14:paraId="4D3B12F8" w14:textId="77777777" w:rsidR="00D80E27" w:rsidRPr="00B878F0" w:rsidRDefault="00D80E27" w:rsidP="00462571">
            <w:pPr>
              <w:tabs>
                <w:tab w:val="left" w:pos="90"/>
                <w:tab w:val="left" w:pos="1008"/>
                <w:tab w:val="left" w:pos="1728"/>
                <w:tab w:val="left" w:pos="216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rPr>
                <w:color w:val="000000"/>
                <w:sz w:val="16"/>
                <w:szCs w:val="16"/>
              </w:rPr>
            </w:pPr>
            <w:r w:rsidRPr="00B878F0">
              <w:rPr>
                <w:b/>
                <w:sz w:val="16"/>
                <w:szCs w:val="16"/>
              </w:rPr>
              <w:t xml:space="preserve">Dress Code Violation:  </w:t>
            </w:r>
            <w:r w:rsidRPr="00B878F0">
              <w:rPr>
                <w:color w:val="000000"/>
                <w:sz w:val="16"/>
                <w:szCs w:val="16"/>
              </w:rPr>
              <w:t xml:space="preserve">Students are expected to observe a mode of dress and appearance that is appropriate.  District policy states, “Student dress and grooming shall conform to reasonable standards of neatness, cleanliness, and modesty.”  Student attire and styles must </w:t>
            </w:r>
            <w:r w:rsidRPr="00B878F0">
              <w:rPr>
                <w:color w:val="000000"/>
                <w:sz w:val="16"/>
                <w:szCs w:val="16"/>
                <w:u w:val="single"/>
              </w:rPr>
              <w:t>not</w:t>
            </w:r>
            <w:r w:rsidRPr="00B878F0">
              <w:rPr>
                <w:color w:val="000000"/>
                <w:sz w:val="16"/>
                <w:szCs w:val="16"/>
              </w:rPr>
              <w:t xml:space="preserve"> be disruptive to the learning environment and educational process or be detrimental to the welfare of others by violating reasonable standards of safety, health, hygiene, or morals.</w:t>
            </w:r>
          </w:p>
          <w:p w14:paraId="6E53925A" w14:textId="77777777" w:rsidR="00D80E27" w:rsidRPr="00B878F0" w:rsidRDefault="00D80E27" w:rsidP="00462571">
            <w:pPr>
              <w:tabs>
                <w:tab w:val="left" w:pos="0"/>
                <w:tab w:val="left" w:pos="1008"/>
                <w:tab w:val="left" w:pos="1728"/>
                <w:tab w:val="left" w:pos="216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rPr>
                <w:b/>
                <w:color w:val="000000"/>
                <w:sz w:val="16"/>
                <w:szCs w:val="16"/>
                <w:u w:val="single"/>
              </w:rPr>
            </w:pPr>
            <w:r w:rsidRPr="00B878F0">
              <w:rPr>
                <w:b/>
                <w:color w:val="000000"/>
                <w:sz w:val="16"/>
                <w:szCs w:val="16"/>
                <w:u w:val="single"/>
              </w:rPr>
              <w:t>Specifically, the following clothing/accessories will not be permitted:</w:t>
            </w:r>
          </w:p>
          <w:p w14:paraId="172273DE" w14:textId="77777777" w:rsidR="00D80E27" w:rsidRPr="00B878F0" w:rsidRDefault="00D80E27" w:rsidP="00462571">
            <w:pPr>
              <w:tabs>
                <w:tab w:val="left" w:pos="270"/>
                <w:tab w:val="left" w:pos="1008"/>
                <w:tab w:val="left" w:pos="1728"/>
                <w:tab w:val="left" w:pos="216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ind w:left="270"/>
              <w:rPr>
                <w:b/>
                <w:color w:val="000000"/>
                <w:sz w:val="16"/>
                <w:szCs w:val="16"/>
              </w:rPr>
            </w:pPr>
            <w:r w:rsidRPr="00B878F0">
              <w:rPr>
                <w:b/>
                <w:color w:val="000000"/>
                <w:sz w:val="16"/>
                <w:szCs w:val="16"/>
              </w:rPr>
              <w:t>ANY MANNER OF APPEARANCE DEEMED BY    THE ADMINISTRATION AS DISRUPTIVE OR INAPPROPRIATE TO THE LEARNING ENVIRONMENT.</w:t>
            </w:r>
          </w:p>
          <w:p w14:paraId="1FC3D827" w14:textId="77777777" w:rsidR="00D80E27" w:rsidRPr="00B878F0" w:rsidRDefault="00D80E27" w:rsidP="00D80E27">
            <w:pPr>
              <w:numPr>
                <w:ilvl w:val="0"/>
                <w:numId w:val="2"/>
              </w:numPr>
              <w:tabs>
                <w:tab w:val="left" w:pos="288"/>
                <w:tab w:val="num" w:pos="360"/>
                <w:tab w:val="left" w:pos="1008"/>
                <w:tab w:val="left" w:pos="1728"/>
                <w:tab w:val="left" w:pos="216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ind w:left="360"/>
              <w:rPr>
                <w:color w:val="000000"/>
                <w:sz w:val="16"/>
                <w:szCs w:val="16"/>
              </w:rPr>
            </w:pPr>
            <w:r w:rsidRPr="00B878F0">
              <w:rPr>
                <w:color w:val="000000"/>
                <w:sz w:val="16"/>
                <w:szCs w:val="16"/>
              </w:rPr>
              <w:t>head-wear worn within the building</w:t>
            </w:r>
          </w:p>
          <w:p w14:paraId="3748151A" w14:textId="77777777" w:rsidR="00D80E27" w:rsidRPr="00B878F0" w:rsidRDefault="00D80E27" w:rsidP="00462571">
            <w:pPr>
              <w:tabs>
                <w:tab w:val="left" w:pos="288"/>
                <w:tab w:val="left" w:pos="1008"/>
                <w:tab w:val="left" w:pos="1728"/>
                <w:tab w:val="left" w:pos="216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ind w:left="289" w:hanging="289"/>
              <w:rPr>
                <w:color w:val="000000"/>
                <w:sz w:val="16"/>
                <w:szCs w:val="16"/>
              </w:rPr>
            </w:pPr>
            <w:r w:rsidRPr="00B878F0">
              <w:rPr>
                <w:color w:val="000000"/>
                <w:sz w:val="16"/>
                <w:szCs w:val="16"/>
              </w:rPr>
              <w:t>•</w:t>
            </w:r>
            <w:r w:rsidRPr="00B878F0">
              <w:rPr>
                <w:color w:val="000000"/>
                <w:sz w:val="16"/>
                <w:szCs w:val="16"/>
              </w:rPr>
              <w:tab/>
              <w:t>sunglasses/dark glasses worn within the building</w:t>
            </w:r>
          </w:p>
          <w:p w14:paraId="635E647A" w14:textId="77777777" w:rsidR="00D80E27" w:rsidRPr="00B878F0" w:rsidRDefault="00D80E27" w:rsidP="00462571">
            <w:pPr>
              <w:tabs>
                <w:tab w:val="left" w:pos="288"/>
                <w:tab w:val="left" w:pos="1008"/>
                <w:tab w:val="left" w:pos="1728"/>
                <w:tab w:val="left" w:pos="216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ind w:left="289" w:hanging="289"/>
              <w:rPr>
                <w:color w:val="000000"/>
                <w:sz w:val="16"/>
                <w:szCs w:val="16"/>
              </w:rPr>
            </w:pPr>
            <w:r w:rsidRPr="00B878F0">
              <w:rPr>
                <w:color w:val="000000"/>
                <w:sz w:val="16"/>
                <w:szCs w:val="16"/>
              </w:rPr>
              <w:t>•</w:t>
            </w:r>
            <w:r w:rsidRPr="00B878F0">
              <w:rPr>
                <w:color w:val="000000"/>
                <w:sz w:val="16"/>
                <w:szCs w:val="16"/>
              </w:rPr>
              <w:tab/>
              <w:t>garments that expose the torso including, but not limited to, muscle shirts, tube tops, single shoulder tops, “spaghetti” straps, exposed midriffs (shirts must overlap the pants), low-cut clothing, back less clothing, sheer, fishnet, mesh, or see-through clothing, inappropriately tight clothing, undershirts worn as outer shirts.</w:t>
            </w:r>
          </w:p>
          <w:p w14:paraId="37419AF3" w14:textId="77777777" w:rsidR="00D80E27" w:rsidRPr="00B878F0" w:rsidRDefault="00D80E27" w:rsidP="00D80E27">
            <w:pPr>
              <w:numPr>
                <w:ilvl w:val="0"/>
                <w:numId w:val="4"/>
              </w:numPr>
              <w:tabs>
                <w:tab w:val="left" w:pos="0"/>
                <w:tab w:val="left" w:pos="270"/>
                <w:tab w:val="left" w:pos="1728"/>
                <w:tab w:val="left" w:pos="216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ind w:left="270" w:hanging="270"/>
              <w:rPr>
                <w:color w:val="000000"/>
                <w:sz w:val="16"/>
                <w:szCs w:val="16"/>
              </w:rPr>
            </w:pPr>
            <w:r w:rsidRPr="00B878F0">
              <w:rPr>
                <w:color w:val="000000"/>
                <w:sz w:val="16"/>
                <w:szCs w:val="16"/>
              </w:rPr>
              <w:t>straps/sleeves should be at least 2 fingers in width.</w:t>
            </w:r>
          </w:p>
          <w:p w14:paraId="6AE23511" w14:textId="77777777" w:rsidR="00F671AB" w:rsidRPr="00F671AB" w:rsidRDefault="00D80E27" w:rsidP="00377B17">
            <w:pPr>
              <w:tabs>
                <w:tab w:val="left" w:pos="288"/>
                <w:tab w:val="left" w:pos="1008"/>
                <w:tab w:val="left" w:pos="1728"/>
                <w:tab w:val="left" w:pos="216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ind w:left="289" w:hanging="289"/>
              <w:rPr>
                <w:color w:val="000000"/>
                <w:sz w:val="16"/>
                <w:szCs w:val="16"/>
              </w:rPr>
            </w:pPr>
            <w:r w:rsidRPr="00B878F0">
              <w:rPr>
                <w:color w:val="000000"/>
                <w:sz w:val="16"/>
                <w:szCs w:val="16"/>
              </w:rPr>
              <w:t>•</w:t>
            </w:r>
            <w:r w:rsidRPr="00B878F0">
              <w:rPr>
                <w:color w:val="000000"/>
                <w:sz w:val="16"/>
                <w:szCs w:val="16"/>
              </w:rPr>
              <w:tab/>
              <w:t xml:space="preserve">shorts, dresses, skirts or other similar clothing that bare or expose traditionally private parts of the body (general expectation: shorts/dress/skirts should be </w:t>
            </w:r>
            <w:proofErr w:type="gramStart"/>
            <w:r w:rsidRPr="00B878F0">
              <w:rPr>
                <w:color w:val="000000"/>
                <w:sz w:val="16"/>
                <w:szCs w:val="16"/>
              </w:rPr>
              <w:t>at  mid</w:t>
            </w:r>
            <w:proofErr w:type="gramEnd"/>
            <w:r w:rsidRPr="00B878F0">
              <w:rPr>
                <w:color w:val="000000"/>
                <w:sz w:val="16"/>
                <w:szCs w:val="16"/>
              </w:rPr>
              <w:t xml:space="preserve">-thigh or below the students fingertips when in the standing position this includes any holes in the clothing). </w:t>
            </w:r>
            <w:r w:rsidR="00F671AB">
              <w:rPr>
                <w:color w:val="000000"/>
                <w:sz w:val="16"/>
                <w:szCs w:val="16"/>
              </w:rPr>
              <w:t xml:space="preserve">Leggings can be worn, but the shirt must be </w:t>
            </w:r>
            <w:proofErr w:type="spellStart"/>
            <w:r w:rsidR="00F671AB">
              <w:rPr>
                <w:color w:val="000000"/>
                <w:sz w:val="16"/>
                <w:szCs w:val="16"/>
              </w:rPr>
              <w:t>finger tip</w:t>
            </w:r>
            <w:proofErr w:type="spellEnd"/>
            <w:r w:rsidR="00F671AB">
              <w:rPr>
                <w:color w:val="000000"/>
                <w:sz w:val="16"/>
                <w:szCs w:val="16"/>
              </w:rPr>
              <w:t xml:space="preserve"> length covering the </w:t>
            </w:r>
            <w:r w:rsidR="00A254B7">
              <w:rPr>
                <w:color w:val="000000"/>
                <w:sz w:val="16"/>
                <w:szCs w:val="16"/>
              </w:rPr>
              <w:t xml:space="preserve">front and </w:t>
            </w:r>
            <w:r w:rsidR="00F671AB">
              <w:rPr>
                <w:color w:val="000000"/>
                <w:sz w:val="16"/>
                <w:szCs w:val="16"/>
              </w:rPr>
              <w:t>back.</w:t>
            </w:r>
          </w:p>
          <w:p w14:paraId="031AB063" w14:textId="77777777" w:rsidR="00D80E27" w:rsidRPr="00B878F0" w:rsidRDefault="00D80E27" w:rsidP="00462571">
            <w:pPr>
              <w:tabs>
                <w:tab w:val="left" w:pos="288"/>
                <w:tab w:val="left" w:pos="1008"/>
                <w:tab w:val="left" w:pos="1728"/>
                <w:tab w:val="left" w:pos="216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ind w:left="289" w:hanging="289"/>
              <w:rPr>
                <w:color w:val="000000"/>
                <w:sz w:val="16"/>
                <w:szCs w:val="16"/>
              </w:rPr>
            </w:pPr>
            <w:r w:rsidRPr="00B878F0">
              <w:rPr>
                <w:color w:val="000000"/>
                <w:sz w:val="16"/>
                <w:szCs w:val="16"/>
              </w:rPr>
              <w:t>•</w:t>
            </w:r>
            <w:r w:rsidRPr="00B878F0">
              <w:rPr>
                <w:color w:val="000000"/>
                <w:sz w:val="16"/>
                <w:szCs w:val="16"/>
              </w:rPr>
              <w:tab/>
              <w:t>billfold chains or any chains draped from clothing,</w:t>
            </w:r>
            <w:r w:rsidR="00F671AB">
              <w:rPr>
                <w:color w:val="000000"/>
                <w:sz w:val="16"/>
                <w:szCs w:val="16"/>
              </w:rPr>
              <w:t xml:space="preserve"> belts cannot be hanging out, </w:t>
            </w:r>
            <w:r w:rsidRPr="00B878F0">
              <w:rPr>
                <w:color w:val="000000"/>
                <w:sz w:val="16"/>
                <w:szCs w:val="16"/>
              </w:rPr>
              <w:t xml:space="preserve">etc.  </w:t>
            </w:r>
          </w:p>
          <w:p w14:paraId="31ED65F6" w14:textId="77777777" w:rsidR="00D80E27" w:rsidRPr="00B878F0" w:rsidRDefault="00D80E27" w:rsidP="00462571">
            <w:pPr>
              <w:tabs>
                <w:tab w:val="left" w:pos="288"/>
                <w:tab w:val="left" w:pos="1008"/>
                <w:tab w:val="left" w:pos="1728"/>
                <w:tab w:val="left" w:pos="216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ind w:left="289" w:hanging="289"/>
              <w:rPr>
                <w:color w:val="000000"/>
                <w:sz w:val="16"/>
                <w:szCs w:val="16"/>
              </w:rPr>
            </w:pPr>
            <w:r w:rsidRPr="00B878F0">
              <w:rPr>
                <w:color w:val="000000"/>
                <w:sz w:val="16"/>
                <w:szCs w:val="16"/>
              </w:rPr>
              <w:t>•</w:t>
            </w:r>
            <w:r w:rsidRPr="00B878F0">
              <w:rPr>
                <w:color w:val="000000"/>
                <w:sz w:val="16"/>
                <w:szCs w:val="16"/>
              </w:rPr>
              <w:tab/>
              <w:t>masks, excessive markings on the face, or face paint</w:t>
            </w:r>
          </w:p>
          <w:p w14:paraId="7B6D5759" w14:textId="77777777" w:rsidR="00D80E27" w:rsidRPr="00B878F0" w:rsidRDefault="00D80E27" w:rsidP="00462571">
            <w:pPr>
              <w:tabs>
                <w:tab w:val="left" w:pos="288"/>
                <w:tab w:val="left" w:pos="1008"/>
                <w:tab w:val="left" w:pos="1728"/>
                <w:tab w:val="left" w:pos="216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ind w:left="289" w:hanging="289"/>
              <w:rPr>
                <w:color w:val="000000"/>
                <w:sz w:val="16"/>
                <w:szCs w:val="16"/>
              </w:rPr>
            </w:pPr>
            <w:r w:rsidRPr="00B878F0">
              <w:rPr>
                <w:color w:val="000000"/>
                <w:sz w:val="16"/>
                <w:szCs w:val="16"/>
              </w:rPr>
              <w:t>•</w:t>
            </w:r>
            <w:r w:rsidRPr="00B878F0">
              <w:rPr>
                <w:color w:val="000000"/>
                <w:sz w:val="16"/>
                <w:szCs w:val="16"/>
              </w:rPr>
              <w:tab/>
              <w:t>no slippers/house shoes, or shoes without a solid sole</w:t>
            </w:r>
          </w:p>
          <w:p w14:paraId="2CBCDF07" w14:textId="77777777" w:rsidR="00D80E27" w:rsidRPr="00B878F0" w:rsidRDefault="00D80E27" w:rsidP="00D80E27">
            <w:pPr>
              <w:numPr>
                <w:ilvl w:val="0"/>
                <w:numId w:val="1"/>
              </w:numPr>
              <w:tabs>
                <w:tab w:val="num" w:pos="270"/>
                <w:tab w:val="left" w:pos="1008"/>
                <w:tab w:val="left" w:pos="1728"/>
                <w:tab w:val="left" w:pos="216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ind w:left="360"/>
              <w:rPr>
                <w:color w:val="000000"/>
                <w:sz w:val="16"/>
                <w:szCs w:val="16"/>
              </w:rPr>
            </w:pPr>
            <w:r w:rsidRPr="00B878F0">
              <w:rPr>
                <w:color w:val="000000"/>
                <w:sz w:val="16"/>
                <w:szCs w:val="16"/>
              </w:rPr>
              <w:t>clothing shall be worn in an appropriate manner (e.g. both arms in armholes, pants not sagging, etc.)</w:t>
            </w:r>
          </w:p>
          <w:p w14:paraId="64C4E662" w14:textId="77777777" w:rsidR="00D80E27" w:rsidRPr="00B878F0" w:rsidRDefault="00D80E27" w:rsidP="00D80E27">
            <w:pPr>
              <w:numPr>
                <w:ilvl w:val="0"/>
                <w:numId w:val="1"/>
              </w:numPr>
              <w:tabs>
                <w:tab w:val="num" w:pos="270"/>
                <w:tab w:val="left" w:pos="1008"/>
                <w:tab w:val="left" w:pos="1728"/>
                <w:tab w:val="left" w:pos="216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ind w:left="360"/>
              <w:rPr>
                <w:color w:val="000000"/>
                <w:sz w:val="16"/>
                <w:szCs w:val="16"/>
              </w:rPr>
            </w:pPr>
            <w:r w:rsidRPr="00B878F0">
              <w:rPr>
                <w:color w:val="000000"/>
                <w:sz w:val="16"/>
                <w:szCs w:val="16"/>
              </w:rPr>
              <w:t>items traditionally worn as undergarments shall not be visible (e.g. bras, underpants, etc.)</w:t>
            </w:r>
          </w:p>
          <w:p w14:paraId="70C72B72" w14:textId="77777777" w:rsidR="00D80E27" w:rsidRPr="00B878F0" w:rsidRDefault="00D80E27" w:rsidP="00D80E27">
            <w:pPr>
              <w:numPr>
                <w:ilvl w:val="0"/>
                <w:numId w:val="3"/>
              </w:numPr>
              <w:tabs>
                <w:tab w:val="left" w:pos="270"/>
                <w:tab w:val="left" w:pos="1728"/>
                <w:tab w:val="left" w:pos="216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ind w:left="270" w:hanging="270"/>
              <w:rPr>
                <w:color w:val="000000"/>
                <w:sz w:val="16"/>
                <w:szCs w:val="16"/>
              </w:rPr>
            </w:pPr>
            <w:r w:rsidRPr="00B878F0">
              <w:rPr>
                <w:color w:val="000000"/>
                <w:sz w:val="16"/>
                <w:szCs w:val="16"/>
              </w:rPr>
              <w:t xml:space="preserve">any clothing, paraphernalia, grooming, jewelry, hair coloring, accessories, or body adornments that are or contain any advertisement, symbols, words, slogans, patches, or pictures that: </w:t>
            </w:r>
          </w:p>
          <w:p w14:paraId="23DA9932" w14:textId="77777777" w:rsidR="00D80E27" w:rsidRPr="00B878F0" w:rsidRDefault="00D80E27" w:rsidP="00462571">
            <w:pPr>
              <w:tabs>
                <w:tab w:val="left" w:pos="288"/>
                <w:tab w:val="left" w:pos="1008"/>
                <w:tab w:val="left" w:pos="1728"/>
                <w:tab w:val="left" w:pos="216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rPr>
                <w:color w:val="000000"/>
                <w:sz w:val="16"/>
                <w:szCs w:val="16"/>
              </w:rPr>
            </w:pPr>
            <w:r w:rsidRPr="00B878F0">
              <w:rPr>
                <w:color w:val="000000"/>
                <w:sz w:val="16"/>
                <w:szCs w:val="16"/>
              </w:rPr>
              <w:t xml:space="preserve">    1.  promote drugs, alcohol, weapons, or gambling;</w:t>
            </w:r>
          </w:p>
          <w:p w14:paraId="1433D27B" w14:textId="77777777" w:rsidR="00D80E27" w:rsidRPr="00B878F0" w:rsidRDefault="00D80E27" w:rsidP="00462571">
            <w:pPr>
              <w:tabs>
                <w:tab w:val="left" w:pos="288"/>
                <w:tab w:val="left" w:pos="1008"/>
                <w:tab w:val="left" w:pos="1728"/>
                <w:tab w:val="left" w:pos="216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ind w:left="289" w:hanging="289"/>
              <w:rPr>
                <w:color w:val="000000"/>
                <w:sz w:val="16"/>
                <w:szCs w:val="16"/>
              </w:rPr>
            </w:pPr>
            <w:r w:rsidRPr="00B878F0">
              <w:rPr>
                <w:color w:val="000000"/>
                <w:sz w:val="16"/>
                <w:szCs w:val="16"/>
              </w:rPr>
              <w:t xml:space="preserve">    2.  are of a sexual nature, including innuendos;</w:t>
            </w:r>
          </w:p>
          <w:p w14:paraId="231E7ED2" w14:textId="77777777" w:rsidR="00D80E27" w:rsidRPr="00B878F0" w:rsidRDefault="00D80E27" w:rsidP="00462571">
            <w:pPr>
              <w:tabs>
                <w:tab w:val="left" w:pos="288"/>
                <w:tab w:val="left" w:pos="1008"/>
                <w:tab w:val="left" w:pos="1728"/>
                <w:tab w:val="left" w:pos="216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ind w:left="289" w:hanging="289"/>
              <w:rPr>
                <w:color w:val="000000"/>
                <w:sz w:val="16"/>
                <w:szCs w:val="16"/>
              </w:rPr>
            </w:pPr>
            <w:r w:rsidRPr="00B878F0">
              <w:rPr>
                <w:color w:val="000000"/>
                <w:sz w:val="16"/>
                <w:szCs w:val="16"/>
              </w:rPr>
              <w:t xml:space="preserve">    3.  by virtue of color, arrangement, trademark, or </w:t>
            </w:r>
            <w:proofErr w:type="gramStart"/>
            <w:r w:rsidRPr="00B878F0">
              <w:rPr>
                <w:color w:val="000000"/>
                <w:sz w:val="16"/>
                <w:szCs w:val="16"/>
              </w:rPr>
              <w:t>other  attribute</w:t>
            </w:r>
            <w:proofErr w:type="gramEnd"/>
            <w:r w:rsidRPr="00B878F0">
              <w:rPr>
                <w:color w:val="000000"/>
                <w:sz w:val="16"/>
                <w:szCs w:val="16"/>
              </w:rPr>
              <w:t xml:space="preserve"> denote membership in gangs which advocate  drug use, violence, or disruptive behavior;</w:t>
            </w:r>
          </w:p>
          <w:p w14:paraId="63F3F25D" w14:textId="77777777" w:rsidR="00D80E27" w:rsidRPr="00B878F0" w:rsidRDefault="00D80E27" w:rsidP="00462571">
            <w:pPr>
              <w:tabs>
                <w:tab w:val="left" w:pos="288"/>
                <w:tab w:val="left" w:pos="1008"/>
                <w:tab w:val="left" w:pos="1728"/>
                <w:tab w:val="left" w:pos="216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ind w:left="289" w:hanging="289"/>
              <w:rPr>
                <w:color w:val="000000"/>
                <w:sz w:val="16"/>
                <w:szCs w:val="16"/>
              </w:rPr>
            </w:pPr>
            <w:r w:rsidRPr="00B878F0">
              <w:rPr>
                <w:color w:val="000000"/>
                <w:sz w:val="16"/>
                <w:szCs w:val="16"/>
              </w:rPr>
              <w:t xml:space="preserve">    4. are obscene, profane, vulgar, lewd, or legally libelous;</w:t>
            </w:r>
          </w:p>
          <w:p w14:paraId="20A5BCD8" w14:textId="77777777" w:rsidR="00D80E27" w:rsidRPr="00B878F0" w:rsidRDefault="00D80E27" w:rsidP="00462571">
            <w:pPr>
              <w:tabs>
                <w:tab w:val="left" w:pos="288"/>
                <w:tab w:val="left" w:pos="1008"/>
                <w:tab w:val="left" w:pos="1728"/>
                <w:tab w:val="left" w:pos="216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ind w:left="289" w:hanging="289"/>
              <w:rPr>
                <w:color w:val="000000"/>
                <w:sz w:val="16"/>
                <w:szCs w:val="16"/>
              </w:rPr>
            </w:pPr>
            <w:r w:rsidRPr="00B878F0">
              <w:rPr>
                <w:color w:val="000000"/>
                <w:sz w:val="16"/>
                <w:szCs w:val="16"/>
              </w:rPr>
              <w:t xml:space="preserve">    5. threaten the safety or welfare of any person;</w:t>
            </w:r>
          </w:p>
          <w:p w14:paraId="114A62E5" w14:textId="77777777" w:rsidR="00D80E27" w:rsidRPr="00B878F0" w:rsidRDefault="00D80E27" w:rsidP="00462571">
            <w:pPr>
              <w:tabs>
                <w:tab w:val="left" w:pos="288"/>
                <w:tab w:val="left" w:pos="1008"/>
                <w:tab w:val="left" w:pos="1728"/>
                <w:tab w:val="left" w:pos="216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ind w:left="289" w:hanging="289"/>
              <w:rPr>
                <w:color w:val="000000"/>
                <w:sz w:val="16"/>
                <w:szCs w:val="16"/>
              </w:rPr>
            </w:pPr>
            <w:r w:rsidRPr="00B878F0">
              <w:rPr>
                <w:color w:val="000000"/>
                <w:sz w:val="16"/>
                <w:szCs w:val="16"/>
              </w:rPr>
              <w:t xml:space="preserve">    6. promote any activity prohibited by the student code of         conduct;</w:t>
            </w:r>
          </w:p>
          <w:p w14:paraId="6DC0960C" w14:textId="77777777" w:rsidR="00D80E27" w:rsidRPr="00B878F0" w:rsidRDefault="00D80E27" w:rsidP="00462571">
            <w:pPr>
              <w:tabs>
                <w:tab w:val="left" w:pos="288"/>
                <w:tab w:val="left" w:pos="1008"/>
                <w:tab w:val="left" w:pos="1728"/>
                <w:tab w:val="left" w:pos="216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ind w:left="289" w:hanging="289"/>
              <w:rPr>
                <w:color w:val="000000"/>
                <w:sz w:val="16"/>
                <w:szCs w:val="16"/>
              </w:rPr>
            </w:pPr>
            <w:r w:rsidRPr="00B878F0">
              <w:rPr>
                <w:color w:val="000000"/>
                <w:sz w:val="16"/>
                <w:szCs w:val="16"/>
              </w:rPr>
              <w:t xml:space="preserve">    7. otherwise disrupt the teaching-learning process.</w:t>
            </w:r>
          </w:p>
          <w:p w14:paraId="104946AB" w14:textId="77777777" w:rsidR="00D80E27" w:rsidRDefault="00D80E27" w:rsidP="00462571">
            <w:pPr>
              <w:tabs>
                <w:tab w:val="left" w:pos="288"/>
                <w:tab w:val="left" w:pos="1008"/>
                <w:tab w:val="left" w:pos="1728"/>
                <w:tab w:val="left" w:pos="216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rPr>
                <w:sz w:val="16"/>
                <w:szCs w:val="16"/>
              </w:rPr>
            </w:pPr>
            <w:r w:rsidRPr="00B878F0">
              <w:rPr>
                <w:sz w:val="16"/>
                <w:szCs w:val="16"/>
              </w:rPr>
              <w:t xml:space="preserve">Students, if you question whether or not your appearance or dress is acceptable, it is probably not in </w:t>
            </w:r>
            <w:r w:rsidR="00F671AB">
              <w:rPr>
                <w:sz w:val="16"/>
                <w:szCs w:val="16"/>
              </w:rPr>
              <w:t>harmony with the intent of the S</w:t>
            </w:r>
            <w:r w:rsidRPr="00B878F0">
              <w:rPr>
                <w:sz w:val="16"/>
                <w:szCs w:val="16"/>
              </w:rPr>
              <w:t xml:space="preserve">JHS dress expectations. </w:t>
            </w:r>
          </w:p>
          <w:p w14:paraId="6628CEC8" w14:textId="77777777" w:rsidR="00550E39" w:rsidRDefault="00550E39" w:rsidP="00462571">
            <w:pPr>
              <w:tabs>
                <w:tab w:val="left" w:pos="288"/>
                <w:tab w:val="left" w:pos="1008"/>
                <w:tab w:val="left" w:pos="1728"/>
                <w:tab w:val="left" w:pos="216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rPr>
                <w:sz w:val="16"/>
                <w:szCs w:val="16"/>
              </w:rPr>
            </w:pPr>
          </w:p>
          <w:p w14:paraId="4691C57E" w14:textId="77777777" w:rsidR="00550E39" w:rsidRDefault="00550E39" w:rsidP="00462571">
            <w:pPr>
              <w:tabs>
                <w:tab w:val="left" w:pos="288"/>
                <w:tab w:val="left" w:pos="1008"/>
                <w:tab w:val="left" w:pos="1728"/>
                <w:tab w:val="left" w:pos="216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rPr>
                <w:sz w:val="16"/>
                <w:szCs w:val="16"/>
              </w:rPr>
            </w:pPr>
          </w:p>
          <w:p w14:paraId="61524FC2" w14:textId="77777777" w:rsidR="00550E39" w:rsidRDefault="00550E39" w:rsidP="00462571">
            <w:pPr>
              <w:tabs>
                <w:tab w:val="left" w:pos="288"/>
                <w:tab w:val="left" w:pos="1008"/>
                <w:tab w:val="left" w:pos="1728"/>
                <w:tab w:val="left" w:pos="216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rPr>
                <w:sz w:val="16"/>
                <w:szCs w:val="16"/>
              </w:rPr>
            </w:pPr>
          </w:p>
          <w:p w14:paraId="2DCAAF47" w14:textId="77777777" w:rsidR="00550E39" w:rsidRDefault="00550E39" w:rsidP="00462571">
            <w:pPr>
              <w:tabs>
                <w:tab w:val="left" w:pos="288"/>
                <w:tab w:val="left" w:pos="1008"/>
                <w:tab w:val="left" w:pos="1728"/>
                <w:tab w:val="left" w:pos="216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rPr>
                <w:sz w:val="16"/>
                <w:szCs w:val="16"/>
              </w:rPr>
            </w:pPr>
          </w:p>
          <w:p w14:paraId="53B2FC8D" w14:textId="77777777" w:rsidR="00550E39" w:rsidRDefault="00550E39" w:rsidP="00462571">
            <w:pPr>
              <w:tabs>
                <w:tab w:val="left" w:pos="288"/>
                <w:tab w:val="left" w:pos="1008"/>
                <w:tab w:val="left" w:pos="1728"/>
                <w:tab w:val="left" w:pos="216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rPr>
                <w:sz w:val="16"/>
                <w:szCs w:val="16"/>
              </w:rPr>
            </w:pPr>
          </w:p>
          <w:p w14:paraId="148F8B30" w14:textId="77777777" w:rsidR="00550E39" w:rsidRDefault="00550E39" w:rsidP="00462571">
            <w:pPr>
              <w:tabs>
                <w:tab w:val="left" w:pos="288"/>
                <w:tab w:val="left" w:pos="1008"/>
                <w:tab w:val="left" w:pos="1728"/>
                <w:tab w:val="left" w:pos="216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rPr>
                <w:sz w:val="16"/>
                <w:szCs w:val="16"/>
              </w:rPr>
            </w:pPr>
          </w:p>
          <w:p w14:paraId="61DB5B5F" w14:textId="77777777" w:rsidR="00550E39" w:rsidRPr="00B878F0" w:rsidRDefault="00550E39" w:rsidP="00462571">
            <w:pPr>
              <w:tabs>
                <w:tab w:val="left" w:pos="288"/>
                <w:tab w:val="left" w:pos="1008"/>
                <w:tab w:val="left" w:pos="1728"/>
                <w:tab w:val="left" w:pos="216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rPr>
                <w:color w:val="000000"/>
                <w:sz w:val="16"/>
                <w:szCs w:val="16"/>
              </w:rPr>
            </w:pPr>
          </w:p>
        </w:tc>
        <w:tc>
          <w:tcPr>
            <w:tcW w:w="2290" w:type="dxa"/>
          </w:tcPr>
          <w:p w14:paraId="28598161" w14:textId="04A7F95B" w:rsidR="00D80E27" w:rsidRPr="00B878F0" w:rsidRDefault="00D80E27" w:rsidP="00462571">
            <w:pPr>
              <w:tabs>
                <w:tab w:val="left" w:pos="400"/>
              </w:tabs>
              <w:spacing w:line="240" w:lineRule="atLeast"/>
              <w:rPr>
                <w:color w:val="000000"/>
                <w:sz w:val="16"/>
                <w:szCs w:val="16"/>
              </w:rPr>
            </w:pPr>
          </w:p>
        </w:tc>
      </w:tr>
      <w:tr w:rsidR="00D80E27" w:rsidRPr="00B878F0" w14:paraId="4F9607F7" w14:textId="77777777" w:rsidTr="00D80E27">
        <w:trPr>
          <w:trHeight w:val="2648"/>
          <w:jc w:val="center"/>
        </w:trPr>
        <w:tc>
          <w:tcPr>
            <w:tcW w:w="4158" w:type="dxa"/>
          </w:tcPr>
          <w:p w14:paraId="050FFE43" w14:textId="77777777" w:rsidR="00D80E27" w:rsidRPr="00B878F0" w:rsidRDefault="00D80E27" w:rsidP="00462571">
            <w:pPr>
              <w:tabs>
                <w:tab w:val="left" w:pos="400"/>
              </w:tabs>
              <w:spacing w:line="240" w:lineRule="atLeast"/>
              <w:rPr>
                <w:color w:val="000000"/>
                <w:sz w:val="16"/>
                <w:szCs w:val="16"/>
              </w:rPr>
            </w:pPr>
            <w:r w:rsidRPr="00B878F0">
              <w:rPr>
                <w:b/>
                <w:color w:val="000000"/>
                <w:sz w:val="16"/>
                <w:szCs w:val="16"/>
              </w:rPr>
              <w:t>Drug Related:</w:t>
            </w:r>
            <w:r w:rsidRPr="00B878F0">
              <w:rPr>
                <w:color w:val="000000"/>
                <w:sz w:val="16"/>
                <w:szCs w:val="16"/>
              </w:rPr>
              <w:t xml:space="preserve"> The Board of Education has determined that the use of illegal drugs by students in the </w:t>
            </w:r>
            <w:proofErr w:type="spellStart"/>
            <w:r w:rsidRPr="00B878F0">
              <w:rPr>
                <w:color w:val="000000"/>
                <w:sz w:val="16"/>
                <w:szCs w:val="16"/>
              </w:rPr>
              <w:t>Widefield</w:t>
            </w:r>
            <w:proofErr w:type="spellEnd"/>
            <w:r w:rsidRPr="00B878F0">
              <w:rPr>
                <w:color w:val="000000"/>
                <w:sz w:val="16"/>
                <w:szCs w:val="16"/>
              </w:rPr>
              <w:t xml:space="preserve"> School District No. 3 is a significant threat to the health, safety and welfare of students and the school community, and that the incidence of drug use is increasing.  This regulation is supplemental to District Policy JICH (alcohol abuse and drug use by students), and the Board of Education finds that this Regulation is necessary and appropriate for the implementation of said Policy JICH.</w:t>
            </w:r>
          </w:p>
          <w:p w14:paraId="519A05D7" w14:textId="77777777" w:rsidR="00D80E27" w:rsidRPr="00B878F0" w:rsidRDefault="00D80E27" w:rsidP="00462571">
            <w:pPr>
              <w:tabs>
                <w:tab w:val="left" w:pos="400"/>
              </w:tabs>
              <w:spacing w:line="240" w:lineRule="atLeast"/>
              <w:rPr>
                <w:color w:val="000000"/>
                <w:sz w:val="16"/>
                <w:szCs w:val="16"/>
              </w:rPr>
            </w:pPr>
            <w:r w:rsidRPr="00B878F0">
              <w:rPr>
                <w:color w:val="000000"/>
                <w:sz w:val="16"/>
                <w:szCs w:val="16"/>
              </w:rPr>
              <w:t>Under this regulation a student in possession of any amount of an illegal substance as defined by the Uniform Controlled Substances Act of 1992 as set forth in Colorado Revised Statutes, Section 18-18-101 et. Seq., will be recommended for expulsion.  Students may have an opportunity to avoid expulsion by completing and adhering to a drug contract with specific and stringent guidelines.  The opportunity outlined in this regulation will not apply to serious drug offenses, defined as manufacturing, distribution, and/or felony possession of a controlled substance on school premises or at a school sponsored activity.  Any serious drug offense will be grounds for possible expulsion without the possibility of a contract in lieu of expulsion as provided in this regulation.</w:t>
            </w:r>
          </w:p>
          <w:p w14:paraId="1CDED71C" w14:textId="77777777" w:rsidR="00D80E27" w:rsidRPr="00B878F0" w:rsidRDefault="00D80E27" w:rsidP="00462571">
            <w:pPr>
              <w:tabs>
                <w:tab w:val="left" w:pos="400"/>
              </w:tabs>
              <w:spacing w:line="240" w:lineRule="atLeast"/>
              <w:rPr>
                <w:color w:val="000000"/>
                <w:sz w:val="16"/>
                <w:szCs w:val="16"/>
              </w:rPr>
            </w:pPr>
            <w:r w:rsidRPr="00B878F0">
              <w:rPr>
                <w:color w:val="000000"/>
                <w:sz w:val="16"/>
                <w:szCs w:val="16"/>
              </w:rPr>
              <w:t xml:space="preserve">The intent of this regulation is fourfold: (1) to provide for the health and safety of all students; (2) to undermine the effects of peer pressure by providing a legitimate reason for students to refuse to use illegal drugs; (3) to curtail drug use by providing incentives for students who use drugs to participate in drug treatment and testing programs; and (4) to provide alternatives to expulsion. </w:t>
            </w:r>
          </w:p>
        </w:tc>
        <w:tc>
          <w:tcPr>
            <w:tcW w:w="2290" w:type="dxa"/>
          </w:tcPr>
          <w:p w14:paraId="2BEF0405" w14:textId="6CEDDD81" w:rsidR="00720894" w:rsidRPr="00B878F0" w:rsidRDefault="00BE76FC" w:rsidP="00720894">
            <w:pPr>
              <w:tabs>
                <w:tab w:val="left" w:pos="400"/>
              </w:tabs>
              <w:spacing w:line="240" w:lineRule="atLeast"/>
              <w:rPr>
                <w:color w:val="000000"/>
                <w:sz w:val="16"/>
                <w:szCs w:val="16"/>
              </w:rPr>
            </w:pPr>
            <w:r>
              <w:rPr>
                <w:color w:val="000000"/>
                <w:sz w:val="16"/>
                <w:szCs w:val="16"/>
              </w:rPr>
              <w:t xml:space="preserve"> </w:t>
            </w:r>
          </w:p>
          <w:p w14:paraId="64313A4A" w14:textId="3B15D307" w:rsidR="00D80E27" w:rsidRPr="00B878F0" w:rsidRDefault="00D80E27" w:rsidP="00462571">
            <w:pPr>
              <w:tabs>
                <w:tab w:val="left" w:pos="400"/>
              </w:tabs>
              <w:spacing w:line="240" w:lineRule="atLeast"/>
              <w:rPr>
                <w:color w:val="000000"/>
                <w:sz w:val="16"/>
                <w:szCs w:val="16"/>
              </w:rPr>
            </w:pPr>
          </w:p>
        </w:tc>
      </w:tr>
      <w:tr w:rsidR="00D80E27" w:rsidRPr="00B878F0" w14:paraId="62099383" w14:textId="77777777" w:rsidTr="00D80E27">
        <w:trPr>
          <w:trHeight w:val="162"/>
          <w:jc w:val="center"/>
        </w:trPr>
        <w:tc>
          <w:tcPr>
            <w:tcW w:w="4158" w:type="dxa"/>
          </w:tcPr>
          <w:p w14:paraId="49BC7BD3" w14:textId="77777777" w:rsidR="00D80E27" w:rsidRPr="00B878F0" w:rsidRDefault="00D80E27" w:rsidP="00462571">
            <w:pPr>
              <w:tabs>
                <w:tab w:val="left" w:pos="400"/>
              </w:tabs>
              <w:spacing w:line="240" w:lineRule="atLeast"/>
              <w:rPr>
                <w:b/>
                <w:color w:val="000000"/>
                <w:sz w:val="16"/>
                <w:szCs w:val="16"/>
              </w:rPr>
            </w:pPr>
            <w:r w:rsidRPr="00B878F0">
              <w:rPr>
                <w:b/>
                <w:color w:val="000000"/>
                <w:sz w:val="16"/>
                <w:szCs w:val="16"/>
              </w:rPr>
              <w:lastRenderedPageBreak/>
              <w:t>Electronic Equipment/Devices (Cell phones, music players, pagers, cameras, video equipment, personal computing devices</w:t>
            </w:r>
            <w:r w:rsidR="00950F90">
              <w:rPr>
                <w:b/>
                <w:color w:val="000000"/>
                <w:sz w:val="16"/>
                <w:szCs w:val="16"/>
              </w:rPr>
              <w:t xml:space="preserve">, laser pointers, </w:t>
            </w:r>
            <w:r w:rsidRPr="00B878F0">
              <w:rPr>
                <w:b/>
                <w:color w:val="000000"/>
                <w:sz w:val="16"/>
                <w:szCs w:val="16"/>
              </w:rPr>
              <w:t xml:space="preserve">etc.): </w:t>
            </w:r>
          </w:p>
          <w:p w14:paraId="5EE73979" w14:textId="77777777" w:rsidR="00D80E27" w:rsidRPr="00B878F0" w:rsidRDefault="00D80E27" w:rsidP="00462571">
            <w:pPr>
              <w:tabs>
                <w:tab w:val="left" w:pos="400"/>
              </w:tabs>
              <w:spacing w:line="240" w:lineRule="atLeast"/>
              <w:rPr>
                <w:b/>
                <w:color w:val="000000"/>
                <w:sz w:val="16"/>
                <w:szCs w:val="16"/>
              </w:rPr>
            </w:pPr>
            <w:r w:rsidRPr="00B878F0">
              <w:rPr>
                <w:b/>
                <w:color w:val="000000"/>
                <w:sz w:val="16"/>
                <w:szCs w:val="16"/>
              </w:rPr>
              <w:t xml:space="preserve">*Note: Confiscated </w:t>
            </w:r>
            <w:r>
              <w:rPr>
                <w:b/>
                <w:color w:val="000000"/>
                <w:sz w:val="16"/>
                <w:szCs w:val="16"/>
              </w:rPr>
              <w:t>items will only be released to P</w:t>
            </w:r>
            <w:r w:rsidRPr="00B878F0">
              <w:rPr>
                <w:b/>
                <w:color w:val="000000"/>
                <w:sz w:val="16"/>
                <w:szCs w:val="16"/>
              </w:rPr>
              <w:t xml:space="preserve">arent(s)/Guardians(s).  </w:t>
            </w:r>
          </w:p>
          <w:p w14:paraId="6794BF68" w14:textId="77777777" w:rsidR="00D80E27" w:rsidRPr="00B878F0" w:rsidRDefault="00D80E27" w:rsidP="00462571">
            <w:pPr>
              <w:tabs>
                <w:tab w:val="left" w:pos="288"/>
                <w:tab w:val="left" w:pos="1008"/>
                <w:tab w:val="left" w:pos="1728"/>
                <w:tab w:val="left" w:pos="1988"/>
                <w:tab w:val="left" w:pos="314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rPr>
                <w:b/>
                <w:color w:val="000000"/>
                <w:sz w:val="16"/>
                <w:szCs w:val="16"/>
                <w:u w:val="single"/>
              </w:rPr>
            </w:pPr>
            <w:r w:rsidRPr="00B878F0">
              <w:rPr>
                <w:b/>
                <w:color w:val="000000"/>
                <w:sz w:val="16"/>
                <w:szCs w:val="16"/>
                <w:u w:val="single"/>
              </w:rPr>
              <w:t xml:space="preserve">Electronic Equipment </w:t>
            </w:r>
          </w:p>
          <w:p w14:paraId="507FDA90" w14:textId="77777777" w:rsidR="00D80E27" w:rsidRPr="00B878F0" w:rsidRDefault="00D80E27" w:rsidP="00462571">
            <w:pPr>
              <w:tabs>
                <w:tab w:val="left" w:pos="288"/>
                <w:tab w:val="left" w:pos="1008"/>
                <w:tab w:val="left" w:pos="1728"/>
                <w:tab w:val="left" w:pos="1988"/>
                <w:tab w:val="left" w:pos="314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rPr>
                <w:color w:val="000000"/>
                <w:sz w:val="16"/>
                <w:szCs w:val="16"/>
              </w:rPr>
            </w:pPr>
            <w:r w:rsidRPr="00B878F0">
              <w:rPr>
                <w:color w:val="000000"/>
                <w:sz w:val="16"/>
                <w:szCs w:val="16"/>
              </w:rPr>
              <w:t xml:space="preserve">The following electronic equipment and devices are </w:t>
            </w:r>
            <w:r w:rsidRPr="00B878F0">
              <w:rPr>
                <w:b/>
                <w:color w:val="000000"/>
                <w:sz w:val="16"/>
                <w:szCs w:val="16"/>
                <w:u w:val="single"/>
              </w:rPr>
              <w:t>not</w:t>
            </w:r>
            <w:r w:rsidR="00315509">
              <w:rPr>
                <w:color w:val="000000"/>
                <w:sz w:val="16"/>
                <w:szCs w:val="16"/>
              </w:rPr>
              <w:t xml:space="preserve"> permitted on S</w:t>
            </w:r>
            <w:r>
              <w:rPr>
                <w:color w:val="000000"/>
                <w:sz w:val="16"/>
                <w:szCs w:val="16"/>
              </w:rPr>
              <w:t>J</w:t>
            </w:r>
            <w:r w:rsidRPr="00B878F0">
              <w:rPr>
                <w:color w:val="000000"/>
                <w:sz w:val="16"/>
                <w:szCs w:val="16"/>
              </w:rPr>
              <w:t>HS school grounds, at any school-related activities or functions, or other District #3 sites and schools:</w:t>
            </w:r>
          </w:p>
          <w:p w14:paraId="53F0A1B9" w14:textId="77777777" w:rsidR="00D80E27" w:rsidRPr="00B878F0" w:rsidRDefault="00D80E27" w:rsidP="00462571">
            <w:pPr>
              <w:tabs>
                <w:tab w:val="left" w:pos="288"/>
                <w:tab w:val="left" w:pos="1008"/>
                <w:tab w:val="left" w:pos="1728"/>
                <w:tab w:val="left" w:pos="1988"/>
                <w:tab w:val="left" w:pos="314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ind w:left="238" w:hanging="238"/>
              <w:rPr>
                <w:color w:val="000000"/>
                <w:sz w:val="16"/>
                <w:szCs w:val="16"/>
              </w:rPr>
            </w:pPr>
            <w:r w:rsidRPr="00B878F0">
              <w:rPr>
                <w:b/>
                <w:color w:val="000000"/>
                <w:sz w:val="16"/>
                <w:szCs w:val="16"/>
              </w:rPr>
              <w:t>•</w:t>
            </w:r>
            <w:r w:rsidRPr="00B878F0">
              <w:rPr>
                <w:b/>
                <w:color w:val="000000"/>
                <w:sz w:val="16"/>
                <w:szCs w:val="16"/>
              </w:rPr>
              <w:tab/>
              <w:t>Music Players, cameras, video equipment, and personal computing devices</w:t>
            </w:r>
          </w:p>
          <w:p w14:paraId="51792720" w14:textId="77777777" w:rsidR="00D80E27" w:rsidRPr="00B878F0" w:rsidRDefault="00FE5765" w:rsidP="00462571">
            <w:pPr>
              <w:tabs>
                <w:tab w:val="left" w:pos="288"/>
                <w:tab w:val="left" w:pos="1008"/>
                <w:tab w:val="left" w:pos="1728"/>
                <w:tab w:val="left" w:pos="1988"/>
                <w:tab w:val="left" w:pos="314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ind w:left="238" w:hanging="238"/>
              <w:rPr>
                <w:color w:val="000000"/>
                <w:sz w:val="16"/>
                <w:szCs w:val="16"/>
              </w:rPr>
            </w:pPr>
            <w:r>
              <w:rPr>
                <w:b/>
                <w:color w:val="000000"/>
                <w:sz w:val="16"/>
                <w:szCs w:val="16"/>
              </w:rPr>
              <w:t>•</w:t>
            </w:r>
            <w:r>
              <w:rPr>
                <w:b/>
                <w:color w:val="000000"/>
                <w:sz w:val="16"/>
                <w:szCs w:val="16"/>
              </w:rPr>
              <w:tab/>
              <w:t>Cellular phones</w:t>
            </w:r>
            <w:r w:rsidR="00D80E27" w:rsidRPr="00B878F0">
              <w:rPr>
                <w:b/>
                <w:color w:val="000000"/>
                <w:sz w:val="16"/>
                <w:szCs w:val="16"/>
              </w:rPr>
              <w:t>:</w:t>
            </w:r>
            <w:r w:rsidR="00D80E27" w:rsidRPr="00B878F0">
              <w:rPr>
                <w:color w:val="000000"/>
                <w:sz w:val="16"/>
                <w:szCs w:val="16"/>
              </w:rPr>
              <w:t xml:space="preserve"> Although we understand that cell phones are useful tools for parent/student communication, </w:t>
            </w:r>
            <w:r w:rsidR="00D80E27" w:rsidRPr="00B878F0">
              <w:rPr>
                <w:b/>
                <w:color w:val="000000"/>
                <w:sz w:val="16"/>
                <w:szCs w:val="16"/>
                <w:u w:val="single"/>
              </w:rPr>
              <w:t>we must maintain an academic</w:t>
            </w:r>
            <w:r w:rsidR="00D80E27" w:rsidRPr="00B878F0">
              <w:rPr>
                <w:color w:val="000000"/>
                <w:sz w:val="16"/>
                <w:szCs w:val="16"/>
              </w:rPr>
              <w:t xml:space="preserve"> </w:t>
            </w:r>
            <w:r w:rsidR="00D80E27" w:rsidRPr="00B878F0">
              <w:rPr>
                <w:b/>
                <w:color w:val="000000"/>
                <w:sz w:val="16"/>
                <w:szCs w:val="16"/>
                <w:u w:val="single"/>
              </w:rPr>
              <w:t>environment</w:t>
            </w:r>
            <w:r w:rsidR="00D80E27" w:rsidRPr="00B878F0">
              <w:rPr>
                <w:color w:val="000000"/>
                <w:sz w:val="16"/>
                <w:szCs w:val="16"/>
              </w:rPr>
              <w:t xml:space="preserve"> within the building. </w:t>
            </w:r>
            <w:r w:rsidR="00D80E27" w:rsidRPr="00B878F0">
              <w:rPr>
                <w:b/>
                <w:color w:val="000000"/>
                <w:sz w:val="16"/>
                <w:szCs w:val="16"/>
                <w:u w:val="single"/>
              </w:rPr>
              <w:t>Cell phones are not to be seen or heard in the building and should be turned off indoors.</w:t>
            </w:r>
            <w:r w:rsidR="00D80E27" w:rsidRPr="00B878F0">
              <w:rPr>
                <w:color w:val="000000"/>
                <w:sz w:val="16"/>
                <w:szCs w:val="16"/>
              </w:rPr>
              <w:t xml:space="preserve"> Students using cell phones are only permitted to use them before or after school while they are outside of the building. Cell phones that are seen or heard within the building will be confiscated and appropriate consequences will apply. Students causing a disruption within the classroom with a cell phone will be given consequences applicable to a disruptive student.</w:t>
            </w:r>
          </w:p>
          <w:p w14:paraId="2FDEC633" w14:textId="77777777" w:rsidR="00D80E27" w:rsidRPr="00B878F0" w:rsidRDefault="00D80E27" w:rsidP="00462571">
            <w:pPr>
              <w:tabs>
                <w:tab w:val="left" w:pos="288"/>
                <w:tab w:val="left" w:pos="1008"/>
                <w:tab w:val="left" w:pos="1728"/>
                <w:tab w:val="left" w:pos="1988"/>
                <w:tab w:val="left" w:pos="314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ind w:left="238" w:hanging="238"/>
              <w:rPr>
                <w:color w:val="000000"/>
                <w:sz w:val="16"/>
                <w:szCs w:val="16"/>
                <w:u w:val="single"/>
              </w:rPr>
            </w:pPr>
            <w:r w:rsidRPr="00B878F0">
              <w:rPr>
                <w:b/>
                <w:color w:val="000000"/>
                <w:sz w:val="16"/>
                <w:szCs w:val="16"/>
              </w:rPr>
              <w:tab/>
            </w:r>
            <w:r w:rsidRPr="00B878F0">
              <w:rPr>
                <w:color w:val="000000"/>
                <w:sz w:val="16"/>
                <w:szCs w:val="16"/>
                <w:u w:val="single"/>
              </w:rPr>
              <w:t>Cell phones should not be used during concerts, drama productions, or indoor events, including athletic events, unless they are being used outside of the building.</w:t>
            </w:r>
          </w:p>
          <w:p w14:paraId="106668A0" w14:textId="77777777" w:rsidR="00D80E27" w:rsidRPr="00B878F0" w:rsidRDefault="00D80E27" w:rsidP="00462571">
            <w:pPr>
              <w:tabs>
                <w:tab w:val="left" w:pos="288"/>
                <w:tab w:val="left" w:pos="1008"/>
                <w:tab w:val="left" w:pos="1728"/>
                <w:tab w:val="left" w:pos="1988"/>
                <w:tab w:val="left" w:pos="314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ind w:left="238" w:hanging="238"/>
              <w:rPr>
                <w:color w:val="000000"/>
                <w:sz w:val="16"/>
                <w:szCs w:val="16"/>
              </w:rPr>
            </w:pPr>
            <w:r w:rsidRPr="00B878F0">
              <w:rPr>
                <w:b/>
                <w:color w:val="000000"/>
                <w:sz w:val="16"/>
                <w:szCs w:val="16"/>
              </w:rPr>
              <w:t>•</w:t>
            </w:r>
            <w:r w:rsidRPr="00B878F0">
              <w:rPr>
                <w:b/>
                <w:color w:val="000000"/>
                <w:sz w:val="16"/>
                <w:szCs w:val="16"/>
              </w:rPr>
              <w:tab/>
              <w:t>Laser pointers</w:t>
            </w:r>
            <w:r w:rsidRPr="00B878F0">
              <w:rPr>
                <w:color w:val="000000"/>
                <w:sz w:val="16"/>
                <w:szCs w:val="16"/>
              </w:rPr>
              <w:t xml:space="preserve"> </w:t>
            </w:r>
            <w:r w:rsidRPr="00B878F0">
              <w:rPr>
                <w:i/>
                <w:color w:val="000000"/>
                <w:sz w:val="16"/>
                <w:szCs w:val="16"/>
              </w:rPr>
              <w:t>Note:  Reports indicate that these devices may cause eye damage when improperly used.</w:t>
            </w:r>
          </w:p>
          <w:p w14:paraId="43C86A49" w14:textId="77777777" w:rsidR="00D80E27" w:rsidRPr="00B878F0" w:rsidRDefault="00D80E27" w:rsidP="00462571">
            <w:pPr>
              <w:tabs>
                <w:tab w:val="left" w:pos="288"/>
                <w:tab w:val="left" w:pos="1008"/>
                <w:tab w:val="left" w:pos="1728"/>
                <w:tab w:val="left" w:pos="1988"/>
                <w:tab w:val="left" w:pos="314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rPr>
                <w:color w:val="000000"/>
                <w:sz w:val="16"/>
                <w:szCs w:val="16"/>
              </w:rPr>
            </w:pPr>
            <w:r w:rsidRPr="00B878F0">
              <w:rPr>
                <w:color w:val="000000"/>
                <w:sz w:val="16"/>
                <w:szCs w:val="16"/>
              </w:rPr>
              <w:t>Such devices cause disturbances, thereby interfering with the educational process.  These items will be confiscated, and students will be subject to disciplinary action.  Personal technology used for academic purposes may be allowed pending approval by administration and individual classroom teacher(s).</w:t>
            </w:r>
          </w:p>
          <w:p w14:paraId="7AA25A24" w14:textId="77777777" w:rsidR="00D80E27" w:rsidRPr="00B878F0" w:rsidRDefault="00D80E27" w:rsidP="00462571">
            <w:pPr>
              <w:tabs>
                <w:tab w:val="left" w:pos="400"/>
              </w:tabs>
              <w:spacing w:line="240" w:lineRule="atLeast"/>
              <w:rPr>
                <w:b/>
                <w:color w:val="000000"/>
                <w:sz w:val="16"/>
                <w:szCs w:val="16"/>
              </w:rPr>
            </w:pPr>
          </w:p>
        </w:tc>
        <w:tc>
          <w:tcPr>
            <w:tcW w:w="2290" w:type="dxa"/>
          </w:tcPr>
          <w:p w14:paraId="6B2ABFB6" w14:textId="7C57918D" w:rsidR="00377B17" w:rsidRPr="00B878F0" w:rsidRDefault="00377B17" w:rsidP="00462571">
            <w:pPr>
              <w:tabs>
                <w:tab w:val="left" w:pos="400"/>
              </w:tabs>
              <w:spacing w:line="240" w:lineRule="atLeast"/>
              <w:rPr>
                <w:color w:val="000000"/>
                <w:sz w:val="16"/>
                <w:szCs w:val="16"/>
              </w:rPr>
            </w:pPr>
            <w:r>
              <w:rPr>
                <w:color w:val="000000"/>
                <w:sz w:val="16"/>
                <w:szCs w:val="16"/>
              </w:rPr>
              <w:t xml:space="preserve"> </w:t>
            </w:r>
          </w:p>
        </w:tc>
      </w:tr>
      <w:tr w:rsidR="00D80E27" w:rsidRPr="00B878F0" w14:paraId="07C2B845" w14:textId="77777777" w:rsidTr="00D80E27">
        <w:trPr>
          <w:trHeight w:val="162"/>
          <w:jc w:val="center"/>
        </w:trPr>
        <w:tc>
          <w:tcPr>
            <w:tcW w:w="4158" w:type="dxa"/>
          </w:tcPr>
          <w:p w14:paraId="246D0619" w14:textId="77777777" w:rsidR="00D80E27" w:rsidRPr="00B878F0" w:rsidRDefault="00D80E27" w:rsidP="00462571">
            <w:pPr>
              <w:tabs>
                <w:tab w:val="left" w:pos="400"/>
              </w:tabs>
              <w:spacing w:line="240" w:lineRule="atLeast"/>
              <w:rPr>
                <w:b/>
                <w:color w:val="000000"/>
                <w:sz w:val="16"/>
                <w:szCs w:val="16"/>
              </w:rPr>
            </w:pPr>
            <w:r w:rsidRPr="00B878F0">
              <w:rPr>
                <w:b/>
                <w:color w:val="000000"/>
                <w:sz w:val="16"/>
                <w:szCs w:val="16"/>
              </w:rPr>
              <w:t xml:space="preserve">Extra-Curricular Events Violation: </w:t>
            </w:r>
            <w:r w:rsidRPr="00B878F0">
              <w:rPr>
                <w:color w:val="000000"/>
                <w:sz w:val="16"/>
                <w:szCs w:val="16"/>
              </w:rPr>
              <w:t>Attendance at events is a privilege.  School policies apply.  No re-entry.</w:t>
            </w:r>
          </w:p>
        </w:tc>
        <w:tc>
          <w:tcPr>
            <w:tcW w:w="2290" w:type="dxa"/>
          </w:tcPr>
          <w:p w14:paraId="737C6F32" w14:textId="4677B972" w:rsidR="00D80E27" w:rsidRPr="00B878F0" w:rsidRDefault="00D80E27" w:rsidP="00462571">
            <w:pPr>
              <w:tabs>
                <w:tab w:val="left" w:pos="400"/>
              </w:tabs>
              <w:spacing w:line="240" w:lineRule="atLeast"/>
              <w:rPr>
                <w:color w:val="000000"/>
                <w:sz w:val="16"/>
                <w:szCs w:val="16"/>
              </w:rPr>
            </w:pPr>
          </w:p>
        </w:tc>
      </w:tr>
      <w:tr w:rsidR="00D80E27" w:rsidRPr="00B878F0" w14:paraId="00F5E1A4" w14:textId="77777777" w:rsidTr="00D80E27">
        <w:trPr>
          <w:trHeight w:val="162"/>
          <w:jc w:val="center"/>
        </w:trPr>
        <w:tc>
          <w:tcPr>
            <w:tcW w:w="4158" w:type="dxa"/>
          </w:tcPr>
          <w:p w14:paraId="5423E025" w14:textId="77777777" w:rsidR="00D80E27" w:rsidRPr="00B878F0" w:rsidRDefault="00D80E27" w:rsidP="00462571">
            <w:pPr>
              <w:tabs>
                <w:tab w:val="left" w:pos="400"/>
              </w:tabs>
              <w:spacing w:line="240" w:lineRule="atLeast"/>
              <w:rPr>
                <w:color w:val="000000"/>
                <w:sz w:val="16"/>
                <w:szCs w:val="16"/>
              </w:rPr>
            </w:pPr>
            <w:r w:rsidRPr="00B878F0">
              <w:rPr>
                <w:b/>
                <w:color w:val="000000"/>
                <w:sz w:val="16"/>
                <w:szCs w:val="16"/>
              </w:rPr>
              <w:t>Failure to Comply</w:t>
            </w:r>
            <w:r w:rsidR="000D0900">
              <w:rPr>
                <w:b/>
                <w:color w:val="000000"/>
                <w:sz w:val="16"/>
                <w:szCs w:val="16"/>
              </w:rPr>
              <w:t>/Insubordination</w:t>
            </w:r>
            <w:r w:rsidRPr="00B878F0">
              <w:rPr>
                <w:b/>
                <w:color w:val="000000"/>
                <w:sz w:val="16"/>
                <w:szCs w:val="16"/>
              </w:rPr>
              <w:t xml:space="preserve">:  </w:t>
            </w:r>
            <w:r w:rsidRPr="00B878F0">
              <w:rPr>
                <w:color w:val="000000"/>
                <w:sz w:val="16"/>
                <w:szCs w:val="16"/>
              </w:rPr>
              <w:t>Students are expected to comply with expectations provided to them by staff at all times.</w:t>
            </w:r>
          </w:p>
        </w:tc>
        <w:tc>
          <w:tcPr>
            <w:tcW w:w="2290" w:type="dxa"/>
          </w:tcPr>
          <w:p w14:paraId="22506315" w14:textId="7A12218D" w:rsidR="00D80E27" w:rsidRPr="00B878F0" w:rsidRDefault="00D80E27" w:rsidP="00462571">
            <w:pPr>
              <w:tabs>
                <w:tab w:val="left" w:pos="400"/>
              </w:tabs>
              <w:spacing w:line="240" w:lineRule="atLeast"/>
              <w:rPr>
                <w:color w:val="000000"/>
                <w:sz w:val="16"/>
                <w:szCs w:val="16"/>
              </w:rPr>
            </w:pPr>
          </w:p>
        </w:tc>
      </w:tr>
      <w:tr w:rsidR="00D80E27" w:rsidRPr="00B878F0" w14:paraId="79607A09" w14:textId="77777777" w:rsidTr="00D80E27">
        <w:trPr>
          <w:trHeight w:val="162"/>
          <w:jc w:val="center"/>
        </w:trPr>
        <w:tc>
          <w:tcPr>
            <w:tcW w:w="4158" w:type="dxa"/>
          </w:tcPr>
          <w:p w14:paraId="73DE0F37" w14:textId="77777777" w:rsidR="00D80E27" w:rsidRPr="00B878F0" w:rsidRDefault="00D80E27" w:rsidP="00462571">
            <w:pPr>
              <w:tabs>
                <w:tab w:val="left" w:pos="400"/>
              </w:tabs>
              <w:spacing w:line="240" w:lineRule="atLeast"/>
              <w:rPr>
                <w:b/>
                <w:color w:val="000000"/>
                <w:sz w:val="16"/>
                <w:szCs w:val="16"/>
              </w:rPr>
            </w:pPr>
            <w:r w:rsidRPr="00B878F0">
              <w:rPr>
                <w:b/>
                <w:color w:val="000000"/>
                <w:sz w:val="16"/>
                <w:szCs w:val="16"/>
              </w:rPr>
              <w:t xml:space="preserve">Failure to Report to Main Office: </w:t>
            </w:r>
            <w:r w:rsidRPr="00B878F0">
              <w:rPr>
                <w:color w:val="000000"/>
                <w:sz w:val="16"/>
                <w:szCs w:val="16"/>
              </w:rPr>
              <w:t>Students are expected to report directly to the discipline office when given a referral or sent out of class</w:t>
            </w:r>
          </w:p>
        </w:tc>
        <w:tc>
          <w:tcPr>
            <w:tcW w:w="2290" w:type="dxa"/>
          </w:tcPr>
          <w:p w14:paraId="3391BF31" w14:textId="249E27F1" w:rsidR="00D80E27" w:rsidRPr="00B878F0" w:rsidRDefault="00D80E27" w:rsidP="00462571">
            <w:pPr>
              <w:tabs>
                <w:tab w:val="left" w:pos="400"/>
              </w:tabs>
              <w:spacing w:line="240" w:lineRule="atLeast"/>
              <w:rPr>
                <w:color w:val="000000"/>
                <w:sz w:val="16"/>
                <w:szCs w:val="16"/>
              </w:rPr>
            </w:pPr>
          </w:p>
        </w:tc>
      </w:tr>
      <w:tr w:rsidR="00D80E27" w:rsidRPr="00B878F0" w14:paraId="41152CCC" w14:textId="77777777" w:rsidTr="00D80E27">
        <w:trPr>
          <w:trHeight w:val="162"/>
          <w:jc w:val="center"/>
        </w:trPr>
        <w:tc>
          <w:tcPr>
            <w:tcW w:w="4158" w:type="dxa"/>
          </w:tcPr>
          <w:p w14:paraId="0536B72A" w14:textId="77777777" w:rsidR="00D80E27" w:rsidRPr="00B878F0" w:rsidRDefault="00D80E27" w:rsidP="00462571">
            <w:pPr>
              <w:tabs>
                <w:tab w:val="left" w:pos="400"/>
              </w:tabs>
              <w:spacing w:line="240" w:lineRule="atLeast"/>
              <w:rPr>
                <w:b/>
                <w:color w:val="000000"/>
                <w:sz w:val="16"/>
                <w:szCs w:val="16"/>
              </w:rPr>
            </w:pPr>
            <w:r w:rsidRPr="00B878F0">
              <w:rPr>
                <w:b/>
                <w:color w:val="000000"/>
                <w:sz w:val="16"/>
                <w:szCs w:val="16"/>
              </w:rPr>
              <w:t xml:space="preserve">Failure to Sign </w:t>
            </w:r>
            <w:proofErr w:type="gramStart"/>
            <w:r w:rsidRPr="00B878F0">
              <w:rPr>
                <w:b/>
                <w:color w:val="000000"/>
                <w:sz w:val="16"/>
                <w:szCs w:val="16"/>
              </w:rPr>
              <w:t>In</w:t>
            </w:r>
            <w:proofErr w:type="gramEnd"/>
            <w:r w:rsidRPr="00B878F0">
              <w:rPr>
                <w:b/>
                <w:color w:val="000000"/>
                <w:sz w:val="16"/>
                <w:szCs w:val="16"/>
              </w:rPr>
              <w:t xml:space="preserve">/Out of Attendance Office:  </w:t>
            </w:r>
            <w:r w:rsidRPr="00B878F0">
              <w:rPr>
                <w:color w:val="000000"/>
                <w:sz w:val="16"/>
                <w:szCs w:val="16"/>
              </w:rPr>
              <w:t xml:space="preserve">students are </w:t>
            </w:r>
            <w:r w:rsidRPr="00B878F0">
              <w:rPr>
                <w:b/>
                <w:color w:val="000000"/>
                <w:sz w:val="16"/>
                <w:szCs w:val="16"/>
              </w:rPr>
              <w:t>required</w:t>
            </w:r>
            <w:r w:rsidRPr="00B878F0">
              <w:rPr>
                <w:color w:val="000000"/>
                <w:sz w:val="16"/>
                <w:szCs w:val="16"/>
              </w:rPr>
              <w:t xml:space="preserve"> to report to the attendance office to </w:t>
            </w:r>
            <w:r w:rsidRPr="00B878F0">
              <w:rPr>
                <w:b/>
                <w:color w:val="000000"/>
                <w:sz w:val="16"/>
                <w:szCs w:val="16"/>
              </w:rPr>
              <w:t>sign out</w:t>
            </w:r>
            <w:r w:rsidRPr="00B878F0">
              <w:rPr>
                <w:color w:val="000000"/>
                <w:sz w:val="16"/>
                <w:szCs w:val="16"/>
              </w:rPr>
              <w:t xml:space="preserve"> and upon returning to </w:t>
            </w:r>
            <w:r w:rsidRPr="00B878F0">
              <w:rPr>
                <w:b/>
                <w:color w:val="000000"/>
                <w:sz w:val="16"/>
                <w:szCs w:val="16"/>
              </w:rPr>
              <w:t>sign in.  Note: Students will only be released from school with parent or guardian (or emergency contact) notification or permission.</w:t>
            </w:r>
          </w:p>
        </w:tc>
        <w:tc>
          <w:tcPr>
            <w:tcW w:w="2290" w:type="dxa"/>
          </w:tcPr>
          <w:p w14:paraId="71E3893F" w14:textId="626F1CFE" w:rsidR="00D80E27" w:rsidRPr="00B878F0" w:rsidRDefault="00D80E27" w:rsidP="00462571">
            <w:pPr>
              <w:tabs>
                <w:tab w:val="left" w:pos="400"/>
              </w:tabs>
              <w:spacing w:line="240" w:lineRule="atLeast"/>
              <w:rPr>
                <w:color w:val="000000"/>
                <w:sz w:val="16"/>
                <w:szCs w:val="16"/>
              </w:rPr>
            </w:pPr>
          </w:p>
        </w:tc>
      </w:tr>
      <w:tr w:rsidR="00D80E27" w:rsidRPr="00B878F0" w14:paraId="19A80430" w14:textId="77777777" w:rsidTr="00D80E27">
        <w:trPr>
          <w:trHeight w:val="162"/>
          <w:jc w:val="center"/>
        </w:trPr>
        <w:tc>
          <w:tcPr>
            <w:tcW w:w="4158" w:type="dxa"/>
          </w:tcPr>
          <w:p w14:paraId="64647223" w14:textId="77777777" w:rsidR="00D80E27" w:rsidRPr="00B878F0" w:rsidRDefault="00D80E27" w:rsidP="00462571">
            <w:pPr>
              <w:tabs>
                <w:tab w:val="left" w:pos="400"/>
              </w:tabs>
              <w:spacing w:line="240" w:lineRule="atLeast"/>
              <w:rPr>
                <w:b/>
                <w:color w:val="000000"/>
                <w:sz w:val="16"/>
                <w:szCs w:val="16"/>
              </w:rPr>
            </w:pPr>
            <w:r w:rsidRPr="00B878F0">
              <w:rPr>
                <w:b/>
                <w:color w:val="000000"/>
                <w:sz w:val="16"/>
                <w:szCs w:val="16"/>
              </w:rPr>
              <w:t xml:space="preserve">Failure to Serve Administrative Detention: </w:t>
            </w:r>
            <w:r w:rsidRPr="00B878F0">
              <w:rPr>
                <w:color w:val="000000"/>
                <w:sz w:val="16"/>
                <w:szCs w:val="16"/>
              </w:rPr>
              <w:t>Students that are assigned detention are expected to report on to the correct location on time.</w:t>
            </w:r>
          </w:p>
          <w:p w14:paraId="7C7B955C" w14:textId="77777777" w:rsidR="00D80E27" w:rsidRPr="00B878F0" w:rsidRDefault="00D80E27" w:rsidP="00462571">
            <w:pPr>
              <w:rPr>
                <w:sz w:val="16"/>
                <w:szCs w:val="16"/>
              </w:rPr>
            </w:pPr>
          </w:p>
          <w:p w14:paraId="2C1DD2CC" w14:textId="77777777" w:rsidR="00D80E27" w:rsidRPr="00B878F0" w:rsidRDefault="00D80E27" w:rsidP="00462571">
            <w:pPr>
              <w:rPr>
                <w:sz w:val="16"/>
                <w:szCs w:val="16"/>
              </w:rPr>
            </w:pPr>
          </w:p>
        </w:tc>
        <w:tc>
          <w:tcPr>
            <w:tcW w:w="2290" w:type="dxa"/>
          </w:tcPr>
          <w:p w14:paraId="496A9A23" w14:textId="5BB8314F" w:rsidR="00D80E27" w:rsidRPr="00B878F0" w:rsidRDefault="00D80E27" w:rsidP="00462571">
            <w:pPr>
              <w:rPr>
                <w:sz w:val="16"/>
                <w:szCs w:val="16"/>
              </w:rPr>
            </w:pPr>
          </w:p>
        </w:tc>
      </w:tr>
      <w:tr w:rsidR="00D80E27" w:rsidRPr="00B878F0" w14:paraId="6167BF23" w14:textId="77777777" w:rsidTr="00D80E27">
        <w:trPr>
          <w:trHeight w:val="162"/>
          <w:jc w:val="center"/>
        </w:trPr>
        <w:tc>
          <w:tcPr>
            <w:tcW w:w="4158" w:type="dxa"/>
          </w:tcPr>
          <w:p w14:paraId="5DB56640" w14:textId="77777777" w:rsidR="00D80E27" w:rsidRPr="00B878F0" w:rsidRDefault="00D80E27" w:rsidP="00462571">
            <w:pPr>
              <w:tabs>
                <w:tab w:val="left" w:pos="400"/>
              </w:tabs>
              <w:spacing w:line="240" w:lineRule="atLeast"/>
              <w:rPr>
                <w:color w:val="000000"/>
                <w:sz w:val="16"/>
                <w:szCs w:val="16"/>
              </w:rPr>
            </w:pPr>
            <w:r w:rsidRPr="00B878F0">
              <w:rPr>
                <w:b/>
                <w:color w:val="000000"/>
                <w:sz w:val="16"/>
                <w:szCs w:val="16"/>
              </w:rPr>
              <w:t>Failure to Report to In School Detention:</w:t>
            </w:r>
            <w:r w:rsidRPr="00B878F0">
              <w:rPr>
                <w:color w:val="000000"/>
                <w:sz w:val="16"/>
                <w:szCs w:val="16"/>
              </w:rPr>
              <w:t xml:space="preserve">  Students that are assigned I.S.D. are </w:t>
            </w:r>
            <w:r>
              <w:rPr>
                <w:color w:val="000000"/>
                <w:sz w:val="16"/>
                <w:szCs w:val="16"/>
              </w:rPr>
              <w:t>expected to report to the conference</w:t>
            </w:r>
            <w:r w:rsidRPr="00B878F0">
              <w:rPr>
                <w:color w:val="000000"/>
                <w:sz w:val="16"/>
                <w:szCs w:val="16"/>
              </w:rPr>
              <w:t xml:space="preserve"> room by the tardy bell of first period.</w:t>
            </w:r>
          </w:p>
        </w:tc>
        <w:tc>
          <w:tcPr>
            <w:tcW w:w="2290" w:type="dxa"/>
          </w:tcPr>
          <w:p w14:paraId="132083AA" w14:textId="44489943" w:rsidR="00D80E27" w:rsidRPr="00B878F0" w:rsidRDefault="00D80E27" w:rsidP="00462571">
            <w:pPr>
              <w:tabs>
                <w:tab w:val="left" w:pos="400"/>
              </w:tabs>
              <w:spacing w:line="240" w:lineRule="atLeast"/>
              <w:rPr>
                <w:color w:val="000000"/>
                <w:sz w:val="16"/>
                <w:szCs w:val="16"/>
              </w:rPr>
            </w:pPr>
          </w:p>
        </w:tc>
      </w:tr>
      <w:tr w:rsidR="00D80E27" w:rsidRPr="00B878F0" w14:paraId="68C67297" w14:textId="77777777" w:rsidTr="00D80E27">
        <w:trPr>
          <w:trHeight w:val="162"/>
          <w:jc w:val="center"/>
        </w:trPr>
        <w:tc>
          <w:tcPr>
            <w:tcW w:w="4158" w:type="dxa"/>
          </w:tcPr>
          <w:p w14:paraId="641C8C43" w14:textId="77777777" w:rsidR="00D80E27" w:rsidRPr="00B878F0" w:rsidRDefault="00D80E27" w:rsidP="00462571">
            <w:pPr>
              <w:tabs>
                <w:tab w:val="left" w:pos="400"/>
              </w:tabs>
              <w:spacing w:line="240" w:lineRule="atLeast"/>
              <w:rPr>
                <w:color w:val="000000"/>
                <w:sz w:val="16"/>
                <w:szCs w:val="16"/>
              </w:rPr>
            </w:pPr>
            <w:r w:rsidRPr="00B878F0">
              <w:rPr>
                <w:b/>
                <w:color w:val="000000"/>
                <w:sz w:val="16"/>
                <w:szCs w:val="16"/>
              </w:rPr>
              <w:lastRenderedPageBreak/>
              <w:t xml:space="preserve">Fake Note, Forgery, or Telephone Call: </w:t>
            </w:r>
            <w:r w:rsidRPr="00B878F0">
              <w:rPr>
                <w:color w:val="000000"/>
                <w:sz w:val="16"/>
                <w:szCs w:val="16"/>
              </w:rPr>
              <w:t>A parent or guardian is the only person that can excuse a student.</w:t>
            </w:r>
          </w:p>
        </w:tc>
        <w:tc>
          <w:tcPr>
            <w:tcW w:w="2290" w:type="dxa"/>
          </w:tcPr>
          <w:p w14:paraId="7BB1A2FB" w14:textId="302C78F5" w:rsidR="00D80E27" w:rsidRPr="00B878F0" w:rsidRDefault="00D80E27" w:rsidP="00462571">
            <w:pPr>
              <w:tabs>
                <w:tab w:val="left" w:pos="400"/>
              </w:tabs>
              <w:spacing w:line="240" w:lineRule="atLeast"/>
              <w:rPr>
                <w:color w:val="000000"/>
                <w:sz w:val="16"/>
                <w:szCs w:val="16"/>
              </w:rPr>
            </w:pPr>
          </w:p>
        </w:tc>
      </w:tr>
      <w:tr w:rsidR="00D80E27" w:rsidRPr="00B878F0" w14:paraId="151E4573" w14:textId="77777777" w:rsidTr="00D80E27">
        <w:trPr>
          <w:trHeight w:val="162"/>
          <w:jc w:val="center"/>
        </w:trPr>
        <w:tc>
          <w:tcPr>
            <w:tcW w:w="4158" w:type="dxa"/>
          </w:tcPr>
          <w:p w14:paraId="2026EAFE" w14:textId="77777777" w:rsidR="00D80E27" w:rsidRPr="00B878F0" w:rsidRDefault="00D80E27" w:rsidP="00462571">
            <w:pPr>
              <w:tabs>
                <w:tab w:val="left" w:pos="400"/>
              </w:tabs>
              <w:spacing w:line="240" w:lineRule="atLeast"/>
              <w:rPr>
                <w:color w:val="000000"/>
                <w:sz w:val="16"/>
                <w:szCs w:val="16"/>
              </w:rPr>
            </w:pPr>
            <w:r w:rsidRPr="00B878F0">
              <w:rPr>
                <w:b/>
                <w:color w:val="000000"/>
                <w:sz w:val="16"/>
                <w:szCs w:val="16"/>
              </w:rPr>
              <w:t xml:space="preserve">Fire Alarm: </w:t>
            </w:r>
            <w:r w:rsidRPr="00B878F0">
              <w:rPr>
                <w:color w:val="000000"/>
                <w:sz w:val="16"/>
                <w:szCs w:val="16"/>
              </w:rPr>
              <w:t>Intentionally or unintentionally triggering a false alarm.</w:t>
            </w:r>
          </w:p>
        </w:tc>
        <w:tc>
          <w:tcPr>
            <w:tcW w:w="2290" w:type="dxa"/>
          </w:tcPr>
          <w:p w14:paraId="1011C77A" w14:textId="04BC98E5" w:rsidR="00D80E27" w:rsidRPr="00B878F0" w:rsidRDefault="00D80E27" w:rsidP="00720894">
            <w:pPr>
              <w:tabs>
                <w:tab w:val="left" w:pos="400"/>
              </w:tabs>
              <w:spacing w:line="240" w:lineRule="atLeast"/>
              <w:rPr>
                <w:color w:val="000000"/>
                <w:sz w:val="16"/>
                <w:szCs w:val="16"/>
              </w:rPr>
            </w:pPr>
          </w:p>
        </w:tc>
      </w:tr>
      <w:tr w:rsidR="00D80E27" w:rsidRPr="00B878F0" w14:paraId="382AC79A" w14:textId="77777777" w:rsidTr="00D80E27">
        <w:trPr>
          <w:trHeight w:val="162"/>
          <w:jc w:val="center"/>
        </w:trPr>
        <w:tc>
          <w:tcPr>
            <w:tcW w:w="4158" w:type="dxa"/>
          </w:tcPr>
          <w:p w14:paraId="455B141C" w14:textId="77777777" w:rsidR="00D80E27" w:rsidRPr="00B878F0" w:rsidRDefault="00D80E27" w:rsidP="00462571">
            <w:pPr>
              <w:tabs>
                <w:tab w:val="left" w:pos="400"/>
              </w:tabs>
              <w:spacing w:line="240" w:lineRule="atLeast"/>
              <w:rPr>
                <w:b/>
                <w:color w:val="000000"/>
                <w:sz w:val="16"/>
                <w:szCs w:val="16"/>
              </w:rPr>
            </w:pPr>
            <w:r w:rsidRPr="00B878F0">
              <w:rPr>
                <w:b/>
                <w:color w:val="000000"/>
                <w:sz w:val="16"/>
                <w:szCs w:val="16"/>
              </w:rPr>
              <w:t xml:space="preserve">Food &amp; Drink: </w:t>
            </w:r>
            <w:r w:rsidRPr="00B878F0">
              <w:rPr>
                <w:color w:val="000000"/>
                <w:sz w:val="16"/>
                <w:szCs w:val="16"/>
              </w:rPr>
              <w:t>Food and drink is only</w:t>
            </w:r>
            <w:r w:rsidR="00550E39">
              <w:rPr>
                <w:color w:val="000000"/>
                <w:sz w:val="16"/>
                <w:szCs w:val="16"/>
              </w:rPr>
              <w:t xml:space="preserve"> allowed in designated areas.  S</w:t>
            </w:r>
            <w:r w:rsidRPr="00B878F0">
              <w:rPr>
                <w:color w:val="000000"/>
                <w:sz w:val="16"/>
                <w:szCs w:val="16"/>
              </w:rPr>
              <w:t>JHS is a NO GUM school. Rules regarding the consumption of candy, and clear water bottles in the classroom will be determined by teachers.  All other types of food and drink is not permitted in the classrooms.</w:t>
            </w:r>
          </w:p>
        </w:tc>
        <w:tc>
          <w:tcPr>
            <w:tcW w:w="2290" w:type="dxa"/>
          </w:tcPr>
          <w:p w14:paraId="05D42F64" w14:textId="52423926" w:rsidR="00D80E27" w:rsidRPr="00B878F0" w:rsidRDefault="00D80E27" w:rsidP="00462571">
            <w:pPr>
              <w:tabs>
                <w:tab w:val="left" w:pos="400"/>
              </w:tabs>
              <w:spacing w:line="240" w:lineRule="atLeast"/>
              <w:rPr>
                <w:color w:val="000000"/>
                <w:sz w:val="16"/>
                <w:szCs w:val="16"/>
              </w:rPr>
            </w:pPr>
          </w:p>
        </w:tc>
      </w:tr>
      <w:tr w:rsidR="00D80E27" w:rsidRPr="00B878F0" w14:paraId="6894127E" w14:textId="77777777" w:rsidTr="00D80E27">
        <w:trPr>
          <w:trHeight w:val="162"/>
          <w:jc w:val="center"/>
        </w:trPr>
        <w:tc>
          <w:tcPr>
            <w:tcW w:w="4158" w:type="dxa"/>
          </w:tcPr>
          <w:p w14:paraId="5C38223B" w14:textId="77777777" w:rsidR="00D80E27" w:rsidRPr="00B878F0" w:rsidRDefault="00D80E27" w:rsidP="00462571">
            <w:pPr>
              <w:tabs>
                <w:tab w:val="left" w:pos="400"/>
              </w:tabs>
              <w:spacing w:line="240" w:lineRule="atLeast"/>
              <w:rPr>
                <w:color w:val="000000"/>
                <w:sz w:val="16"/>
                <w:szCs w:val="16"/>
              </w:rPr>
            </w:pPr>
            <w:r w:rsidRPr="00B878F0">
              <w:rPr>
                <w:b/>
                <w:color w:val="000000"/>
                <w:sz w:val="16"/>
                <w:szCs w:val="16"/>
              </w:rPr>
              <w:t xml:space="preserve">Gambling: </w:t>
            </w:r>
            <w:r w:rsidRPr="00B878F0">
              <w:rPr>
                <w:color w:val="000000"/>
                <w:sz w:val="16"/>
                <w:szCs w:val="16"/>
              </w:rPr>
              <w:t>Students are not allowed to play games of chance or gain.</w:t>
            </w:r>
          </w:p>
        </w:tc>
        <w:tc>
          <w:tcPr>
            <w:tcW w:w="2290" w:type="dxa"/>
          </w:tcPr>
          <w:p w14:paraId="62120699" w14:textId="51973ADD" w:rsidR="00D80E27" w:rsidRPr="00B878F0" w:rsidRDefault="00D80E27" w:rsidP="00462571">
            <w:pPr>
              <w:tabs>
                <w:tab w:val="left" w:pos="400"/>
              </w:tabs>
              <w:spacing w:line="240" w:lineRule="atLeast"/>
              <w:rPr>
                <w:color w:val="000000"/>
                <w:sz w:val="16"/>
                <w:szCs w:val="16"/>
              </w:rPr>
            </w:pPr>
          </w:p>
        </w:tc>
      </w:tr>
      <w:tr w:rsidR="00D80E27" w:rsidRPr="00B878F0" w14:paraId="363CFBB9" w14:textId="77777777" w:rsidTr="00D80E27">
        <w:trPr>
          <w:trHeight w:val="162"/>
          <w:jc w:val="center"/>
        </w:trPr>
        <w:tc>
          <w:tcPr>
            <w:tcW w:w="4158" w:type="dxa"/>
          </w:tcPr>
          <w:p w14:paraId="13964FBB" w14:textId="77777777" w:rsidR="00D80E27" w:rsidRPr="00B878F0" w:rsidRDefault="00D80E27" w:rsidP="00462571">
            <w:pPr>
              <w:tabs>
                <w:tab w:val="left" w:pos="400"/>
              </w:tabs>
              <w:spacing w:line="240" w:lineRule="atLeast"/>
              <w:rPr>
                <w:color w:val="000000"/>
                <w:sz w:val="16"/>
                <w:szCs w:val="16"/>
              </w:rPr>
            </w:pPr>
            <w:r w:rsidRPr="00B878F0">
              <w:rPr>
                <w:b/>
                <w:color w:val="000000"/>
                <w:sz w:val="16"/>
                <w:szCs w:val="16"/>
              </w:rPr>
              <w:t xml:space="preserve">Gang Related Behavior: </w:t>
            </w:r>
            <w:r w:rsidRPr="00B878F0">
              <w:rPr>
                <w:color w:val="000000"/>
                <w:sz w:val="16"/>
                <w:szCs w:val="16"/>
              </w:rPr>
              <w:t>(See Gang-Related Activity Policy)</w:t>
            </w:r>
          </w:p>
          <w:p w14:paraId="087D7840" w14:textId="77777777" w:rsidR="00D80E27" w:rsidRPr="00B878F0" w:rsidRDefault="00D80E27" w:rsidP="00462571">
            <w:pPr>
              <w:tabs>
                <w:tab w:val="left" w:pos="400"/>
              </w:tabs>
              <w:spacing w:line="240" w:lineRule="atLeast"/>
              <w:rPr>
                <w:b/>
                <w:color w:val="000000"/>
                <w:sz w:val="16"/>
                <w:szCs w:val="16"/>
              </w:rPr>
            </w:pPr>
            <w:r w:rsidRPr="00B878F0">
              <w:rPr>
                <w:color w:val="000000"/>
                <w:sz w:val="16"/>
                <w:szCs w:val="16"/>
              </w:rPr>
              <w:t>Including, but not limited to: symbols, signs, pictures, gestures, on or in lockers, books, notebooks, clothing and jewelry.</w:t>
            </w:r>
          </w:p>
        </w:tc>
        <w:tc>
          <w:tcPr>
            <w:tcW w:w="2290" w:type="dxa"/>
          </w:tcPr>
          <w:p w14:paraId="4CF6E1B0" w14:textId="31BA1990" w:rsidR="00D80E27" w:rsidRPr="00B878F0" w:rsidRDefault="00D80E27" w:rsidP="00462571">
            <w:pPr>
              <w:tabs>
                <w:tab w:val="left" w:pos="400"/>
              </w:tabs>
              <w:spacing w:line="240" w:lineRule="atLeast"/>
              <w:rPr>
                <w:color w:val="000000"/>
                <w:sz w:val="16"/>
                <w:szCs w:val="16"/>
              </w:rPr>
            </w:pPr>
          </w:p>
        </w:tc>
      </w:tr>
      <w:tr w:rsidR="00D80E27" w:rsidRPr="00B878F0" w14:paraId="45A5CF0F" w14:textId="77777777" w:rsidTr="00D80E27">
        <w:trPr>
          <w:trHeight w:val="162"/>
          <w:jc w:val="center"/>
        </w:trPr>
        <w:tc>
          <w:tcPr>
            <w:tcW w:w="4158" w:type="dxa"/>
          </w:tcPr>
          <w:p w14:paraId="5C91B96E" w14:textId="77777777" w:rsidR="00D80E27" w:rsidRPr="00B878F0" w:rsidRDefault="00D80E27" w:rsidP="00462571">
            <w:pPr>
              <w:tabs>
                <w:tab w:val="left" w:pos="400"/>
              </w:tabs>
              <w:spacing w:line="240" w:lineRule="atLeast"/>
              <w:rPr>
                <w:color w:val="000000"/>
                <w:sz w:val="16"/>
                <w:szCs w:val="16"/>
              </w:rPr>
            </w:pPr>
            <w:r w:rsidRPr="00B878F0">
              <w:rPr>
                <w:b/>
                <w:color w:val="000000"/>
                <w:sz w:val="16"/>
                <w:szCs w:val="16"/>
              </w:rPr>
              <w:t xml:space="preserve">Hall Pass Violation:  </w:t>
            </w:r>
            <w:r w:rsidRPr="00B878F0">
              <w:rPr>
                <w:color w:val="000000"/>
                <w:sz w:val="16"/>
                <w:szCs w:val="16"/>
              </w:rPr>
              <w:t>Students given passes are expected to complete their business expediently, and return to class immediately.  Students given passes to the library are expected to work quietly and according to teacher instruction.  Passes are to be used only for the purpose intended.</w:t>
            </w:r>
          </w:p>
        </w:tc>
        <w:tc>
          <w:tcPr>
            <w:tcW w:w="2290" w:type="dxa"/>
          </w:tcPr>
          <w:p w14:paraId="093B5E85" w14:textId="4B7364A8" w:rsidR="00D80E27" w:rsidRPr="00B878F0" w:rsidRDefault="00D80E27" w:rsidP="00950F90">
            <w:pPr>
              <w:tabs>
                <w:tab w:val="left" w:pos="400"/>
              </w:tabs>
              <w:spacing w:line="240" w:lineRule="atLeast"/>
              <w:rPr>
                <w:color w:val="000000"/>
                <w:sz w:val="16"/>
                <w:szCs w:val="16"/>
              </w:rPr>
            </w:pPr>
          </w:p>
        </w:tc>
      </w:tr>
      <w:tr w:rsidR="00D80E27" w:rsidRPr="00B878F0" w14:paraId="26BC1E3C" w14:textId="77777777" w:rsidTr="00D80E27">
        <w:trPr>
          <w:trHeight w:val="162"/>
          <w:jc w:val="center"/>
        </w:trPr>
        <w:tc>
          <w:tcPr>
            <w:tcW w:w="4158" w:type="dxa"/>
          </w:tcPr>
          <w:p w14:paraId="05055BE1" w14:textId="77777777" w:rsidR="00D80E27" w:rsidRPr="00B878F0" w:rsidRDefault="00D80E27" w:rsidP="00462571">
            <w:pPr>
              <w:tabs>
                <w:tab w:val="left" w:pos="400"/>
              </w:tabs>
              <w:spacing w:line="240" w:lineRule="atLeast"/>
              <w:rPr>
                <w:b/>
                <w:color w:val="000000"/>
                <w:sz w:val="16"/>
                <w:szCs w:val="16"/>
              </w:rPr>
            </w:pPr>
            <w:r w:rsidRPr="00B878F0">
              <w:rPr>
                <w:b/>
                <w:color w:val="000000"/>
                <w:sz w:val="16"/>
                <w:szCs w:val="16"/>
              </w:rPr>
              <w:t>Harassment, Threats, and/or Intimidation:</w:t>
            </w:r>
            <w:r w:rsidRPr="00B878F0">
              <w:rPr>
                <w:color w:val="000000"/>
                <w:sz w:val="16"/>
                <w:szCs w:val="16"/>
              </w:rPr>
              <w:t xml:space="preserve">  Behavior that communicates unwelcome verbal or physical gestures/actions that is demeaning or abusive.</w:t>
            </w:r>
          </w:p>
        </w:tc>
        <w:tc>
          <w:tcPr>
            <w:tcW w:w="2290" w:type="dxa"/>
          </w:tcPr>
          <w:p w14:paraId="39A269A8" w14:textId="24E9557A" w:rsidR="00D80E27" w:rsidRPr="00B878F0" w:rsidRDefault="00D80E27" w:rsidP="00462571">
            <w:pPr>
              <w:tabs>
                <w:tab w:val="left" w:pos="400"/>
              </w:tabs>
              <w:spacing w:line="240" w:lineRule="atLeast"/>
              <w:rPr>
                <w:color w:val="000000"/>
                <w:sz w:val="16"/>
                <w:szCs w:val="16"/>
              </w:rPr>
            </w:pPr>
          </w:p>
        </w:tc>
      </w:tr>
      <w:tr w:rsidR="00D80E27" w:rsidRPr="00B878F0" w14:paraId="5EAC4A0D" w14:textId="77777777" w:rsidTr="00D80E27">
        <w:trPr>
          <w:trHeight w:val="162"/>
          <w:jc w:val="center"/>
        </w:trPr>
        <w:tc>
          <w:tcPr>
            <w:tcW w:w="4158" w:type="dxa"/>
          </w:tcPr>
          <w:p w14:paraId="19E0B339" w14:textId="77777777" w:rsidR="00D80E27" w:rsidRPr="00B878F0" w:rsidRDefault="00D80E27" w:rsidP="00462571">
            <w:pPr>
              <w:tabs>
                <w:tab w:val="left" w:pos="400"/>
              </w:tabs>
              <w:spacing w:line="240" w:lineRule="atLeast"/>
              <w:rPr>
                <w:b/>
                <w:color w:val="000000"/>
                <w:sz w:val="16"/>
                <w:szCs w:val="16"/>
              </w:rPr>
            </w:pPr>
            <w:r w:rsidRPr="00B878F0">
              <w:rPr>
                <w:b/>
                <w:color w:val="000000"/>
                <w:sz w:val="16"/>
                <w:szCs w:val="16"/>
              </w:rPr>
              <w:t xml:space="preserve">Hazing Activities: </w:t>
            </w:r>
            <w:r w:rsidRPr="00B878F0">
              <w:rPr>
                <w:color w:val="000000"/>
                <w:sz w:val="16"/>
                <w:szCs w:val="16"/>
              </w:rPr>
              <w:t xml:space="preserve">Includes any willful or reckless act done by a student or group of students for the purpose of subjecting the other student(s) to indignity, humiliation, intimidation, physical harm or threats of harm, social or other ostracism, shame, or disgrace.  No student shall engage in any form of hazing, nor shall any student encourage or assist any person in hazing. </w:t>
            </w:r>
          </w:p>
        </w:tc>
        <w:tc>
          <w:tcPr>
            <w:tcW w:w="2290" w:type="dxa"/>
          </w:tcPr>
          <w:p w14:paraId="5C4859DD" w14:textId="2680F7FF" w:rsidR="00D80E27" w:rsidRPr="00B878F0" w:rsidRDefault="00D80E27" w:rsidP="00462571">
            <w:pPr>
              <w:tabs>
                <w:tab w:val="left" w:pos="400"/>
              </w:tabs>
              <w:spacing w:line="240" w:lineRule="atLeast"/>
              <w:rPr>
                <w:color w:val="000000"/>
                <w:sz w:val="16"/>
                <w:szCs w:val="16"/>
              </w:rPr>
            </w:pPr>
          </w:p>
        </w:tc>
      </w:tr>
      <w:tr w:rsidR="00D80E27" w:rsidRPr="00B878F0" w14:paraId="55F2E4E9" w14:textId="77777777" w:rsidTr="00D80E27">
        <w:trPr>
          <w:trHeight w:val="162"/>
          <w:jc w:val="center"/>
        </w:trPr>
        <w:tc>
          <w:tcPr>
            <w:tcW w:w="4158" w:type="dxa"/>
          </w:tcPr>
          <w:p w14:paraId="12A1BB9A" w14:textId="77777777" w:rsidR="00D80E27" w:rsidRPr="00B878F0" w:rsidRDefault="00D80E27" w:rsidP="00462571">
            <w:pPr>
              <w:tabs>
                <w:tab w:val="left" w:pos="400"/>
              </w:tabs>
              <w:spacing w:line="240" w:lineRule="atLeast"/>
              <w:rPr>
                <w:color w:val="000000"/>
                <w:sz w:val="16"/>
                <w:szCs w:val="16"/>
              </w:rPr>
            </w:pPr>
            <w:r w:rsidRPr="00B878F0">
              <w:rPr>
                <w:b/>
                <w:color w:val="000000"/>
                <w:sz w:val="16"/>
                <w:szCs w:val="16"/>
              </w:rPr>
              <w:t xml:space="preserve">Habitually Disruptive: </w:t>
            </w:r>
            <w:r w:rsidRPr="00B878F0">
              <w:rPr>
                <w:color w:val="000000"/>
                <w:sz w:val="16"/>
                <w:szCs w:val="16"/>
              </w:rPr>
              <w:t>A student will be declared “habitually disruptive” if suspended three times during the course of the school year for causing a material and substantial disruption to the classroom, on school grounds or at school activities or events.</w:t>
            </w:r>
          </w:p>
        </w:tc>
        <w:tc>
          <w:tcPr>
            <w:tcW w:w="2290" w:type="dxa"/>
          </w:tcPr>
          <w:p w14:paraId="61A6C57B" w14:textId="3CB6C0D6" w:rsidR="00D80E27" w:rsidRPr="00B878F0" w:rsidRDefault="00D80E27" w:rsidP="00462571">
            <w:pPr>
              <w:tabs>
                <w:tab w:val="left" w:pos="400"/>
              </w:tabs>
              <w:spacing w:line="240" w:lineRule="atLeast"/>
              <w:rPr>
                <w:color w:val="000000"/>
                <w:sz w:val="16"/>
                <w:szCs w:val="16"/>
              </w:rPr>
            </w:pPr>
          </w:p>
        </w:tc>
      </w:tr>
      <w:tr w:rsidR="00D80E27" w:rsidRPr="00B878F0" w14:paraId="745CAF2E" w14:textId="77777777" w:rsidTr="00D80E27">
        <w:trPr>
          <w:trHeight w:val="162"/>
          <w:jc w:val="center"/>
        </w:trPr>
        <w:tc>
          <w:tcPr>
            <w:tcW w:w="4158" w:type="dxa"/>
          </w:tcPr>
          <w:p w14:paraId="6244A7B1" w14:textId="77777777" w:rsidR="00D80E27" w:rsidRPr="00B878F0" w:rsidRDefault="00D80E27" w:rsidP="00462571">
            <w:pPr>
              <w:tabs>
                <w:tab w:val="left" w:pos="400"/>
              </w:tabs>
              <w:spacing w:line="240" w:lineRule="atLeast"/>
              <w:rPr>
                <w:b/>
                <w:color w:val="000000"/>
                <w:sz w:val="16"/>
                <w:szCs w:val="16"/>
              </w:rPr>
            </w:pPr>
            <w:r w:rsidRPr="00B878F0">
              <w:rPr>
                <w:b/>
                <w:color w:val="000000"/>
                <w:sz w:val="16"/>
                <w:szCs w:val="16"/>
              </w:rPr>
              <w:t xml:space="preserve">Horseplay: </w:t>
            </w:r>
            <w:r w:rsidRPr="00B878F0">
              <w:rPr>
                <w:color w:val="000000"/>
                <w:sz w:val="16"/>
                <w:szCs w:val="16"/>
              </w:rPr>
              <w:t>Excessive physical, foolish behavior</w:t>
            </w:r>
            <w:r w:rsidRPr="00B878F0">
              <w:rPr>
                <w:b/>
                <w:color w:val="000000"/>
                <w:sz w:val="16"/>
                <w:szCs w:val="16"/>
              </w:rPr>
              <w:t xml:space="preserve"> </w:t>
            </w:r>
          </w:p>
        </w:tc>
        <w:tc>
          <w:tcPr>
            <w:tcW w:w="2290" w:type="dxa"/>
          </w:tcPr>
          <w:p w14:paraId="449DCA0A" w14:textId="4A10AB5B" w:rsidR="00D80E27" w:rsidRPr="00B878F0" w:rsidRDefault="00D80E27" w:rsidP="00462571">
            <w:pPr>
              <w:tabs>
                <w:tab w:val="left" w:pos="400"/>
              </w:tabs>
              <w:spacing w:line="240" w:lineRule="atLeast"/>
              <w:rPr>
                <w:color w:val="000000"/>
                <w:sz w:val="16"/>
                <w:szCs w:val="16"/>
              </w:rPr>
            </w:pPr>
          </w:p>
        </w:tc>
      </w:tr>
      <w:tr w:rsidR="00D80E27" w:rsidRPr="00B878F0" w14:paraId="1BA7A3D5" w14:textId="77777777" w:rsidTr="00D80E27">
        <w:trPr>
          <w:trHeight w:val="162"/>
          <w:jc w:val="center"/>
        </w:trPr>
        <w:tc>
          <w:tcPr>
            <w:tcW w:w="4158" w:type="dxa"/>
          </w:tcPr>
          <w:p w14:paraId="22B977D7" w14:textId="77777777" w:rsidR="00D80E27" w:rsidRDefault="00D80E27" w:rsidP="00462571">
            <w:pPr>
              <w:tabs>
                <w:tab w:val="left" w:pos="400"/>
              </w:tabs>
              <w:spacing w:line="240" w:lineRule="atLeast"/>
              <w:rPr>
                <w:color w:val="000000"/>
                <w:sz w:val="16"/>
                <w:szCs w:val="16"/>
              </w:rPr>
            </w:pPr>
            <w:r w:rsidRPr="00B878F0">
              <w:rPr>
                <w:b/>
                <w:color w:val="000000"/>
                <w:sz w:val="16"/>
                <w:szCs w:val="16"/>
              </w:rPr>
              <w:t xml:space="preserve">Inappropriate Behavior: </w:t>
            </w:r>
            <w:r w:rsidRPr="00B878F0">
              <w:rPr>
                <w:color w:val="000000"/>
                <w:sz w:val="16"/>
                <w:szCs w:val="16"/>
              </w:rPr>
              <w:t xml:space="preserve">Behavior that is not appropriate for school. </w:t>
            </w:r>
          </w:p>
          <w:p w14:paraId="40373DF6" w14:textId="77777777" w:rsidR="00315509" w:rsidRPr="00F3311C" w:rsidRDefault="00315509" w:rsidP="00462571">
            <w:pPr>
              <w:tabs>
                <w:tab w:val="left" w:pos="400"/>
              </w:tabs>
              <w:spacing w:line="240" w:lineRule="atLeast"/>
              <w:rPr>
                <w:color w:val="000000"/>
                <w:sz w:val="16"/>
                <w:szCs w:val="16"/>
              </w:rPr>
            </w:pPr>
            <w:r>
              <w:rPr>
                <w:b/>
                <w:color w:val="000000"/>
                <w:sz w:val="16"/>
                <w:szCs w:val="16"/>
              </w:rPr>
              <w:t>Inappropriate Computer Use</w:t>
            </w:r>
            <w:r w:rsidR="00F3311C">
              <w:rPr>
                <w:b/>
                <w:color w:val="000000"/>
                <w:sz w:val="16"/>
                <w:szCs w:val="16"/>
              </w:rPr>
              <w:t xml:space="preserve">: </w:t>
            </w:r>
            <w:r w:rsidR="00F3311C">
              <w:rPr>
                <w:color w:val="000000"/>
                <w:sz w:val="16"/>
                <w:szCs w:val="16"/>
              </w:rPr>
              <w:t xml:space="preserve">Behavior that is deemed inappropriate by school officials; damage to the computer or keyboard, or viewing material that is not appropriate for school. </w:t>
            </w:r>
          </w:p>
        </w:tc>
        <w:tc>
          <w:tcPr>
            <w:tcW w:w="2290" w:type="dxa"/>
          </w:tcPr>
          <w:p w14:paraId="67073C78" w14:textId="7C8AA52F" w:rsidR="00D80E27" w:rsidRPr="00B878F0" w:rsidRDefault="00D80E27" w:rsidP="00462571">
            <w:pPr>
              <w:tabs>
                <w:tab w:val="left" w:pos="400"/>
              </w:tabs>
              <w:spacing w:line="240" w:lineRule="atLeast"/>
              <w:rPr>
                <w:color w:val="000000"/>
                <w:sz w:val="16"/>
                <w:szCs w:val="16"/>
              </w:rPr>
            </w:pPr>
          </w:p>
        </w:tc>
      </w:tr>
      <w:tr w:rsidR="00D80E27" w:rsidRPr="00B878F0" w14:paraId="075449C7" w14:textId="77777777" w:rsidTr="00D80E27">
        <w:trPr>
          <w:trHeight w:val="162"/>
          <w:jc w:val="center"/>
        </w:trPr>
        <w:tc>
          <w:tcPr>
            <w:tcW w:w="4158" w:type="dxa"/>
          </w:tcPr>
          <w:p w14:paraId="0944ECDC" w14:textId="77777777" w:rsidR="00D80E27" w:rsidRPr="00B878F0" w:rsidRDefault="00D80E27" w:rsidP="00462571">
            <w:pPr>
              <w:tabs>
                <w:tab w:val="left" w:pos="400"/>
              </w:tabs>
              <w:spacing w:line="240" w:lineRule="atLeast"/>
              <w:rPr>
                <w:color w:val="000000"/>
                <w:sz w:val="16"/>
                <w:szCs w:val="16"/>
              </w:rPr>
            </w:pPr>
            <w:r w:rsidRPr="00B878F0">
              <w:rPr>
                <w:b/>
                <w:color w:val="000000"/>
                <w:sz w:val="16"/>
                <w:szCs w:val="16"/>
              </w:rPr>
              <w:t xml:space="preserve">Inappropriate language/Gestures: (lewd, obscene, profane) Non Directed: </w:t>
            </w:r>
            <w:r w:rsidRPr="00B878F0">
              <w:rPr>
                <w:color w:val="000000"/>
                <w:sz w:val="16"/>
                <w:szCs w:val="16"/>
              </w:rPr>
              <w:t>Using inappropriate language, profanity, vulgar language or obscene gestures.</w:t>
            </w:r>
          </w:p>
        </w:tc>
        <w:tc>
          <w:tcPr>
            <w:tcW w:w="2290" w:type="dxa"/>
          </w:tcPr>
          <w:p w14:paraId="479DAF20" w14:textId="6DF00830" w:rsidR="00D80E27" w:rsidRPr="00B878F0" w:rsidRDefault="00D80E27" w:rsidP="00FF7665">
            <w:pPr>
              <w:tabs>
                <w:tab w:val="left" w:pos="400"/>
              </w:tabs>
              <w:spacing w:line="240" w:lineRule="atLeast"/>
              <w:rPr>
                <w:color w:val="000000"/>
                <w:sz w:val="16"/>
                <w:szCs w:val="16"/>
              </w:rPr>
            </w:pPr>
          </w:p>
        </w:tc>
      </w:tr>
      <w:tr w:rsidR="00D80E27" w:rsidRPr="00B878F0" w14:paraId="5D1BDBD2" w14:textId="77777777" w:rsidTr="00D80E27">
        <w:trPr>
          <w:trHeight w:val="162"/>
          <w:jc w:val="center"/>
        </w:trPr>
        <w:tc>
          <w:tcPr>
            <w:tcW w:w="4158" w:type="dxa"/>
          </w:tcPr>
          <w:p w14:paraId="479F1808" w14:textId="77777777" w:rsidR="00D80E27" w:rsidRPr="00B878F0" w:rsidRDefault="00D80E27" w:rsidP="00462571">
            <w:pPr>
              <w:tabs>
                <w:tab w:val="left" w:pos="400"/>
              </w:tabs>
              <w:spacing w:line="240" w:lineRule="atLeast"/>
              <w:rPr>
                <w:b/>
                <w:color w:val="000000"/>
                <w:sz w:val="16"/>
                <w:szCs w:val="16"/>
              </w:rPr>
            </w:pPr>
            <w:r w:rsidRPr="00B878F0">
              <w:rPr>
                <w:b/>
                <w:color w:val="000000"/>
                <w:sz w:val="16"/>
                <w:szCs w:val="16"/>
              </w:rPr>
              <w:lastRenderedPageBreak/>
              <w:t xml:space="preserve">Inappropriate language/Gestures: (lewd, obscene, profane) Directed: </w:t>
            </w:r>
            <w:r w:rsidRPr="00B878F0">
              <w:rPr>
                <w:color w:val="000000"/>
                <w:sz w:val="16"/>
                <w:szCs w:val="16"/>
              </w:rPr>
              <w:t>Using inappropriate language, profanity, vulgar language or obscene gestures.</w:t>
            </w:r>
          </w:p>
        </w:tc>
        <w:tc>
          <w:tcPr>
            <w:tcW w:w="2290" w:type="dxa"/>
          </w:tcPr>
          <w:p w14:paraId="5ED644D7" w14:textId="77777777" w:rsidR="00FF7665" w:rsidRPr="00B878F0" w:rsidRDefault="00FF7665" w:rsidP="00720894">
            <w:pPr>
              <w:tabs>
                <w:tab w:val="left" w:pos="400"/>
              </w:tabs>
              <w:spacing w:line="240" w:lineRule="atLeast"/>
              <w:rPr>
                <w:color w:val="000000"/>
                <w:sz w:val="16"/>
                <w:szCs w:val="16"/>
              </w:rPr>
            </w:pPr>
          </w:p>
        </w:tc>
      </w:tr>
      <w:tr w:rsidR="00D80E27" w:rsidRPr="00B878F0" w14:paraId="475AEF04" w14:textId="77777777" w:rsidTr="00D80E27">
        <w:trPr>
          <w:trHeight w:val="162"/>
          <w:jc w:val="center"/>
        </w:trPr>
        <w:tc>
          <w:tcPr>
            <w:tcW w:w="4158" w:type="dxa"/>
          </w:tcPr>
          <w:p w14:paraId="10CD00D3" w14:textId="77777777" w:rsidR="00D80E27" w:rsidRPr="00B878F0" w:rsidRDefault="00D80E27" w:rsidP="00462571">
            <w:pPr>
              <w:tabs>
                <w:tab w:val="left" w:pos="400"/>
              </w:tabs>
              <w:spacing w:line="240" w:lineRule="atLeast"/>
              <w:rPr>
                <w:color w:val="000000"/>
                <w:sz w:val="16"/>
                <w:szCs w:val="16"/>
              </w:rPr>
            </w:pPr>
            <w:r w:rsidRPr="00B878F0">
              <w:rPr>
                <w:b/>
                <w:color w:val="000000"/>
                <w:sz w:val="16"/>
                <w:szCs w:val="16"/>
              </w:rPr>
              <w:t xml:space="preserve">Inappropriate Writings or Drawings:  </w:t>
            </w:r>
            <w:r w:rsidRPr="00B878F0">
              <w:rPr>
                <w:color w:val="000000"/>
                <w:sz w:val="16"/>
                <w:szCs w:val="16"/>
              </w:rPr>
              <w:t>Writing or drawings that are not appropriate for school</w:t>
            </w:r>
          </w:p>
        </w:tc>
        <w:tc>
          <w:tcPr>
            <w:tcW w:w="2290" w:type="dxa"/>
          </w:tcPr>
          <w:p w14:paraId="1BDEA489" w14:textId="2C770D0E" w:rsidR="00D80E27" w:rsidRPr="00B878F0" w:rsidRDefault="00D80E27" w:rsidP="00462571">
            <w:pPr>
              <w:tabs>
                <w:tab w:val="left" w:pos="400"/>
              </w:tabs>
              <w:spacing w:line="240" w:lineRule="atLeast"/>
              <w:rPr>
                <w:color w:val="000000"/>
                <w:sz w:val="16"/>
                <w:szCs w:val="16"/>
              </w:rPr>
            </w:pPr>
          </w:p>
        </w:tc>
      </w:tr>
      <w:tr w:rsidR="00D80E27" w:rsidRPr="00B878F0" w14:paraId="262DB6E4" w14:textId="77777777" w:rsidTr="00D80E27">
        <w:trPr>
          <w:trHeight w:val="162"/>
          <w:jc w:val="center"/>
        </w:trPr>
        <w:tc>
          <w:tcPr>
            <w:tcW w:w="4158" w:type="dxa"/>
          </w:tcPr>
          <w:p w14:paraId="06903EBA" w14:textId="77777777" w:rsidR="00D80E27" w:rsidRPr="00B878F0" w:rsidRDefault="00D80E27" w:rsidP="00462571">
            <w:pPr>
              <w:rPr>
                <w:sz w:val="16"/>
                <w:szCs w:val="16"/>
              </w:rPr>
            </w:pPr>
            <w:r w:rsidRPr="00B878F0">
              <w:rPr>
                <w:b/>
                <w:bCs/>
                <w:sz w:val="16"/>
                <w:szCs w:val="16"/>
              </w:rPr>
              <w:t xml:space="preserve">Instigating Fights/Conflicts: </w:t>
            </w:r>
            <w:r w:rsidRPr="00B878F0">
              <w:rPr>
                <w:sz w:val="16"/>
                <w:szCs w:val="16"/>
              </w:rPr>
              <w:t>Instigating is the act of spreading rumors that someone wants to fight another person and/or actually encouraging a student(s) to fight.</w:t>
            </w:r>
          </w:p>
          <w:p w14:paraId="66C329FA" w14:textId="77777777" w:rsidR="00D80E27" w:rsidRPr="00B878F0" w:rsidRDefault="00D80E27" w:rsidP="00462571">
            <w:pPr>
              <w:rPr>
                <w:b/>
                <w:bCs/>
                <w:sz w:val="16"/>
                <w:szCs w:val="16"/>
                <w:u w:val="single"/>
              </w:rPr>
            </w:pPr>
          </w:p>
        </w:tc>
        <w:tc>
          <w:tcPr>
            <w:tcW w:w="2290" w:type="dxa"/>
          </w:tcPr>
          <w:p w14:paraId="61D0E6A8" w14:textId="6E3C900D" w:rsidR="00D80E27" w:rsidRPr="00B878F0" w:rsidRDefault="00D80E27" w:rsidP="00462571">
            <w:pPr>
              <w:tabs>
                <w:tab w:val="left" w:pos="400"/>
              </w:tabs>
              <w:spacing w:line="240" w:lineRule="atLeast"/>
              <w:rPr>
                <w:color w:val="000000"/>
                <w:sz w:val="16"/>
                <w:szCs w:val="16"/>
              </w:rPr>
            </w:pPr>
          </w:p>
        </w:tc>
      </w:tr>
      <w:tr w:rsidR="00D80E27" w:rsidRPr="00B878F0" w14:paraId="32829803" w14:textId="77777777" w:rsidTr="00D80E27">
        <w:trPr>
          <w:trHeight w:val="162"/>
          <w:jc w:val="center"/>
        </w:trPr>
        <w:tc>
          <w:tcPr>
            <w:tcW w:w="4158" w:type="dxa"/>
          </w:tcPr>
          <w:p w14:paraId="42CE05F8" w14:textId="77777777" w:rsidR="00D80E27" w:rsidRPr="00B878F0" w:rsidRDefault="00D80E27" w:rsidP="00462571">
            <w:pPr>
              <w:tabs>
                <w:tab w:val="left" w:pos="400"/>
              </w:tabs>
              <w:spacing w:line="240" w:lineRule="atLeast"/>
              <w:rPr>
                <w:b/>
                <w:color w:val="000000"/>
                <w:sz w:val="16"/>
                <w:szCs w:val="16"/>
              </w:rPr>
            </w:pPr>
            <w:r w:rsidRPr="00B878F0">
              <w:rPr>
                <w:b/>
                <w:color w:val="000000"/>
                <w:sz w:val="16"/>
                <w:szCs w:val="16"/>
              </w:rPr>
              <w:t xml:space="preserve">Lying / Untruth: </w:t>
            </w:r>
            <w:r w:rsidRPr="00B878F0">
              <w:rPr>
                <w:color w:val="000000"/>
                <w:sz w:val="16"/>
                <w:szCs w:val="16"/>
              </w:rPr>
              <w:t>Lying or giving false information either verbally or in writing to a school employee</w:t>
            </w:r>
          </w:p>
        </w:tc>
        <w:tc>
          <w:tcPr>
            <w:tcW w:w="2290" w:type="dxa"/>
          </w:tcPr>
          <w:p w14:paraId="74C7DD52" w14:textId="246F24E1" w:rsidR="00D80E27" w:rsidRPr="00B878F0" w:rsidRDefault="00D80E27" w:rsidP="00462571">
            <w:pPr>
              <w:tabs>
                <w:tab w:val="left" w:pos="400"/>
              </w:tabs>
              <w:spacing w:line="240" w:lineRule="atLeast"/>
              <w:rPr>
                <w:color w:val="000000"/>
                <w:sz w:val="16"/>
                <w:szCs w:val="16"/>
              </w:rPr>
            </w:pPr>
          </w:p>
        </w:tc>
      </w:tr>
      <w:tr w:rsidR="00D80E27" w:rsidRPr="00B878F0" w14:paraId="1E705BEE" w14:textId="77777777" w:rsidTr="00D80E27">
        <w:trPr>
          <w:trHeight w:val="162"/>
          <w:jc w:val="center"/>
        </w:trPr>
        <w:tc>
          <w:tcPr>
            <w:tcW w:w="4158" w:type="dxa"/>
          </w:tcPr>
          <w:p w14:paraId="570E836E" w14:textId="77777777" w:rsidR="00D80E27" w:rsidRPr="00B878F0" w:rsidRDefault="00D80E27" w:rsidP="00462571">
            <w:pPr>
              <w:tabs>
                <w:tab w:val="left" w:pos="400"/>
              </w:tabs>
              <w:spacing w:line="240" w:lineRule="atLeast"/>
              <w:rPr>
                <w:color w:val="000000"/>
                <w:sz w:val="16"/>
                <w:szCs w:val="16"/>
              </w:rPr>
            </w:pPr>
            <w:r w:rsidRPr="00B878F0">
              <w:rPr>
                <w:b/>
                <w:color w:val="000000"/>
                <w:sz w:val="16"/>
                <w:szCs w:val="16"/>
              </w:rPr>
              <w:t xml:space="preserve">Misconduct In I.S.D.:  </w:t>
            </w:r>
            <w:r w:rsidRPr="00B878F0">
              <w:rPr>
                <w:color w:val="000000"/>
                <w:sz w:val="16"/>
                <w:szCs w:val="16"/>
              </w:rPr>
              <w:t>Inappropriate behavior in I.S.D. is not tolerated.</w:t>
            </w:r>
          </w:p>
        </w:tc>
        <w:tc>
          <w:tcPr>
            <w:tcW w:w="2290" w:type="dxa"/>
          </w:tcPr>
          <w:p w14:paraId="62D4F2B8" w14:textId="56E6A3C7" w:rsidR="00D80E27" w:rsidRPr="00B878F0" w:rsidRDefault="00D80E27" w:rsidP="00462571">
            <w:pPr>
              <w:tabs>
                <w:tab w:val="left" w:pos="400"/>
              </w:tabs>
              <w:spacing w:line="240" w:lineRule="atLeast"/>
              <w:rPr>
                <w:color w:val="000000"/>
                <w:sz w:val="16"/>
                <w:szCs w:val="16"/>
              </w:rPr>
            </w:pPr>
          </w:p>
        </w:tc>
      </w:tr>
      <w:tr w:rsidR="00D80E27" w:rsidRPr="00B878F0" w14:paraId="6C5E0DED" w14:textId="77777777" w:rsidTr="00315509">
        <w:trPr>
          <w:trHeight w:val="1530"/>
          <w:jc w:val="center"/>
        </w:trPr>
        <w:tc>
          <w:tcPr>
            <w:tcW w:w="4158" w:type="dxa"/>
          </w:tcPr>
          <w:p w14:paraId="57838031" w14:textId="77777777" w:rsidR="00D80E27" w:rsidRDefault="00D80E27" w:rsidP="00462571">
            <w:pPr>
              <w:tabs>
                <w:tab w:val="left" w:pos="400"/>
              </w:tabs>
              <w:spacing w:line="240" w:lineRule="atLeast"/>
              <w:rPr>
                <w:color w:val="000000"/>
                <w:sz w:val="16"/>
                <w:szCs w:val="16"/>
              </w:rPr>
            </w:pPr>
            <w:r w:rsidRPr="00B878F0">
              <w:rPr>
                <w:b/>
                <w:color w:val="000000"/>
                <w:sz w:val="16"/>
                <w:szCs w:val="16"/>
              </w:rPr>
              <w:t xml:space="preserve">Leaving class without permission: </w:t>
            </w:r>
            <w:r w:rsidRPr="00B878F0">
              <w:rPr>
                <w:color w:val="000000"/>
                <w:sz w:val="16"/>
                <w:szCs w:val="16"/>
              </w:rPr>
              <w:t>Students must have permission from their teacher to leave the classroom, or area in which their class is being held (i.e. the library, etc.). </w:t>
            </w:r>
          </w:p>
          <w:p w14:paraId="6AD9C39F" w14:textId="77777777" w:rsidR="00F3311C" w:rsidRPr="00F3311C" w:rsidRDefault="00F3311C" w:rsidP="00462571">
            <w:pPr>
              <w:tabs>
                <w:tab w:val="left" w:pos="400"/>
              </w:tabs>
              <w:spacing w:line="240" w:lineRule="atLeast"/>
              <w:rPr>
                <w:color w:val="000000"/>
                <w:sz w:val="16"/>
                <w:szCs w:val="16"/>
              </w:rPr>
            </w:pPr>
            <w:r>
              <w:rPr>
                <w:b/>
                <w:color w:val="000000"/>
                <w:sz w:val="16"/>
                <w:szCs w:val="16"/>
              </w:rPr>
              <w:t xml:space="preserve">Out of a designated area: </w:t>
            </w:r>
            <w:r>
              <w:rPr>
                <w:color w:val="000000"/>
                <w:sz w:val="16"/>
                <w:szCs w:val="16"/>
              </w:rPr>
              <w:t xml:space="preserve">A student who is </w:t>
            </w:r>
            <w:r w:rsidR="00570A91">
              <w:rPr>
                <w:color w:val="000000"/>
                <w:sz w:val="16"/>
                <w:szCs w:val="16"/>
              </w:rPr>
              <w:t>in a place where they are not permitted to be.</w:t>
            </w:r>
          </w:p>
        </w:tc>
        <w:tc>
          <w:tcPr>
            <w:tcW w:w="2290" w:type="dxa"/>
          </w:tcPr>
          <w:p w14:paraId="30F2C436" w14:textId="6925F38A" w:rsidR="00D80E27" w:rsidRPr="00B878F0" w:rsidRDefault="00D80E27" w:rsidP="00462571">
            <w:pPr>
              <w:tabs>
                <w:tab w:val="left" w:pos="400"/>
              </w:tabs>
              <w:spacing w:line="240" w:lineRule="atLeast"/>
              <w:rPr>
                <w:color w:val="000000"/>
                <w:sz w:val="16"/>
                <w:szCs w:val="16"/>
              </w:rPr>
            </w:pPr>
          </w:p>
        </w:tc>
      </w:tr>
      <w:tr w:rsidR="00D80E27" w:rsidRPr="00B878F0" w14:paraId="1BFC7179" w14:textId="77777777" w:rsidTr="00D80E27">
        <w:trPr>
          <w:trHeight w:val="162"/>
          <w:jc w:val="center"/>
        </w:trPr>
        <w:tc>
          <w:tcPr>
            <w:tcW w:w="4158" w:type="dxa"/>
          </w:tcPr>
          <w:p w14:paraId="6F4933C8" w14:textId="77777777" w:rsidR="00D80E27" w:rsidRPr="00B878F0" w:rsidRDefault="00D80E27" w:rsidP="00462571">
            <w:pPr>
              <w:tabs>
                <w:tab w:val="left" w:pos="400"/>
              </w:tabs>
              <w:spacing w:line="240" w:lineRule="atLeast"/>
              <w:rPr>
                <w:color w:val="000000"/>
                <w:sz w:val="16"/>
                <w:szCs w:val="16"/>
              </w:rPr>
            </w:pPr>
            <w:r w:rsidRPr="00B878F0">
              <w:rPr>
                <w:b/>
                <w:color w:val="000000"/>
                <w:sz w:val="16"/>
                <w:szCs w:val="16"/>
              </w:rPr>
              <w:t xml:space="preserve">Physical Altercation/Fighting: </w:t>
            </w:r>
            <w:r w:rsidRPr="00B878F0">
              <w:rPr>
                <w:color w:val="000000"/>
                <w:sz w:val="16"/>
                <w:szCs w:val="16"/>
              </w:rPr>
              <w:t>Involving physical contact (i.e. pushing, shoving, hitting, kicking, etc.)</w:t>
            </w:r>
          </w:p>
          <w:p w14:paraId="66547511" w14:textId="77777777" w:rsidR="00D80E27" w:rsidRPr="00B878F0" w:rsidRDefault="00D80E27" w:rsidP="00462571">
            <w:pPr>
              <w:tabs>
                <w:tab w:val="left" w:pos="400"/>
              </w:tabs>
              <w:spacing w:line="240" w:lineRule="atLeast"/>
              <w:rPr>
                <w:b/>
                <w:color w:val="000000"/>
                <w:sz w:val="16"/>
                <w:szCs w:val="16"/>
              </w:rPr>
            </w:pPr>
            <w:r w:rsidRPr="00B878F0">
              <w:rPr>
                <w:b/>
                <w:color w:val="000000"/>
                <w:sz w:val="16"/>
                <w:szCs w:val="16"/>
              </w:rPr>
              <w:t>FIGHTING HAS NO PLACE IN THE SCHOOL SETTING UNDER ANY CIRCUMSTANCES!</w:t>
            </w:r>
            <w:r w:rsidR="00F3311C">
              <w:rPr>
                <w:b/>
                <w:color w:val="000000"/>
                <w:sz w:val="16"/>
                <w:szCs w:val="16"/>
              </w:rPr>
              <w:t xml:space="preserve"> ALL PARTIES INVOLVED WILL RECEIVE DISCIPLINARY ACTION FOR ENGAGING IN A PHYSICAL </w:t>
            </w:r>
            <w:r w:rsidR="00570A91">
              <w:rPr>
                <w:b/>
                <w:color w:val="000000"/>
                <w:sz w:val="16"/>
                <w:szCs w:val="16"/>
              </w:rPr>
              <w:t>ALTERCATION…PERIOD</w:t>
            </w:r>
            <w:r w:rsidR="00F3311C">
              <w:rPr>
                <w:b/>
                <w:color w:val="000000"/>
                <w:sz w:val="16"/>
                <w:szCs w:val="16"/>
              </w:rPr>
              <w:t>!!!</w:t>
            </w:r>
          </w:p>
        </w:tc>
        <w:tc>
          <w:tcPr>
            <w:tcW w:w="2290" w:type="dxa"/>
          </w:tcPr>
          <w:p w14:paraId="381F1885" w14:textId="6FFCE4B3" w:rsidR="00D80E27" w:rsidRPr="00B878F0" w:rsidRDefault="00D80E27" w:rsidP="00462571">
            <w:pPr>
              <w:tabs>
                <w:tab w:val="left" w:pos="400"/>
              </w:tabs>
              <w:spacing w:line="240" w:lineRule="atLeast"/>
              <w:rPr>
                <w:color w:val="000000"/>
                <w:sz w:val="16"/>
                <w:szCs w:val="16"/>
              </w:rPr>
            </w:pPr>
          </w:p>
        </w:tc>
      </w:tr>
      <w:tr w:rsidR="00D80E27" w:rsidRPr="00B878F0" w14:paraId="4880EDE1" w14:textId="77777777" w:rsidTr="00D80E27">
        <w:trPr>
          <w:trHeight w:val="162"/>
          <w:jc w:val="center"/>
        </w:trPr>
        <w:tc>
          <w:tcPr>
            <w:tcW w:w="4158" w:type="dxa"/>
          </w:tcPr>
          <w:p w14:paraId="3E99E98D" w14:textId="77777777" w:rsidR="00D80E27" w:rsidRPr="00B878F0" w:rsidRDefault="00D80E27" w:rsidP="00462571">
            <w:pPr>
              <w:tabs>
                <w:tab w:val="left" w:pos="400"/>
              </w:tabs>
              <w:spacing w:line="240" w:lineRule="atLeast"/>
              <w:rPr>
                <w:color w:val="000000"/>
                <w:sz w:val="16"/>
                <w:szCs w:val="16"/>
              </w:rPr>
            </w:pPr>
            <w:r w:rsidRPr="00B878F0">
              <w:rPr>
                <w:b/>
                <w:color w:val="000000"/>
                <w:sz w:val="16"/>
                <w:szCs w:val="16"/>
              </w:rPr>
              <w:t xml:space="preserve">Public display of affection (PDA): </w:t>
            </w:r>
            <w:r w:rsidRPr="00B878F0">
              <w:rPr>
                <w:color w:val="000000"/>
                <w:sz w:val="16"/>
                <w:szCs w:val="16"/>
              </w:rPr>
              <w:t>Excessive physical display of affection – (including, but not limited to, holding hands, embracing, and/or kissing)</w:t>
            </w:r>
          </w:p>
        </w:tc>
        <w:tc>
          <w:tcPr>
            <w:tcW w:w="2290" w:type="dxa"/>
          </w:tcPr>
          <w:p w14:paraId="0920C061" w14:textId="53DE92A0" w:rsidR="00D80E27" w:rsidRPr="00B878F0" w:rsidRDefault="00D80E27" w:rsidP="00462571">
            <w:pPr>
              <w:tabs>
                <w:tab w:val="left" w:pos="400"/>
              </w:tabs>
              <w:spacing w:line="240" w:lineRule="atLeast"/>
              <w:rPr>
                <w:color w:val="000000"/>
                <w:sz w:val="16"/>
                <w:szCs w:val="16"/>
              </w:rPr>
            </w:pPr>
          </w:p>
        </w:tc>
      </w:tr>
      <w:tr w:rsidR="00D80E27" w:rsidRPr="00B878F0" w14:paraId="7AC6C788" w14:textId="77777777" w:rsidTr="00D80E27">
        <w:trPr>
          <w:trHeight w:val="162"/>
          <w:jc w:val="center"/>
        </w:trPr>
        <w:tc>
          <w:tcPr>
            <w:tcW w:w="4158" w:type="dxa"/>
          </w:tcPr>
          <w:p w14:paraId="1532A3C3" w14:textId="77777777" w:rsidR="00D80E27" w:rsidRPr="00B878F0" w:rsidRDefault="00D80E27" w:rsidP="00462571">
            <w:pPr>
              <w:tabs>
                <w:tab w:val="left" w:pos="400"/>
              </w:tabs>
              <w:spacing w:line="240" w:lineRule="atLeast"/>
              <w:rPr>
                <w:b/>
                <w:color w:val="000000"/>
                <w:sz w:val="16"/>
                <w:szCs w:val="16"/>
              </w:rPr>
            </w:pPr>
            <w:r w:rsidRPr="00B878F0">
              <w:rPr>
                <w:b/>
                <w:color w:val="000000"/>
                <w:sz w:val="16"/>
                <w:szCs w:val="16"/>
              </w:rPr>
              <w:t xml:space="preserve">Refusal to Participate in Class/Sleeping: </w:t>
            </w:r>
            <w:r w:rsidRPr="00B878F0">
              <w:rPr>
                <w:color w:val="000000"/>
                <w:sz w:val="16"/>
                <w:szCs w:val="16"/>
              </w:rPr>
              <w:t>Sleeping in class or refusing to participate in class.</w:t>
            </w:r>
          </w:p>
        </w:tc>
        <w:tc>
          <w:tcPr>
            <w:tcW w:w="2290" w:type="dxa"/>
          </w:tcPr>
          <w:p w14:paraId="72A68EF2" w14:textId="1CABD7AC" w:rsidR="00D80E27" w:rsidRPr="00B878F0" w:rsidRDefault="00D80E27" w:rsidP="00462571">
            <w:pPr>
              <w:tabs>
                <w:tab w:val="left" w:pos="400"/>
              </w:tabs>
              <w:spacing w:line="240" w:lineRule="atLeast"/>
              <w:rPr>
                <w:color w:val="000000"/>
                <w:sz w:val="16"/>
                <w:szCs w:val="16"/>
              </w:rPr>
            </w:pPr>
          </w:p>
        </w:tc>
      </w:tr>
      <w:tr w:rsidR="00D80E27" w:rsidRPr="00B878F0" w14:paraId="018C85AA" w14:textId="77777777" w:rsidTr="00D80E27">
        <w:trPr>
          <w:trHeight w:val="162"/>
          <w:jc w:val="center"/>
        </w:trPr>
        <w:tc>
          <w:tcPr>
            <w:tcW w:w="4158" w:type="dxa"/>
          </w:tcPr>
          <w:p w14:paraId="36E1A2B8" w14:textId="77777777" w:rsidR="00D80E27" w:rsidRPr="00B878F0" w:rsidRDefault="00D80E27" w:rsidP="00462571">
            <w:pPr>
              <w:tabs>
                <w:tab w:val="left" w:pos="400"/>
              </w:tabs>
              <w:spacing w:line="240" w:lineRule="atLeast"/>
              <w:rPr>
                <w:color w:val="000000"/>
                <w:sz w:val="16"/>
                <w:szCs w:val="16"/>
              </w:rPr>
            </w:pPr>
            <w:r w:rsidRPr="00B878F0">
              <w:rPr>
                <w:b/>
                <w:color w:val="000000"/>
                <w:sz w:val="16"/>
                <w:szCs w:val="16"/>
              </w:rPr>
              <w:t>Safety Issue:</w:t>
            </w:r>
            <w:r w:rsidRPr="00B878F0">
              <w:rPr>
                <w:color w:val="000000"/>
                <w:sz w:val="16"/>
                <w:szCs w:val="16"/>
              </w:rPr>
              <w:t xml:space="preserve">  Any inappropriate behavior or actions that causes or potentially could cause injury to others.</w:t>
            </w:r>
          </w:p>
        </w:tc>
        <w:tc>
          <w:tcPr>
            <w:tcW w:w="2290" w:type="dxa"/>
          </w:tcPr>
          <w:p w14:paraId="092C3F7E" w14:textId="077DA945" w:rsidR="00D80E27" w:rsidRPr="00B878F0" w:rsidRDefault="00D80E27" w:rsidP="00462571">
            <w:pPr>
              <w:tabs>
                <w:tab w:val="left" w:pos="400"/>
              </w:tabs>
              <w:spacing w:line="240" w:lineRule="atLeast"/>
              <w:rPr>
                <w:color w:val="000000"/>
                <w:sz w:val="16"/>
                <w:szCs w:val="16"/>
              </w:rPr>
            </w:pPr>
          </w:p>
        </w:tc>
      </w:tr>
      <w:tr w:rsidR="00D80E27" w:rsidRPr="00B878F0" w14:paraId="6E666E36" w14:textId="77777777" w:rsidTr="00D80E27">
        <w:trPr>
          <w:trHeight w:val="162"/>
          <w:jc w:val="center"/>
        </w:trPr>
        <w:tc>
          <w:tcPr>
            <w:tcW w:w="4158" w:type="dxa"/>
          </w:tcPr>
          <w:p w14:paraId="06F089C7" w14:textId="77777777" w:rsidR="00D80E27" w:rsidRPr="00B878F0" w:rsidRDefault="00D80E27" w:rsidP="00462571">
            <w:pPr>
              <w:tabs>
                <w:tab w:val="left" w:pos="400"/>
              </w:tabs>
              <w:spacing w:line="240" w:lineRule="atLeast"/>
              <w:rPr>
                <w:b/>
                <w:color w:val="000000"/>
                <w:sz w:val="16"/>
                <w:szCs w:val="16"/>
              </w:rPr>
            </w:pPr>
            <w:r w:rsidRPr="00B878F0">
              <w:rPr>
                <w:b/>
                <w:color w:val="000000"/>
                <w:sz w:val="16"/>
                <w:szCs w:val="16"/>
              </w:rPr>
              <w:t xml:space="preserve">Skipped Teacher Detention: </w:t>
            </w:r>
            <w:r w:rsidRPr="00B878F0">
              <w:rPr>
                <w:color w:val="000000"/>
                <w:sz w:val="16"/>
                <w:szCs w:val="16"/>
              </w:rPr>
              <w:t>Students who do not serve their teacher’s discipline assignment will face disciplinary action.</w:t>
            </w:r>
          </w:p>
        </w:tc>
        <w:tc>
          <w:tcPr>
            <w:tcW w:w="2290" w:type="dxa"/>
          </w:tcPr>
          <w:p w14:paraId="2EF0FEA9" w14:textId="7AD36FFD" w:rsidR="00D80E27" w:rsidRPr="00B878F0" w:rsidRDefault="00D80E27" w:rsidP="00462571">
            <w:pPr>
              <w:tabs>
                <w:tab w:val="left" w:pos="400"/>
              </w:tabs>
              <w:spacing w:line="240" w:lineRule="atLeast"/>
              <w:rPr>
                <w:color w:val="000000"/>
                <w:sz w:val="16"/>
                <w:szCs w:val="16"/>
              </w:rPr>
            </w:pPr>
          </w:p>
        </w:tc>
      </w:tr>
      <w:tr w:rsidR="00D80E27" w:rsidRPr="00B878F0" w14:paraId="0C6349C8" w14:textId="77777777" w:rsidTr="00D80E27">
        <w:trPr>
          <w:trHeight w:val="162"/>
          <w:jc w:val="center"/>
        </w:trPr>
        <w:tc>
          <w:tcPr>
            <w:tcW w:w="4158" w:type="dxa"/>
          </w:tcPr>
          <w:p w14:paraId="6A9EFF22" w14:textId="77777777" w:rsidR="00D80E27" w:rsidRDefault="00D80E27" w:rsidP="00462571">
            <w:pPr>
              <w:tabs>
                <w:tab w:val="left" w:pos="400"/>
              </w:tabs>
              <w:spacing w:line="240" w:lineRule="atLeast"/>
              <w:rPr>
                <w:color w:val="000000"/>
                <w:sz w:val="16"/>
                <w:szCs w:val="16"/>
              </w:rPr>
            </w:pPr>
            <w:r w:rsidRPr="00B878F0">
              <w:rPr>
                <w:b/>
                <w:color w:val="000000"/>
                <w:sz w:val="16"/>
                <w:szCs w:val="16"/>
              </w:rPr>
              <w:t>Smoking/Possession of Tobacco Products</w:t>
            </w:r>
            <w:proofErr w:type="gramStart"/>
            <w:r w:rsidRPr="00B878F0">
              <w:rPr>
                <w:b/>
                <w:color w:val="000000"/>
                <w:sz w:val="16"/>
                <w:szCs w:val="16"/>
              </w:rPr>
              <w:t xml:space="preserve">:  </w:t>
            </w:r>
            <w:r w:rsidRPr="00B878F0">
              <w:rPr>
                <w:color w:val="000000"/>
                <w:sz w:val="16"/>
                <w:szCs w:val="16"/>
              </w:rPr>
              <w:t>(</w:t>
            </w:r>
            <w:proofErr w:type="gramEnd"/>
            <w:r w:rsidRPr="00B878F0">
              <w:rPr>
                <w:color w:val="000000"/>
                <w:sz w:val="16"/>
                <w:szCs w:val="16"/>
              </w:rPr>
              <w:t xml:space="preserve">As governed by </w:t>
            </w:r>
            <w:proofErr w:type="spellStart"/>
            <w:r w:rsidRPr="00B878F0">
              <w:rPr>
                <w:color w:val="000000"/>
                <w:sz w:val="16"/>
                <w:szCs w:val="16"/>
              </w:rPr>
              <w:t>Widefield</w:t>
            </w:r>
            <w:proofErr w:type="spellEnd"/>
            <w:r w:rsidRPr="00B878F0">
              <w:rPr>
                <w:color w:val="000000"/>
                <w:sz w:val="16"/>
                <w:szCs w:val="16"/>
              </w:rPr>
              <w:t xml:space="preserve"> School District #3 policy).  State law prohibits all tobacco use on school property. </w:t>
            </w:r>
          </w:p>
          <w:p w14:paraId="70AE9C62" w14:textId="77777777" w:rsidR="003B7C46" w:rsidRPr="00B878F0" w:rsidRDefault="003B7C46" w:rsidP="00462571">
            <w:pPr>
              <w:tabs>
                <w:tab w:val="left" w:pos="400"/>
              </w:tabs>
              <w:spacing w:line="240" w:lineRule="atLeast"/>
              <w:rPr>
                <w:b/>
                <w:color w:val="000000"/>
                <w:sz w:val="16"/>
                <w:szCs w:val="16"/>
              </w:rPr>
            </w:pPr>
            <w:r>
              <w:rPr>
                <w:color w:val="000000"/>
                <w:sz w:val="16"/>
                <w:szCs w:val="16"/>
              </w:rPr>
              <w:t xml:space="preserve">-Electronic/vapor cigarettes will be categorized and treated as tobacco products according to school district policy. </w:t>
            </w:r>
          </w:p>
        </w:tc>
        <w:tc>
          <w:tcPr>
            <w:tcW w:w="2290" w:type="dxa"/>
          </w:tcPr>
          <w:p w14:paraId="6E2B40D6" w14:textId="1C7C3865" w:rsidR="00D80E27" w:rsidRPr="00B878F0" w:rsidRDefault="00D80E27" w:rsidP="00462571">
            <w:pPr>
              <w:tabs>
                <w:tab w:val="left" w:pos="400"/>
              </w:tabs>
              <w:spacing w:line="240" w:lineRule="atLeast"/>
              <w:rPr>
                <w:color w:val="000000"/>
                <w:sz w:val="16"/>
                <w:szCs w:val="16"/>
              </w:rPr>
            </w:pPr>
          </w:p>
        </w:tc>
      </w:tr>
      <w:tr w:rsidR="00D80E27" w:rsidRPr="00B878F0" w14:paraId="03A79303" w14:textId="77777777" w:rsidTr="00D80E27">
        <w:trPr>
          <w:trHeight w:val="162"/>
          <w:jc w:val="center"/>
        </w:trPr>
        <w:tc>
          <w:tcPr>
            <w:tcW w:w="4158" w:type="dxa"/>
          </w:tcPr>
          <w:p w14:paraId="581230D5" w14:textId="77777777" w:rsidR="00D80E27" w:rsidRPr="00B878F0" w:rsidRDefault="00D80E27" w:rsidP="00462571">
            <w:pPr>
              <w:tabs>
                <w:tab w:val="left" w:pos="400"/>
              </w:tabs>
              <w:spacing w:line="240" w:lineRule="atLeast"/>
              <w:rPr>
                <w:color w:val="000000"/>
                <w:sz w:val="16"/>
                <w:szCs w:val="16"/>
              </w:rPr>
            </w:pPr>
            <w:r w:rsidRPr="00B878F0">
              <w:rPr>
                <w:b/>
                <w:color w:val="000000"/>
                <w:sz w:val="16"/>
                <w:szCs w:val="16"/>
              </w:rPr>
              <w:t xml:space="preserve">Student Conflict:  </w:t>
            </w:r>
            <w:r w:rsidRPr="00B878F0">
              <w:rPr>
                <w:color w:val="000000"/>
                <w:sz w:val="16"/>
                <w:szCs w:val="16"/>
              </w:rPr>
              <w:t>Any disagreement or failure to get along appropriately with others that becomes disruptive or potentially disruptive to the school environment.</w:t>
            </w:r>
          </w:p>
        </w:tc>
        <w:tc>
          <w:tcPr>
            <w:tcW w:w="2290" w:type="dxa"/>
          </w:tcPr>
          <w:p w14:paraId="4CE8378A" w14:textId="648C3B5A" w:rsidR="00D80E27" w:rsidRPr="00B878F0" w:rsidRDefault="00D80E27" w:rsidP="00462571">
            <w:pPr>
              <w:tabs>
                <w:tab w:val="left" w:pos="400"/>
              </w:tabs>
              <w:spacing w:line="240" w:lineRule="atLeast"/>
              <w:rPr>
                <w:color w:val="000000"/>
                <w:sz w:val="16"/>
                <w:szCs w:val="16"/>
              </w:rPr>
            </w:pPr>
          </w:p>
        </w:tc>
      </w:tr>
      <w:tr w:rsidR="00D80E27" w:rsidRPr="00B878F0" w14:paraId="05084CD0" w14:textId="77777777" w:rsidTr="00D80E27">
        <w:trPr>
          <w:trHeight w:val="162"/>
          <w:jc w:val="center"/>
        </w:trPr>
        <w:tc>
          <w:tcPr>
            <w:tcW w:w="4158" w:type="dxa"/>
          </w:tcPr>
          <w:p w14:paraId="4EBF8074" w14:textId="77777777" w:rsidR="00D80E27" w:rsidRPr="00B878F0" w:rsidRDefault="00D80E27" w:rsidP="00462571">
            <w:pPr>
              <w:tabs>
                <w:tab w:val="left" w:pos="400"/>
              </w:tabs>
              <w:spacing w:line="240" w:lineRule="atLeast"/>
              <w:rPr>
                <w:color w:val="000000"/>
                <w:sz w:val="16"/>
                <w:szCs w:val="16"/>
              </w:rPr>
            </w:pPr>
            <w:proofErr w:type="spellStart"/>
            <w:r w:rsidRPr="00B878F0">
              <w:rPr>
                <w:b/>
                <w:color w:val="000000"/>
                <w:sz w:val="16"/>
                <w:szCs w:val="16"/>
              </w:rPr>
              <w:t>Tardies</w:t>
            </w:r>
            <w:proofErr w:type="spellEnd"/>
            <w:r w:rsidRPr="00B878F0">
              <w:rPr>
                <w:b/>
                <w:color w:val="000000"/>
                <w:sz w:val="16"/>
                <w:szCs w:val="16"/>
              </w:rPr>
              <w:t xml:space="preserve">:  </w:t>
            </w:r>
            <w:r w:rsidRPr="00B878F0">
              <w:rPr>
                <w:color w:val="000000"/>
                <w:sz w:val="16"/>
                <w:szCs w:val="16"/>
              </w:rPr>
              <w:t xml:space="preserve">Tardiness occurs when a student is not in his or her assigned place when a class begins.  Because of the disruptive nature of tardiness, the detrimental effect upon tardy students, and the rights of non-tardy students to </w:t>
            </w:r>
            <w:r w:rsidRPr="00B878F0">
              <w:rPr>
                <w:color w:val="000000"/>
                <w:sz w:val="16"/>
                <w:szCs w:val="16"/>
              </w:rPr>
              <w:lastRenderedPageBreak/>
              <w:t xml:space="preserve">uninterrupted learning; penalties will be imposed for excessive tardiness.  </w:t>
            </w:r>
            <w:r w:rsidRPr="00B878F0">
              <w:rPr>
                <w:b/>
                <w:color w:val="000000"/>
                <w:sz w:val="16"/>
                <w:szCs w:val="16"/>
              </w:rPr>
              <w:t>Tardiness exceeding ½ the class period will be considered an absence.</w:t>
            </w:r>
            <w:r w:rsidRPr="00B878F0">
              <w:rPr>
                <w:color w:val="000000"/>
                <w:sz w:val="16"/>
                <w:szCs w:val="16"/>
              </w:rPr>
              <w:t xml:space="preserve"> </w:t>
            </w:r>
          </w:p>
          <w:p w14:paraId="23AFBBFB" w14:textId="77777777" w:rsidR="00D80E27" w:rsidRPr="00B878F0" w:rsidRDefault="00D80E27" w:rsidP="00462571">
            <w:pPr>
              <w:tabs>
                <w:tab w:val="left" w:pos="288"/>
                <w:tab w:val="left" w:pos="1008"/>
                <w:tab w:val="left" w:pos="1728"/>
                <w:tab w:val="left" w:pos="198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rPr>
                <w:color w:val="000000"/>
                <w:sz w:val="16"/>
                <w:szCs w:val="16"/>
              </w:rPr>
            </w:pPr>
          </w:p>
          <w:p w14:paraId="27CB5DDB" w14:textId="77777777" w:rsidR="00D80E27" w:rsidRPr="00B878F0" w:rsidRDefault="00D80E27" w:rsidP="00462571">
            <w:pPr>
              <w:tabs>
                <w:tab w:val="left" w:pos="288"/>
                <w:tab w:val="left" w:pos="1008"/>
                <w:tab w:val="left" w:pos="1728"/>
                <w:tab w:val="left" w:pos="198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rPr>
                <w:color w:val="000000"/>
                <w:sz w:val="16"/>
                <w:szCs w:val="16"/>
              </w:rPr>
            </w:pPr>
            <w:r w:rsidRPr="00B878F0">
              <w:rPr>
                <w:b/>
                <w:color w:val="000000"/>
                <w:sz w:val="16"/>
                <w:szCs w:val="16"/>
              </w:rPr>
              <w:t xml:space="preserve">Excessive </w:t>
            </w:r>
            <w:proofErr w:type="spellStart"/>
            <w:r w:rsidRPr="00B878F0">
              <w:rPr>
                <w:b/>
                <w:color w:val="000000"/>
                <w:sz w:val="16"/>
                <w:szCs w:val="16"/>
              </w:rPr>
              <w:t>tardies</w:t>
            </w:r>
            <w:proofErr w:type="spellEnd"/>
            <w:r w:rsidRPr="00B878F0">
              <w:rPr>
                <w:b/>
                <w:color w:val="000000"/>
                <w:sz w:val="16"/>
                <w:szCs w:val="16"/>
              </w:rPr>
              <w:t>: Multiple 4</w:t>
            </w:r>
            <w:r w:rsidRPr="00B878F0">
              <w:rPr>
                <w:b/>
                <w:color w:val="000000"/>
                <w:sz w:val="16"/>
                <w:szCs w:val="16"/>
                <w:vertAlign w:val="superscript"/>
              </w:rPr>
              <w:t>th</w:t>
            </w:r>
            <w:r w:rsidRPr="00B878F0">
              <w:rPr>
                <w:b/>
                <w:color w:val="000000"/>
                <w:sz w:val="16"/>
                <w:szCs w:val="16"/>
              </w:rPr>
              <w:t xml:space="preserve"> and 5</w:t>
            </w:r>
            <w:r w:rsidRPr="00B878F0">
              <w:rPr>
                <w:b/>
                <w:color w:val="000000"/>
                <w:sz w:val="16"/>
                <w:szCs w:val="16"/>
                <w:vertAlign w:val="superscript"/>
              </w:rPr>
              <w:t>th</w:t>
            </w:r>
            <w:r w:rsidRPr="00B878F0">
              <w:rPr>
                <w:b/>
                <w:color w:val="000000"/>
                <w:sz w:val="16"/>
                <w:szCs w:val="16"/>
              </w:rPr>
              <w:t xml:space="preserve"> </w:t>
            </w:r>
            <w:proofErr w:type="spellStart"/>
            <w:r w:rsidRPr="00B878F0">
              <w:rPr>
                <w:b/>
                <w:color w:val="000000"/>
                <w:sz w:val="16"/>
                <w:szCs w:val="16"/>
              </w:rPr>
              <w:t>tardies</w:t>
            </w:r>
            <w:proofErr w:type="spellEnd"/>
            <w:r w:rsidRPr="00B878F0">
              <w:rPr>
                <w:b/>
                <w:color w:val="000000"/>
                <w:sz w:val="16"/>
                <w:szCs w:val="16"/>
              </w:rPr>
              <w:t xml:space="preserve"> may result in more restrictive disciplinary actions.</w:t>
            </w:r>
            <w:r w:rsidRPr="00B878F0">
              <w:rPr>
                <w:color w:val="000000"/>
                <w:sz w:val="16"/>
                <w:szCs w:val="16"/>
              </w:rPr>
              <w:t xml:space="preserve"> </w:t>
            </w:r>
          </w:p>
          <w:p w14:paraId="3FDC73F3" w14:textId="77777777" w:rsidR="00D80E27" w:rsidRPr="00B878F0" w:rsidRDefault="00D80E27" w:rsidP="00462571">
            <w:pPr>
              <w:tabs>
                <w:tab w:val="left" w:pos="288"/>
                <w:tab w:val="left" w:pos="1008"/>
                <w:tab w:val="left" w:pos="1728"/>
                <w:tab w:val="left" w:pos="198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rPr>
                <w:color w:val="000000"/>
                <w:sz w:val="16"/>
                <w:szCs w:val="16"/>
              </w:rPr>
            </w:pPr>
          </w:p>
          <w:p w14:paraId="0758FF82" w14:textId="77777777" w:rsidR="00315509" w:rsidRDefault="00D80E27" w:rsidP="00462571">
            <w:pPr>
              <w:tabs>
                <w:tab w:val="left" w:pos="288"/>
                <w:tab w:val="left" w:pos="1008"/>
                <w:tab w:val="left" w:pos="1728"/>
                <w:tab w:val="left" w:pos="198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rPr>
                <w:color w:val="000000"/>
                <w:sz w:val="16"/>
                <w:szCs w:val="16"/>
              </w:rPr>
            </w:pPr>
            <w:r w:rsidRPr="00B878F0">
              <w:rPr>
                <w:b/>
                <w:color w:val="000000"/>
                <w:sz w:val="16"/>
                <w:szCs w:val="16"/>
              </w:rPr>
              <w:t xml:space="preserve">Unexcused </w:t>
            </w:r>
            <w:proofErr w:type="spellStart"/>
            <w:r w:rsidRPr="00B878F0">
              <w:rPr>
                <w:b/>
                <w:color w:val="000000"/>
                <w:sz w:val="16"/>
                <w:szCs w:val="16"/>
              </w:rPr>
              <w:t>Tardies</w:t>
            </w:r>
            <w:proofErr w:type="spellEnd"/>
            <w:r w:rsidRPr="00B878F0">
              <w:rPr>
                <w:b/>
                <w:color w:val="000000"/>
                <w:sz w:val="16"/>
                <w:szCs w:val="16"/>
              </w:rPr>
              <w:t xml:space="preserve"> </w:t>
            </w:r>
            <w:r w:rsidRPr="00B878F0">
              <w:rPr>
                <w:color w:val="000000"/>
                <w:sz w:val="16"/>
                <w:szCs w:val="16"/>
              </w:rPr>
              <w:t>include (but are not limited to) the following:</w:t>
            </w:r>
          </w:p>
          <w:p w14:paraId="7C4EC39D" w14:textId="77777777" w:rsidR="00D80E27" w:rsidRPr="00B878F0" w:rsidRDefault="00D80E27" w:rsidP="00462571">
            <w:pPr>
              <w:tabs>
                <w:tab w:val="left" w:pos="288"/>
                <w:tab w:val="left" w:pos="1008"/>
                <w:tab w:val="left" w:pos="1728"/>
                <w:tab w:val="left" w:pos="198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rPr>
                <w:color w:val="000000"/>
                <w:sz w:val="16"/>
                <w:szCs w:val="16"/>
              </w:rPr>
            </w:pPr>
            <w:r w:rsidRPr="00B878F0">
              <w:rPr>
                <w:color w:val="000000"/>
                <w:sz w:val="16"/>
                <w:szCs w:val="16"/>
              </w:rPr>
              <w:t>•  missing the bus</w:t>
            </w:r>
            <w:r w:rsidR="00F04C6B">
              <w:rPr>
                <w:color w:val="000000"/>
                <w:sz w:val="16"/>
                <w:szCs w:val="16"/>
              </w:rPr>
              <w:t xml:space="preserve">     -Running late due to student or parent</w:t>
            </w:r>
          </w:p>
          <w:p w14:paraId="74B3505F" w14:textId="77777777" w:rsidR="00F04C6B" w:rsidRDefault="00D80E27" w:rsidP="00F04C6B">
            <w:pPr>
              <w:tabs>
                <w:tab w:val="left" w:pos="400"/>
              </w:tabs>
              <w:spacing w:line="240" w:lineRule="atLeast"/>
              <w:rPr>
                <w:color w:val="000000"/>
                <w:sz w:val="16"/>
                <w:szCs w:val="16"/>
              </w:rPr>
            </w:pPr>
            <w:r w:rsidRPr="00B878F0">
              <w:rPr>
                <w:color w:val="000000"/>
                <w:sz w:val="16"/>
                <w:szCs w:val="16"/>
              </w:rPr>
              <w:t xml:space="preserve">•  oversleeping </w:t>
            </w:r>
          </w:p>
          <w:p w14:paraId="1E1F53E9" w14:textId="77777777" w:rsidR="00D80E27" w:rsidRPr="00B878F0" w:rsidRDefault="00F04C6B" w:rsidP="00F04C6B">
            <w:pPr>
              <w:tabs>
                <w:tab w:val="left" w:pos="400"/>
              </w:tabs>
              <w:spacing w:line="240" w:lineRule="atLeast"/>
              <w:rPr>
                <w:b/>
                <w:color w:val="000000"/>
                <w:sz w:val="16"/>
                <w:szCs w:val="16"/>
              </w:rPr>
            </w:pPr>
            <w:r>
              <w:rPr>
                <w:color w:val="000000"/>
                <w:sz w:val="16"/>
                <w:szCs w:val="16"/>
              </w:rPr>
              <w:t>-Alarm clock didn’t go off.</w:t>
            </w:r>
            <w:r w:rsidR="00D80E27" w:rsidRPr="00B878F0">
              <w:rPr>
                <w:color w:val="000000"/>
                <w:sz w:val="16"/>
                <w:szCs w:val="16"/>
              </w:rPr>
              <w:t xml:space="preserve">        </w:t>
            </w:r>
          </w:p>
        </w:tc>
        <w:tc>
          <w:tcPr>
            <w:tcW w:w="2290" w:type="dxa"/>
          </w:tcPr>
          <w:p w14:paraId="41FE78EF" w14:textId="77777777" w:rsidR="00B44985" w:rsidRPr="00B878F0" w:rsidRDefault="00B44985" w:rsidP="00462571">
            <w:pPr>
              <w:tabs>
                <w:tab w:val="left" w:pos="400"/>
              </w:tabs>
              <w:spacing w:line="240" w:lineRule="atLeast"/>
              <w:rPr>
                <w:color w:val="000000"/>
                <w:sz w:val="16"/>
                <w:szCs w:val="16"/>
              </w:rPr>
            </w:pPr>
          </w:p>
          <w:p w14:paraId="69BCA4B9" w14:textId="77777777" w:rsidR="000D0900" w:rsidRPr="00B878F0" w:rsidRDefault="000D0900" w:rsidP="00720894">
            <w:pPr>
              <w:tabs>
                <w:tab w:val="left" w:pos="400"/>
              </w:tabs>
              <w:spacing w:line="240" w:lineRule="atLeast"/>
              <w:rPr>
                <w:color w:val="000000"/>
                <w:sz w:val="16"/>
                <w:szCs w:val="16"/>
              </w:rPr>
            </w:pPr>
          </w:p>
        </w:tc>
      </w:tr>
      <w:tr w:rsidR="00D80E27" w:rsidRPr="00B878F0" w14:paraId="17DA0579" w14:textId="77777777" w:rsidTr="003B7C46">
        <w:trPr>
          <w:trHeight w:val="936"/>
          <w:jc w:val="center"/>
        </w:trPr>
        <w:tc>
          <w:tcPr>
            <w:tcW w:w="4158" w:type="dxa"/>
          </w:tcPr>
          <w:p w14:paraId="2A7787DA" w14:textId="77777777" w:rsidR="00D80E27" w:rsidRPr="00B878F0" w:rsidRDefault="00D80E27" w:rsidP="00462571">
            <w:pPr>
              <w:tabs>
                <w:tab w:val="left" w:pos="400"/>
              </w:tabs>
              <w:spacing w:line="240" w:lineRule="atLeast"/>
              <w:rPr>
                <w:color w:val="000000"/>
                <w:sz w:val="16"/>
                <w:szCs w:val="16"/>
              </w:rPr>
            </w:pPr>
            <w:r w:rsidRPr="00B878F0">
              <w:rPr>
                <w:b/>
                <w:color w:val="000000"/>
                <w:sz w:val="16"/>
                <w:szCs w:val="16"/>
              </w:rPr>
              <w:lastRenderedPageBreak/>
              <w:t xml:space="preserve">Theft/Possession of Stolen Property: </w:t>
            </w:r>
            <w:r w:rsidRPr="00B878F0">
              <w:rPr>
                <w:color w:val="000000"/>
                <w:sz w:val="16"/>
                <w:szCs w:val="16"/>
              </w:rPr>
              <w:t>Stealing or possession of stolen property.</w:t>
            </w:r>
          </w:p>
        </w:tc>
        <w:tc>
          <w:tcPr>
            <w:tcW w:w="2290" w:type="dxa"/>
          </w:tcPr>
          <w:p w14:paraId="0AF94508" w14:textId="72CDE287" w:rsidR="00D80E27" w:rsidRPr="00B878F0" w:rsidRDefault="00D80E27" w:rsidP="00462571">
            <w:pPr>
              <w:tabs>
                <w:tab w:val="left" w:pos="400"/>
              </w:tabs>
              <w:spacing w:line="240" w:lineRule="atLeast"/>
              <w:rPr>
                <w:color w:val="000000"/>
                <w:sz w:val="16"/>
                <w:szCs w:val="16"/>
              </w:rPr>
            </w:pPr>
          </w:p>
        </w:tc>
      </w:tr>
      <w:tr w:rsidR="00D80E27" w:rsidRPr="00B878F0" w14:paraId="008486A3" w14:textId="77777777" w:rsidTr="00D80E27">
        <w:trPr>
          <w:trHeight w:val="1120"/>
          <w:jc w:val="center"/>
        </w:trPr>
        <w:tc>
          <w:tcPr>
            <w:tcW w:w="4158" w:type="dxa"/>
            <w:tcBorders>
              <w:bottom w:val="thinThickSmallGap" w:sz="24" w:space="0" w:color="auto"/>
            </w:tcBorders>
          </w:tcPr>
          <w:p w14:paraId="2210A3F6" w14:textId="77777777" w:rsidR="00D80E27" w:rsidRPr="00B878F0" w:rsidRDefault="00D80E27" w:rsidP="00462571">
            <w:pPr>
              <w:tabs>
                <w:tab w:val="left" w:pos="400"/>
              </w:tabs>
              <w:spacing w:line="240" w:lineRule="atLeast"/>
              <w:rPr>
                <w:b/>
                <w:color w:val="000000"/>
                <w:sz w:val="16"/>
                <w:szCs w:val="16"/>
              </w:rPr>
            </w:pPr>
            <w:r w:rsidRPr="00B878F0">
              <w:rPr>
                <w:b/>
                <w:color w:val="000000"/>
                <w:sz w:val="16"/>
                <w:szCs w:val="16"/>
              </w:rPr>
              <w:t xml:space="preserve">Unauthorized Entry and Computer Access and/or Use: </w:t>
            </w:r>
            <w:r w:rsidRPr="00B878F0">
              <w:rPr>
                <w:color w:val="000000"/>
                <w:sz w:val="16"/>
                <w:szCs w:val="16"/>
              </w:rPr>
              <w:t>Access privileges may be revoked and school disciplinary action may be taken if Internet and Computer Access privileges are abused.</w:t>
            </w:r>
          </w:p>
        </w:tc>
        <w:tc>
          <w:tcPr>
            <w:tcW w:w="2290" w:type="dxa"/>
          </w:tcPr>
          <w:p w14:paraId="736EE643" w14:textId="5F785864" w:rsidR="00D80E27" w:rsidRPr="00B878F0" w:rsidRDefault="00D80E27" w:rsidP="00462571">
            <w:pPr>
              <w:tabs>
                <w:tab w:val="left" w:pos="400"/>
              </w:tabs>
              <w:spacing w:line="240" w:lineRule="atLeast"/>
              <w:rPr>
                <w:color w:val="000000"/>
                <w:sz w:val="16"/>
                <w:szCs w:val="16"/>
              </w:rPr>
            </w:pPr>
          </w:p>
        </w:tc>
      </w:tr>
      <w:tr w:rsidR="00D80E27" w:rsidRPr="00B878F0" w14:paraId="081C127C" w14:textId="77777777" w:rsidTr="00D80E27">
        <w:trPr>
          <w:trHeight w:val="162"/>
          <w:jc w:val="center"/>
        </w:trPr>
        <w:tc>
          <w:tcPr>
            <w:tcW w:w="4158" w:type="dxa"/>
          </w:tcPr>
          <w:p w14:paraId="772DDD13" w14:textId="77777777" w:rsidR="00D80E27" w:rsidRPr="00B878F0" w:rsidRDefault="00D80E27" w:rsidP="00462571">
            <w:pPr>
              <w:tabs>
                <w:tab w:val="left" w:pos="400"/>
              </w:tabs>
              <w:spacing w:line="240" w:lineRule="atLeast"/>
              <w:rPr>
                <w:color w:val="000000"/>
                <w:sz w:val="16"/>
                <w:szCs w:val="16"/>
              </w:rPr>
            </w:pPr>
            <w:r w:rsidRPr="00B878F0">
              <w:rPr>
                <w:b/>
                <w:color w:val="000000"/>
                <w:sz w:val="16"/>
                <w:szCs w:val="16"/>
              </w:rPr>
              <w:t>Unexcused Absences: I</w:t>
            </w:r>
            <w:r w:rsidRPr="00B878F0">
              <w:rPr>
                <w:color w:val="000000"/>
                <w:sz w:val="16"/>
                <w:szCs w:val="16"/>
              </w:rPr>
              <w:t>nclude (but are not limited to):</w:t>
            </w:r>
          </w:p>
          <w:p w14:paraId="35871525" w14:textId="77777777" w:rsidR="00D80E27" w:rsidRPr="00B878F0" w:rsidRDefault="008954AF" w:rsidP="00462571">
            <w:pPr>
              <w:tabs>
                <w:tab w:val="left" w:pos="1985"/>
                <w:tab w:val="left" w:pos="4253"/>
              </w:tabs>
              <w:rPr>
                <w:color w:val="000000"/>
                <w:sz w:val="16"/>
                <w:szCs w:val="16"/>
              </w:rPr>
            </w:pPr>
            <w:r>
              <w:rPr>
                <w:color w:val="000000"/>
                <w:sz w:val="16"/>
                <w:szCs w:val="16"/>
              </w:rPr>
              <w:t>•Oversleeping</w:t>
            </w:r>
            <w:r w:rsidR="00D80E27" w:rsidRPr="00B878F0">
              <w:rPr>
                <w:color w:val="000000"/>
                <w:sz w:val="16"/>
                <w:szCs w:val="16"/>
              </w:rPr>
              <w:tab/>
              <w:t>•Missing the bus</w:t>
            </w:r>
            <w:r w:rsidR="00D80E27" w:rsidRPr="00B878F0">
              <w:rPr>
                <w:color w:val="000000"/>
                <w:sz w:val="16"/>
                <w:szCs w:val="16"/>
              </w:rPr>
              <w:tab/>
            </w:r>
            <w:r w:rsidR="00D80E27" w:rsidRPr="00B878F0">
              <w:rPr>
                <w:color w:val="000000"/>
                <w:sz w:val="16"/>
                <w:szCs w:val="16"/>
              </w:rPr>
              <w:tab/>
              <w:t>•Oversleeping</w:t>
            </w:r>
          </w:p>
          <w:p w14:paraId="1A42F965" w14:textId="77777777" w:rsidR="00D80E27" w:rsidRPr="00B878F0" w:rsidRDefault="00D80E27" w:rsidP="00462571">
            <w:pPr>
              <w:tabs>
                <w:tab w:val="left" w:pos="1985"/>
                <w:tab w:val="left" w:pos="4253"/>
              </w:tabs>
              <w:rPr>
                <w:color w:val="000000"/>
                <w:sz w:val="16"/>
                <w:szCs w:val="16"/>
              </w:rPr>
            </w:pPr>
            <w:r w:rsidRPr="00B878F0">
              <w:rPr>
                <w:color w:val="000000"/>
                <w:sz w:val="16"/>
                <w:szCs w:val="16"/>
              </w:rPr>
              <w:t>•Truancy</w:t>
            </w:r>
            <w:r w:rsidRPr="00B878F0">
              <w:rPr>
                <w:color w:val="000000"/>
                <w:sz w:val="16"/>
                <w:szCs w:val="16"/>
              </w:rPr>
              <w:tab/>
              <w:t>•Suspension</w:t>
            </w:r>
            <w:r w:rsidRPr="00B878F0">
              <w:rPr>
                <w:color w:val="000000"/>
                <w:sz w:val="16"/>
                <w:szCs w:val="16"/>
              </w:rPr>
              <w:tab/>
            </w:r>
            <w:r w:rsidRPr="00B878F0">
              <w:rPr>
                <w:color w:val="000000"/>
                <w:sz w:val="16"/>
                <w:szCs w:val="16"/>
              </w:rPr>
              <w:tab/>
              <w:t>•Fake notes/calls</w:t>
            </w:r>
            <w:r w:rsidRPr="00B878F0">
              <w:rPr>
                <w:color w:val="000000"/>
                <w:sz w:val="16"/>
                <w:szCs w:val="16"/>
              </w:rPr>
              <w:tab/>
            </w:r>
            <w:proofErr w:type="gramStart"/>
            <w:r w:rsidRPr="00B878F0">
              <w:rPr>
                <w:color w:val="000000"/>
                <w:sz w:val="16"/>
                <w:szCs w:val="16"/>
              </w:rPr>
              <w:t>•“</w:t>
            </w:r>
            <w:proofErr w:type="gramEnd"/>
            <w:r w:rsidRPr="00B878F0">
              <w:rPr>
                <w:color w:val="000000"/>
                <w:sz w:val="16"/>
                <w:szCs w:val="16"/>
              </w:rPr>
              <w:t>Skip” days</w:t>
            </w:r>
            <w:r w:rsidRPr="00B878F0">
              <w:rPr>
                <w:color w:val="000000"/>
                <w:sz w:val="16"/>
                <w:szCs w:val="16"/>
              </w:rPr>
              <w:tab/>
            </w:r>
            <w:r w:rsidRPr="00B878F0">
              <w:rPr>
                <w:color w:val="000000"/>
                <w:sz w:val="16"/>
                <w:szCs w:val="16"/>
              </w:rPr>
              <w:tab/>
              <w:t>•Leaving class early</w:t>
            </w:r>
          </w:p>
          <w:p w14:paraId="16666013" w14:textId="77777777" w:rsidR="00D80E27" w:rsidRPr="00B878F0" w:rsidRDefault="00D80E27" w:rsidP="00462571">
            <w:pPr>
              <w:tabs>
                <w:tab w:val="left" w:pos="1985"/>
                <w:tab w:val="left" w:pos="4253"/>
              </w:tabs>
              <w:rPr>
                <w:color w:val="000000"/>
                <w:sz w:val="16"/>
                <w:szCs w:val="16"/>
              </w:rPr>
            </w:pPr>
            <w:r w:rsidRPr="00B878F0">
              <w:rPr>
                <w:color w:val="000000"/>
                <w:sz w:val="16"/>
                <w:szCs w:val="16"/>
              </w:rPr>
              <w:t xml:space="preserve">•Parental failure to notify within 48 hours </w:t>
            </w:r>
          </w:p>
          <w:p w14:paraId="70807E35" w14:textId="77777777" w:rsidR="00D80E27" w:rsidRPr="00B878F0" w:rsidRDefault="00D80E27" w:rsidP="00462571">
            <w:pPr>
              <w:tabs>
                <w:tab w:val="left" w:pos="1985"/>
                <w:tab w:val="left" w:pos="4253"/>
              </w:tabs>
              <w:rPr>
                <w:color w:val="000000"/>
                <w:sz w:val="16"/>
                <w:szCs w:val="16"/>
              </w:rPr>
            </w:pPr>
            <w:r w:rsidRPr="00B878F0">
              <w:rPr>
                <w:color w:val="000000"/>
                <w:sz w:val="16"/>
                <w:szCs w:val="16"/>
              </w:rPr>
              <w:t>•Babysitting/Childcare</w:t>
            </w:r>
          </w:p>
          <w:p w14:paraId="0C76B822" w14:textId="77777777" w:rsidR="00D80E27" w:rsidRPr="00B878F0" w:rsidRDefault="00D80E27" w:rsidP="00462571">
            <w:pPr>
              <w:tabs>
                <w:tab w:val="left" w:pos="288"/>
                <w:tab w:val="left" w:pos="1008"/>
                <w:tab w:val="left" w:pos="1728"/>
                <w:tab w:val="left" w:pos="198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rPr>
                <w:b/>
                <w:color w:val="000000"/>
                <w:sz w:val="16"/>
                <w:szCs w:val="16"/>
                <w:u w:val="single"/>
              </w:rPr>
            </w:pPr>
          </w:p>
          <w:p w14:paraId="4182B403" w14:textId="77777777" w:rsidR="00D80E27" w:rsidRPr="00B878F0" w:rsidRDefault="00D80E27" w:rsidP="00462571">
            <w:pPr>
              <w:tabs>
                <w:tab w:val="left" w:pos="288"/>
                <w:tab w:val="left" w:pos="1008"/>
                <w:tab w:val="left" w:pos="198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s>
              <w:rPr>
                <w:b/>
                <w:smallCaps/>
                <w:color w:val="000000"/>
                <w:sz w:val="16"/>
                <w:szCs w:val="16"/>
                <w:u w:val="single"/>
              </w:rPr>
            </w:pPr>
            <w:r w:rsidRPr="00B878F0">
              <w:rPr>
                <w:sz w:val="16"/>
                <w:szCs w:val="16"/>
              </w:rPr>
              <w:t>A “habitual truant” is a student who has four unexcused absences from school in any one month or 10 unexcused absences during the school year.</w:t>
            </w:r>
          </w:p>
        </w:tc>
        <w:tc>
          <w:tcPr>
            <w:tcW w:w="2290" w:type="dxa"/>
          </w:tcPr>
          <w:p w14:paraId="6DD7BA89" w14:textId="26E3DE34" w:rsidR="00D80E27" w:rsidRPr="00B878F0" w:rsidRDefault="00D80E27" w:rsidP="00462571">
            <w:pPr>
              <w:tabs>
                <w:tab w:val="left" w:pos="400"/>
              </w:tabs>
              <w:spacing w:line="240" w:lineRule="atLeast"/>
              <w:rPr>
                <w:color w:val="000000"/>
                <w:sz w:val="16"/>
                <w:szCs w:val="16"/>
              </w:rPr>
            </w:pPr>
          </w:p>
        </w:tc>
      </w:tr>
      <w:tr w:rsidR="00D80E27" w:rsidRPr="00B878F0" w14:paraId="32F81B2A" w14:textId="77777777" w:rsidTr="00D80E27">
        <w:trPr>
          <w:trHeight w:val="162"/>
          <w:jc w:val="center"/>
        </w:trPr>
        <w:tc>
          <w:tcPr>
            <w:tcW w:w="4158" w:type="dxa"/>
          </w:tcPr>
          <w:p w14:paraId="37FDC423" w14:textId="77777777" w:rsidR="00D80E27" w:rsidRPr="00B878F0" w:rsidRDefault="00D80E27" w:rsidP="00462571">
            <w:pPr>
              <w:tabs>
                <w:tab w:val="left" w:pos="400"/>
              </w:tabs>
              <w:spacing w:line="240" w:lineRule="atLeast"/>
              <w:rPr>
                <w:color w:val="000000"/>
                <w:sz w:val="16"/>
                <w:szCs w:val="16"/>
              </w:rPr>
            </w:pPr>
            <w:r w:rsidRPr="00B878F0">
              <w:rPr>
                <w:b/>
                <w:color w:val="000000"/>
                <w:sz w:val="16"/>
                <w:szCs w:val="16"/>
              </w:rPr>
              <w:t>Unprepared for Class</w:t>
            </w:r>
            <w:r w:rsidRPr="00B878F0">
              <w:rPr>
                <w:color w:val="000000"/>
                <w:sz w:val="16"/>
                <w:szCs w:val="16"/>
              </w:rPr>
              <w:t xml:space="preserve"> Student are expected to be prepared for class; Infractions include, but are not limited to failing to bring materials to class.</w:t>
            </w:r>
            <w:r w:rsidRPr="00B878F0">
              <w:rPr>
                <w:b/>
                <w:color w:val="000000"/>
                <w:sz w:val="16"/>
                <w:szCs w:val="16"/>
              </w:rPr>
              <w:t xml:space="preserve"> </w:t>
            </w:r>
          </w:p>
        </w:tc>
        <w:tc>
          <w:tcPr>
            <w:tcW w:w="2290" w:type="dxa"/>
          </w:tcPr>
          <w:p w14:paraId="6A541505" w14:textId="77777777" w:rsidR="00D80E27" w:rsidRDefault="00D80E27" w:rsidP="00462571">
            <w:pPr>
              <w:tabs>
                <w:tab w:val="left" w:pos="400"/>
              </w:tabs>
              <w:spacing w:line="240" w:lineRule="atLeast"/>
              <w:rPr>
                <w:color w:val="000000"/>
                <w:sz w:val="16"/>
                <w:szCs w:val="16"/>
              </w:rPr>
            </w:pPr>
          </w:p>
          <w:p w14:paraId="36B759AD" w14:textId="77777777" w:rsidR="00D80E27" w:rsidRPr="00B878F0" w:rsidRDefault="00D80E27" w:rsidP="00462571">
            <w:pPr>
              <w:tabs>
                <w:tab w:val="left" w:pos="400"/>
              </w:tabs>
              <w:spacing w:line="240" w:lineRule="atLeast"/>
              <w:rPr>
                <w:color w:val="000000"/>
                <w:sz w:val="16"/>
                <w:szCs w:val="16"/>
              </w:rPr>
            </w:pPr>
          </w:p>
        </w:tc>
      </w:tr>
      <w:tr w:rsidR="00D80E27" w:rsidRPr="00B878F0" w14:paraId="24C3D661" w14:textId="77777777" w:rsidTr="00D80E27">
        <w:trPr>
          <w:trHeight w:val="162"/>
          <w:jc w:val="center"/>
        </w:trPr>
        <w:tc>
          <w:tcPr>
            <w:tcW w:w="4158" w:type="dxa"/>
          </w:tcPr>
          <w:p w14:paraId="7336E183" w14:textId="77777777" w:rsidR="00D80E27" w:rsidRPr="00B878F0" w:rsidRDefault="00D80E27" w:rsidP="00462571">
            <w:pPr>
              <w:tabs>
                <w:tab w:val="left" w:pos="400"/>
              </w:tabs>
              <w:spacing w:line="240" w:lineRule="atLeast"/>
              <w:rPr>
                <w:b/>
                <w:color w:val="000000"/>
                <w:sz w:val="16"/>
                <w:szCs w:val="16"/>
              </w:rPr>
            </w:pPr>
            <w:r w:rsidRPr="00B878F0">
              <w:rPr>
                <w:b/>
                <w:color w:val="000000"/>
                <w:sz w:val="16"/>
                <w:szCs w:val="16"/>
              </w:rPr>
              <w:t xml:space="preserve">Verbal Altercation: </w:t>
            </w:r>
            <w:r w:rsidRPr="00B878F0">
              <w:rPr>
                <w:color w:val="000000"/>
                <w:sz w:val="16"/>
                <w:szCs w:val="16"/>
              </w:rPr>
              <w:t>Engaging in verbal abuse, i.e., name calling, ethnic or racial slurs or derogatory statements addressed publicly to others that may precipitate disruption of the school program or incite violence.</w:t>
            </w:r>
          </w:p>
        </w:tc>
        <w:tc>
          <w:tcPr>
            <w:tcW w:w="2290" w:type="dxa"/>
          </w:tcPr>
          <w:p w14:paraId="2FA6958C" w14:textId="0ED03D9F" w:rsidR="00D80E27" w:rsidRPr="00B878F0" w:rsidRDefault="00D80E27" w:rsidP="00462571">
            <w:pPr>
              <w:tabs>
                <w:tab w:val="left" w:pos="400"/>
              </w:tabs>
              <w:spacing w:line="240" w:lineRule="atLeast"/>
              <w:rPr>
                <w:color w:val="000000"/>
                <w:sz w:val="16"/>
                <w:szCs w:val="16"/>
              </w:rPr>
            </w:pPr>
          </w:p>
        </w:tc>
      </w:tr>
      <w:tr w:rsidR="00D80E27" w:rsidRPr="00B878F0" w14:paraId="29E2EB57" w14:textId="77777777" w:rsidTr="00D80E27">
        <w:trPr>
          <w:trHeight w:val="162"/>
          <w:jc w:val="center"/>
        </w:trPr>
        <w:tc>
          <w:tcPr>
            <w:tcW w:w="4158" w:type="dxa"/>
          </w:tcPr>
          <w:p w14:paraId="08041BC3" w14:textId="77777777" w:rsidR="00D80E27" w:rsidRPr="00B878F0" w:rsidRDefault="00D80E27" w:rsidP="00462571">
            <w:pPr>
              <w:tabs>
                <w:tab w:val="left" w:pos="400"/>
              </w:tabs>
              <w:spacing w:line="240" w:lineRule="atLeast"/>
              <w:rPr>
                <w:b/>
                <w:color w:val="000000"/>
                <w:sz w:val="16"/>
                <w:szCs w:val="16"/>
              </w:rPr>
            </w:pPr>
            <w:r w:rsidRPr="00B878F0">
              <w:rPr>
                <w:b/>
                <w:color w:val="000000"/>
                <w:sz w:val="16"/>
                <w:szCs w:val="16"/>
              </w:rPr>
              <w:t xml:space="preserve">Weapons Related: </w:t>
            </w:r>
            <w:r w:rsidRPr="00B878F0">
              <w:rPr>
                <w:color w:val="000000"/>
                <w:sz w:val="16"/>
                <w:szCs w:val="16"/>
              </w:rPr>
              <w:t>Carrying, bringing, using, or possessing any dangerous weapon in any school building, on school grounds, in any school vehicle or at any school-sponsored activity is prohibited.</w:t>
            </w:r>
          </w:p>
        </w:tc>
        <w:tc>
          <w:tcPr>
            <w:tcW w:w="2290" w:type="dxa"/>
          </w:tcPr>
          <w:p w14:paraId="20A9B71F" w14:textId="65D8B03C" w:rsidR="00D80E27" w:rsidRPr="00B878F0" w:rsidRDefault="00D80E27" w:rsidP="00462571">
            <w:pPr>
              <w:tabs>
                <w:tab w:val="left" w:pos="400"/>
              </w:tabs>
              <w:spacing w:line="240" w:lineRule="atLeast"/>
              <w:rPr>
                <w:color w:val="000000"/>
                <w:sz w:val="16"/>
                <w:szCs w:val="16"/>
              </w:rPr>
            </w:pPr>
          </w:p>
        </w:tc>
      </w:tr>
      <w:tr w:rsidR="00D80E27" w:rsidRPr="00B878F0" w14:paraId="4BBD43BC" w14:textId="77777777" w:rsidTr="00B756F7">
        <w:trPr>
          <w:trHeight w:val="1026"/>
          <w:jc w:val="center"/>
        </w:trPr>
        <w:tc>
          <w:tcPr>
            <w:tcW w:w="4158" w:type="dxa"/>
          </w:tcPr>
          <w:p w14:paraId="016B4299" w14:textId="77777777" w:rsidR="00D80E27" w:rsidRPr="00B878F0" w:rsidRDefault="00D80E27" w:rsidP="00462571">
            <w:pPr>
              <w:tabs>
                <w:tab w:val="left" w:pos="400"/>
              </w:tabs>
              <w:spacing w:line="240" w:lineRule="atLeast"/>
              <w:rPr>
                <w:b/>
                <w:color w:val="000000"/>
                <w:sz w:val="16"/>
                <w:szCs w:val="16"/>
              </w:rPr>
            </w:pPr>
            <w:r w:rsidRPr="00B878F0">
              <w:rPr>
                <w:b/>
                <w:color w:val="000000"/>
                <w:sz w:val="16"/>
                <w:szCs w:val="16"/>
              </w:rPr>
              <w:t xml:space="preserve">Willful Disobedience or Open and Persistent Defiance: </w:t>
            </w:r>
            <w:r w:rsidRPr="00B878F0">
              <w:rPr>
                <w:color w:val="000000"/>
                <w:sz w:val="16"/>
                <w:szCs w:val="16"/>
              </w:rPr>
              <w:t>Continued willful disobedience or open and persistent defiance of proper authority including deliberate refusal to obey a member of the school staff.</w:t>
            </w:r>
          </w:p>
        </w:tc>
        <w:tc>
          <w:tcPr>
            <w:tcW w:w="2290" w:type="dxa"/>
          </w:tcPr>
          <w:p w14:paraId="4CB4B62A" w14:textId="44EDE5D5" w:rsidR="00D80E27" w:rsidRPr="00B878F0" w:rsidRDefault="00D80E27" w:rsidP="00462571">
            <w:pPr>
              <w:tabs>
                <w:tab w:val="left" w:pos="400"/>
              </w:tabs>
              <w:spacing w:line="240" w:lineRule="atLeast"/>
              <w:rPr>
                <w:color w:val="000000"/>
                <w:sz w:val="16"/>
                <w:szCs w:val="16"/>
              </w:rPr>
            </w:pPr>
          </w:p>
        </w:tc>
      </w:tr>
      <w:tr w:rsidR="00D80E27" w:rsidRPr="00B878F0" w14:paraId="0626433B" w14:textId="77777777" w:rsidTr="00D80E27">
        <w:trPr>
          <w:trHeight w:val="162"/>
          <w:jc w:val="center"/>
        </w:trPr>
        <w:tc>
          <w:tcPr>
            <w:tcW w:w="4158" w:type="dxa"/>
          </w:tcPr>
          <w:p w14:paraId="36DC569E" w14:textId="77777777" w:rsidR="00D80E27" w:rsidRPr="00B878F0" w:rsidRDefault="00D80E27" w:rsidP="00462571">
            <w:pPr>
              <w:tabs>
                <w:tab w:val="left" w:pos="400"/>
              </w:tabs>
              <w:spacing w:line="240" w:lineRule="atLeast"/>
              <w:rPr>
                <w:b/>
                <w:color w:val="000000"/>
                <w:sz w:val="16"/>
                <w:szCs w:val="16"/>
              </w:rPr>
            </w:pPr>
            <w:r w:rsidRPr="00B878F0">
              <w:rPr>
                <w:b/>
                <w:color w:val="000000"/>
                <w:sz w:val="16"/>
                <w:szCs w:val="16"/>
              </w:rPr>
              <w:t xml:space="preserve">OTHER ACTS OR ITEMS THAT ARE DISRUPTIVE TO THE EDUCATIONAL PROCESS AND MAY </w:t>
            </w:r>
            <w:r w:rsidRPr="00B878F0">
              <w:rPr>
                <w:b/>
                <w:color w:val="000000"/>
                <w:sz w:val="16"/>
                <w:szCs w:val="16"/>
              </w:rPr>
              <w:lastRenderedPageBreak/>
              <w:t>RESULT IN DISCIPLINARY ACTION AND/OR TEMPORARY CONFISCATION ARE:</w:t>
            </w:r>
          </w:p>
          <w:p w14:paraId="3DF3C4A3" w14:textId="77777777" w:rsidR="00D80E27" w:rsidRPr="00B878F0" w:rsidRDefault="00D80E27" w:rsidP="00D80E27">
            <w:pPr>
              <w:numPr>
                <w:ilvl w:val="0"/>
                <w:numId w:val="5"/>
              </w:numPr>
              <w:tabs>
                <w:tab w:val="left" w:pos="400"/>
              </w:tabs>
              <w:spacing w:line="240" w:lineRule="atLeast"/>
              <w:rPr>
                <w:b/>
                <w:color w:val="000000"/>
                <w:sz w:val="16"/>
                <w:szCs w:val="16"/>
              </w:rPr>
            </w:pPr>
            <w:r w:rsidRPr="00B878F0">
              <w:rPr>
                <w:b/>
                <w:color w:val="000000"/>
                <w:sz w:val="16"/>
                <w:szCs w:val="16"/>
              </w:rPr>
              <w:t>Large sums of money - If it is necessary to bring a large sum of money to school, the student must check it in at the main office for the day.</w:t>
            </w:r>
          </w:p>
          <w:p w14:paraId="4BCB87DE" w14:textId="77777777" w:rsidR="00D80E27" w:rsidRPr="00B878F0" w:rsidRDefault="00D80E27" w:rsidP="00D80E27">
            <w:pPr>
              <w:numPr>
                <w:ilvl w:val="0"/>
                <w:numId w:val="5"/>
              </w:numPr>
              <w:tabs>
                <w:tab w:val="left" w:pos="400"/>
              </w:tabs>
              <w:spacing w:line="240" w:lineRule="atLeast"/>
              <w:rPr>
                <w:b/>
                <w:color w:val="000000"/>
                <w:sz w:val="16"/>
                <w:szCs w:val="16"/>
              </w:rPr>
            </w:pPr>
            <w:r w:rsidRPr="00B878F0">
              <w:rPr>
                <w:b/>
                <w:color w:val="000000"/>
                <w:sz w:val="16"/>
                <w:szCs w:val="16"/>
              </w:rPr>
              <w:t>Matches, lighters, and other potentially dangerous items</w:t>
            </w:r>
          </w:p>
          <w:p w14:paraId="5A2823A4" w14:textId="7EC70903" w:rsidR="00D80E27" w:rsidRPr="00B878F0" w:rsidRDefault="001B089D" w:rsidP="00D80E27">
            <w:pPr>
              <w:numPr>
                <w:ilvl w:val="0"/>
                <w:numId w:val="5"/>
              </w:numPr>
              <w:tabs>
                <w:tab w:val="left" w:pos="400"/>
              </w:tabs>
              <w:spacing w:line="240" w:lineRule="atLeast"/>
              <w:rPr>
                <w:b/>
                <w:color w:val="000000"/>
                <w:sz w:val="16"/>
                <w:szCs w:val="16"/>
              </w:rPr>
            </w:pPr>
            <w:r>
              <w:rPr>
                <w:b/>
                <w:color w:val="000000"/>
                <w:sz w:val="16"/>
                <w:szCs w:val="16"/>
              </w:rPr>
              <w:t>Large</w:t>
            </w:r>
            <w:r w:rsidR="00D80E27" w:rsidRPr="00B878F0">
              <w:rPr>
                <w:b/>
                <w:color w:val="000000"/>
                <w:sz w:val="16"/>
                <w:szCs w:val="16"/>
              </w:rPr>
              <w:t xml:space="preserve"> bags</w:t>
            </w:r>
            <w:r>
              <w:rPr>
                <w:b/>
                <w:color w:val="000000"/>
                <w:sz w:val="16"/>
                <w:szCs w:val="16"/>
              </w:rPr>
              <w:t>, other than backpacks</w:t>
            </w:r>
            <w:r w:rsidR="00D80E27" w:rsidRPr="00B878F0">
              <w:rPr>
                <w:b/>
                <w:color w:val="000000"/>
                <w:sz w:val="16"/>
                <w:szCs w:val="16"/>
              </w:rPr>
              <w:t xml:space="preserve"> are not to be taken into the classroom. They are to be left in lockers.</w:t>
            </w:r>
          </w:p>
          <w:p w14:paraId="50EC3C2B" w14:textId="77777777" w:rsidR="00D80E27" w:rsidRPr="00B878F0" w:rsidRDefault="00D80E27" w:rsidP="00D80E27">
            <w:pPr>
              <w:numPr>
                <w:ilvl w:val="0"/>
                <w:numId w:val="5"/>
              </w:numPr>
              <w:tabs>
                <w:tab w:val="left" w:pos="400"/>
              </w:tabs>
              <w:spacing w:line="240" w:lineRule="atLeast"/>
              <w:rPr>
                <w:b/>
                <w:color w:val="000000"/>
                <w:sz w:val="16"/>
                <w:szCs w:val="16"/>
              </w:rPr>
            </w:pPr>
            <w:r w:rsidRPr="00B878F0">
              <w:rPr>
                <w:b/>
                <w:color w:val="000000"/>
                <w:sz w:val="16"/>
                <w:szCs w:val="16"/>
              </w:rPr>
              <w:t>Voluntary surrender of prohibited items (excluding guns) will not result in disciplinary action provided they are turned in to school administration at start of day.  Parents will be notified before item is returned to student.</w:t>
            </w:r>
          </w:p>
        </w:tc>
        <w:tc>
          <w:tcPr>
            <w:tcW w:w="2290" w:type="dxa"/>
          </w:tcPr>
          <w:p w14:paraId="11CD258D" w14:textId="77777777" w:rsidR="00D80E27" w:rsidRPr="00B878F0" w:rsidRDefault="00D80E27" w:rsidP="00462571">
            <w:pPr>
              <w:tabs>
                <w:tab w:val="left" w:pos="400"/>
              </w:tabs>
              <w:spacing w:line="240" w:lineRule="atLeast"/>
              <w:rPr>
                <w:color w:val="000000"/>
                <w:sz w:val="16"/>
                <w:szCs w:val="16"/>
              </w:rPr>
            </w:pPr>
          </w:p>
        </w:tc>
      </w:tr>
    </w:tbl>
    <w:p w14:paraId="04EDD9F9" w14:textId="77777777" w:rsidR="00344081" w:rsidRPr="00344081" w:rsidRDefault="00344081" w:rsidP="00344081">
      <w:pPr>
        <w:rPr>
          <w:b/>
          <w:u w:val="single"/>
        </w:rPr>
      </w:pPr>
    </w:p>
    <w:p w14:paraId="33CFC707" w14:textId="77777777" w:rsidR="00344081" w:rsidRDefault="00344081" w:rsidP="00C214AE">
      <w:pPr>
        <w:jc w:val="right"/>
        <w:rPr>
          <w:b/>
        </w:rPr>
      </w:pPr>
    </w:p>
    <w:p w14:paraId="20A16A99" w14:textId="77777777" w:rsidR="003F2047" w:rsidRDefault="003F2047" w:rsidP="003F2047">
      <w:pPr>
        <w:rPr>
          <w:b/>
        </w:rPr>
      </w:pPr>
      <w:bookmarkStart w:id="0" w:name="_GoBack"/>
      <w:bookmarkEnd w:id="0"/>
    </w:p>
    <w:p w14:paraId="6B834380" w14:textId="77777777" w:rsidR="004C2C92" w:rsidRDefault="004C2C92" w:rsidP="004C2C92">
      <w:pPr>
        <w:rPr>
          <w:b/>
        </w:rPr>
      </w:pPr>
    </w:p>
    <w:p w14:paraId="25C17020" w14:textId="77777777" w:rsidR="00667EFE" w:rsidRDefault="00667EFE" w:rsidP="00667EFE">
      <w:pPr>
        <w:rPr>
          <w:b/>
        </w:rPr>
      </w:pPr>
    </w:p>
    <w:p w14:paraId="08F74163" w14:textId="77777777" w:rsidR="00667EFE" w:rsidRPr="00667EFE" w:rsidRDefault="00667EFE" w:rsidP="00667EFE">
      <w:pPr>
        <w:rPr>
          <w:b/>
        </w:rPr>
      </w:pPr>
    </w:p>
    <w:sectPr w:rsidR="00667EFE" w:rsidRPr="00667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D27"/>
    <w:multiLevelType w:val="multilevel"/>
    <w:tmpl w:val="477CCB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D43A0"/>
    <w:multiLevelType w:val="hybridMultilevel"/>
    <w:tmpl w:val="33FA8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640C6"/>
    <w:multiLevelType w:val="hybridMultilevel"/>
    <w:tmpl w:val="8338929A"/>
    <w:lvl w:ilvl="0" w:tplc="84845560">
      <w:start w:val="1"/>
      <w:numFmt w:val="bullet"/>
      <w:lvlText w:val=""/>
      <w:lvlJc w:val="left"/>
      <w:pPr>
        <w:tabs>
          <w:tab w:val="num" w:pos="720"/>
        </w:tabs>
        <w:ind w:left="720" w:hanging="360"/>
      </w:pPr>
      <w:rPr>
        <w:rFonts w:ascii="Symbol" w:hAnsi="Symbol" w:hint="default"/>
        <w:b w:val="0"/>
        <w:sz w:val="14"/>
        <w:szCs w:val="1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956C22"/>
    <w:multiLevelType w:val="hybridMultilevel"/>
    <w:tmpl w:val="3B825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94A75"/>
    <w:multiLevelType w:val="hybridMultilevel"/>
    <w:tmpl w:val="B2E20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11CA2"/>
    <w:multiLevelType w:val="multilevel"/>
    <w:tmpl w:val="4998C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72579F"/>
    <w:multiLevelType w:val="multilevel"/>
    <w:tmpl w:val="8E946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704919"/>
    <w:multiLevelType w:val="multilevel"/>
    <w:tmpl w:val="00FC0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976EB7"/>
    <w:multiLevelType w:val="hybridMultilevel"/>
    <w:tmpl w:val="3ED6E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62251"/>
    <w:multiLevelType w:val="multilevel"/>
    <w:tmpl w:val="5710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6D647F"/>
    <w:multiLevelType w:val="multilevel"/>
    <w:tmpl w:val="53A65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057F24"/>
    <w:multiLevelType w:val="multilevel"/>
    <w:tmpl w:val="A024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D742ED"/>
    <w:multiLevelType w:val="multilevel"/>
    <w:tmpl w:val="8EB4F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404DFC"/>
    <w:multiLevelType w:val="hybridMultilevel"/>
    <w:tmpl w:val="868661E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2F7D86"/>
    <w:multiLevelType w:val="hybridMultilevel"/>
    <w:tmpl w:val="D272F874"/>
    <w:lvl w:ilvl="0" w:tplc="1B5ACA92">
      <w:start w:val="1"/>
      <w:numFmt w:val="bullet"/>
      <w:lvlText w:val=""/>
      <w:lvlJc w:val="left"/>
      <w:pPr>
        <w:tabs>
          <w:tab w:val="num" w:pos="720"/>
        </w:tabs>
        <w:ind w:left="720" w:hanging="360"/>
      </w:pPr>
      <w:rPr>
        <w:rFonts w:ascii="Symbol" w:hAnsi="Symbol" w:hint="default"/>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3F719B"/>
    <w:multiLevelType w:val="multilevel"/>
    <w:tmpl w:val="2BEA2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955E94"/>
    <w:multiLevelType w:val="hybridMultilevel"/>
    <w:tmpl w:val="259A0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02737"/>
    <w:multiLevelType w:val="multilevel"/>
    <w:tmpl w:val="30DCA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8C4B74"/>
    <w:multiLevelType w:val="multilevel"/>
    <w:tmpl w:val="C65C5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E572F5"/>
    <w:multiLevelType w:val="hybridMultilevel"/>
    <w:tmpl w:val="E244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2C4F5D"/>
    <w:multiLevelType w:val="hybridMultilevel"/>
    <w:tmpl w:val="D2548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5D229C"/>
    <w:multiLevelType w:val="multilevel"/>
    <w:tmpl w:val="EE3647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4751CE"/>
    <w:multiLevelType w:val="hybridMultilevel"/>
    <w:tmpl w:val="7A601F82"/>
    <w:lvl w:ilvl="0" w:tplc="08168316">
      <w:start w:val="1"/>
      <w:numFmt w:val="bullet"/>
      <w:lvlText w:val=""/>
      <w:lvlJc w:val="left"/>
      <w:pPr>
        <w:tabs>
          <w:tab w:val="num" w:pos="720"/>
        </w:tabs>
        <w:ind w:left="720" w:hanging="360"/>
      </w:pPr>
      <w:rPr>
        <w:rFonts w:ascii="Symbol" w:hAnsi="Symbol" w:hint="default"/>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E211B6"/>
    <w:multiLevelType w:val="multilevel"/>
    <w:tmpl w:val="54384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
  </w:num>
  <w:num w:numId="3">
    <w:abstractNumId w:val="13"/>
  </w:num>
  <w:num w:numId="4">
    <w:abstractNumId w:val="14"/>
  </w:num>
  <w:num w:numId="5">
    <w:abstractNumId w:val="16"/>
  </w:num>
  <w:num w:numId="6">
    <w:abstractNumId w:val="19"/>
  </w:num>
  <w:num w:numId="7">
    <w:abstractNumId w:val="4"/>
  </w:num>
  <w:num w:numId="8">
    <w:abstractNumId w:val="1"/>
  </w:num>
  <w:num w:numId="9">
    <w:abstractNumId w:val="8"/>
  </w:num>
  <w:num w:numId="10">
    <w:abstractNumId w:val="3"/>
  </w:num>
  <w:num w:numId="11">
    <w:abstractNumId w:val="20"/>
  </w:num>
  <w:num w:numId="12">
    <w:abstractNumId w:val="21"/>
  </w:num>
  <w:num w:numId="13">
    <w:abstractNumId w:val="9"/>
  </w:num>
  <w:num w:numId="14">
    <w:abstractNumId w:val="11"/>
  </w:num>
  <w:num w:numId="15">
    <w:abstractNumId w:val="0"/>
  </w:num>
  <w:num w:numId="16">
    <w:abstractNumId w:val="10"/>
  </w:num>
  <w:num w:numId="17">
    <w:abstractNumId w:val="5"/>
  </w:num>
  <w:num w:numId="18">
    <w:abstractNumId w:val="7"/>
  </w:num>
  <w:num w:numId="19">
    <w:abstractNumId w:val="6"/>
  </w:num>
  <w:num w:numId="20">
    <w:abstractNumId w:val="18"/>
  </w:num>
  <w:num w:numId="21">
    <w:abstractNumId w:val="15"/>
  </w:num>
  <w:num w:numId="22">
    <w:abstractNumId w:val="23"/>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27"/>
    <w:rsid w:val="00062762"/>
    <w:rsid w:val="00072BA0"/>
    <w:rsid w:val="00080890"/>
    <w:rsid w:val="000C143B"/>
    <w:rsid w:val="000C69B0"/>
    <w:rsid w:val="000D0900"/>
    <w:rsid w:val="001B089D"/>
    <w:rsid w:val="00226C17"/>
    <w:rsid w:val="00263FFA"/>
    <w:rsid w:val="00273956"/>
    <w:rsid w:val="002F0BDA"/>
    <w:rsid w:val="002F369F"/>
    <w:rsid w:val="00315509"/>
    <w:rsid w:val="00344081"/>
    <w:rsid w:val="00371AD9"/>
    <w:rsid w:val="00374E5D"/>
    <w:rsid w:val="00377B17"/>
    <w:rsid w:val="003937EC"/>
    <w:rsid w:val="003B7C46"/>
    <w:rsid w:val="003F2047"/>
    <w:rsid w:val="00462571"/>
    <w:rsid w:val="00480182"/>
    <w:rsid w:val="004C2C92"/>
    <w:rsid w:val="004C6019"/>
    <w:rsid w:val="00550E39"/>
    <w:rsid w:val="00557B5E"/>
    <w:rsid w:val="00570A91"/>
    <w:rsid w:val="005E4B68"/>
    <w:rsid w:val="00640848"/>
    <w:rsid w:val="0065704F"/>
    <w:rsid w:val="00667EFE"/>
    <w:rsid w:val="006759AE"/>
    <w:rsid w:val="00690D0C"/>
    <w:rsid w:val="006A2CAF"/>
    <w:rsid w:val="006B27DF"/>
    <w:rsid w:val="00711EAA"/>
    <w:rsid w:val="00720894"/>
    <w:rsid w:val="007C3AAC"/>
    <w:rsid w:val="00827DA9"/>
    <w:rsid w:val="008954AF"/>
    <w:rsid w:val="008A662C"/>
    <w:rsid w:val="008B34A5"/>
    <w:rsid w:val="008D2F47"/>
    <w:rsid w:val="00931A17"/>
    <w:rsid w:val="00945427"/>
    <w:rsid w:val="00950F90"/>
    <w:rsid w:val="009C53D9"/>
    <w:rsid w:val="009E4F33"/>
    <w:rsid w:val="00A254B7"/>
    <w:rsid w:val="00A27B65"/>
    <w:rsid w:val="00AB1B88"/>
    <w:rsid w:val="00AB2E5E"/>
    <w:rsid w:val="00B32968"/>
    <w:rsid w:val="00B44985"/>
    <w:rsid w:val="00B756F7"/>
    <w:rsid w:val="00B80CB7"/>
    <w:rsid w:val="00BC0E89"/>
    <w:rsid w:val="00BE76FC"/>
    <w:rsid w:val="00C048DF"/>
    <w:rsid w:val="00C214AE"/>
    <w:rsid w:val="00C255E4"/>
    <w:rsid w:val="00C2717D"/>
    <w:rsid w:val="00C8195B"/>
    <w:rsid w:val="00CB4707"/>
    <w:rsid w:val="00D05C0F"/>
    <w:rsid w:val="00D152E0"/>
    <w:rsid w:val="00D416CB"/>
    <w:rsid w:val="00D80E27"/>
    <w:rsid w:val="00D81C29"/>
    <w:rsid w:val="00D958DE"/>
    <w:rsid w:val="00DC3447"/>
    <w:rsid w:val="00DF3A4B"/>
    <w:rsid w:val="00E973A8"/>
    <w:rsid w:val="00EC18FF"/>
    <w:rsid w:val="00F04C6B"/>
    <w:rsid w:val="00F0740D"/>
    <w:rsid w:val="00F3311C"/>
    <w:rsid w:val="00F43479"/>
    <w:rsid w:val="00F671AB"/>
    <w:rsid w:val="00FE5765"/>
    <w:rsid w:val="00FE7E72"/>
    <w:rsid w:val="00FF7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02914"/>
  <w15:docId w15:val="{0106CBCD-B9FB-4AE4-80DC-D670353C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E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z-TopofForm"/>
    <w:uiPriority w:val="99"/>
    <w:rsid w:val="00D80E27"/>
    <w:pPr>
      <w:pBdr>
        <w:bottom w:val="none" w:sz="0" w:space="0" w:color="auto"/>
      </w:pBdr>
      <w:jc w:val="left"/>
    </w:pPr>
    <w:rPr>
      <w:rFonts w:ascii="Times" w:hAnsi="Times" w:cs="Times New Roman"/>
      <w:vanish w:val="0"/>
      <w:sz w:val="24"/>
      <w:szCs w:val="20"/>
    </w:rPr>
  </w:style>
  <w:style w:type="paragraph" w:styleId="z-TopofForm">
    <w:name w:val="HTML Top of Form"/>
    <w:basedOn w:val="Normal"/>
    <w:next w:val="Normal"/>
    <w:link w:val="z-TopofFormChar"/>
    <w:hidden/>
    <w:uiPriority w:val="99"/>
    <w:semiHidden/>
    <w:unhideWhenUsed/>
    <w:rsid w:val="00D80E2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80E27"/>
    <w:rPr>
      <w:rFonts w:ascii="Arial" w:eastAsia="Times New Roman" w:hAnsi="Arial" w:cs="Arial"/>
      <w:vanish/>
      <w:sz w:val="16"/>
      <w:szCs w:val="16"/>
    </w:rPr>
  </w:style>
  <w:style w:type="paragraph" w:styleId="ListParagraph">
    <w:name w:val="List Paragraph"/>
    <w:basedOn w:val="Normal"/>
    <w:uiPriority w:val="34"/>
    <w:qFormat/>
    <w:rsid w:val="00F67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21420">
      <w:bodyDiv w:val="1"/>
      <w:marLeft w:val="0"/>
      <w:marRight w:val="0"/>
      <w:marTop w:val="0"/>
      <w:marBottom w:val="0"/>
      <w:divBdr>
        <w:top w:val="none" w:sz="0" w:space="0" w:color="auto"/>
        <w:left w:val="none" w:sz="0" w:space="0" w:color="auto"/>
        <w:bottom w:val="none" w:sz="0" w:space="0" w:color="auto"/>
        <w:right w:val="none" w:sz="0" w:space="0" w:color="auto"/>
      </w:divBdr>
      <w:divsChild>
        <w:div w:id="478620315">
          <w:marLeft w:val="0"/>
          <w:marRight w:val="0"/>
          <w:marTop w:val="0"/>
          <w:marBottom w:val="0"/>
          <w:divBdr>
            <w:top w:val="none" w:sz="0" w:space="0" w:color="auto"/>
            <w:left w:val="none" w:sz="0" w:space="0" w:color="auto"/>
            <w:bottom w:val="none" w:sz="0" w:space="0" w:color="auto"/>
            <w:right w:val="none" w:sz="0" w:space="0" w:color="auto"/>
          </w:divBdr>
          <w:divsChild>
            <w:div w:id="849415135">
              <w:marLeft w:val="0"/>
              <w:marRight w:val="0"/>
              <w:marTop w:val="0"/>
              <w:marBottom w:val="0"/>
              <w:divBdr>
                <w:top w:val="none" w:sz="0" w:space="0" w:color="auto"/>
                <w:left w:val="none" w:sz="0" w:space="0" w:color="auto"/>
                <w:bottom w:val="none" w:sz="0" w:space="0" w:color="auto"/>
                <w:right w:val="none" w:sz="0" w:space="0" w:color="auto"/>
              </w:divBdr>
              <w:divsChild>
                <w:div w:id="2050841208">
                  <w:marLeft w:val="0"/>
                  <w:marRight w:val="0"/>
                  <w:marTop w:val="0"/>
                  <w:marBottom w:val="0"/>
                  <w:divBdr>
                    <w:top w:val="none" w:sz="0" w:space="0" w:color="auto"/>
                    <w:left w:val="none" w:sz="0" w:space="0" w:color="auto"/>
                    <w:bottom w:val="none" w:sz="0" w:space="0" w:color="auto"/>
                    <w:right w:val="none" w:sz="0" w:space="0" w:color="auto"/>
                  </w:divBdr>
                </w:div>
                <w:div w:id="1165903107">
                  <w:marLeft w:val="0"/>
                  <w:marRight w:val="0"/>
                  <w:marTop w:val="0"/>
                  <w:marBottom w:val="0"/>
                  <w:divBdr>
                    <w:top w:val="none" w:sz="0" w:space="0" w:color="auto"/>
                    <w:left w:val="none" w:sz="0" w:space="0" w:color="auto"/>
                    <w:bottom w:val="none" w:sz="0" w:space="0" w:color="auto"/>
                    <w:right w:val="none" w:sz="0" w:space="0" w:color="auto"/>
                  </w:divBdr>
                </w:div>
              </w:divsChild>
            </w:div>
            <w:div w:id="1641687167">
              <w:marLeft w:val="0"/>
              <w:marRight w:val="0"/>
              <w:marTop w:val="0"/>
              <w:marBottom w:val="0"/>
              <w:divBdr>
                <w:top w:val="none" w:sz="0" w:space="0" w:color="auto"/>
                <w:left w:val="none" w:sz="0" w:space="0" w:color="auto"/>
                <w:bottom w:val="none" w:sz="0" w:space="0" w:color="auto"/>
                <w:right w:val="none" w:sz="0" w:space="0" w:color="auto"/>
              </w:divBdr>
              <w:divsChild>
                <w:div w:id="8604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25962">
          <w:marLeft w:val="0"/>
          <w:marRight w:val="0"/>
          <w:marTop w:val="0"/>
          <w:marBottom w:val="0"/>
          <w:divBdr>
            <w:top w:val="none" w:sz="0" w:space="0" w:color="auto"/>
            <w:left w:val="none" w:sz="0" w:space="0" w:color="auto"/>
            <w:bottom w:val="none" w:sz="0" w:space="0" w:color="auto"/>
            <w:right w:val="none" w:sz="0" w:space="0" w:color="auto"/>
          </w:divBdr>
          <w:divsChild>
            <w:div w:id="582879350">
              <w:marLeft w:val="0"/>
              <w:marRight w:val="0"/>
              <w:marTop w:val="0"/>
              <w:marBottom w:val="0"/>
              <w:divBdr>
                <w:top w:val="none" w:sz="0" w:space="0" w:color="auto"/>
                <w:left w:val="none" w:sz="0" w:space="0" w:color="auto"/>
                <w:bottom w:val="none" w:sz="0" w:space="0" w:color="auto"/>
                <w:right w:val="none" w:sz="0" w:space="0" w:color="auto"/>
              </w:divBdr>
              <w:divsChild>
                <w:div w:id="383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83554">
      <w:bodyDiv w:val="1"/>
      <w:marLeft w:val="0"/>
      <w:marRight w:val="0"/>
      <w:marTop w:val="0"/>
      <w:marBottom w:val="0"/>
      <w:divBdr>
        <w:top w:val="none" w:sz="0" w:space="0" w:color="auto"/>
        <w:left w:val="none" w:sz="0" w:space="0" w:color="auto"/>
        <w:bottom w:val="none" w:sz="0" w:space="0" w:color="auto"/>
        <w:right w:val="none" w:sz="0" w:space="0" w:color="auto"/>
      </w:divBdr>
      <w:divsChild>
        <w:div w:id="123085635">
          <w:marLeft w:val="0"/>
          <w:marRight w:val="0"/>
          <w:marTop w:val="0"/>
          <w:marBottom w:val="0"/>
          <w:divBdr>
            <w:top w:val="none" w:sz="0" w:space="0" w:color="auto"/>
            <w:left w:val="none" w:sz="0" w:space="0" w:color="auto"/>
            <w:bottom w:val="none" w:sz="0" w:space="0" w:color="auto"/>
            <w:right w:val="none" w:sz="0" w:space="0" w:color="auto"/>
          </w:divBdr>
          <w:divsChild>
            <w:div w:id="1203715619">
              <w:marLeft w:val="0"/>
              <w:marRight w:val="0"/>
              <w:marTop w:val="0"/>
              <w:marBottom w:val="0"/>
              <w:divBdr>
                <w:top w:val="none" w:sz="0" w:space="0" w:color="auto"/>
                <w:left w:val="none" w:sz="0" w:space="0" w:color="auto"/>
                <w:bottom w:val="none" w:sz="0" w:space="0" w:color="auto"/>
                <w:right w:val="none" w:sz="0" w:space="0" w:color="auto"/>
              </w:divBdr>
              <w:divsChild>
                <w:div w:id="156925439">
                  <w:marLeft w:val="0"/>
                  <w:marRight w:val="0"/>
                  <w:marTop w:val="0"/>
                  <w:marBottom w:val="0"/>
                  <w:divBdr>
                    <w:top w:val="none" w:sz="0" w:space="0" w:color="auto"/>
                    <w:left w:val="none" w:sz="0" w:space="0" w:color="auto"/>
                    <w:bottom w:val="none" w:sz="0" w:space="0" w:color="auto"/>
                    <w:right w:val="none" w:sz="0" w:space="0" w:color="auto"/>
                  </w:divBdr>
                </w:div>
              </w:divsChild>
            </w:div>
            <w:div w:id="120538649">
              <w:marLeft w:val="0"/>
              <w:marRight w:val="0"/>
              <w:marTop w:val="0"/>
              <w:marBottom w:val="0"/>
              <w:divBdr>
                <w:top w:val="none" w:sz="0" w:space="0" w:color="auto"/>
                <w:left w:val="none" w:sz="0" w:space="0" w:color="auto"/>
                <w:bottom w:val="none" w:sz="0" w:space="0" w:color="auto"/>
                <w:right w:val="none" w:sz="0" w:space="0" w:color="auto"/>
              </w:divBdr>
              <w:divsChild>
                <w:div w:id="1806041332">
                  <w:marLeft w:val="0"/>
                  <w:marRight w:val="0"/>
                  <w:marTop w:val="0"/>
                  <w:marBottom w:val="0"/>
                  <w:divBdr>
                    <w:top w:val="none" w:sz="0" w:space="0" w:color="auto"/>
                    <w:left w:val="none" w:sz="0" w:space="0" w:color="auto"/>
                    <w:bottom w:val="none" w:sz="0" w:space="0" w:color="auto"/>
                    <w:right w:val="none" w:sz="0" w:space="0" w:color="auto"/>
                  </w:divBdr>
                </w:div>
                <w:div w:id="1296443919">
                  <w:marLeft w:val="0"/>
                  <w:marRight w:val="0"/>
                  <w:marTop w:val="0"/>
                  <w:marBottom w:val="0"/>
                  <w:divBdr>
                    <w:top w:val="none" w:sz="0" w:space="0" w:color="auto"/>
                    <w:left w:val="none" w:sz="0" w:space="0" w:color="auto"/>
                    <w:bottom w:val="none" w:sz="0" w:space="0" w:color="auto"/>
                    <w:right w:val="none" w:sz="0" w:space="0" w:color="auto"/>
                  </w:divBdr>
                </w:div>
              </w:divsChild>
            </w:div>
            <w:div w:id="2049605307">
              <w:marLeft w:val="0"/>
              <w:marRight w:val="0"/>
              <w:marTop w:val="0"/>
              <w:marBottom w:val="0"/>
              <w:divBdr>
                <w:top w:val="none" w:sz="0" w:space="0" w:color="auto"/>
                <w:left w:val="none" w:sz="0" w:space="0" w:color="auto"/>
                <w:bottom w:val="none" w:sz="0" w:space="0" w:color="auto"/>
                <w:right w:val="none" w:sz="0" w:space="0" w:color="auto"/>
              </w:divBdr>
              <w:divsChild>
                <w:div w:id="1081945348">
                  <w:marLeft w:val="0"/>
                  <w:marRight w:val="0"/>
                  <w:marTop w:val="0"/>
                  <w:marBottom w:val="0"/>
                  <w:divBdr>
                    <w:top w:val="none" w:sz="0" w:space="0" w:color="auto"/>
                    <w:left w:val="none" w:sz="0" w:space="0" w:color="auto"/>
                    <w:bottom w:val="none" w:sz="0" w:space="0" w:color="auto"/>
                    <w:right w:val="none" w:sz="0" w:space="0" w:color="auto"/>
                  </w:divBdr>
                </w:div>
              </w:divsChild>
            </w:div>
            <w:div w:id="1032610086">
              <w:marLeft w:val="0"/>
              <w:marRight w:val="0"/>
              <w:marTop w:val="0"/>
              <w:marBottom w:val="0"/>
              <w:divBdr>
                <w:top w:val="none" w:sz="0" w:space="0" w:color="auto"/>
                <w:left w:val="none" w:sz="0" w:space="0" w:color="auto"/>
                <w:bottom w:val="none" w:sz="0" w:space="0" w:color="auto"/>
                <w:right w:val="none" w:sz="0" w:space="0" w:color="auto"/>
              </w:divBdr>
              <w:divsChild>
                <w:div w:id="45178898">
                  <w:marLeft w:val="0"/>
                  <w:marRight w:val="0"/>
                  <w:marTop w:val="0"/>
                  <w:marBottom w:val="0"/>
                  <w:divBdr>
                    <w:top w:val="none" w:sz="0" w:space="0" w:color="auto"/>
                    <w:left w:val="none" w:sz="0" w:space="0" w:color="auto"/>
                    <w:bottom w:val="none" w:sz="0" w:space="0" w:color="auto"/>
                    <w:right w:val="none" w:sz="0" w:space="0" w:color="auto"/>
                  </w:divBdr>
                </w:div>
              </w:divsChild>
            </w:div>
            <w:div w:id="237063341">
              <w:marLeft w:val="0"/>
              <w:marRight w:val="0"/>
              <w:marTop w:val="0"/>
              <w:marBottom w:val="0"/>
              <w:divBdr>
                <w:top w:val="none" w:sz="0" w:space="0" w:color="auto"/>
                <w:left w:val="none" w:sz="0" w:space="0" w:color="auto"/>
                <w:bottom w:val="none" w:sz="0" w:space="0" w:color="auto"/>
                <w:right w:val="none" w:sz="0" w:space="0" w:color="auto"/>
              </w:divBdr>
              <w:divsChild>
                <w:div w:id="227421635">
                  <w:marLeft w:val="0"/>
                  <w:marRight w:val="0"/>
                  <w:marTop w:val="0"/>
                  <w:marBottom w:val="0"/>
                  <w:divBdr>
                    <w:top w:val="none" w:sz="0" w:space="0" w:color="auto"/>
                    <w:left w:val="none" w:sz="0" w:space="0" w:color="auto"/>
                    <w:bottom w:val="none" w:sz="0" w:space="0" w:color="auto"/>
                    <w:right w:val="none" w:sz="0" w:space="0" w:color="auto"/>
                  </w:divBdr>
                </w:div>
                <w:div w:id="1505589544">
                  <w:marLeft w:val="0"/>
                  <w:marRight w:val="0"/>
                  <w:marTop w:val="0"/>
                  <w:marBottom w:val="0"/>
                  <w:divBdr>
                    <w:top w:val="none" w:sz="0" w:space="0" w:color="auto"/>
                    <w:left w:val="none" w:sz="0" w:space="0" w:color="auto"/>
                    <w:bottom w:val="none" w:sz="0" w:space="0" w:color="auto"/>
                    <w:right w:val="none" w:sz="0" w:space="0" w:color="auto"/>
                  </w:divBdr>
                </w:div>
              </w:divsChild>
            </w:div>
            <w:div w:id="1628972048">
              <w:marLeft w:val="0"/>
              <w:marRight w:val="0"/>
              <w:marTop w:val="0"/>
              <w:marBottom w:val="0"/>
              <w:divBdr>
                <w:top w:val="none" w:sz="0" w:space="0" w:color="auto"/>
                <w:left w:val="none" w:sz="0" w:space="0" w:color="auto"/>
                <w:bottom w:val="none" w:sz="0" w:space="0" w:color="auto"/>
                <w:right w:val="none" w:sz="0" w:space="0" w:color="auto"/>
              </w:divBdr>
              <w:divsChild>
                <w:div w:id="8953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11469">
          <w:marLeft w:val="0"/>
          <w:marRight w:val="0"/>
          <w:marTop w:val="0"/>
          <w:marBottom w:val="0"/>
          <w:divBdr>
            <w:top w:val="none" w:sz="0" w:space="0" w:color="auto"/>
            <w:left w:val="none" w:sz="0" w:space="0" w:color="auto"/>
            <w:bottom w:val="none" w:sz="0" w:space="0" w:color="auto"/>
            <w:right w:val="none" w:sz="0" w:space="0" w:color="auto"/>
          </w:divBdr>
          <w:divsChild>
            <w:div w:id="1221403743">
              <w:marLeft w:val="0"/>
              <w:marRight w:val="0"/>
              <w:marTop w:val="0"/>
              <w:marBottom w:val="0"/>
              <w:divBdr>
                <w:top w:val="none" w:sz="0" w:space="0" w:color="auto"/>
                <w:left w:val="none" w:sz="0" w:space="0" w:color="auto"/>
                <w:bottom w:val="none" w:sz="0" w:space="0" w:color="auto"/>
                <w:right w:val="none" w:sz="0" w:space="0" w:color="auto"/>
              </w:divBdr>
              <w:divsChild>
                <w:div w:id="922186115">
                  <w:marLeft w:val="0"/>
                  <w:marRight w:val="0"/>
                  <w:marTop w:val="0"/>
                  <w:marBottom w:val="0"/>
                  <w:divBdr>
                    <w:top w:val="none" w:sz="0" w:space="0" w:color="auto"/>
                    <w:left w:val="none" w:sz="0" w:space="0" w:color="auto"/>
                    <w:bottom w:val="none" w:sz="0" w:space="0" w:color="auto"/>
                    <w:right w:val="none" w:sz="0" w:space="0" w:color="auto"/>
                  </w:divBdr>
                </w:div>
              </w:divsChild>
            </w:div>
            <w:div w:id="390930067">
              <w:marLeft w:val="0"/>
              <w:marRight w:val="0"/>
              <w:marTop w:val="0"/>
              <w:marBottom w:val="0"/>
              <w:divBdr>
                <w:top w:val="none" w:sz="0" w:space="0" w:color="auto"/>
                <w:left w:val="none" w:sz="0" w:space="0" w:color="auto"/>
                <w:bottom w:val="none" w:sz="0" w:space="0" w:color="auto"/>
                <w:right w:val="none" w:sz="0" w:space="0" w:color="auto"/>
              </w:divBdr>
              <w:divsChild>
                <w:div w:id="1556425505">
                  <w:marLeft w:val="0"/>
                  <w:marRight w:val="0"/>
                  <w:marTop w:val="0"/>
                  <w:marBottom w:val="0"/>
                  <w:divBdr>
                    <w:top w:val="none" w:sz="0" w:space="0" w:color="auto"/>
                    <w:left w:val="none" w:sz="0" w:space="0" w:color="auto"/>
                    <w:bottom w:val="none" w:sz="0" w:space="0" w:color="auto"/>
                    <w:right w:val="none" w:sz="0" w:space="0" w:color="auto"/>
                  </w:divBdr>
                </w:div>
              </w:divsChild>
            </w:div>
            <w:div w:id="488375084">
              <w:marLeft w:val="0"/>
              <w:marRight w:val="0"/>
              <w:marTop w:val="0"/>
              <w:marBottom w:val="0"/>
              <w:divBdr>
                <w:top w:val="none" w:sz="0" w:space="0" w:color="auto"/>
                <w:left w:val="none" w:sz="0" w:space="0" w:color="auto"/>
                <w:bottom w:val="none" w:sz="0" w:space="0" w:color="auto"/>
                <w:right w:val="none" w:sz="0" w:space="0" w:color="auto"/>
              </w:divBdr>
              <w:divsChild>
                <w:div w:id="2527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3117">
          <w:marLeft w:val="0"/>
          <w:marRight w:val="0"/>
          <w:marTop w:val="0"/>
          <w:marBottom w:val="0"/>
          <w:divBdr>
            <w:top w:val="none" w:sz="0" w:space="0" w:color="auto"/>
            <w:left w:val="none" w:sz="0" w:space="0" w:color="auto"/>
            <w:bottom w:val="none" w:sz="0" w:space="0" w:color="auto"/>
            <w:right w:val="none" w:sz="0" w:space="0" w:color="auto"/>
          </w:divBdr>
          <w:divsChild>
            <w:div w:id="1628242302">
              <w:marLeft w:val="0"/>
              <w:marRight w:val="0"/>
              <w:marTop w:val="0"/>
              <w:marBottom w:val="0"/>
              <w:divBdr>
                <w:top w:val="none" w:sz="0" w:space="0" w:color="auto"/>
                <w:left w:val="none" w:sz="0" w:space="0" w:color="auto"/>
                <w:bottom w:val="none" w:sz="0" w:space="0" w:color="auto"/>
                <w:right w:val="none" w:sz="0" w:space="0" w:color="auto"/>
              </w:divBdr>
              <w:divsChild>
                <w:div w:id="12946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88997">
      <w:bodyDiv w:val="1"/>
      <w:marLeft w:val="0"/>
      <w:marRight w:val="0"/>
      <w:marTop w:val="0"/>
      <w:marBottom w:val="0"/>
      <w:divBdr>
        <w:top w:val="none" w:sz="0" w:space="0" w:color="auto"/>
        <w:left w:val="none" w:sz="0" w:space="0" w:color="auto"/>
        <w:bottom w:val="none" w:sz="0" w:space="0" w:color="auto"/>
        <w:right w:val="none" w:sz="0" w:space="0" w:color="auto"/>
      </w:divBdr>
      <w:divsChild>
        <w:div w:id="1557622629">
          <w:marLeft w:val="0"/>
          <w:marRight w:val="0"/>
          <w:marTop w:val="0"/>
          <w:marBottom w:val="0"/>
          <w:divBdr>
            <w:top w:val="none" w:sz="0" w:space="0" w:color="auto"/>
            <w:left w:val="none" w:sz="0" w:space="0" w:color="auto"/>
            <w:bottom w:val="none" w:sz="0" w:space="0" w:color="auto"/>
            <w:right w:val="none" w:sz="0" w:space="0" w:color="auto"/>
          </w:divBdr>
          <w:divsChild>
            <w:div w:id="657156236">
              <w:marLeft w:val="0"/>
              <w:marRight w:val="0"/>
              <w:marTop w:val="0"/>
              <w:marBottom w:val="0"/>
              <w:divBdr>
                <w:top w:val="none" w:sz="0" w:space="0" w:color="auto"/>
                <w:left w:val="none" w:sz="0" w:space="0" w:color="auto"/>
                <w:bottom w:val="none" w:sz="0" w:space="0" w:color="auto"/>
                <w:right w:val="none" w:sz="0" w:space="0" w:color="auto"/>
              </w:divBdr>
              <w:divsChild>
                <w:div w:id="15561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49334">
      <w:bodyDiv w:val="1"/>
      <w:marLeft w:val="0"/>
      <w:marRight w:val="0"/>
      <w:marTop w:val="0"/>
      <w:marBottom w:val="0"/>
      <w:divBdr>
        <w:top w:val="none" w:sz="0" w:space="0" w:color="auto"/>
        <w:left w:val="none" w:sz="0" w:space="0" w:color="auto"/>
        <w:bottom w:val="none" w:sz="0" w:space="0" w:color="auto"/>
        <w:right w:val="none" w:sz="0" w:space="0" w:color="auto"/>
      </w:divBdr>
      <w:divsChild>
        <w:div w:id="318925757">
          <w:marLeft w:val="0"/>
          <w:marRight w:val="0"/>
          <w:marTop w:val="0"/>
          <w:marBottom w:val="0"/>
          <w:divBdr>
            <w:top w:val="none" w:sz="0" w:space="0" w:color="auto"/>
            <w:left w:val="none" w:sz="0" w:space="0" w:color="auto"/>
            <w:bottom w:val="none" w:sz="0" w:space="0" w:color="auto"/>
            <w:right w:val="none" w:sz="0" w:space="0" w:color="auto"/>
          </w:divBdr>
          <w:divsChild>
            <w:div w:id="802578649">
              <w:marLeft w:val="0"/>
              <w:marRight w:val="0"/>
              <w:marTop w:val="0"/>
              <w:marBottom w:val="0"/>
              <w:divBdr>
                <w:top w:val="none" w:sz="0" w:space="0" w:color="auto"/>
                <w:left w:val="none" w:sz="0" w:space="0" w:color="auto"/>
                <w:bottom w:val="none" w:sz="0" w:space="0" w:color="auto"/>
                <w:right w:val="none" w:sz="0" w:space="0" w:color="auto"/>
              </w:divBdr>
              <w:divsChild>
                <w:div w:id="1206673784">
                  <w:marLeft w:val="0"/>
                  <w:marRight w:val="0"/>
                  <w:marTop w:val="0"/>
                  <w:marBottom w:val="0"/>
                  <w:divBdr>
                    <w:top w:val="none" w:sz="0" w:space="0" w:color="auto"/>
                    <w:left w:val="none" w:sz="0" w:space="0" w:color="auto"/>
                    <w:bottom w:val="none" w:sz="0" w:space="0" w:color="auto"/>
                    <w:right w:val="none" w:sz="0" w:space="0" w:color="auto"/>
                  </w:divBdr>
                  <w:divsChild>
                    <w:div w:id="1447583784">
                      <w:marLeft w:val="0"/>
                      <w:marRight w:val="0"/>
                      <w:marTop w:val="0"/>
                      <w:marBottom w:val="0"/>
                      <w:divBdr>
                        <w:top w:val="none" w:sz="0" w:space="0" w:color="auto"/>
                        <w:left w:val="none" w:sz="0" w:space="0" w:color="auto"/>
                        <w:bottom w:val="none" w:sz="0" w:space="0" w:color="auto"/>
                        <w:right w:val="none" w:sz="0" w:space="0" w:color="auto"/>
                      </w:divBdr>
                      <w:divsChild>
                        <w:div w:id="389230464">
                          <w:marLeft w:val="0"/>
                          <w:marRight w:val="0"/>
                          <w:marTop w:val="0"/>
                          <w:marBottom w:val="0"/>
                          <w:divBdr>
                            <w:top w:val="none" w:sz="0" w:space="0" w:color="auto"/>
                            <w:left w:val="none" w:sz="0" w:space="0" w:color="auto"/>
                            <w:bottom w:val="none" w:sz="0" w:space="0" w:color="auto"/>
                            <w:right w:val="none" w:sz="0" w:space="0" w:color="auto"/>
                          </w:divBdr>
                        </w:div>
                      </w:divsChild>
                    </w:div>
                    <w:div w:id="1306427169">
                      <w:marLeft w:val="0"/>
                      <w:marRight w:val="0"/>
                      <w:marTop w:val="0"/>
                      <w:marBottom w:val="0"/>
                      <w:divBdr>
                        <w:top w:val="none" w:sz="0" w:space="0" w:color="auto"/>
                        <w:left w:val="none" w:sz="0" w:space="0" w:color="auto"/>
                        <w:bottom w:val="none" w:sz="0" w:space="0" w:color="auto"/>
                        <w:right w:val="none" w:sz="0" w:space="0" w:color="auto"/>
                      </w:divBdr>
                      <w:divsChild>
                        <w:div w:id="113209280">
                          <w:marLeft w:val="0"/>
                          <w:marRight w:val="0"/>
                          <w:marTop w:val="0"/>
                          <w:marBottom w:val="0"/>
                          <w:divBdr>
                            <w:top w:val="none" w:sz="0" w:space="0" w:color="auto"/>
                            <w:left w:val="none" w:sz="0" w:space="0" w:color="auto"/>
                            <w:bottom w:val="none" w:sz="0" w:space="0" w:color="auto"/>
                            <w:right w:val="none" w:sz="0" w:space="0" w:color="auto"/>
                          </w:divBdr>
                        </w:div>
                      </w:divsChild>
                    </w:div>
                    <w:div w:id="614796377">
                      <w:marLeft w:val="0"/>
                      <w:marRight w:val="0"/>
                      <w:marTop w:val="0"/>
                      <w:marBottom w:val="0"/>
                      <w:divBdr>
                        <w:top w:val="none" w:sz="0" w:space="0" w:color="auto"/>
                        <w:left w:val="none" w:sz="0" w:space="0" w:color="auto"/>
                        <w:bottom w:val="none" w:sz="0" w:space="0" w:color="auto"/>
                        <w:right w:val="none" w:sz="0" w:space="0" w:color="auto"/>
                      </w:divBdr>
                      <w:divsChild>
                        <w:div w:id="849366706">
                          <w:marLeft w:val="0"/>
                          <w:marRight w:val="0"/>
                          <w:marTop w:val="0"/>
                          <w:marBottom w:val="0"/>
                          <w:divBdr>
                            <w:top w:val="none" w:sz="0" w:space="0" w:color="auto"/>
                            <w:left w:val="none" w:sz="0" w:space="0" w:color="auto"/>
                            <w:bottom w:val="none" w:sz="0" w:space="0" w:color="auto"/>
                            <w:right w:val="none" w:sz="0" w:space="0" w:color="auto"/>
                          </w:divBdr>
                        </w:div>
                      </w:divsChild>
                    </w:div>
                    <w:div w:id="412700392">
                      <w:marLeft w:val="0"/>
                      <w:marRight w:val="0"/>
                      <w:marTop w:val="0"/>
                      <w:marBottom w:val="0"/>
                      <w:divBdr>
                        <w:top w:val="none" w:sz="0" w:space="0" w:color="auto"/>
                        <w:left w:val="none" w:sz="0" w:space="0" w:color="auto"/>
                        <w:bottom w:val="none" w:sz="0" w:space="0" w:color="auto"/>
                        <w:right w:val="none" w:sz="0" w:space="0" w:color="auto"/>
                      </w:divBdr>
                      <w:divsChild>
                        <w:div w:id="415591672">
                          <w:marLeft w:val="0"/>
                          <w:marRight w:val="0"/>
                          <w:marTop w:val="0"/>
                          <w:marBottom w:val="0"/>
                          <w:divBdr>
                            <w:top w:val="none" w:sz="0" w:space="0" w:color="auto"/>
                            <w:left w:val="none" w:sz="0" w:space="0" w:color="auto"/>
                            <w:bottom w:val="none" w:sz="0" w:space="0" w:color="auto"/>
                            <w:right w:val="none" w:sz="0" w:space="0" w:color="auto"/>
                          </w:divBdr>
                        </w:div>
                      </w:divsChild>
                    </w:div>
                    <w:div w:id="1939757148">
                      <w:marLeft w:val="0"/>
                      <w:marRight w:val="0"/>
                      <w:marTop w:val="0"/>
                      <w:marBottom w:val="0"/>
                      <w:divBdr>
                        <w:top w:val="none" w:sz="0" w:space="0" w:color="auto"/>
                        <w:left w:val="none" w:sz="0" w:space="0" w:color="auto"/>
                        <w:bottom w:val="none" w:sz="0" w:space="0" w:color="auto"/>
                        <w:right w:val="none" w:sz="0" w:space="0" w:color="auto"/>
                      </w:divBdr>
                      <w:divsChild>
                        <w:div w:id="319621239">
                          <w:marLeft w:val="0"/>
                          <w:marRight w:val="0"/>
                          <w:marTop w:val="0"/>
                          <w:marBottom w:val="0"/>
                          <w:divBdr>
                            <w:top w:val="none" w:sz="0" w:space="0" w:color="auto"/>
                            <w:left w:val="none" w:sz="0" w:space="0" w:color="auto"/>
                            <w:bottom w:val="none" w:sz="0" w:space="0" w:color="auto"/>
                            <w:right w:val="none" w:sz="0" w:space="0" w:color="auto"/>
                          </w:divBdr>
                          <w:divsChild>
                            <w:div w:id="875313336">
                              <w:marLeft w:val="0"/>
                              <w:marRight w:val="0"/>
                              <w:marTop w:val="0"/>
                              <w:marBottom w:val="0"/>
                              <w:divBdr>
                                <w:top w:val="none" w:sz="0" w:space="0" w:color="auto"/>
                                <w:left w:val="none" w:sz="0" w:space="0" w:color="auto"/>
                                <w:bottom w:val="none" w:sz="0" w:space="0" w:color="auto"/>
                                <w:right w:val="none" w:sz="0" w:space="0" w:color="auto"/>
                              </w:divBdr>
                            </w:div>
                          </w:divsChild>
                        </w:div>
                        <w:div w:id="221789488">
                          <w:marLeft w:val="0"/>
                          <w:marRight w:val="0"/>
                          <w:marTop w:val="0"/>
                          <w:marBottom w:val="0"/>
                          <w:divBdr>
                            <w:top w:val="none" w:sz="0" w:space="0" w:color="auto"/>
                            <w:left w:val="none" w:sz="0" w:space="0" w:color="auto"/>
                            <w:bottom w:val="none" w:sz="0" w:space="0" w:color="auto"/>
                            <w:right w:val="none" w:sz="0" w:space="0" w:color="auto"/>
                          </w:divBdr>
                          <w:divsChild>
                            <w:div w:id="1448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90860">
                      <w:marLeft w:val="0"/>
                      <w:marRight w:val="0"/>
                      <w:marTop w:val="0"/>
                      <w:marBottom w:val="0"/>
                      <w:divBdr>
                        <w:top w:val="none" w:sz="0" w:space="0" w:color="auto"/>
                        <w:left w:val="none" w:sz="0" w:space="0" w:color="auto"/>
                        <w:bottom w:val="none" w:sz="0" w:space="0" w:color="auto"/>
                        <w:right w:val="none" w:sz="0" w:space="0" w:color="auto"/>
                      </w:divBdr>
                      <w:divsChild>
                        <w:div w:id="13643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23253">
                  <w:marLeft w:val="0"/>
                  <w:marRight w:val="0"/>
                  <w:marTop w:val="0"/>
                  <w:marBottom w:val="0"/>
                  <w:divBdr>
                    <w:top w:val="none" w:sz="0" w:space="0" w:color="auto"/>
                    <w:left w:val="none" w:sz="0" w:space="0" w:color="auto"/>
                    <w:bottom w:val="none" w:sz="0" w:space="0" w:color="auto"/>
                    <w:right w:val="none" w:sz="0" w:space="0" w:color="auto"/>
                  </w:divBdr>
                  <w:divsChild>
                    <w:div w:id="472989979">
                      <w:marLeft w:val="0"/>
                      <w:marRight w:val="0"/>
                      <w:marTop w:val="0"/>
                      <w:marBottom w:val="0"/>
                      <w:divBdr>
                        <w:top w:val="none" w:sz="0" w:space="0" w:color="auto"/>
                        <w:left w:val="none" w:sz="0" w:space="0" w:color="auto"/>
                        <w:bottom w:val="none" w:sz="0" w:space="0" w:color="auto"/>
                        <w:right w:val="none" w:sz="0" w:space="0" w:color="auto"/>
                      </w:divBdr>
                      <w:divsChild>
                        <w:div w:id="133217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8351">
                  <w:marLeft w:val="0"/>
                  <w:marRight w:val="0"/>
                  <w:marTop w:val="0"/>
                  <w:marBottom w:val="0"/>
                  <w:divBdr>
                    <w:top w:val="none" w:sz="0" w:space="0" w:color="auto"/>
                    <w:left w:val="none" w:sz="0" w:space="0" w:color="auto"/>
                    <w:bottom w:val="none" w:sz="0" w:space="0" w:color="auto"/>
                    <w:right w:val="none" w:sz="0" w:space="0" w:color="auto"/>
                  </w:divBdr>
                  <w:divsChild>
                    <w:div w:id="1543635603">
                      <w:marLeft w:val="0"/>
                      <w:marRight w:val="0"/>
                      <w:marTop w:val="0"/>
                      <w:marBottom w:val="0"/>
                      <w:divBdr>
                        <w:top w:val="none" w:sz="0" w:space="0" w:color="auto"/>
                        <w:left w:val="none" w:sz="0" w:space="0" w:color="auto"/>
                        <w:bottom w:val="none" w:sz="0" w:space="0" w:color="auto"/>
                        <w:right w:val="none" w:sz="0" w:space="0" w:color="auto"/>
                      </w:divBdr>
                      <w:divsChild>
                        <w:div w:id="9343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6214">
          <w:marLeft w:val="0"/>
          <w:marRight w:val="0"/>
          <w:marTop w:val="0"/>
          <w:marBottom w:val="0"/>
          <w:divBdr>
            <w:top w:val="none" w:sz="0" w:space="0" w:color="auto"/>
            <w:left w:val="none" w:sz="0" w:space="0" w:color="auto"/>
            <w:bottom w:val="none" w:sz="0" w:space="0" w:color="auto"/>
            <w:right w:val="none" w:sz="0" w:space="0" w:color="auto"/>
          </w:divBdr>
          <w:divsChild>
            <w:div w:id="1714504452">
              <w:marLeft w:val="0"/>
              <w:marRight w:val="0"/>
              <w:marTop w:val="0"/>
              <w:marBottom w:val="0"/>
              <w:divBdr>
                <w:top w:val="none" w:sz="0" w:space="0" w:color="auto"/>
                <w:left w:val="none" w:sz="0" w:space="0" w:color="auto"/>
                <w:bottom w:val="none" w:sz="0" w:space="0" w:color="auto"/>
                <w:right w:val="none" w:sz="0" w:space="0" w:color="auto"/>
              </w:divBdr>
              <w:divsChild>
                <w:div w:id="395595681">
                  <w:marLeft w:val="0"/>
                  <w:marRight w:val="0"/>
                  <w:marTop w:val="0"/>
                  <w:marBottom w:val="0"/>
                  <w:divBdr>
                    <w:top w:val="none" w:sz="0" w:space="0" w:color="auto"/>
                    <w:left w:val="none" w:sz="0" w:space="0" w:color="auto"/>
                    <w:bottom w:val="none" w:sz="0" w:space="0" w:color="auto"/>
                    <w:right w:val="none" w:sz="0" w:space="0" w:color="auto"/>
                  </w:divBdr>
                  <w:divsChild>
                    <w:div w:id="1510833981">
                      <w:marLeft w:val="0"/>
                      <w:marRight w:val="0"/>
                      <w:marTop w:val="0"/>
                      <w:marBottom w:val="0"/>
                      <w:divBdr>
                        <w:top w:val="none" w:sz="0" w:space="0" w:color="auto"/>
                        <w:left w:val="none" w:sz="0" w:space="0" w:color="auto"/>
                        <w:bottom w:val="none" w:sz="0" w:space="0" w:color="auto"/>
                        <w:right w:val="none" w:sz="0" w:space="0" w:color="auto"/>
                      </w:divBdr>
                      <w:divsChild>
                        <w:div w:id="1503668379">
                          <w:marLeft w:val="0"/>
                          <w:marRight w:val="0"/>
                          <w:marTop w:val="0"/>
                          <w:marBottom w:val="0"/>
                          <w:divBdr>
                            <w:top w:val="none" w:sz="0" w:space="0" w:color="auto"/>
                            <w:left w:val="none" w:sz="0" w:space="0" w:color="auto"/>
                            <w:bottom w:val="none" w:sz="0" w:space="0" w:color="auto"/>
                            <w:right w:val="none" w:sz="0" w:space="0" w:color="auto"/>
                          </w:divBdr>
                        </w:div>
                      </w:divsChild>
                    </w:div>
                    <w:div w:id="196771685">
                      <w:marLeft w:val="0"/>
                      <w:marRight w:val="0"/>
                      <w:marTop w:val="0"/>
                      <w:marBottom w:val="0"/>
                      <w:divBdr>
                        <w:top w:val="none" w:sz="0" w:space="0" w:color="auto"/>
                        <w:left w:val="none" w:sz="0" w:space="0" w:color="auto"/>
                        <w:bottom w:val="none" w:sz="0" w:space="0" w:color="auto"/>
                        <w:right w:val="none" w:sz="0" w:space="0" w:color="auto"/>
                      </w:divBdr>
                      <w:divsChild>
                        <w:div w:id="1680162500">
                          <w:marLeft w:val="0"/>
                          <w:marRight w:val="0"/>
                          <w:marTop w:val="0"/>
                          <w:marBottom w:val="0"/>
                          <w:divBdr>
                            <w:top w:val="none" w:sz="0" w:space="0" w:color="auto"/>
                            <w:left w:val="none" w:sz="0" w:space="0" w:color="auto"/>
                            <w:bottom w:val="none" w:sz="0" w:space="0" w:color="auto"/>
                            <w:right w:val="none" w:sz="0" w:space="0" w:color="auto"/>
                          </w:divBdr>
                        </w:div>
                      </w:divsChild>
                    </w:div>
                    <w:div w:id="1573541110">
                      <w:marLeft w:val="0"/>
                      <w:marRight w:val="0"/>
                      <w:marTop w:val="0"/>
                      <w:marBottom w:val="0"/>
                      <w:divBdr>
                        <w:top w:val="none" w:sz="0" w:space="0" w:color="auto"/>
                        <w:left w:val="none" w:sz="0" w:space="0" w:color="auto"/>
                        <w:bottom w:val="none" w:sz="0" w:space="0" w:color="auto"/>
                        <w:right w:val="none" w:sz="0" w:space="0" w:color="auto"/>
                      </w:divBdr>
                      <w:divsChild>
                        <w:div w:id="2092727517">
                          <w:marLeft w:val="0"/>
                          <w:marRight w:val="0"/>
                          <w:marTop w:val="0"/>
                          <w:marBottom w:val="0"/>
                          <w:divBdr>
                            <w:top w:val="none" w:sz="0" w:space="0" w:color="auto"/>
                            <w:left w:val="none" w:sz="0" w:space="0" w:color="auto"/>
                            <w:bottom w:val="none" w:sz="0" w:space="0" w:color="auto"/>
                            <w:right w:val="none" w:sz="0" w:space="0" w:color="auto"/>
                          </w:divBdr>
                        </w:div>
                      </w:divsChild>
                    </w:div>
                    <w:div w:id="580943707">
                      <w:marLeft w:val="0"/>
                      <w:marRight w:val="0"/>
                      <w:marTop w:val="0"/>
                      <w:marBottom w:val="0"/>
                      <w:divBdr>
                        <w:top w:val="none" w:sz="0" w:space="0" w:color="auto"/>
                        <w:left w:val="none" w:sz="0" w:space="0" w:color="auto"/>
                        <w:bottom w:val="none" w:sz="0" w:space="0" w:color="auto"/>
                        <w:right w:val="none" w:sz="0" w:space="0" w:color="auto"/>
                      </w:divBdr>
                      <w:divsChild>
                        <w:div w:id="2038504861">
                          <w:marLeft w:val="0"/>
                          <w:marRight w:val="0"/>
                          <w:marTop w:val="0"/>
                          <w:marBottom w:val="0"/>
                          <w:divBdr>
                            <w:top w:val="none" w:sz="0" w:space="0" w:color="auto"/>
                            <w:left w:val="none" w:sz="0" w:space="0" w:color="auto"/>
                            <w:bottom w:val="none" w:sz="0" w:space="0" w:color="auto"/>
                            <w:right w:val="none" w:sz="0" w:space="0" w:color="auto"/>
                          </w:divBdr>
                        </w:div>
                      </w:divsChild>
                    </w:div>
                    <w:div w:id="1162434167">
                      <w:marLeft w:val="0"/>
                      <w:marRight w:val="0"/>
                      <w:marTop w:val="0"/>
                      <w:marBottom w:val="0"/>
                      <w:divBdr>
                        <w:top w:val="none" w:sz="0" w:space="0" w:color="auto"/>
                        <w:left w:val="none" w:sz="0" w:space="0" w:color="auto"/>
                        <w:bottom w:val="none" w:sz="0" w:space="0" w:color="auto"/>
                        <w:right w:val="none" w:sz="0" w:space="0" w:color="auto"/>
                      </w:divBdr>
                      <w:divsChild>
                        <w:div w:id="1719746066">
                          <w:marLeft w:val="0"/>
                          <w:marRight w:val="0"/>
                          <w:marTop w:val="0"/>
                          <w:marBottom w:val="0"/>
                          <w:divBdr>
                            <w:top w:val="none" w:sz="0" w:space="0" w:color="auto"/>
                            <w:left w:val="none" w:sz="0" w:space="0" w:color="auto"/>
                            <w:bottom w:val="none" w:sz="0" w:space="0" w:color="auto"/>
                            <w:right w:val="none" w:sz="0" w:space="0" w:color="auto"/>
                          </w:divBdr>
                        </w:div>
                      </w:divsChild>
                    </w:div>
                    <w:div w:id="1550653057">
                      <w:marLeft w:val="0"/>
                      <w:marRight w:val="0"/>
                      <w:marTop w:val="0"/>
                      <w:marBottom w:val="0"/>
                      <w:divBdr>
                        <w:top w:val="none" w:sz="0" w:space="0" w:color="auto"/>
                        <w:left w:val="none" w:sz="0" w:space="0" w:color="auto"/>
                        <w:bottom w:val="none" w:sz="0" w:space="0" w:color="auto"/>
                        <w:right w:val="none" w:sz="0" w:space="0" w:color="auto"/>
                      </w:divBdr>
                      <w:divsChild>
                        <w:div w:id="49159910">
                          <w:marLeft w:val="0"/>
                          <w:marRight w:val="0"/>
                          <w:marTop w:val="0"/>
                          <w:marBottom w:val="0"/>
                          <w:divBdr>
                            <w:top w:val="none" w:sz="0" w:space="0" w:color="auto"/>
                            <w:left w:val="none" w:sz="0" w:space="0" w:color="auto"/>
                            <w:bottom w:val="none" w:sz="0" w:space="0" w:color="auto"/>
                            <w:right w:val="none" w:sz="0" w:space="0" w:color="auto"/>
                          </w:divBdr>
                        </w:div>
                      </w:divsChild>
                    </w:div>
                    <w:div w:id="1139223346">
                      <w:marLeft w:val="0"/>
                      <w:marRight w:val="0"/>
                      <w:marTop w:val="0"/>
                      <w:marBottom w:val="0"/>
                      <w:divBdr>
                        <w:top w:val="none" w:sz="0" w:space="0" w:color="auto"/>
                        <w:left w:val="none" w:sz="0" w:space="0" w:color="auto"/>
                        <w:bottom w:val="none" w:sz="0" w:space="0" w:color="auto"/>
                        <w:right w:val="none" w:sz="0" w:space="0" w:color="auto"/>
                      </w:divBdr>
                      <w:divsChild>
                        <w:div w:id="1879390207">
                          <w:marLeft w:val="0"/>
                          <w:marRight w:val="0"/>
                          <w:marTop w:val="0"/>
                          <w:marBottom w:val="0"/>
                          <w:divBdr>
                            <w:top w:val="none" w:sz="0" w:space="0" w:color="auto"/>
                            <w:left w:val="none" w:sz="0" w:space="0" w:color="auto"/>
                            <w:bottom w:val="none" w:sz="0" w:space="0" w:color="auto"/>
                            <w:right w:val="none" w:sz="0" w:space="0" w:color="auto"/>
                          </w:divBdr>
                        </w:div>
                      </w:divsChild>
                    </w:div>
                    <w:div w:id="875196388">
                      <w:marLeft w:val="0"/>
                      <w:marRight w:val="0"/>
                      <w:marTop w:val="0"/>
                      <w:marBottom w:val="0"/>
                      <w:divBdr>
                        <w:top w:val="none" w:sz="0" w:space="0" w:color="auto"/>
                        <w:left w:val="none" w:sz="0" w:space="0" w:color="auto"/>
                        <w:bottom w:val="none" w:sz="0" w:space="0" w:color="auto"/>
                        <w:right w:val="none" w:sz="0" w:space="0" w:color="auto"/>
                      </w:divBdr>
                      <w:divsChild>
                        <w:div w:id="193659829">
                          <w:marLeft w:val="0"/>
                          <w:marRight w:val="0"/>
                          <w:marTop w:val="0"/>
                          <w:marBottom w:val="0"/>
                          <w:divBdr>
                            <w:top w:val="none" w:sz="0" w:space="0" w:color="auto"/>
                            <w:left w:val="none" w:sz="0" w:space="0" w:color="auto"/>
                            <w:bottom w:val="none" w:sz="0" w:space="0" w:color="auto"/>
                            <w:right w:val="none" w:sz="0" w:space="0" w:color="auto"/>
                          </w:divBdr>
                        </w:div>
                      </w:divsChild>
                    </w:div>
                    <w:div w:id="1777826908">
                      <w:marLeft w:val="0"/>
                      <w:marRight w:val="0"/>
                      <w:marTop w:val="0"/>
                      <w:marBottom w:val="0"/>
                      <w:divBdr>
                        <w:top w:val="none" w:sz="0" w:space="0" w:color="auto"/>
                        <w:left w:val="none" w:sz="0" w:space="0" w:color="auto"/>
                        <w:bottom w:val="none" w:sz="0" w:space="0" w:color="auto"/>
                        <w:right w:val="none" w:sz="0" w:space="0" w:color="auto"/>
                      </w:divBdr>
                      <w:divsChild>
                        <w:div w:id="1658654523">
                          <w:marLeft w:val="0"/>
                          <w:marRight w:val="0"/>
                          <w:marTop w:val="0"/>
                          <w:marBottom w:val="0"/>
                          <w:divBdr>
                            <w:top w:val="none" w:sz="0" w:space="0" w:color="auto"/>
                            <w:left w:val="none" w:sz="0" w:space="0" w:color="auto"/>
                            <w:bottom w:val="none" w:sz="0" w:space="0" w:color="auto"/>
                            <w:right w:val="none" w:sz="0" w:space="0" w:color="auto"/>
                          </w:divBdr>
                        </w:div>
                      </w:divsChild>
                    </w:div>
                    <w:div w:id="1664433887">
                      <w:marLeft w:val="0"/>
                      <w:marRight w:val="0"/>
                      <w:marTop w:val="0"/>
                      <w:marBottom w:val="0"/>
                      <w:divBdr>
                        <w:top w:val="none" w:sz="0" w:space="0" w:color="auto"/>
                        <w:left w:val="none" w:sz="0" w:space="0" w:color="auto"/>
                        <w:bottom w:val="none" w:sz="0" w:space="0" w:color="auto"/>
                        <w:right w:val="none" w:sz="0" w:space="0" w:color="auto"/>
                      </w:divBdr>
                      <w:divsChild>
                        <w:div w:id="2065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375181">
      <w:bodyDiv w:val="1"/>
      <w:marLeft w:val="0"/>
      <w:marRight w:val="0"/>
      <w:marTop w:val="0"/>
      <w:marBottom w:val="0"/>
      <w:divBdr>
        <w:top w:val="none" w:sz="0" w:space="0" w:color="auto"/>
        <w:left w:val="none" w:sz="0" w:space="0" w:color="auto"/>
        <w:bottom w:val="none" w:sz="0" w:space="0" w:color="auto"/>
        <w:right w:val="none" w:sz="0" w:space="0" w:color="auto"/>
      </w:divBdr>
      <w:divsChild>
        <w:div w:id="2033144843">
          <w:marLeft w:val="0"/>
          <w:marRight w:val="0"/>
          <w:marTop w:val="0"/>
          <w:marBottom w:val="0"/>
          <w:divBdr>
            <w:top w:val="none" w:sz="0" w:space="0" w:color="auto"/>
            <w:left w:val="none" w:sz="0" w:space="0" w:color="auto"/>
            <w:bottom w:val="none" w:sz="0" w:space="0" w:color="auto"/>
            <w:right w:val="none" w:sz="0" w:space="0" w:color="auto"/>
          </w:divBdr>
          <w:divsChild>
            <w:div w:id="207650755">
              <w:marLeft w:val="0"/>
              <w:marRight w:val="0"/>
              <w:marTop w:val="0"/>
              <w:marBottom w:val="0"/>
              <w:divBdr>
                <w:top w:val="none" w:sz="0" w:space="0" w:color="auto"/>
                <w:left w:val="none" w:sz="0" w:space="0" w:color="auto"/>
                <w:bottom w:val="none" w:sz="0" w:space="0" w:color="auto"/>
                <w:right w:val="none" w:sz="0" w:space="0" w:color="auto"/>
              </w:divBdr>
              <w:divsChild>
                <w:div w:id="20867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4088">
          <w:marLeft w:val="0"/>
          <w:marRight w:val="0"/>
          <w:marTop w:val="0"/>
          <w:marBottom w:val="0"/>
          <w:divBdr>
            <w:top w:val="none" w:sz="0" w:space="0" w:color="auto"/>
            <w:left w:val="none" w:sz="0" w:space="0" w:color="auto"/>
            <w:bottom w:val="none" w:sz="0" w:space="0" w:color="auto"/>
            <w:right w:val="none" w:sz="0" w:space="0" w:color="auto"/>
          </w:divBdr>
          <w:divsChild>
            <w:div w:id="1227105901">
              <w:marLeft w:val="0"/>
              <w:marRight w:val="0"/>
              <w:marTop w:val="0"/>
              <w:marBottom w:val="0"/>
              <w:divBdr>
                <w:top w:val="none" w:sz="0" w:space="0" w:color="auto"/>
                <w:left w:val="none" w:sz="0" w:space="0" w:color="auto"/>
                <w:bottom w:val="none" w:sz="0" w:space="0" w:color="auto"/>
                <w:right w:val="none" w:sz="0" w:space="0" w:color="auto"/>
              </w:divBdr>
              <w:divsChild>
                <w:div w:id="12606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02597">
      <w:bodyDiv w:val="1"/>
      <w:marLeft w:val="0"/>
      <w:marRight w:val="0"/>
      <w:marTop w:val="0"/>
      <w:marBottom w:val="0"/>
      <w:divBdr>
        <w:top w:val="none" w:sz="0" w:space="0" w:color="auto"/>
        <w:left w:val="none" w:sz="0" w:space="0" w:color="auto"/>
        <w:bottom w:val="none" w:sz="0" w:space="0" w:color="auto"/>
        <w:right w:val="none" w:sz="0" w:space="0" w:color="auto"/>
      </w:divBdr>
      <w:divsChild>
        <w:div w:id="912395874">
          <w:marLeft w:val="0"/>
          <w:marRight w:val="0"/>
          <w:marTop w:val="0"/>
          <w:marBottom w:val="0"/>
          <w:divBdr>
            <w:top w:val="none" w:sz="0" w:space="0" w:color="auto"/>
            <w:left w:val="none" w:sz="0" w:space="0" w:color="auto"/>
            <w:bottom w:val="none" w:sz="0" w:space="0" w:color="auto"/>
            <w:right w:val="none" w:sz="0" w:space="0" w:color="auto"/>
          </w:divBdr>
          <w:divsChild>
            <w:div w:id="797841448">
              <w:marLeft w:val="0"/>
              <w:marRight w:val="0"/>
              <w:marTop w:val="0"/>
              <w:marBottom w:val="0"/>
              <w:divBdr>
                <w:top w:val="none" w:sz="0" w:space="0" w:color="auto"/>
                <w:left w:val="none" w:sz="0" w:space="0" w:color="auto"/>
                <w:bottom w:val="none" w:sz="0" w:space="0" w:color="auto"/>
                <w:right w:val="none" w:sz="0" w:space="0" w:color="auto"/>
              </w:divBdr>
              <w:divsChild>
                <w:div w:id="1724597768">
                  <w:marLeft w:val="0"/>
                  <w:marRight w:val="0"/>
                  <w:marTop w:val="0"/>
                  <w:marBottom w:val="0"/>
                  <w:divBdr>
                    <w:top w:val="none" w:sz="0" w:space="0" w:color="auto"/>
                    <w:left w:val="none" w:sz="0" w:space="0" w:color="auto"/>
                    <w:bottom w:val="none" w:sz="0" w:space="0" w:color="auto"/>
                    <w:right w:val="none" w:sz="0" w:space="0" w:color="auto"/>
                  </w:divBdr>
                </w:div>
                <w:div w:id="1327591963">
                  <w:marLeft w:val="0"/>
                  <w:marRight w:val="0"/>
                  <w:marTop w:val="0"/>
                  <w:marBottom w:val="0"/>
                  <w:divBdr>
                    <w:top w:val="none" w:sz="0" w:space="0" w:color="auto"/>
                    <w:left w:val="none" w:sz="0" w:space="0" w:color="auto"/>
                    <w:bottom w:val="none" w:sz="0" w:space="0" w:color="auto"/>
                    <w:right w:val="none" w:sz="0" w:space="0" w:color="auto"/>
                  </w:divBdr>
                </w:div>
              </w:divsChild>
            </w:div>
            <w:div w:id="1231959874">
              <w:marLeft w:val="0"/>
              <w:marRight w:val="0"/>
              <w:marTop w:val="0"/>
              <w:marBottom w:val="0"/>
              <w:divBdr>
                <w:top w:val="none" w:sz="0" w:space="0" w:color="auto"/>
                <w:left w:val="none" w:sz="0" w:space="0" w:color="auto"/>
                <w:bottom w:val="none" w:sz="0" w:space="0" w:color="auto"/>
                <w:right w:val="none" w:sz="0" w:space="0" w:color="auto"/>
              </w:divBdr>
              <w:divsChild>
                <w:div w:id="1128165753">
                  <w:marLeft w:val="0"/>
                  <w:marRight w:val="0"/>
                  <w:marTop w:val="0"/>
                  <w:marBottom w:val="0"/>
                  <w:divBdr>
                    <w:top w:val="none" w:sz="0" w:space="0" w:color="auto"/>
                    <w:left w:val="none" w:sz="0" w:space="0" w:color="auto"/>
                    <w:bottom w:val="none" w:sz="0" w:space="0" w:color="auto"/>
                    <w:right w:val="none" w:sz="0" w:space="0" w:color="auto"/>
                  </w:divBdr>
                </w:div>
              </w:divsChild>
            </w:div>
            <w:div w:id="2125465725">
              <w:marLeft w:val="0"/>
              <w:marRight w:val="0"/>
              <w:marTop w:val="0"/>
              <w:marBottom w:val="0"/>
              <w:divBdr>
                <w:top w:val="none" w:sz="0" w:space="0" w:color="auto"/>
                <w:left w:val="none" w:sz="0" w:space="0" w:color="auto"/>
                <w:bottom w:val="none" w:sz="0" w:space="0" w:color="auto"/>
                <w:right w:val="none" w:sz="0" w:space="0" w:color="auto"/>
              </w:divBdr>
              <w:divsChild>
                <w:div w:id="1287666001">
                  <w:marLeft w:val="0"/>
                  <w:marRight w:val="0"/>
                  <w:marTop w:val="0"/>
                  <w:marBottom w:val="0"/>
                  <w:divBdr>
                    <w:top w:val="none" w:sz="0" w:space="0" w:color="auto"/>
                    <w:left w:val="none" w:sz="0" w:space="0" w:color="auto"/>
                    <w:bottom w:val="none" w:sz="0" w:space="0" w:color="auto"/>
                    <w:right w:val="none" w:sz="0" w:space="0" w:color="auto"/>
                  </w:divBdr>
                  <w:divsChild>
                    <w:div w:id="20213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Widefield School District 3</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Hulen</dc:creator>
  <cp:lastModifiedBy>Brian Pohl</cp:lastModifiedBy>
  <cp:revision>3</cp:revision>
  <dcterms:created xsi:type="dcterms:W3CDTF">2021-05-20T16:44:00Z</dcterms:created>
  <dcterms:modified xsi:type="dcterms:W3CDTF">2021-05-20T16:44:00Z</dcterms:modified>
</cp:coreProperties>
</file>