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Välståndsklyftor</w:t>
      </w:r>
      <w:r w:rsidDel="00000000" w:rsidR="00000000" w:rsidRPr="00000000">
        <w:rPr>
          <w:rtl w:val="0"/>
        </w:rPr>
      </w:r>
    </w:p>
    <w:p w:rsidR="00000000" w:rsidDel="00000000" w:rsidP="00000000" w:rsidRDefault="00000000" w:rsidRPr="00000000" w14:paraId="0000000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 Millicent Honor</w:t>
      </w:r>
    </w:p>
    <w:p w:rsidR="00000000" w:rsidDel="00000000" w:rsidP="00000000" w:rsidRDefault="00000000" w:rsidRPr="00000000" w14:paraId="00000003">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har alltid funnits globala </w:t>
      </w:r>
      <w:r w:rsidDel="00000000" w:rsidR="00000000" w:rsidRPr="00000000">
        <w:rPr>
          <w:rFonts w:ascii="Times New Roman" w:cs="Times New Roman" w:eastAsia="Times New Roman" w:hAnsi="Times New Roman"/>
          <w:rtl w:val="0"/>
        </w:rPr>
        <w:t xml:space="preserve">välståndsklyftor</w:t>
      </w:r>
      <w:r w:rsidDel="00000000" w:rsidR="00000000" w:rsidRPr="00000000">
        <w:rPr>
          <w:rFonts w:ascii="Times New Roman" w:cs="Times New Roman" w:eastAsia="Times New Roman" w:hAnsi="Times New Roman"/>
          <w:rtl w:val="0"/>
        </w:rPr>
        <w:t xml:space="preserve"> men under covid-19 ökade världens rikaste rikedomar med 20%. Samtidigt som människor som redan var fattiga och utsatta påverkades ännu mer på grund av ras, arbete eller kunskap om ekonomin.</w:t>
      </w:r>
    </w:p>
    <w:p w:rsidR="00000000" w:rsidDel="00000000" w:rsidP="00000000" w:rsidRDefault="00000000" w:rsidRPr="00000000" w14:paraId="00000005">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har påverkat minoritetsgrupper i hela Amerika väldigt mycket eftersom minoriteter står inför hinder som vita människor inte gör. Dessa ojämlikheter påverkar deras utbildningsnivåer, vilket leder till lägre slutförandegraden på gymnasiet och begränsade jobbmöjligheter och/eller löne potential.</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En stor andel minoritetsgrupper arbetar ofta i arbeten med manuellt arbete som kräver färre färdigheter och utbildning, såsom salong arbetare, matlagning och vaktmästarjobb. Många av dessa jobb påverkades när pandemin anlände och dessa människor var tvungna att sluta arbeta när städerna blev nedstängda. På grund av det här förlorade många sina inkomster.</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07">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Däremot är vita människor som fick utbildning av bättre kvalitet än sina motsvarigheter till minoriteter fortfarande mer benägna att arbeta jobb och positioner som kan utföras på distans. De har mer disponibel inkomst eftersom de inte kan spendera sina pengar på flygbiljetter och måltider ute. Medan de mer fattiga minoriteterna arbetar hårdare och blir sjuka, kan de rikare, övervägande vita, stanna hemma och multiplicera sina tillgångar. Åtta av tio advokater i Amerika är vita. 72% av VD är vita.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68% av revisorerna är vita.</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p w:rsidR="00000000" w:rsidDel="00000000" w:rsidP="00000000" w:rsidRDefault="00000000" w:rsidRPr="00000000" w14:paraId="00000009">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Däremot är 59,7% av taxichaufförerna minoriteter och 42,7% av landskaps arbetarna är latinamerikanska.</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I New York City arbetade jobb som revisorer på distans genom COVID-19 och hade ett konstant flöde av inkomster, medan nagelsalonger stängdes från mars 2020 till juli 2020, vilket innebar att dess arbetare var jobblösa i cirka fem månader.</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I Los Angeles hävdade 29% av svarta människor att COVID-19 allvarligt drabbade dem så att de inte hade råd med livsmedel och andra nödvändigheter. Däremot hävdade bara 18% av vita amerikaner att de påverkades av viruset.</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tl w:val="0"/>
        </w:rPr>
      </w:r>
    </w:p>
    <w:p w:rsidR="00000000" w:rsidDel="00000000" w:rsidP="00000000" w:rsidRDefault="00000000" w:rsidRPr="00000000" w14:paraId="0000000B">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När de globala aktiemarknaderna skjutit i höjden ökade investeringarna i teknologiföretag på grund av den stora efterfrågan på datorer för virtuella miljöer.</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Fattiga människor kunde inte investera på aktiemarknaderna eftersom de tvingades spara sina pengar för att ha råd med nödvändigheter. Dessutom var de med lägre inkomster inte bekanta med aktiemarknaden på grund av ojämlikhet i utbildning.</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tl w:val="0"/>
        </w:rPr>
      </w:r>
    </w:p>
    <w:p w:rsidR="00000000" w:rsidDel="00000000" w:rsidP="00000000" w:rsidRDefault="00000000" w:rsidRPr="00000000" w14:paraId="0000000D">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Stängningen av många företag ledde till att rikedomsklyftan ytterligare utvidgades. Enligt Forbes, "Coronavirus Pandemin har påskyndat bortgången av företag som redan var i trubbel." Brooks Brothers stängde 51 av sina 250 platser. Cirque du Soleil avskedade 3.480 arbetare. JCPenny (som hade 4,2 miljarder dollar i skuld) stängde sina återstående 850 platser.</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På grund av stängningen av dessa företag förlorade miljoner människor sina jobb.</w:t>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När företagen stängdes krympte fältet och överlevande företag fick mer uppmärksamhet från konsumenterna. Amazon blomstrade, eftersom de hade reserverade pengar och det fanns en stor efterfrågan på de produkter de sålde och tjänster de tillhandahöll. Under pandemin fördubblade Amazon sin nettovinst som för närvarande uppgår till 5,2 miljarder dollar i år. Som ett resultat ökade Jeff Bezos nettovärde med 48 miljarder dollar, vilket ytterligare ökade välståndsklyftan.</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Slutligen utvidgades välståndsklyftan på grund av de ekonomiska stimulansåtgärder som regeringen genomförde under COVID-19. Programmet för lönecheck skydd (PPP) infördes för att stödja småföretag som har ekonomiska svårigheter. PPP:s mål var att stödja småföretag med färre än 500 anställda och att hålla arbetarna på löner eftersom de skulle vara sårbara under pandemin. Men pengarna slutade med att gå till större företag. eftersom de hade resurser att snabbt ansöka om programmet. Från och med den 16 april slutade PPP-fonden på 350 miljarder dollar att acceptera nya ansökningar eftersom deras medel var slut.</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Som ett resultat fick många av de små företagen inte sina lån och andra fick inte tillräckligt för att erbjuda ekonomiskt stöd. Planen var ineffektiv och de rika företagen åtnjöt statligt stöd medan mindre företag blev skadade och därefter avskedade sina arbetare. På grund av detta hamnade 8 miljoner amerikaner i fattigdom.</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slutändan ökade välståndsklyftan med 20% under pandemin på grund av de orättvisa fördelarna som motsvarar ras, ockupationer och manipulation av ekonomin. De rika har utnyttjat pandemin som ett tillfälle, medans andra kämpade vid gränsen av fattigdom.</w:t>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“Health Equity Considerations and Racial and Ethnic Minority Groups.” </w:t>
      </w:r>
      <w:r w:rsidDel="00000000" w:rsidR="00000000" w:rsidRPr="00000000">
        <w:rPr>
          <w:rFonts w:ascii="Times New Roman" w:cs="Times New Roman" w:eastAsia="Times New Roman" w:hAnsi="Times New Roman"/>
          <w:i w:val="1"/>
          <w:sz w:val="18"/>
          <w:szCs w:val="18"/>
          <w:rtl w:val="0"/>
        </w:rPr>
        <w:t xml:space="preserve">CDC</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https://www.cdc.gov/coronavirus/2019-ncov/community/health-equity/race-ethnicity.html?CDC_AA_refVal=https%3A%2F%2Fwww.cdc.gov%2Fcoronavirus%2F2019-ncov%2Fneed-extra-precautions%2Fracial-ethnic-minorities.html</w:t>
      </w:r>
    </w:p>
    <w:p w:rsidR="00000000" w:rsidDel="00000000" w:rsidP="00000000" w:rsidRDefault="00000000" w:rsidRPr="00000000" w14:paraId="0000001B">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C">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“Not everybody can work from home Black and Hispanic workers are much less likely to be able to telework” </w:t>
      </w:r>
      <w:r w:rsidDel="00000000" w:rsidR="00000000" w:rsidRPr="00000000">
        <w:rPr>
          <w:rFonts w:ascii="Times New Roman" w:cs="Times New Roman" w:eastAsia="Times New Roman" w:hAnsi="Times New Roman"/>
          <w:i w:val="1"/>
          <w:sz w:val="18"/>
          <w:szCs w:val="18"/>
          <w:rtl w:val="0"/>
        </w:rPr>
        <w:t xml:space="preserve">Economic Policy Institute </w:t>
      </w:r>
    </w:p>
    <w:p w:rsidR="00000000" w:rsidDel="00000000" w:rsidP="00000000" w:rsidRDefault="00000000" w:rsidRPr="00000000" w14:paraId="0000001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https://www.epi.org/blog/black-and-hispanic-workers-are-much-less-likely-to-be-able-to-work-from-home/ </w:t>
      </w:r>
    </w:p>
    <w:p w:rsidR="00000000" w:rsidDel="00000000" w:rsidP="00000000" w:rsidRDefault="00000000" w:rsidRPr="00000000" w14:paraId="0000001E">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1F">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“Jones, Stacy. “White Men Account for 72% of Corporate Leadership at 16 of the Fortune 500 companies.” </w:t>
      </w:r>
      <w:r w:rsidDel="00000000" w:rsidR="00000000" w:rsidRPr="00000000">
        <w:rPr>
          <w:rFonts w:ascii="Times New Roman" w:cs="Times New Roman" w:eastAsia="Times New Roman" w:hAnsi="Times New Roman"/>
          <w:i w:val="1"/>
          <w:sz w:val="18"/>
          <w:szCs w:val="18"/>
          <w:rtl w:val="0"/>
        </w:rPr>
        <w:t xml:space="preserve">Fortune</w:t>
      </w:r>
    </w:p>
    <w:p w:rsidR="00000000" w:rsidDel="00000000" w:rsidP="00000000" w:rsidRDefault="00000000" w:rsidRPr="00000000" w14:paraId="0000002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https://fortune.com/2017/06/09/white-men-senior-executives-fortune-500-companies-diversity-data/</w:t>
      </w:r>
    </w:p>
    <w:p w:rsidR="00000000" w:rsidDel="00000000" w:rsidP="00000000" w:rsidRDefault="00000000" w:rsidRPr="00000000" w14:paraId="00000021">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22">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“Accountants &amp; Auditors” </w:t>
      </w:r>
      <w:r w:rsidDel="00000000" w:rsidR="00000000" w:rsidRPr="00000000">
        <w:rPr>
          <w:rFonts w:ascii="Times New Roman" w:cs="Times New Roman" w:eastAsia="Times New Roman" w:hAnsi="Times New Roman"/>
          <w:i w:val="1"/>
          <w:sz w:val="18"/>
          <w:szCs w:val="18"/>
          <w:rtl w:val="0"/>
        </w:rPr>
        <w:t xml:space="preserve">Data USA</w:t>
      </w:r>
    </w:p>
    <w:p w:rsidR="00000000" w:rsidDel="00000000" w:rsidP="00000000" w:rsidRDefault="00000000" w:rsidRPr="00000000" w14:paraId="00000023">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https://datausa.io/profile/soc/accountants-auditors</w:t>
      </w: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25">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“Labor Force Statistics from the Current Population Survey.” </w:t>
      </w:r>
      <w:r w:rsidDel="00000000" w:rsidR="00000000" w:rsidRPr="00000000">
        <w:rPr>
          <w:rFonts w:ascii="Times New Roman" w:cs="Times New Roman" w:eastAsia="Times New Roman" w:hAnsi="Times New Roman"/>
          <w:i w:val="1"/>
          <w:sz w:val="18"/>
          <w:szCs w:val="18"/>
          <w:rtl w:val="0"/>
        </w:rPr>
        <w:t xml:space="preserve">U.S. Bureau of Labor Statistics</w:t>
      </w:r>
    </w:p>
    <w:p w:rsidR="00000000" w:rsidDel="00000000" w:rsidP="00000000" w:rsidRDefault="00000000" w:rsidRPr="00000000" w14:paraId="0000002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https://www.bls.gov/cps/cpsaat18.htm</w:t>
      </w:r>
    </w:p>
    <w:p w:rsidR="00000000" w:rsidDel="00000000" w:rsidP="00000000" w:rsidRDefault="00000000" w:rsidRPr="00000000" w14:paraId="00000027">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28">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“All barber shops, nail salons ordered to close” </w:t>
      </w:r>
      <w:r w:rsidDel="00000000" w:rsidR="00000000" w:rsidRPr="00000000">
        <w:rPr>
          <w:rFonts w:ascii="Times New Roman" w:cs="Times New Roman" w:eastAsia="Times New Roman" w:hAnsi="Times New Roman"/>
          <w:i w:val="1"/>
          <w:sz w:val="18"/>
          <w:szCs w:val="18"/>
          <w:rtl w:val="0"/>
        </w:rPr>
        <w:t xml:space="preserve">Crain’s New York Business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1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https://www.crainsnewyork.com/coronavirus/all-barbershops-nail-salons-ordered-close </w:t>
      </w:r>
    </w:p>
    <w:p w:rsidR="00000000" w:rsidDel="00000000" w:rsidP="00000000" w:rsidRDefault="00000000" w:rsidRPr="00000000" w14:paraId="0000002A">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2B">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“Lauter, David, </w:t>
      </w:r>
      <w:r w:rsidDel="00000000" w:rsidR="00000000" w:rsidRPr="00000000">
        <w:rPr>
          <w:rFonts w:ascii="Times New Roman" w:cs="Times New Roman" w:eastAsia="Times New Roman" w:hAnsi="Times New Roman"/>
          <w:sz w:val="18"/>
          <w:szCs w:val="18"/>
          <w:vertAlign w:val="superscript"/>
          <w:rtl w:val="0"/>
        </w:rPr>
        <w:t xml:space="preserve">“</w:t>
      </w:r>
      <w:r w:rsidDel="00000000" w:rsidR="00000000" w:rsidRPr="00000000">
        <w:rPr>
          <w:rFonts w:ascii="Times New Roman" w:cs="Times New Roman" w:eastAsia="Times New Roman" w:hAnsi="Times New Roman"/>
          <w:sz w:val="18"/>
          <w:szCs w:val="18"/>
          <w:rtl w:val="0"/>
        </w:rPr>
        <w:t xml:space="preserve">California’s Latinos, Black people feel the effects of the pandemic most acutely, polls find.” </w:t>
      </w:r>
      <w:r w:rsidDel="00000000" w:rsidR="00000000" w:rsidRPr="00000000">
        <w:rPr>
          <w:rFonts w:ascii="Times New Roman" w:cs="Times New Roman" w:eastAsia="Times New Roman" w:hAnsi="Times New Roman"/>
          <w:i w:val="1"/>
          <w:sz w:val="18"/>
          <w:szCs w:val="18"/>
          <w:rtl w:val="0"/>
        </w:rPr>
        <w:t xml:space="preserve">Los Angeles Times</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https://www.latimes.com/politics/story/2020-08-06/racial-gaps-impact-coronavirus-latinos-blacks-poll</w:t>
      </w:r>
    </w:p>
    <w:p w:rsidR="00000000" w:rsidDel="00000000" w:rsidP="00000000" w:rsidRDefault="00000000" w:rsidRPr="00000000" w14:paraId="0000002D">
      <w:pPr>
        <w:spacing w:line="240" w:lineRule="auto"/>
        <w:rPr>
          <w:sz w:val="20"/>
          <w:szCs w:val="20"/>
          <w:vertAlign w:val="superscript"/>
        </w:rPr>
      </w:pP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2F">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“Total billionaire wealth surges to record high of $10.2 trillion during coronavirus crisis, research says.” </w:t>
      </w:r>
      <w:r w:rsidDel="00000000" w:rsidR="00000000" w:rsidRPr="00000000">
        <w:rPr>
          <w:rFonts w:ascii="Times New Roman" w:cs="Times New Roman" w:eastAsia="Times New Roman" w:hAnsi="Times New Roman"/>
          <w:i w:val="1"/>
          <w:sz w:val="18"/>
          <w:szCs w:val="18"/>
          <w:rtl w:val="0"/>
        </w:rPr>
        <w:t xml:space="preserve">CNBC</w:t>
      </w:r>
    </w:p>
    <w:p w:rsidR="00000000" w:rsidDel="00000000" w:rsidP="00000000" w:rsidRDefault="00000000" w:rsidRPr="00000000" w14:paraId="0000003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https://www.cnbc.com/2020/10/07/coronavirus-billionaire-wealth-hits-record-high-of-10point2-trillion.html:</w:t>
      </w:r>
    </w:p>
    <w:p w:rsidR="00000000" w:rsidDel="00000000" w:rsidP="00000000" w:rsidRDefault="00000000" w:rsidRPr="00000000" w14:paraId="00000031">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32">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“The Real Reason Poor People Can’t Save” </w:t>
      </w:r>
      <w:r w:rsidDel="00000000" w:rsidR="00000000" w:rsidRPr="00000000">
        <w:rPr>
          <w:rFonts w:ascii="Times New Roman" w:cs="Times New Roman" w:eastAsia="Times New Roman" w:hAnsi="Times New Roman"/>
          <w:i w:val="1"/>
          <w:sz w:val="18"/>
          <w:szCs w:val="18"/>
          <w:rtl w:val="0"/>
        </w:rPr>
        <w:t xml:space="preserve">Frugaling</w:t>
      </w:r>
    </w:p>
    <w:p w:rsidR="00000000" w:rsidDel="00000000" w:rsidP="00000000" w:rsidRDefault="00000000" w:rsidRPr="00000000" w14:paraId="0000003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https://frugaling.org/the-real-reason-poor-people-cant-save/#:~:text=By%20investing%20their%20funds%2C%20they,wealthy%20and%20poor%20individuals%20diverges.</w:t>
      </w:r>
    </w:p>
    <w:p w:rsidR="00000000" w:rsidDel="00000000" w:rsidP="00000000" w:rsidRDefault="00000000" w:rsidRPr="00000000" w14:paraId="00000034">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35">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“Coronavirus Bankruptcy Tracker: These Major Companies Are Failing Amid The Shutdown” </w:t>
      </w:r>
      <w:r w:rsidDel="00000000" w:rsidR="00000000" w:rsidRPr="00000000">
        <w:rPr>
          <w:rFonts w:ascii="Times New Roman" w:cs="Times New Roman" w:eastAsia="Times New Roman" w:hAnsi="Times New Roman"/>
          <w:i w:val="1"/>
          <w:sz w:val="18"/>
          <w:szCs w:val="18"/>
          <w:rtl w:val="0"/>
        </w:rPr>
        <w:t xml:space="preserve">Forbes</w:t>
      </w:r>
    </w:p>
    <w:p w:rsidR="00000000" w:rsidDel="00000000" w:rsidP="00000000" w:rsidRDefault="00000000" w:rsidRPr="00000000" w14:paraId="0000003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https://www.forbes.com/sites/hanktucker/2020/05/03/coronavirus-bankruptcy-tracker-these-major-companies-are-failing-amid-the-shutdown/?sh=64d5b02f3425</w:t>
      </w:r>
    </w:p>
    <w:p w:rsidR="00000000" w:rsidDel="00000000" w:rsidP="00000000" w:rsidRDefault="00000000" w:rsidRPr="00000000" w14:paraId="00000037">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38">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“Amazon Doubled Its Profits During A Pandemic” </w:t>
      </w:r>
      <w:r w:rsidDel="00000000" w:rsidR="00000000" w:rsidRPr="00000000">
        <w:rPr>
          <w:rFonts w:ascii="Times New Roman" w:cs="Times New Roman" w:eastAsia="Times New Roman" w:hAnsi="Times New Roman"/>
          <w:i w:val="1"/>
          <w:sz w:val="18"/>
          <w:szCs w:val="18"/>
          <w:rtl w:val="0"/>
        </w:rPr>
        <w:t xml:space="preserve">The Verge</w:t>
      </w:r>
    </w:p>
    <w:p w:rsidR="00000000" w:rsidDel="00000000" w:rsidP="00000000" w:rsidRDefault="00000000" w:rsidRPr="00000000" w14:paraId="0000003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https://www.theverge.com/2020/7/30/21348368/amazon-q2-2020-earnings-covid-19-coronavirus-jeff-bez</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18"/>
          <w:szCs w:val="18"/>
        </w:rPr>
      </w:pPr>
      <w:r w:rsidDel="00000000" w:rsidR="00000000" w:rsidRPr="00000000">
        <w:rPr>
          <w:rtl w:val="0"/>
        </w:rPr>
      </w:r>
    </w:p>
  </w:footnote>
  <w:footnote w:id="11">
    <w:p w:rsidR="00000000" w:rsidDel="00000000" w:rsidP="00000000" w:rsidRDefault="00000000" w:rsidRPr="00000000" w14:paraId="0000003B">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 Pandemic In A Pandemic’: Coronavirus Deepens Racial Gaps In America” </w:t>
      </w:r>
      <w:r w:rsidDel="00000000" w:rsidR="00000000" w:rsidRPr="00000000">
        <w:rPr>
          <w:rFonts w:ascii="Times New Roman" w:cs="Times New Roman" w:eastAsia="Times New Roman" w:hAnsi="Times New Roman"/>
          <w:i w:val="1"/>
          <w:sz w:val="18"/>
          <w:szCs w:val="18"/>
          <w:rtl w:val="0"/>
        </w:rPr>
        <w:t xml:space="preserve">Reuters</w:t>
      </w:r>
    </w:p>
    <w:p w:rsidR="00000000" w:rsidDel="00000000" w:rsidP="00000000" w:rsidRDefault="00000000" w:rsidRPr="00000000" w14:paraId="0000003C">
      <w:pPr>
        <w:rPr>
          <w:sz w:val="20"/>
          <w:szCs w:val="20"/>
        </w:rPr>
      </w:pPr>
      <w:hyperlink r:id="rId1">
        <w:r w:rsidDel="00000000" w:rsidR="00000000" w:rsidRPr="00000000">
          <w:rPr>
            <w:rFonts w:ascii="Times New Roman" w:cs="Times New Roman" w:eastAsia="Times New Roman" w:hAnsi="Times New Roman"/>
            <w:sz w:val="18"/>
            <w:szCs w:val="18"/>
            <w:rtl w:val="0"/>
          </w:rPr>
          <w:t xml:space="preserve">https://www.reuters.com/article/us-usa-race-money-insight/a-pandemic-in-a-pandemic-coronavirus-deepens-racial-gaps-in-america-idUSKBN25G1EW</w:t>
        </w:r>
      </w:hyperlink>
      <w:r w:rsidDel="00000000" w:rsidR="00000000" w:rsidRPr="00000000">
        <w:rPr>
          <w:rtl w:val="0"/>
        </w:rPr>
      </w:r>
    </w:p>
  </w:footnote>
  <w:footnote w:id="12">
    <w:p w:rsidR="00000000" w:rsidDel="00000000" w:rsidP="00000000" w:rsidRDefault="00000000" w:rsidRPr="00000000" w14:paraId="0000003D">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“Coronavirus: 8 Million More Americans In Poverty Due To the Pandemic” </w:t>
      </w:r>
      <w:r w:rsidDel="00000000" w:rsidR="00000000" w:rsidRPr="00000000">
        <w:rPr>
          <w:rFonts w:ascii="Times New Roman" w:cs="Times New Roman" w:eastAsia="Times New Roman" w:hAnsi="Times New Roman"/>
          <w:i w:val="1"/>
          <w:sz w:val="18"/>
          <w:szCs w:val="18"/>
          <w:rtl w:val="0"/>
        </w:rPr>
        <w:t xml:space="preserve">Independent</w:t>
      </w:r>
    </w:p>
    <w:p w:rsidR="00000000" w:rsidDel="00000000" w:rsidP="00000000" w:rsidRDefault="00000000" w:rsidRPr="00000000" w14:paraId="0000003E">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https://www.independent.co.uk/news/world/americas/us-politics/coronavirus-pandemic-us-poverty-unemployment-b1185566.htm</w:t>
      </w:r>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reuters.com/article/us-usa-race-money-insight/a-pandemic-in-a-pandemic-coronavirus-deepens-racial-gaps-in-america-idUSKBN25G1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