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Times New Roman" w:cs="Times New Roman" w:eastAsia="Times New Roman" w:hAnsi="Times New Roman"/>
          <w:color w:val="0b5394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8"/>
          <w:szCs w:val="28"/>
          <w:rtl w:val="0"/>
        </w:rPr>
        <w:t xml:space="preserve">Глобальное управление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Автор: Даниэл Хол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firstLine="72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то время как COVID-19 разрушает мир, важно учитывать, какие социальные характеристики позволили вирусу развиваться и как эти же характеристики действуют в качестве предупреждения о том, что нас ожидает с изменением климата. COVID-19, как и изменение климата, - это глобальная проблема, которую не могут решить отдельные города, штаты, страны или континенты. Обе проблемы необходимо решать глобально, как бы трудно это ни было.</w:t>
      </w:r>
    </w:p>
    <w:p w:rsidR="00000000" w:rsidDel="00000000" w:rsidP="00000000" w:rsidRDefault="00000000" w:rsidRPr="00000000" w14:paraId="00000005">
      <w:pPr>
        <w:spacing w:line="276" w:lineRule="auto"/>
        <w:ind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firstLine="72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COVID-19 был впервые обнаружен в октябре 2019 года в городе Ухань в восточной провинции Китая - Хубэй. Ученые предполагают, что переносчиками болезни были летучие мыши, однако как она перешла к людям, неизвестно. С тех пор COVID-19 распространился по всему миру, особенно в определенных регионах Европы и по всей территории США. В то время как число погибших превысило 2 миллиона человек во всем мире, важно проанализировать, каким образом болезнь оказала такое влияние на весь мир, а также в частности на Соединенные Штаты.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spacing w:line="276" w:lineRule="auto"/>
        <w:ind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firstLine="72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 время пандемии COVID-19 недоверие к науке, особенно в США, привело к гораздо менее эффективным и действенным ответным мерам.  В течение последних 10 месяцев выборные должностные лица распространяли ложную информацию о том, как реагировать на COVID.  Например, президент Доналд Трамп в начале нового года заявил в Твиттере, что Центр по контролю заболеваний преувеличивает число погибших от COVID.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Энтони Фаучи, ведущий национальный эксперт по инфекционным заболеваниям, сначала не рекомендовал ношение масок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(комментарий, который он позже исправил). Высокопоставленные правительственные чиновники путали развитие науки с неточностью, пытаясь подорвать веру в научные факты. Подобные комментарии авторитетных политиков преуменьшали серьезность этого вируса и важность выполнения столь простой рекомендации, как ношение маски.</w:t>
      </w:r>
    </w:p>
    <w:p w:rsidR="00000000" w:rsidDel="00000000" w:rsidP="00000000" w:rsidRDefault="00000000" w:rsidRPr="00000000" w14:paraId="00000009">
      <w:pPr>
        <w:spacing w:line="276" w:lineRule="auto"/>
        <w:ind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firstLine="72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Это было не только со стороны республиканцев. Лидер демократов Эндрю Куомо, губернатор штата Нью-Йорк, заявил 19 марта, что, по его мнению, «страх сейчас более заразен, чем вирус»,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что также преуменьшило серьезность вируса. В этом комментарии Куомо говорилось о чрезмерной реакции и иррациональном страхе перед вирусом в тот день, когда было зарегистрировано 1133 новых случаев.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</w:rPr>
        <w:footnoteReference w:customMarkFollows="0" w:id="4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 Обе политические партии перед лицом стремительно развивающейся ситуации распространяли ложную информацию о COVID-19, и обеим партиям не удалось создать мощную систему общественного здравоохранения. У двух основных партий было мало точек соприкосновения в плане руководящих принципов, экономической помощи, финансирования здравоохранения и облегчения бремени задолженности сферы здравоохранения. Тупиковые ситуации с обеих сторон помешали достижению какого-либо единства, что в конечном итоге только вредит американскому народу, экономике и продлевает эту пандемию.</w:t>
      </w:r>
    </w:p>
    <w:p w:rsidR="00000000" w:rsidDel="00000000" w:rsidP="00000000" w:rsidRDefault="00000000" w:rsidRPr="00000000" w14:paraId="0000000B">
      <w:pPr>
        <w:spacing w:line="276" w:lineRule="auto"/>
        <w:ind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firstLine="72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Дезинформация, распространяемая и поддерживаемая политиками, выходит далеко за рамки COVID-19. Изменение климата вызывает споры между двумя сторонами в отношении причин, необходимости внимания и экономических последствий. Например, в начале 2019 года республиканский губернатор Флориды Рон ДеСантис ответил «Следующий вопрос» на вопрос, верит ли он ученым, которые заявили, что люди вызывают изменение климата.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</w:rPr>
        <w:footnoteReference w:customMarkFollows="0" w:id="5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Как и в случае с COVID-19, избежание неизбежной проблемы, угрожающей человечеству, приведет только к ухудшению ситуации. Например, Зеленый новый курс на 172 миллиарда долларов, основной целью которого был развитие энергетической отрасли с нулевым выбросом парниковых газов к 2040 году, был отклонен в сенате (43-57) весной 2019 года.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</w:rPr>
        <w:footnoteReference w:customMarkFollows="0" w:id="6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Будущее изменения климата очень темное, когда обе политические партии не могут договориться начать капитальное обновление инфраструктуры, что имеет решающее значение для экономической и гражданской безопасности Соединенных Штатов.</w:t>
      </w:r>
    </w:p>
    <w:p w:rsidR="00000000" w:rsidDel="00000000" w:rsidP="00000000" w:rsidRDefault="00000000" w:rsidRPr="00000000" w14:paraId="0000000D">
      <w:pPr>
        <w:spacing w:line="276" w:lineRule="auto"/>
        <w:ind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firstLine="72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Реакция на COVID-19 в Соединенных Штатах была непоследовательной, поскольку федеральное правительство не смогло разработать единый план. По мере того, как горячие точки появляются во всех 50 штатах, становится очевидным, что для эффективной борьбы с COVID-19 необходим единый ответ. Основная причина такого непоследовательного ответа - отсутствие согласия между партиями. Это дает каждому штату, городу и округу возможность выбирать, как им реагировать на COVID-19. Различная реакция между правыми и левыми штатами, а также городами и округами внутри этих штатов привела к ошеломляющему количеству болезней и смертей.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</w:rPr>
        <w:footnoteReference w:customMarkFollows="0" w:id="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 xml:space="preserve">Южная Корея лидирует, показывая миру, как бороться с COVID-19, доказав, что разъединенное правительство гораздо менее эффективно, чем единое. Агрессивное отслеживание контактов, начавшееся в конце февраля, и принудительный локдаун на протяжении месяца позволили локализовать вирус к концу марта. Хотя подавляющее большинство людей соблюдали карантин, как и в любой другой стране, были люди, которые не слушались и отказывались от изоляции. Однако основное различие между реакцией государств заключалось в том, что Корея запретила тем, кто подвергся воздействию вируса, покидать свои дома.  В Южной Корее, как и Соединенных Штатах, есть политическая оппозиция борьбе с COVID-19. И премьер-министр Чон Се Гюн, который разрешил не носить маски, и президент, который заявил, что вирус исчезнет в феврале, выступили против национального локдауна. Оба они изменили свое мнение, когда им были представлены неопровержимые доказательства. 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firstLine="72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Эффективный, а также принудительный и научно обоснованный ответ Южной Кореи на COVID-19 был основан на политическом и партийном единстве по этому вопросу.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</w:rPr>
        <w:footnoteReference w:customMarkFollows="0" w:id="8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Южная Корея проложила путь и показала миру, как сдержать этот вирус без серьезного гражданского или экономического локдауна. Это доказывает, насколько жизненно важное значение имеет единое правительство в ситуации, с которой мир сталкивается сейчас. 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line="276" w:lineRule="auto"/>
        <w:ind w:firstLine="720"/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COVID-19 отражает систематический расизм в Соединенных Штатах.  Этнические и религиозные меньшинства непропорционально сильно пострадали от COVID-19 из-за систематического расизма в сфере образования, жилья и здравоохранения. В школах в районах проживания меньшинств процент бросивших школу выше и более низкие результаты тестов, чем в школах в районах проживания белых. Следовательно, в этих сообществах, как правило, есть студенты, которые с меньшей вероятностью поступят в колледж и имеют меньше возможностей трудоустройства. Такие рабочие места, как фермы, фабрики, продуктовые магазины и общественный транспорт, непропорционально заняты представителями меньшинств.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</w:rPr>
        <w:footnoteReference w:customMarkFollows="0" w:id="9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Эти рабочие места имеют ограниченную гибкость во время COVID-19 и подвергают рабочих большему риску, чем рабочие места, требующие высшего образования. Переполненные жилые помещения, а также недостаточно финансируемые и низкокачественные больницы - распространенные характеристики районов проживания меньшинств, что также способствует распространению COVID-19 среди меньшинств.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</w:rPr>
        <w:footnoteReference w:customMarkFollows="0" w:id="1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shd w:fill="ffffff" w:val="clear"/>
        <w:spacing w:line="276" w:lineRule="auto"/>
        <w:ind w:firstLine="720"/>
        <w:rPr>
          <w:rFonts w:ascii="Times New Roman" w:cs="Times New Roman" w:eastAsia="Times New Roman" w:hAnsi="Times New Roman"/>
          <w:sz w:val="22"/>
          <w:szCs w:val="22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line="276" w:lineRule="auto"/>
        <w:ind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Неспособность Америки устранить систематический расизм затрудняет единый ответ на COVID-19. Это неравенство повлияет на эффективность и действенность ответных мер против глобального потепления, которое, в свою очередь, непропорционально сказывается на меньшинствах, особенно афроамериканцах. В исследовании ООН по вопросу о социальном неравенстве в связи с изменением климата сделан вывод о том, что уязвимые группы населения стали более подвержены  климатическим бедствиям, увеличили восприимчивость к ущербу, вызванному экстремальными климатическими явлениями, и снизили способность справляться с ущербом и восстанавливаться после него.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</w:rPr>
        <w:footnoteReference w:customMarkFollows="0" w:id="11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Систематическое неравенство, затрагивающее меньшинства, нельзя недооценивать, имея дело с национальным, региональным или глобальным кризисом, потому что оно ограничивает способность общества преодолевать проблему в целом. Пока расовое неравенство не исчезнет, ​​единый и эффективный ответ на COVID-19 и изменение климата будет не только сопряжен с большим бременем, но и будет менее эффективным. COVID-19 выявил множество текущих и игнорируемых проблем в Америке. Отсутствие согласия между сторонами препятствует единому, эффективному и научному реагированию на национальные и глобальные проблемы, а расовое неравенство не дает обществу продвинуться вперед в решении проблемы в целом. Индивидуализм не приносит и не принесет никакой пользы при решении глобальных или национальных проблем. Недоверие к науке, питаемое неоднозначными политиками, придерживающимися устаревших и фактически ложных убеждений, привело к смерти сотен тысяч людей. Все эти проблемы вызывают озабоченность, учитывая необходимость глобального, единого и научного реагирования на текущее и будущее состояние изменения климата.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  <w:font w:name="Time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Petterson, Henrik - Manley, Byron - Hernandez, Sergio. “Tracking Coronavirus’ Global Spread.”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CNN Health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https://www.cnn.com/interactive/2020/health/coronavirus-maps-and-cases/. 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Kilander, Gustaf. “Fauci blast Trump’s baseless tweets, accusing CDC of exaggerating Covid death toll: These are real people.”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Independant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https://www.independent.co.uk/news/world/americas/us-politics/trump-fauci-covid-deaths-cdc-b1781698.html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i w:val="1"/>
          <w:sz w:val="18"/>
          <w:szCs w:val="18"/>
          <w:highlight w:val="whit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Panetta, Grace, ‘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Fauci says he doesn't regret telling Americans not to wear masks at the beginning of the pandemic’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highlight w:val="white"/>
          <w:rtl w:val="0"/>
        </w:rPr>
        <w:t xml:space="preserve">Business Insider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https://www.businessinsider.com/fauci-doesnt-regret-advising-against-masks-early-in-pandemic-2020-7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Lopez, German. “How New York Gov. Andrew Cuomo failed, then succeeded, on Covid-19.”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Vox</w:t>
      </w:r>
    </w:p>
    <w:p w:rsidR="00000000" w:rsidDel="00000000" w:rsidP="00000000" w:rsidRDefault="00000000" w:rsidRPr="00000000" w14:paraId="0000002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https://www.vox.com/future-perfect/21401242/andrew-cuomo-coronavirus-covid-pandemic-new-york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Unknown Author. “New York City Coronavirus Map and Case Count.”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New York Times 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https://www.nytimes.com/interactive/2020/nyregion/new-york-city-coronavirus-cases.html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02A">
      <w:pPr>
        <w:rPr>
          <w:rFonts w:ascii="Times" w:cs="Times" w:eastAsia="Times" w:hAnsi="Times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Gross,  Samantha, “Does Gov. Does DeSantis believe in climate change?” Tampa Bay Times</w:t>
      </w:r>
    </w:p>
    <w:p w:rsidR="00000000" w:rsidDel="00000000" w:rsidP="00000000" w:rsidRDefault="00000000" w:rsidRPr="00000000" w14:paraId="0000002B">
      <w:pPr>
        <w:spacing w:line="276" w:lineRule="auto"/>
        <w:rPr>
          <w:rFonts w:ascii="Times" w:cs="Times" w:eastAsia="Times" w:hAnsi="Times"/>
          <w:sz w:val="18"/>
          <w:szCs w:val="18"/>
        </w:rPr>
      </w:pP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https://www.tampabay.com/florida-politics/buzz/2019/01/11/does-gov-desantis-believe-in-climate-change/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02D">
      <w:pPr>
        <w:rPr>
          <w:rFonts w:ascii="Times" w:cs="Times" w:eastAsia="Times" w:hAnsi="Times"/>
          <w:i w:val="1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Carney, Jordain. - Green, Miranda. “Senate blocks Green New Deal” </w:t>
      </w:r>
      <w:r w:rsidDel="00000000" w:rsidR="00000000" w:rsidRPr="00000000">
        <w:rPr>
          <w:rFonts w:ascii="Times" w:cs="Times" w:eastAsia="Times" w:hAnsi="Times"/>
          <w:i w:val="1"/>
          <w:sz w:val="18"/>
          <w:szCs w:val="18"/>
          <w:rtl w:val="0"/>
        </w:rPr>
        <w:t xml:space="preserve">The Hill</w:t>
      </w:r>
    </w:p>
    <w:p w:rsidR="00000000" w:rsidDel="00000000" w:rsidP="00000000" w:rsidRDefault="00000000" w:rsidRPr="00000000" w14:paraId="0000002E">
      <w:pPr>
        <w:shd w:fill="ffffff" w:val="clear"/>
        <w:spacing w:line="264" w:lineRule="auto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https://thehill.com/homenews/senate/435899-senate-blocks-green-new-deal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7"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Kilander, Gustaf. “Fauci blast Trump’s baseless tweets, accusing CDC of exaggerating Covid death toll: These are real people.”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Independant</w:t>
      </w:r>
    </w:p>
    <w:p w:rsidR="00000000" w:rsidDel="00000000" w:rsidP="00000000" w:rsidRDefault="00000000" w:rsidRPr="00000000" w14:paraId="00000031">
      <w:pPr>
        <w:spacing w:line="276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https://www.independent.co.uk/news/world/americas/us-politics/trump-fauci-covid-deaths-cdc-b1781698.html </w:t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8">
    <w:p w:rsidR="00000000" w:rsidDel="00000000" w:rsidP="00000000" w:rsidRDefault="00000000" w:rsidRPr="00000000" w14:paraId="00000033">
      <w:pPr>
        <w:rPr>
          <w:rFonts w:ascii="Times" w:cs="Times" w:eastAsia="Times" w:hAnsi="Times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Sang-hue, Choe. “South Korean Leader Said Coronavirus Would ‘Disappear.’ It Was a Costly Error.” </w:t>
      </w:r>
      <w:r w:rsidDel="00000000" w:rsidR="00000000" w:rsidRPr="00000000">
        <w:rPr>
          <w:rFonts w:ascii="Times" w:cs="Times" w:eastAsia="Times" w:hAnsi="Times"/>
          <w:i w:val="1"/>
          <w:sz w:val="18"/>
          <w:szCs w:val="18"/>
          <w:rtl w:val="0"/>
        </w:rPr>
        <w:t xml:space="preserve">New York Times </w:t>
      </w: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https://www.nytimes.com/2020/02/27/world/asia/coronavirus-south-korea.html</w:t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9">
    <w:p w:rsidR="00000000" w:rsidDel="00000000" w:rsidP="00000000" w:rsidRDefault="00000000" w:rsidRPr="00000000" w14:paraId="00000035">
      <w:pPr>
        <w:rPr>
          <w:rFonts w:ascii="Times" w:cs="Times" w:eastAsia="Times" w:hAnsi="Times"/>
          <w:i w:val="1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Algreron, Austin. “African Americans are still concentrated in neighborhoods with high poverty and still lack full access to decent housing.” </w:t>
      </w:r>
      <w:r w:rsidDel="00000000" w:rsidR="00000000" w:rsidRPr="00000000">
        <w:rPr>
          <w:rFonts w:ascii="Times" w:cs="Times" w:eastAsia="Times" w:hAnsi="Times"/>
          <w:i w:val="1"/>
          <w:sz w:val="18"/>
          <w:szCs w:val="18"/>
          <w:rtl w:val="0"/>
        </w:rPr>
        <w:t xml:space="preserve">Economic Policy Institute</w:t>
      </w:r>
    </w:p>
    <w:p w:rsidR="00000000" w:rsidDel="00000000" w:rsidP="00000000" w:rsidRDefault="00000000" w:rsidRPr="00000000" w14:paraId="00000036">
      <w:pPr>
        <w:shd w:fill="ffffff" w:val="clear"/>
        <w:spacing w:line="264" w:lineRule="auto"/>
        <w:rPr>
          <w:rFonts w:ascii="Times" w:cs="Times" w:eastAsia="Times" w:hAnsi="Times"/>
          <w:sz w:val="18"/>
          <w:szCs w:val="18"/>
        </w:rPr>
      </w:pP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https://www.epi.org/publication/african-americans-concentrated-neighborhoods/</w:t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10">
    <w:p w:rsidR="00000000" w:rsidDel="00000000" w:rsidP="00000000" w:rsidRDefault="00000000" w:rsidRPr="00000000" w14:paraId="00000038">
      <w:pPr>
        <w:rPr>
          <w:rFonts w:ascii="Times" w:cs="Times" w:eastAsia="Times" w:hAnsi="Times"/>
          <w:i w:val="1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Godoy, Maria. “What Do Coronavirus Racial Disparities Look Like State By State?” </w:t>
      </w:r>
      <w:r w:rsidDel="00000000" w:rsidR="00000000" w:rsidRPr="00000000">
        <w:rPr>
          <w:rFonts w:ascii="Times" w:cs="Times" w:eastAsia="Times" w:hAnsi="Times"/>
          <w:i w:val="1"/>
          <w:sz w:val="18"/>
          <w:szCs w:val="18"/>
          <w:rtl w:val="0"/>
        </w:rPr>
        <w:t xml:space="preserve">NPR</w:t>
      </w:r>
    </w:p>
    <w:p w:rsidR="00000000" w:rsidDel="00000000" w:rsidP="00000000" w:rsidRDefault="00000000" w:rsidRPr="00000000" w14:paraId="00000039">
      <w:pPr>
        <w:shd w:fill="ffffff" w:val="clear"/>
        <w:spacing w:line="264" w:lineRule="auto"/>
        <w:rPr>
          <w:rFonts w:ascii="Times" w:cs="Times" w:eastAsia="Times" w:hAnsi="Times"/>
          <w:sz w:val="18"/>
          <w:szCs w:val="18"/>
        </w:rPr>
      </w:pP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https://www.tampabay.com/florida-politics/buzz/2019/01/11/does-gov-desantis-believe-in-climate-change/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0"/>
          <w:szCs w:val="2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11">
    <w:p w:rsidR="00000000" w:rsidDel="00000000" w:rsidP="00000000" w:rsidRDefault="00000000" w:rsidRPr="00000000" w14:paraId="0000003C">
      <w:pPr>
        <w:rPr>
          <w:rFonts w:ascii="Times" w:cs="Times" w:eastAsia="Times" w:hAnsi="Times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Islam, Nazrul - Winke, John. “Climate Change and Social Inequality” </w:t>
      </w:r>
      <w:r w:rsidDel="00000000" w:rsidR="00000000" w:rsidRPr="00000000">
        <w:rPr>
          <w:rFonts w:ascii="Times" w:cs="Times" w:eastAsia="Times" w:hAnsi="Times"/>
          <w:i w:val="1"/>
          <w:sz w:val="18"/>
          <w:szCs w:val="18"/>
          <w:rtl w:val="0"/>
        </w:rPr>
        <w:t xml:space="preserve">United Nations </w:t>
      </w:r>
      <w:hyperlink r:id="rId1">
        <w:r w:rsidDel="00000000" w:rsidR="00000000" w:rsidRPr="00000000">
          <w:rPr>
            <w:rFonts w:ascii="Times" w:cs="Times" w:eastAsia="Times" w:hAnsi="Times"/>
            <w:sz w:val="18"/>
            <w:szCs w:val="18"/>
            <w:rtl w:val="0"/>
          </w:rPr>
          <w:t xml:space="preserve">https://www.un.org/esa/desa/papers/2017/wp152_2017.pdf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0"/>
          <w:szCs w:val="2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un.org/esa/desa/papers/2017/wp152_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