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L’Éducation </w:t>
      </w:r>
    </w:p>
    <w:p w:rsidR="00000000" w:rsidDel="00000000" w:rsidP="00000000" w:rsidRDefault="00000000" w:rsidRPr="00000000" w14:paraId="00000002">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Écrit par: Sydney Berna</w:t>
      </w:r>
    </w:p>
    <w:p w:rsidR="00000000" w:rsidDel="00000000" w:rsidP="00000000" w:rsidRDefault="00000000" w:rsidRPr="00000000" w14:paraId="00000003">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L'impact du COVID-19 a </w:t>
      </w:r>
      <w:r w:rsidDel="00000000" w:rsidR="00000000" w:rsidRPr="00000000">
        <w:rPr>
          <w:rFonts w:ascii="Times New Roman" w:cs="Times New Roman" w:eastAsia="Times New Roman" w:hAnsi="Times New Roman"/>
          <w:rtl w:val="0"/>
        </w:rPr>
        <w:t xml:space="preserve">créé</w:t>
      </w:r>
      <w:r w:rsidDel="00000000" w:rsidR="00000000" w:rsidRPr="00000000">
        <w:rPr>
          <w:rFonts w:ascii="Times New Roman" w:cs="Times New Roman" w:eastAsia="Times New Roman" w:hAnsi="Times New Roman"/>
          <w:rtl w:val="0"/>
        </w:rPr>
        <w:t xml:space="preserve"> un changement massif dans la façon dont les étudiants autour du monde s’éduquent. L’éducation en ligne a déjà augmenté dans la dernière décennie grâce aux avancées technologiques. L’industrie de l’apprentissage à distance peut potentiellement s'agrandir pour atteindre 78.5$ </w:t>
      </w:r>
      <w:r w:rsidDel="00000000" w:rsidR="00000000" w:rsidRPr="00000000">
        <w:rPr>
          <w:rFonts w:ascii="Times New Roman" w:cs="Times New Roman" w:eastAsia="Times New Roman" w:hAnsi="Times New Roman"/>
          <w:rtl w:val="0"/>
        </w:rPr>
        <w:t xml:space="preserve">milliards </w:t>
      </w:r>
      <w:r w:rsidDel="00000000" w:rsidR="00000000" w:rsidRPr="00000000">
        <w:rPr>
          <w:rFonts w:ascii="Times New Roman" w:cs="Times New Roman" w:eastAsia="Times New Roman" w:hAnsi="Times New Roman"/>
          <w:rtl w:val="0"/>
        </w:rPr>
        <w:t xml:space="preserve">mondialement en 2025. Les statistiques sur la taille du marché de l'e-learning de 2020 indiquent que l’enseignement en ligne reste un des marchés à </w:t>
      </w:r>
      <w:r w:rsidDel="00000000" w:rsidR="00000000" w:rsidRPr="00000000">
        <w:rPr>
          <w:rFonts w:ascii="Times New Roman" w:cs="Times New Roman" w:eastAsia="Times New Roman" w:hAnsi="Times New Roman"/>
          <w:rtl w:val="0"/>
        </w:rPr>
        <w:t xml:space="preserve">la </w:t>
      </w:r>
      <w:r w:rsidDel="00000000" w:rsidR="00000000" w:rsidRPr="00000000">
        <w:rPr>
          <w:rFonts w:ascii="Times New Roman" w:cs="Times New Roman" w:eastAsia="Times New Roman" w:hAnsi="Times New Roman"/>
          <w:rtl w:val="0"/>
        </w:rPr>
        <w:t xml:space="preserve">croissance </w:t>
      </w:r>
      <w:r w:rsidDel="00000000" w:rsidR="00000000" w:rsidRPr="00000000">
        <w:rPr>
          <w:rFonts w:ascii="Times New Roman" w:cs="Times New Roman" w:eastAsia="Times New Roman" w:hAnsi="Times New Roman"/>
          <w:rtl w:val="0"/>
        </w:rPr>
        <w:t xml:space="preserve">la </w:t>
      </w:r>
      <w:r w:rsidDel="00000000" w:rsidR="00000000" w:rsidRPr="00000000">
        <w:rPr>
          <w:rFonts w:ascii="Times New Roman" w:cs="Times New Roman" w:eastAsia="Times New Roman" w:hAnsi="Times New Roman"/>
          <w:rtl w:val="0"/>
        </w:rPr>
        <w:t xml:space="preserve"> plus rapide du secteur. Ca a maintenu un taux de croissance  moyen de 23% </w:t>
      </w:r>
      <w:r w:rsidDel="00000000" w:rsidR="00000000" w:rsidRPr="00000000">
        <w:rPr>
          <w:rFonts w:ascii="Times New Roman" w:cs="Times New Roman" w:eastAsia="Times New Roman" w:hAnsi="Times New Roman"/>
          <w:rtl w:val="0"/>
        </w:rPr>
        <w:t xml:space="preserve">au cours de </w:t>
      </w:r>
      <w:r w:rsidDel="00000000" w:rsidR="00000000" w:rsidRPr="00000000">
        <w:rPr>
          <w:rFonts w:ascii="Times New Roman" w:cs="Times New Roman" w:eastAsia="Times New Roman" w:hAnsi="Times New Roman"/>
          <w:rtl w:val="0"/>
        </w:rPr>
        <w:t xml:space="preserve">l’année passée.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Malgré l’augmentation dans ces avance</w:t>
      </w:r>
      <w:r w:rsidDel="00000000" w:rsidR="00000000" w:rsidRPr="00000000">
        <w:rPr>
          <w:rFonts w:ascii="Times New Roman" w:cs="Times New Roman" w:eastAsia="Times New Roman" w:hAnsi="Times New Roman"/>
          <w:rtl w:val="0"/>
        </w:rPr>
        <w:t xml:space="preserve">é</w:t>
      </w:r>
      <w:r w:rsidDel="00000000" w:rsidR="00000000" w:rsidRPr="00000000">
        <w:rPr>
          <w:rFonts w:ascii="Times New Roman" w:cs="Times New Roman" w:eastAsia="Times New Roman" w:hAnsi="Times New Roman"/>
          <w:rtl w:val="0"/>
        </w:rPr>
        <w:t xml:space="preserve">s, la catastrophe du COVID-19 a forcé l'enseignement en ligne à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accélérer plus rapidement et </w:t>
      </w:r>
      <w:r w:rsidDel="00000000" w:rsidR="00000000" w:rsidRPr="00000000">
        <w:rPr>
          <w:rFonts w:ascii="Times New Roman" w:cs="Times New Roman" w:eastAsia="Times New Roman" w:hAnsi="Times New Roman"/>
          <w:rtl w:val="0"/>
        </w:rPr>
        <w:t xml:space="preserve">il </w:t>
      </w:r>
      <w:r w:rsidDel="00000000" w:rsidR="00000000" w:rsidRPr="00000000">
        <w:rPr>
          <w:rFonts w:ascii="Times New Roman" w:cs="Times New Roman" w:eastAsia="Times New Roman" w:hAnsi="Times New Roman"/>
          <w:rtl w:val="0"/>
        </w:rPr>
        <w:t xml:space="preserve">devient maintenant la seule option d'éducation pour une majorité du monde. </w:t>
      </w:r>
      <w:r w:rsidDel="00000000" w:rsidR="00000000" w:rsidRPr="00000000">
        <w:rPr>
          <w:rFonts w:ascii="Times New Roman" w:cs="Times New Roman" w:eastAsia="Times New Roman" w:hAnsi="Times New Roman"/>
          <w:rtl w:val="0"/>
        </w:rPr>
        <w:t xml:space="preserve">L’incapacité </w:t>
      </w:r>
      <w:r w:rsidDel="00000000" w:rsidR="00000000" w:rsidRPr="00000000">
        <w:rPr>
          <w:rFonts w:ascii="Times New Roman" w:cs="Times New Roman" w:eastAsia="Times New Roman" w:hAnsi="Times New Roman"/>
          <w:rtl w:val="0"/>
        </w:rPr>
        <w:t xml:space="preserve">de se rencontrer en personne et les dangers de l’enseignement en personne sont trop risqués.</w:t>
      </w:r>
    </w:p>
    <w:p w:rsidR="00000000" w:rsidDel="00000000" w:rsidP="00000000" w:rsidRDefault="00000000" w:rsidRPr="00000000" w14:paraId="00000005">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y a des avantages pour l’apprentissage à distance. Avoir accès à l’éducation, même si c'est sur un écran, est mieux que de ne pas pouvoir apprendre du tout. Les classes en ligne sont convenables, flexibles, enlèvent aussi le trajet pour aller à l'école, et les élèves peuvent répéter les leçons et y retourner pour pouvoir mieux les comprendre. Moins de trajet est aussi très écologique et peut également donner plus de temps chez soi pour se reposer, puisque le trajet aller-retour à l'école est éliminé. Un autre avantage de l’apprentissage en ligne est que cela encourage l’autodiscipline, cela motive l’élève, et ça améliore les compétences technologiques des élèves, ce qui peut se transformer opportunités d’emploi futur. </w:t>
      </w:r>
    </w:p>
    <w:p w:rsidR="00000000" w:rsidDel="00000000" w:rsidP="00000000" w:rsidRDefault="00000000" w:rsidRPr="00000000" w14:paraId="00000007">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Malgré tous les avantages de l’apprentissage virtuel, il y a autant d'inconvénients. La capacité de pouvoir offrir une éducation en ligne aux enfants dans le monde développé est un luxe comparé à de nombreux enfants autour du monde qui n’ont accès à aucune technologie ou même les bases des structures éducationnelles. Ceux qui ne peuvent pas accéder à de la technologie ou les </w:t>
      </w:r>
      <w:r w:rsidDel="00000000" w:rsidR="00000000" w:rsidRPr="00000000">
        <w:rPr>
          <w:rFonts w:ascii="Times New Roman" w:cs="Times New Roman" w:eastAsia="Times New Roman" w:hAnsi="Times New Roman"/>
          <w:rtl w:val="0"/>
        </w:rPr>
        <w:t xml:space="preserve">financement</w:t>
      </w:r>
      <w:r w:rsidDel="00000000" w:rsidR="00000000" w:rsidRPr="00000000">
        <w:rPr>
          <w:rFonts w:ascii="Times New Roman" w:cs="Times New Roman" w:eastAsia="Times New Roman" w:hAnsi="Times New Roman"/>
          <w:rtl w:val="0"/>
        </w:rPr>
        <w:t xml:space="preserve"> sont laissés de côté </w:t>
      </w:r>
      <w:r w:rsidDel="00000000" w:rsidR="00000000" w:rsidRPr="00000000">
        <w:rPr>
          <w:rFonts w:ascii="Times New Roman" w:cs="Times New Roman" w:eastAsia="Times New Roman" w:hAnsi="Times New Roman"/>
          <w:rtl w:val="0"/>
        </w:rPr>
        <w:t xml:space="preserve">et </w:t>
      </w:r>
      <w:r w:rsidDel="00000000" w:rsidR="00000000" w:rsidRPr="00000000">
        <w:rPr>
          <w:rFonts w:ascii="Times New Roman" w:cs="Times New Roman" w:eastAsia="Times New Roman" w:hAnsi="Times New Roman"/>
          <w:rtl w:val="0"/>
        </w:rPr>
        <w:t xml:space="preserve">rencontrent des problèmes majeurs dans leur éducation. Selon l'UNESCO, "La pandémie du Covid 19 a forcé les écoles à fermer dans 191 pays, affectant au moins 1,5 milliard d'étudiants, et 63 millions de professeurs de primaire et de collège". L'UNESCO ajoute que "Les différences dans l'éducation à distance est particulierement evident</w:t>
      </w:r>
      <w:r w:rsidDel="00000000" w:rsidR="00000000" w:rsidRPr="00000000">
        <w:rPr>
          <w:rFonts w:ascii="Times New Roman" w:cs="Times New Roman" w:eastAsia="Times New Roman" w:hAnsi="Times New Roman"/>
          <w:rtl w:val="0"/>
        </w:rPr>
        <w:t xml:space="preserve">es</w:t>
      </w:r>
      <w:r w:rsidDel="00000000" w:rsidR="00000000" w:rsidRPr="00000000">
        <w:rPr>
          <w:rFonts w:ascii="Times New Roman" w:cs="Times New Roman" w:eastAsia="Times New Roman" w:hAnsi="Times New Roman"/>
          <w:rtl w:val="0"/>
        </w:rPr>
        <w:t xml:space="preserve"> dans les pays les plus pauvres" et aussi que "Presque 90% des élèves dans l'Afrique sub-saharien</w:t>
      </w:r>
      <w:r w:rsidDel="00000000" w:rsidR="00000000" w:rsidRPr="00000000">
        <w:rPr>
          <w:rFonts w:ascii="Times New Roman" w:cs="Times New Roman" w:eastAsia="Times New Roman" w:hAnsi="Times New Roman"/>
          <w:rtl w:val="0"/>
        </w:rPr>
        <w:t xml:space="preserve">ne</w:t>
      </w:r>
      <w:r w:rsidDel="00000000" w:rsidR="00000000" w:rsidRPr="00000000">
        <w:rPr>
          <w:rFonts w:ascii="Times New Roman" w:cs="Times New Roman" w:eastAsia="Times New Roman" w:hAnsi="Times New Roman"/>
          <w:rtl w:val="0"/>
        </w:rPr>
        <w:t xml:space="preserve"> n'ont pas d'ordinateurs à la maison pendant que 82% n'arrivent pas à se mettre en ligne."</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Les élèves qui n’ont pas accès à la technologie suffisante, l’équipement nécessaire, et un internet rapide font face à des obstacles. La fermeture des écoles a continué à créer de nouveaux obstacles pour les parents qui travaillent, et selon leur type d’emploi, beaucoup de familles sont confrontées à des obstacles encore plus grands. Par conséquent, l’apprentissage en ligne peut être une option, toutefois, le niveau de capacité dépend de nombreuses variables. </w:t>
      </w:r>
    </w:p>
    <w:p w:rsidR="00000000" w:rsidDel="00000000" w:rsidP="00000000" w:rsidRDefault="00000000" w:rsidRPr="00000000" w14:paraId="00000009">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y a d' autres inconvénients à l'enseignement virtuel qui sont énormément soulignés par l’industrie du eLearning. Ceci incluent les difficultés de rester concentrés sur l'écran pendant longtemps, des problèmes technologiques possibles, un sentiment d’isolation, des difficultés à former les professeurs, et manager le temps d'écran des élèves.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Énormément peut être perdu sur l'écran, des gestes, des expressions faciales et même les blagues des professeurs. Ces actes subtiles sont utiles pour comprendre les leçons et ils améliorent l’apprentissage des élèves. Beaucoup pensent que c’est plus facile d’ apprendre dans une vraie salle de classe, car ça permet aux élèves d'être plus engagés dans les conversations et de répondre aux questions posées par les professeurs. C’est aussi plus facile de rester concentré dans une vraie salle de classe, puisque les distractions du monde extérieur augmentent durant l’apprentissage en ligne. Ce détail est un argument pour le débat que l’apprentissage à distance est adéquat mais pas idéal pour beaucoup de personnes, particulièrement ceux qui sont facilement  déconcentrés, ou qui ont besoin de beaucoup d’attention à la maison. Pour être efficace dans l'enseignement en ligne, il faut que les élèves soient motivés, disciplinés, autonomes, et il faut qu'ils puissent bien gérer leur temps. Les plus grandes distractions des élèves sont les iphones, qui incluent les réseaux sociaux, les conversations sur messages(textos), et la télévision. En outre, les distractions à la maison peuvent aussi inclure les membres de la famille. De plus, à la maison, les élèves peuvent s'asseoir devant un écran dans un endroit comme leur chambre, ce qui peut sembler bien, mais ça peut ralentir l'efficacité et l'apprentissage de cet élève. Finalement, les distractions et le manque d'interactions physique peut entraîner les élèves à être moins engagés et peut conduire à un niveau plus bas. Ceci peut nuire à leur éducation et ralentir l’apprentissage essentiel.</w:t>
      </w:r>
    </w:p>
    <w:p w:rsidR="00000000" w:rsidDel="00000000" w:rsidP="00000000" w:rsidRDefault="00000000" w:rsidRPr="00000000" w14:paraId="0000000B">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y a beaucoup d'inégalités dans l’enseignement à distance, essentiellement à cause des différences énormes des salaires. Les écoles privées sont généralement mieux financées et les élèves ont tendance à venir de familles plus riches. Ceci permet à ces élèves d’avoir des téléphones, des ordinateurs, de la technologie, et une connexion internet plus fiable. Beaucoup d'écoles publiques font face à des limitations de technologies tel</w:t>
      </w:r>
      <w:r w:rsidDel="00000000" w:rsidR="00000000" w:rsidRPr="00000000">
        <w:rPr>
          <w:rFonts w:ascii="Times New Roman" w:cs="Times New Roman" w:eastAsia="Times New Roman" w:hAnsi="Times New Roman"/>
          <w:rtl w:val="0"/>
        </w:rPr>
        <w:t xml:space="preserve">le</w:t>
      </w:r>
      <w:r w:rsidDel="00000000" w:rsidR="00000000" w:rsidRPr="00000000">
        <w:rPr>
          <w:rFonts w:ascii="Times New Roman" w:cs="Times New Roman" w:eastAsia="Times New Roman" w:hAnsi="Times New Roman"/>
          <w:rtl w:val="0"/>
        </w:rPr>
        <w:t xml:space="preserve">s que des connexions lentes, ou un manque d'équipement nécessaire.</w:t>
      </w:r>
    </w:p>
    <w:p w:rsidR="00000000" w:rsidDel="00000000" w:rsidP="00000000" w:rsidRDefault="00000000" w:rsidRPr="00000000" w14:paraId="0000000D">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Au-delà des différences de salaires, il y a aussi des inégalités raciales énormes dans le système d'éducation aux Etats-Unis. Selon l’analyse de McKinsey, “40% des élèves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fro-americains et 30% des hispani</w:t>
      </w:r>
      <w:r w:rsidDel="00000000" w:rsidR="00000000" w:rsidRPr="00000000">
        <w:rPr>
          <w:rFonts w:ascii="Times New Roman" w:cs="Times New Roman" w:eastAsia="Times New Roman" w:hAnsi="Times New Roman"/>
          <w:rtl w:val="0"/>
        </w:rPr>
        <w:t xml:space="preserve">ques</w:t>
      </w:r>
      <w:r w:rsidDel="00000000" w:rsidR="00000000" w:rsidRPr="00000000">
        <w:rPr>
          <w:rFonts w:ascii="Times New Roman" w:cs="Times New Roman" w:eastAsia="Times New Roman" w:hAnsi="Times New Roman"/>
          <w:rtl w:val="0"/>
        </w:rPr>
        <w:t xml:space="preserve">s dans les écoles K-12 n’ont pas reçu d' instructions pendant les confinements, comparé à 10% des élèves blancs.”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Les fondations et les non profits peuvent aider à réparer ces situations en visant des endroits spécifiques, mais car c’est un problème si systématique et énorme,  seul le gouvernement peut aborder des </w:t>
      </w:r>
      <w:r w:rsidDel="00000000" w:rsidR="00000000" w:rsidRPr="00000000">
        <w:rPr>
          <w:rFonts w:ascii="Times New Roman" w:cs="Times New Roman" w:eastAsia="Times New Roman" w:hAnsi="Times New Roman"/>
          <w:rtl w:val="0"/>
        </w:rPr>
        <w:t xml:space="preserve">de pareilles injustices</w:t>
      </w:r>
      <w:r w:rsidDel="00000000" w:rsidR="00000000" w:rsidRPr="00000000">
        <w:rPr>
          <w:rFonts w:ascii="Times New Roman" w:cs="Times New Roman" w:eastAsia="Times New Roman" w:hAnsi="Times New Roman"/>
          <w:rtl w:val="0"/>
        </w:rPr>
        <w:t xml:space="preserve"> pareil. Des gouvernements du niveau fédéral au niveau local doivent diriger l’augmentation de financement vers les districts d'écoles les plus désavantagés. Une accentuation des secteurs publics et privés pour offrir de la technologie et des professeurs dans des endroits désavantages n’est pas seulement une bonne action, mais aussi nécessaire pour </w:t>
      </w:r>
      <w:r w:rsidDel="00000000" w:rsidR="00000000" w:rsidRPr="00000000">
        <w:rPr>
          <w:rFonts w:ascii="Times New Roman" w:cs="Times New Roman" w:eastAsia="Times New Roman" w:hAnsi="Times New Roman"/>
          <w:u w:val="single"/>
          <w:rtl w:val="0"/>
        </w:rPr>
        <w:t xml:space="preserve">de l’</w:t>
      </w:r>
      <w:r w:rsidDel="00000000" w:rsidR="00000000" w:rsidRPr="00000000">
        <w:rPr>
          <w:rFonts w:ascii="Times New Roman" w:cs="Times New Roman" w:eastAsia="Times New Roman" w:hAnsi="Times New Roman"/>
          <w:u w:val="single"/>
          <w:rtl w:val="0"/>
        </w:rPr>
        <w:t xml:space="preserve">un </w:t>
      </w:r>
      <w:r w:rsidDel="00000000" w:rsidR="00000000" w:rsidRPr="00000000">
        <w:rPr>
          <w:rFonts w:ascii="Times New Roman" w:cs="Times New Roman" w:eastAsia="Times New Roman" w:hAnsi="Times New Roman"/>
          <w:rtl w:val="0"/>
        </w:rPr>
        <w:t xml:space="preserve">apprentissage adéquat.</w:t>
      </w:r>
    </w:p>
    <w:p w:rsidR="00000000" w:rsidDel="00000000" w:rsidP="00000000" w:rsidRDefault="00000000" w:rsidRPr="00000000" w14:paraId="0000000F">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dernier obstacle majeur pour augmenter l'éducation en ligne est son impact direct sur les familles, particulièrement ceux qui ont des parents qui travaillent. Les fermetures des écoles ont créé de nouvelles responsabilités pour les parents qui travaillent, surtout avec les parents qui ont des enfants de moins de 12 ans. Selon un nouveau sondage </w:t>
      </w:r>
      <w:r w:rsidDel="00000000" w:rsidR="00000000" w:rsidRPr="00000000">
        <w:rPr>
          <w:rFonts w:ascii="Times New Roman" w:cs="Times New Roman" w:eastAsia="Times New Roman" w:hAnsi="Times New Roman"/>
          <w:rtl w:val="0"/>
        </w:rPr>
        <w:t xml:space="preserve">près </w:t>
      </w:r>
      <w:r w:rsidDel="00000000" w:rsidR="00000000" w:rsidRPr="00000000">
        <w:rPr>
          <w:rFonts w:ascii="Times New Roman" w:cs="Times New Roman" w:eastAsia="Times New Roman" w:hAnsi="Times New Roman"/>
          <w:rtl w:val="0"/>
        </w:rPr>
        <w:t xml:space="preserve">de 1,000 parents avec des enfants de moins de 12 ans appelle Care.com, "près de trois quarts, 75% des parents disent qu’ils pensent faire des changements majeurs à leur vie professionnelle pour accommoder le manque de garde d’enfant. Au moins 15% de ces parents considèrent complètement abandonner </w:t>
      </w:r>
      <w:r w:rsidDel="00000000" w:rsidR="00000000" w:rsidRPr="00000000">
        <w:rPr>
          <w:rFonts w:ascii="Times New Roman" w:cs="Times New Roman" w:eastAsia="Times New Roman" w:hAnsi="Times New Roman"/>
          <w:rtl w:val="0"/>
        </w:rPr>
        <w:t xml:space="preserve">leur travail</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Des enfants si jeunes ont généralement besoin d'énormément de soutien, et ont besoin de plus d'attention, ce qui crée beaucoup d'interruptions pour les parents durant la journée. Des jeunes enfants peuvent être facilement distraits en ayant besoin de soins personnels à la maison, en incluant les déjeuners et les pauses. Ils ont aussi besoin de soutien pour améliorer leur capacité de comprendre leurs leçons en classe. Des travailleurs essentiels tels que le personnel médical, </w:t>
      </w:r>
      <w:r w:rsidDel="00000000" w:rsidR="00000000" w:rsidRPr="00000000">
        <w:rPr>
          <w:rFonts w:ascii="Times New Roman" w:cs="Times New Roman" w:eastAsia="Times New Roman" w:hAnsi="Times New Roman"/>
          <w:rtl w:val="0"/>
        </w:rPr>
        <w:t xml:space="preserve">de</w:t>
      </w:r>
      <w:r w:rsidDel="00000000" w:rsidR="00000000" w:rsidRPr="00000000">
        <w:rPr>
          <w:rFonts w:ascii="Times New Roman" w:cs="Times New Roman" w:eastAsia="Times New Roman" w:hAnsi="Times New Roman"/>
          <w:rtl w:val="0"/>
        </w:rPr>
        <w:t xml:space="preserve"> transports, les personnes qui livrent, les agriculteurs ont besoin de continuer les opérations essentielles d’infrastructures. Comme le travail à distance n’est pas une option pour ces types de travail, beaucoup ont décid</w:t>
      </w:r>
      <w:r w:rsidDel="00000000" w:rsidR="00000000" w:rsidRPr="00000000">
        <w:rPr>
          <w:rFonts w:ascii="Times New Roman" w:cs="Times New Roman" w:eastAsia="Times New Roman" w:hAnsi="Times New Roman"/>
          <w:u w:val="single"/>
          <w:rtl w:val="0"/>
        </w:rPr>
        <w:t xml:space="preserve">és</w:t>
      </w:r>
      <w:r w:rsidDel="00000000" w:rsidR="00000000" w:rsidRPr="00000000">
        <w:rPr>
          <w:rFonts w:ascii="Times New Roman" w:cs="Times New Roman" w:eastAsia="Times New Roman" w:hAnsi="Times New Roman"/>
          <w:rtl w:val="0"/>
        </w:rPr>
        <w:t xml:space="preserve"> de soit laisser leurs enfants non supervisés à la maison, ou sont forcés de payer pour des gardes d’enfants qui sont trop cheres. En plus, des parents qui reviennent le soir épuisés doivent en plus aider leurs enfant(s) à apprendre, et créer un changement dans </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rtl w:val="0"/>
        </w:rPr>
        <w:t xml:space="preserve"> dynamique familiale, ce qui peut être dense, et difficile à gérer.</w:t>
      </w:r>
    </w:p>
    <w:p w:rsidR="00000000" w:rsidDel="00000000" w:rsidP="00000000" w:rsidRDefault="00000000" w:rsidRPr="00000000" w14:paraId="00000011">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hd w:fill="ffffff"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Covid 19 a bouleversé la vie de presque tout le monde. Ce virus a perturbe les systèmes d'école, les professeurs, et les élèves. L'impact de la pandémie sur le système d'éducation a changé les méthodes de la manière dont les enseignants partagent leurs informations, la manière dont les élèves apprennent et apprennent </w:t>
      </w:r>
      <w:r w:rsidDel="00000000" w:rsidR="00000000" w:rsidRPr="00000000">
        <w:rPr>
          <w:rFonts w:ascii="Times New Roman" w:cs="Times New Roman" w:eastAsia="Times New Roman" w:hAnsi="Times New Roman"/>
          <w:rtl w:val="0"/>
        </w:rPr>
        <w:t xml:space="preserve">assimilent </w:t>
      </w:r>
      <w:r w:rsidDel="00000000" w:rsidR="00000000" w:rsidRPr="00000000">
        <w:rPr>
          <w:rFonts w:ascii="Times New Roman" w:cs="Times New Roman" w:eastAsia="Times New Roman" w:hAnsi="Times New Roman"/>
          <w:rtl w:val="0"/>
        </w:rPr>
        <w:t xml:space="preserve">les connaissances, et les ajustements qu'énormément de parents qui travaillent ont d</w:t>
      </w:r>
      <w:r w:rsidDel="00000000" w:rsidR="00000000" w:rsidRPr="00000000">
        <w:rPr>
          <w:rFonts w:ascii="Times New Roman" w:cs="Times New Roman" w:eastAsia="Times New Roman" w:hAnsi="Times New Roman"/>
          <w:rtl w:val="0"/>
        </w:rPr>
        <w:t xml:space="preserve">û </w:t>
      </w:r>
      <w:r w:rsidDel="00000000" w:rsidR="00000000" w:rsidRPr="00000000">
        <w:rPr>
          <w:rFonts w:ascii="Times New Roman" w:cs="Times New Roman" w:eastAsia="Times New Roman" w:hAnsi="Times New Roman"/>
          <w:rtl w:val="0"/>
        </w:rPr>
        <w:t xml:space="preserve">faire. L'enseignement à distance est convenable pour beaucoup, mais pas pour tous. Il y a beaucoup de facteurs qui affectent les élèves qui n’ont pas forcément les mêmes ressources et les avantages que ceux qui ont tous ces privilèges  C’est important que les entités comme les gouvernements locaux et nationaux, les associations et fondations, les compagnies et les secteurs privés se joignent et fassent tout ce qu’ils peuvent pour s’assurer que tous les élèves aient les outils et les ressources suffisantes et aient </w:t>
      </w:r>
      <w:r w:rsidDel="00000000" w:rsidR="00000000" w:rsidRPr="00000000">
        <w:rPr>
          <w:rFonts w:ascii="Times New Roman" w:cs="Times New Roman" w:eastAsia="Times New Roman" w:hAnsi="Times New Roman"/>
          <w:rtl w:val="0"/>
        </w:rPr>
        <w:t xml:space="preserve">une éducation</w:t>
      </w:r>
      <w:r w:rsidDel="00000000" w:rsidR="00000000" w:rsidRPr="00000000">
        <w:rPr>
          <w:rFonts w:ascii="Times New Roman" w:cs="Times New Roman" w:eastAsia="Times New Roman" w:hAnsi="Times New Roman"/>
          <w:rtl w:val="0"/>
        </w:rPr>
        <w:t xml:space="preserve"> égale pour tous.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"Global E-Learning Industry." </w:t>
      </w:r>
      <w:r w:rsidDel="00000000" w:rsidR="00000000" w:rsidRPr="00000000">
        <w:rPr>
          <w:rFonts w:ascii="Times New Roman" w:cs="Times New Roman" w:eastAsia="Times New Roman" w:hAnsi="Times New Roman"/>
          <w:i w:val="1"/>
          <w:sz w:val="18"/>
          <w:szCs w:val="18"/>
          <w:rtl w:val="0"/>
        </w:rPr>
        <w:t xml:space="preserve">Globe News Wire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ReportLinker</w:t>
      </w:r>
      <w:r w:rsidDel="00000000" w:rsidR="00000000" w:rsidRPr="00000000">
        <w:rPr>
          <w:rFonts w:ascii="Times New Roman" w:cs="Times New Roman" w:eastAsia="Times New Roman" w:hAnsi="Times New Roman"/>
          <w:sz w:val="18"/>
          <w:szCs w:val="18"/>
          <w:rtl w:val="0"/>
        </w:rPr>
        <w:t xml:space="preserve">, www.globenewswire.com/news-release/2020/11/19/2129923/0/en/Global-E-Learning-Industry.html.</w:t>
      </w:r>
      <w:r w:rsidDel="00000000" w:rsidR="00000000" w:rsidRPr="00000000">
        <w:rPr>
          <w:rtl w:val="0"/>
        </w:rPr>
      </w:r>
    </w:p>
  </w:footnote>
  <w:footnote w:id="1">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"Startling disparities in digital learning emerge as COVID-19 spreads: UN education agency." </w:t>
      </w:r>
      <w:r w:rsidDel="00000000" w:rsidR="00000000" w:rsidRPr="00000000">
        <w:rPr>
          <w:rFonts w:ascii="Times New Roman" w:cs="Times New Roman" w:eastAsia="Times New Roman" w:hAnsi="Times New Roman"/>
          <w:i w:val="1"/>
          <w:sz w:val="18"/>
          <w:szCs w:val="18"/>
          <w:rtl w:val="0"/>
        </w:rPr>
        <w:t xml:space="preserve">UN News</w:t>
      </w:r>
      <w:r w:rsidDel="00000000" w:rsidR="00000000" w:rsidRPr="00000000">
        <w:rPr>
          <w:rFonts w:ascii="Times New Roman" w:cs="Times New Roman" w:eastAsia="Times New Roman" w:hAnsi="Times New Roman"/>
          <w:sz w:val="18"/>
          <w:szCs w:val="18"/>
          <w:rtl w:val="0"/>
        </w:rPr>
        <w:t xml:space="preserve">, 21 Apr. 2020. </w:t>
      </w:r>
      <w:r w:rsidDel="00000000" w:rsidR="00000000" w:rsidRPr="00000000">
        <w:rPr>
          <w:rFonts w:ascii="Times New Roman" w:cs="Times New Roman" w:eastAsia="Times New Roman" w:hAnsi="Times New Roman"/>
          <w:i w:val="1"/>
          <w:sz w:val="18"/>
          <w:szCs w:val="18"/>
          <w:rtl w:val="0"/>
        </w:rPr>
        <w:t xml:space="preserve">Global perspective Human stories</w:t>
      </w:r>
      <w:r w:rsidDel="00000000" w:rsidR="00000000" w:rsidRPr="00000000">
        <w:rPr>
          <w:rFonts w:ascii="Times New Roman" w:cs="Times New Roman" w:eastAsia="Times New Roman" w:hAnsi="Times New Roman"/>
          <w:sz w:val="18"/>
          <w:szCs w:val="18"/>
          <w:rtl w:val="0"/>
        </w:rPr>
        <w:t xml:space="preserve">, news.un.org/en/story/2020/04/1062232.</w:t>
      </w:r>
      <w:r w:rsidDel="00000000" w:rsidR="00000000" w:rsidRPr="00000000">
        <w:rPr>
          <w:rtl w:val="0"/>
        </w:rPr>
      </w:r>
    </w:p>
  </w:footnote>
  <w:footnote w:id="2">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Gautam, Priyanka. "Advantages and Disadvantages of Online Learning." </w:t>
      </w:r>
      <w:r w:rsidDel="00000000" w:rsidR="00000000" w:rsidRPr="00000000">
        <w:rPr>
          <w:rFonts w:ascii="Times New Roman" w:cs="Times New Roman" w:eastAsia="Times New Roman" w:hAnsi="Times New Roman"/>
          <w:i w:val="1"/>
          <w:sz w:val="18"/>
          <w:szCs w:val="18"/>
          <w:rtl w:val="0"/>
        </w:rPr>
        <w:t xml:space="preserve">eLearning Industry</w:t>
      </w:r>
      <w:r w:rsidDel="00000000" w:rsidR="00000000" w:rsidRPr="00000000">
        <w:rPr>
          <w:rFonts w:ascii="Times New Roman" w:cs="Times New Roman" w:eastAsia="Times New Roman" w:hAnsi="Times New Roman"/>
          <w:sz w:val="18"/>
          <w:szCs w:val="18"/>
          <w:rtl w:val="0"/>
        </w:rPr>
        <w:t xml:space="preserve">, 10 Oct. 2020. </w:t>
      </w:r>
      <w:r w:rsidDel="00000000" w:rsidR="00000000" w:rsidRPr="00000000">
        <w:rPr>
          <w:rFonts w:ascii="Times New Roman" w:cs="Times New Roman" w:eastAsia="Times New Roman" w:hAnsi="Times New Roman"/>
          <w:i w:val="1"/>
          <w:sz w:val="18"/>
          <w:szCs w:val="18"/>
          <w:rtl w:val="0"/>
        </w:rPr>
        <w:t xml:space="preserve">eLearning Industry</w:t>
      </w:r>
      <w:r w:rsidDel="00000000" w:rsidR="00000000" w:rsidRPr="00000000">
        <w:rPr>
          <w:rFonts w:ascii="Times New Roman" w:cs="Times New Roman" w:eastAsia="Times New Roman" w:hAnsi="Times New Roman"/>
          <w:sz w:val="18"/>
          <w:szCs w:val="18"/>
          <w:rtl w:val="0"/>
        </w:rPr>
        <w:t xml:space="preserve">, elearningindustry.com/advantages-and-disadvantages-online-learning.</w:t>
      </w:r>
      <w:r w:rsidDel="00000000" w:rsidR="00000000" w:rsidRPr="00000000">
        <w:rPr>
          <w:rtl w:val="0"/>
        </w:rPr>
      </w:r>
    </w:p>
  </w:footnote>
  <w:footnote w:id="3">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Dorn, Emma, et al. "COVID-19 and student learning in the United States: The hurt could last a lifetime." </w:t>
      </w:r>
      <w:r w:rsidDel="00000000" w:rsidR="00000000" w:rsidRPr="00000000">
        <w:rPr>
          <w:rFonts w:ascii="Times New Roman" w:cs="Times New Roman" w:eastAsia="Times New Roman" w:hAnsi="Times New Roman"/>
          <w:i w:val="1"/>
          <w:sz w:val="18"/>
          <w:szCs w:val="18"/>
          <w:rtl w:val="0"/>
        </w:rPr>
        <w:t xml:space="preserve">McKinsey &amp; Company</w:t>
      </w:r>
      <w:r w:rsidDel="00000000" w:rsidR="00000000" w:rsidRPr="00000000">
        <w:rPr>
          <w:rFonts w:ascii="Times New Roman" w:cs="Times New Roman" w:eastAsia="Times New Roman" w:hAnsi="Times New Roman"/>
          <w:sz w:val="18"/>
          <w:szCs w:val="18"/>
          <w:rtl w:val="0"/>
        </w:rPr>
        <w:t xml:space="preserve">, 1 June 2020, </w:t>
      </w:r>
      <w:r w:rsidDel="00000000" w:rsidR="00000000" w:rsidRPr="00000000">
        <w:rPr>
          <w:rtl w:val="0"/>
        </w:rPr>
      </w:r>
    </w:p>
  </w:footnote>
  <w:footnote w:id="4">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Paisner, Emily. Weblog post. </w:t>
      </w:r>
      <w:r w:rsidDel="00000000" w:rsidR="00000000" w:rsidRPr="00000000">
        <w:rPr>
          <w:rFonts w:ascii="Times New Roman" w:cs="Times New Roman" w:eastAsia="Times New Roman" w:hAnsi="Times New Roman"/>
          <w:i w:val="1"/>
          <w:sz w:val="18"/>
          <w:szCs w:val="18"/>
          <w:rtl w:val="0"/>
        </w:rPr>
        <w:t xml:space="preserve">Care@Work</w:t>
      </w:r>
      <w:r w:rsidDel="00000000" w:rsidR="00000000" w:rsidRPr="00000000">
        <w:rPr>
          <w:rFonts w:ascii="Times New Roman" w:cs="Times New Roman" w:eastAsia="Times New Roman" w:hAnsi="Times New Roman"/>
          <w:sz w:val="18"/>
          <w:szCs w:val="18"/>
          <w:rtl w:val="0"/>
        </w:rPr>
        <w:t xml:space="preserve">, 6 Aug. 2020, workplace.care.com/workingparentssurvey.</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