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Gungsuh" w:cs="Gungsuh" w:eastAsia="Gungsuh" w:hAnsi="Gungsuh"/>
          <w:color w:val="0b5394"/>
          <w:sz w:val="28"/>
          <w:szCs w:val="28"/>
          <w:rtl w:val="0"/>
        </w:rPr>
        <w:t xml:space="preserve">2019新冠病毒大流行导致的全球经济暴跌</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作者：Advait Sunil</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04">
      <w:pPr>
        <w:ind w:firstLine="720"/>
        <w:rPr>
          <w:rFonts w:ascii="Times New Roman" w:cs="Times New Roman" w:eastAsia="Times New Roman" w:hAnsi="Times New Roman"/>
          <w:color w:val="252525"/>
        </w:rPr>
      </w:pPr>
      <w:r w:rsidDel="00000000" w:rsidR="00000000" w:rsidRPr="00000000">
        <w:rPr>
          <w:rFonts w:ascii="Gungsuh" w:cs="Gungsuh" w:eastAsia="Gungsuh" w:hAnsi="Gungsuh"/>
          <w:rtl w:val="0"/>
        </w:rPr>
        <w:t xml:space="preserve">在过去的一年中全球经济都受到了Covid-19疫情的影响。根据世界银行报告，“</w:t>
      </w:r>
      <w:r w:rsidDel="00000000" w:rsidR="00000000" w:rsidRPr="00000000">
        <w:rPr>
          <w:rFonts w:ascii="Gungsuh" w:cs="Gungsuh" w:eastAsia="Gungsuh" w:hAnsi="Gungsuh"/>
          <w:color w:val="252525"/>
          <w:rtl w:val="0"/>
        </w:rPr>
        <w:t xml:space="preserve">自1990年以来，COVID-19所带来的衰退是全球增长预测中公认的降速最快，降幅最大的衰退。”</w:t>
      </w:r>
      <w:r w:rsidDel="00000000" w:rsidR="00000000" w:rsidRPr="00000000">
        <w:rPr>
          <w:rFonts w:ascii="Times New Roman" w:cs="Times New Roman" w:eastAsia="Times New Roman" w:hAnsi="Times New Roman"/>
          <w:color w:val="252525"/>
          <w:vertAlign w:val="superscript"/>
        </w:rPr>
        <w:footnoteReference w:customMarkFollows="0" w:id="0"/>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Gungsuh" w:cs="Gungsuh" w:eastAsia="Gungsuh" w:hAnsi="Gungsuh"/>
          <w:color w:val="252525"/>
          <w:rtl w:val="0"/>
        </w:rPr>
        <w:t xml:space="preserve">这是对今日全球经济困难的真实的反映。本次疫情导致了前所未有的失业率增长对政府，企业和公民造成了巨大的压力。国际劳工组织把失业定义为“一个经济体无法为有能力且在积极寻找工作的人提供职位。”</w:t>
      </w:r>
      <w:r w:rsidDel="00000000" w:rsidR="00000000" w:rsidRPr="00000000">
        <w:rPr>
          <w:rFonts w:ascii="Times New Roman" w:cs="Times New Roman" w:eastAsia="Times New Roman" w:hAnsi="Times New Roman"/>
          <w:color w:val="252525"/>
          <w:vertAlign w:val="superscript"/>
        </w:rPr>
        <w:footnoteReference w:customMarkFollows="0" w:id="1"/>
      </w:r>
      <w:r w:rsidDel="00000000" w:rsidR="00000000" w:rsidRPr="00000000">
        <w:rPr>
          <w:rFonts w:ascii="Gungsuh" w:cs="Gungsuh" w:eastAsia="Gungsuh" w:hAnsi="Gungsuh"/>
          <w:color w:val="252525"/>
          <w:rtl w:val="0"/>
        </w:rPr>
        <w:t xml:space="preserve">据</w:t>
      </w:r>
      <w:r w:rsidDel="00000000" w:rsidR="00000000" w:rsidRPr="00000000">
        <w:rPr>
          <w:rFonts w:ascii="Gungsuh" w:cs="Gungsuh" w:eastAsia="Gungsuh" w:hAnsi="Gungsuh"/>
          <w:i w:val="1"/>
          <w:color w:val="252525"/>
          <w:rtl w:val="0"/>
        </w:rPr>
        <w:t xml:space="preserve">全球金融杂志</w:t>
      </w:r>
      <w:r w:rsidDel="00000000" w:rsidR="00000000" w:rsidRPr="00000000">
        <w:rPr>
          <w:rFonts w:ascii="Gungsuh" w:cs="Gungsuh" w:eastAsia="Gungsuh" w:hAnsi="Gungsuh"/>
          <w:color w:val="252525"/>
          <w:rtl w:val="0"/>
        </w:rPr>
        <w:t xml:space="preserve">（截止至2020 年11月），从2020年2月宣布全球疫情开始到2020年12月，预测会有1亿人失去工作</w:t>
      </w:r>
      <w:r w:rsidDel="00000000" w:rsidR="00000000" w:rsidRPr="00000000">
        <w:rPr>
          <w:rFonts w:ascii="Times New Roman" w:cs="Times New Roman" w:eastAsia="Times New Roman" w:hAnsi="Times New Roman"/>
          <w:color w:val="252525"/>
          <w:vertAlign w:val="superscript"/>
        </w:rPr>
        <w:footnoteReference w:customMarkFollows="0" w:id="2"/>
      </w:r>
      <w:r w:rsidDel="00000000" w:rsidR="00000000" w:rsidRPr="00000000">
        <w:rPr>
          <w:rFonts w:ascii="Gungsuh" w:cs="Gungsuh" w:eastAsia="Gungsuh" w:hAnsi="Gungsuh"/>
          <w:color w:val="252525"/>
          <w:rtl w:val="0"/>
        </w:rPr>
        <w:t xml:space="preserve">。这个超高的数字是企业需要裁员导致很多人没有收入的衍生物。因而，全球经济在未来的几年里能否完全恢复的问题应运而出。</w:t>
      </w:r>
    </w:p>
    <w:p w:rsidR="00000000" w:rsidDel="00000000" w:rsidP="00000000" w:rsidRDefault="00000000" w:rsidRPr="00000000" w14:paraId="00000005">
      <w:pPr>
        <w:ind w:firstLine="720"/>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在当前经济停滞失业率增长的情况下，各个政府面临的问题比解决方案要多。2020年6月的《全球经济展望》发现，底线预测预计2020年全球GDP（国内生产总值）将收缩5.2％，这是数十年来最严重的全球衰退。</w:t>
      </w:r>
      <w:r w:rsidDel="00000000" w:rsidR="00000000" w:rsidRPr="00000000">
        <w:rPr>
          <w:rFonts w:ascii="Times New Roman" w:cs="Times New Roman" w:eastAsia="Times New Roman" w:hAnsi="Times New Roman"/>
          <w:color w:val="252525"/>
          <w:vertAlign w:val="superscript"/>
        </w:rPr>
        <w:footnoteReference w:customMarkFollows="0" w:id="3"/>
      </w:r>
      <w:r w:rsidDel="00000000" w:rsidR="00000000" w:rsidRPr="00000000">
        <w:rPr>
          <w:rFonts w:ascii="Gungsuh" w:cs="Gungsuh" w:eastAsia="Gungsuh" w:hAnsi="Gungsuh"/>
          <w:color w:val="252525"/>
          <w:rtl w:val="0"/>
        </w:rPr>
        <w:t xml:space="preserve">这和2019全球GDP增长2.9%形成了鲜明的对比。税务的减少进一步加剧了政府所面临的问题。工作的人减少了，有足够的收入支付得起税款的人也减少了，给政府财政带来了较大的影响。更多失业的人希望从政府得到各种援助，导致政府的财政进一步被消耗。《罗马经济学》表示“失业意味着有更少的人在工作，更多人在向政府索取福利。更多人索取福利会消耗政府财政，所以政府得花更多的钱去支付福利而不能花在其他经济领域上——这就是机会成本。”举个例子，2020年全球旅游业会损失预计3963.7亿美元——相比于上一年减少了42.1%。</w:t>
      </w:r>
      <w:r w:rsidDel="00000000" w:rsidR="00000000" w:rsidRPr="00000000">
        <w:rPr>
          <w:rFonts w:ascii="Times New Roman" w:cs="Times New Roman" w:eastAsia="Times New Roman" w:hAnsi="Times New Roman"/>
          <w:color w:val="252525"/>
          <w:vertAlign w:val="superscript"/>
        </w:rPr>
        <w:footnoteReference w:customMarkFollows="0" w:id="4"/>
      </w:r>
      <w:r w:rsidDel="00000000" w:rsidR="00000000" w:rsidRPr="00000000">
        <w:rPr>
          <w:rFonts w:ascii="Gungsuh" w:cs="Gungsuh" w:eastAsia="Gungsuh" w:hAnsi="Gungsuh"/>
          <w:color w:val="252525"/>
          <w:rtl w:val="0"/>
        </w:rPr>
        <w:t xml:space="preserve">值得一提的是，这个数字比2020年原本预计的收入7120亿美元要低很多。一些相关信息指出，与2019年12月23日那一周相比，2020年12月21日那一周的全球定期航班数量下降了40.5％。</w:t>
      </w:r>
      <w:r w:rsidDel="00000000" w:rsidR="00000000" w:rsidRPr="00000000">
        <w:rPr>
          <w:rFonts w:ascii="Times New Roman" w:cs="Times New Roman" w:eastAsia="Times New Roman" w:hAnsi="Times New Roman"/>
          <w:color w:val="252525"/>
          <w:vertAlign w:val="superscript"/>
        </w:rPr>
        <w:footnoteReference w:customMarkFollows="0" w:id="5"/>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　</w:t>
      </w:r>
    </w:p>
    <w:p w:rsidR="00000000" w:rsidDel="00000000" w:rsidP="00000000" w:rsidRDefault="00000000" w:rsidRPr="00000000" w14:paraId="00000008">
      <w:pPr>
        <w:ind w:left="0" w:firstLine="720"/>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2020年11月，Statista（Plecher）的数据显示美国联邦政府和各州政府支付的失业援助就达到了84.3亿美元，比疫情开始前所需要的多了50亿美元。</w:t>
      </w:r>
      <w:r w:rsidDel="00000000" w:rsidR="00000000" w:rsidRPr="00000000">
        <w:rPr>
          <w:rFonts w:ascii="Times New Roman" w:cs="Times New Roman" w:eastAsia="Times New Roman" w:hAnsi="Times New Roman"/>
          <w:color w:val="252525"/>
          <w:vertAlign w:val="superscript"/>
        </w:rPr>
        <w:footnoteReference w:customMarkFollows="0" w:id="6"/>
      </w:r>
      <w:r w:rsidDel="00000000" w:rsidR="00000000" w:rsidRPr="00000000">
        <w:rPr>
          <w:rFonts w:ascii="Gungsuh" w:cs="Gungsuh" w:eastAsia="Gungsuh" w:hAnsi="Gungsuh"/>
          <w:color w:val="252525"/>
          <w:rtl w:val="0"/>
        </w:rPr>
        <w:t xml:space="preserve">不幸的是，网络科技企业在疫情期间赚的钱却越来越多（比如Amazon，Ebay，Best Buy，Gamestop，等等）的同时，世界上比较贫困的分支却在为第二天的食物而奋斗，更不用说获取利润了。因为疫情持续的时间将近10个月，长时间的失业也会导致重要专业技能和生产效率的丢失。一位相关的作家表示“这是因为像医学或者工程领域的专业技能为了跟上最新的科学创新需要不停地使用与升级。”</w:t>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Times New Roman" w:cs="Times New Roman" w:eastAsia="Times New Roman" w:hAnsi="Times New Roman"/>
          <w:color w:val="252525"/>
          <w:vertAlign w:val="superscript"/>
        </w:rPr>
        <w:footnoteReference w:customMarkFollows="0" w:id="7"/>
      </w:r>
      <w:r w:rsidDel="00000000" w:rsidR="00000000" w:rsidRPr="00000000">
        <w:rPr>
          <w:rFonts w:ascii="Gungsuh" w:cs="Gungsuh" w:eastAsia="Gungsuh" w:hAnsi="Gungsuh"/>
          <w:color w:val="252525"/>
          <w:rtl w:val="0"/>
        </w:rPr>
        <w:t xml:space="preserve">随着2020年大部分（生意）都进入线上，这严重影响了需要亲身互动的企业比如酒店，餐厅，健身房，酒吧，杂货店。</w:t>
      </w:r>
      <w:r w:rsidDel="00000000" w:rsidR="00000000" w:rsidRPr="00000000">
        <w:rPr>
          <w:rFonts w:ascii="Times New Roman" w:cs="Times New Roman" w:eastAsia="Times New Roman" w:hAnsi="Times New Roman"/>
          <w:color w:val="252525"/>
          <w:vertAlign w:val="superscript"/>
        </w:rPr>
        <w:footnoteReference w:customMarkFollows="0" w:id="8"/>
      </w:r>
      <w:r w:rsidDel="00000000" w:rsidR="00000000" w:rsidRPr="00000000">
        <w:rPr>
          <w:rFonts w:ascii="Gungsuh" w:cs="Gungsuh" w:eastAsia="Gungsuh" w:hAnsi="Gungsuh"/>
          <w:color w:val="252525"/>
          <w:rtl w:val="0"/>
        </w:rPr>
        <w:t xml:space="preserve">此外，长时间失业的个体会面临需要重新学习技能或者重新获取工具的问题。因此政府需要重新教这些技能。</w:t>
      </w:r>
      <w:r w:rsidDel="00000000" w:rsidR="00000000" w:rsidRPr="00000000">
        <w:rPr>
          <w:rFonts w:ascii="Gungsuh" w:cs="Gungsuh" w:eastAsia="Gungsuh" w:hAnsi="Gungsuh"/>
          <w:color w:val="252525"/>
          <w:rtl w:val="0"/>
        </w:rPr>
        <w:t xml:space="preserve">这种压力将需要从已经大量减少的预算中分配更多的资金。</w:t>
      </w:r>
      <w:r w:rsidDel="00000000" w:rsidR="00000000" w:rsidRPr="00000000">
        <w:rPr>
          <w:rFonts w:ascii="Times New Roman" w:cs="Times New Roman" w:eastAsia="Times New Roman" w:hAnsi="Times New Roman"/>
          <w:color w:val="252525"/>
          <w:vertAlign w:val="superscript"/>
        </w:rPr>
        <w:footnoteReference w:customMarkFollows="0" w:id="9"/>
      </w: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vertAlign w:val="superscript"/>
          <w:rtl w:val="0"/>
        </w:rPr>
        <w:t xml:space="preserve">　　　</w:t>
      </w:r>
    </w:p>
    <w:p w:rsidR="00000000" w:rsidDel="00000000" w:rsidP="00000000" w:rsidRDefault="00000000" w:rsidRPr="00000000" w14:paraId="0000000A">
      <w:pPr>
        <w:ind w:left="0"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世界银行称，“在全球范围内，人均收入萎缩的国家比例是自从1870年以来最多的。发达经济体预计将萎缩7％，这损害了许多新兴市场经济体的前景。那些发展中国家在应对自己的国内病毒爆发时，预计将萎缩2.5％。”这将是这一群体60年以来最差的经济表现。</w:t>
      </w:r>
    </w:p>
    <w:p w:rsidR="00000000" w:rsidDel="00000000" w:rsidP="00000000" w:rsidRDefault="00000000" w:rsidRPr="00000000" w14:paraId="0000000B">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w:t>
      </w:r>
    </w:p>
    <w:p w:rsidR="00000000" w:rsidDel="00000000" w:rsidP="00000000" w:rsidRDefault="00000000" w:rsidRPr="00000000" w14:paraId="0000000C">
      <w:pPr>
        <w:ind w:left="0"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失业也会影响到普通个体，无论是否拥有工作，甚至带来了导致失业的连锁反应。那些在公司解雇部分员工后留下来做更多工作的员工，可能不会为他们额外的工作时间而获得任何额外的报酬，这可能会导致精神疲劳和普遍不满。</w:t>
      </w:r>
    </w:p>
    <w:p w:rsidR="00000000" w:rsidDel="00000000" w:rsidP="00000000" w:rsidRDefault="00000000" w:rsidRPr="00000000" w14:paraId="0000000D">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w:t>
      </w:r>
    </w:p>
    <w:p w:rsidR="00000000" w:rsidDel="00000000" w:rsidP="00000000" w:rsidRDefault="00000000" w:rsidRPr="00000000" w14:paraId="0000000E">
      <w:pPr>
        <w:ind w:left="0"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失业给个人带来的影响不是很难猜测。Stephen Simpson写道，“当一个人失去了工作，这个人的生活质量会立刻受到影响。在经济大衰减之前，美国人平均存款为零（甚至低于零），有传闻报告说，普通人没有工作后几周就会面临严重的经济困难”。</w:t>
      </w:r>
      <w:r w:rsidDel="00000000" w:rsidR="00000000" w:rsidRPr="00000000">
        <w:rPr>
          <w:rFonts w:ascii="Times New Roman" w:cs="Times New Roman" w:eastAsia="Times New Roman" w:hAnsi="Times New Roman"/>
          <w:color w:val="252525"/>
          <w:vertAlign w:val="superscript"/>
        </w:rPr>
        <w:footnoteReference w:customMarkFollows="0" w:id="10"/>
      </w:r>
      <w:r w:rsidDel="00000000" w:rsidR="00000000" w:rsidRPr="00000000">
        <w:rPr>
          <w:rFonts w:ascii="Gungsuh" w:cs="Gungsuh" w:eastAsia="Gungsuh" w:hAnsi="Gungsuh"/>
          <w:color w:val="252525"/>
          <w:rtl w:val="0"/>
        </w:rPr>
        <w:t xml:space="preserve">即使可以得到失业补偿或者其他形式补偿的人，很多时候也只能弥补正常收入的50%或者更少。</w:t>
      </w:r>
      <w:r w:rsidDel="00000000" w:rsidR="00000000" w:rsidRPr="00000000">
        <w:rPr>
          <w:rFonts w:ascii="Times New Roman" w:cs="Times New Roman" w:eastAsia="Times New Roman" w:hAnsi="Times New Roman"/>
          <w:color w:val="252525"/>
          <w:vertAlign w:val="superscript"/>
        </w:rPr>
        <w:footnoteReference w:customMarkFollows="0" w:id="11"/>
      </w:r>
      <w:r w:rsidDel="00000000" w:rsidR="00000000" w:rsidRPr="00000000">
        <w:rPr>
          <w:rFonts w:ascii="Gungsuh" w:cs="Gungsuh" w:eastAsia="Gungsuh" w:hAnsi="Gungsuh"/>
          <w:color w:val="252525"/>
          <w:rtl w:val="0"/>
        </w:rPr>
        <w:t xml:space="preserve">这意味着这些人比往常消费的要少很多。但是经济带来的后果不只是消费的减少。</w:t>
      </w:r>
      <w:r w:rsidDel="00000000" w:rsidR="00000000" w:rsidRPr="00000000">
        <w:rPr>
          <w:rFonts w:ascii="Times New Roman" w:cs="Times New Roman" w:eastAsia="Times New Roman" w:hAnsi="Times New Roman"/>
          <w:color w:val="252525"/>
          <w:vertAlign w:val="superscript"/>
        </w:rPr>
        <w:footnoteReference w:customMarkFollows="0" w:id="12"/>
      </w:r>
      <w:r w:rsidDel="00000000" w:rsidR="00000000" w:rsidRPr="00000000">
        <w:rPr>
          <w:rFonts w:ascii="Gungsuh" w:cs="Gungsuh" w:eastAsia="Gungsuh" w:hAnsi="Gungsuh"/>
          <w:color w:val="252525"/>
          <w:rtl w:val="0"/>
        </w:rPr>
        <w:t xml:space="preserve">Simpson表示，“许多人会在紧要关头转向（花费）退休储蓄，而消耗这个储蓄会带来长期的严重后果。”</w:t>
      </w:r>
    </w:p>
    <w:p w:rsidR="00000000" w:rsidDel="00000000" w:rsidP="00000000" w:rsidRDefault="00000000" w:rsidRPr="00000000" w14:paraId="0000000F">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w:t>
      </w:r>
    </w:p>
    <w:p w:rsidR="00000000" w:rsidDel="00000000" w:rsidP="00000000" w:rsidRDefault="00000000" w:rsidRPr="00000000" w14:paraId="00000010">
      <w:pPr>
        <w:ind w:left="0"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企业也在疫情所带来的失业影响下苦苦挣扎。在一个经济体里失业代表着有更多人会失去可支配收入。这在2020年得到了证实，人们在各种商品和服务上花费成为挑战。企业机构的销售收入减少了，不仅减少了利润，有很多甚至不得不倒闭。低价比以往任何时候都讨人欢喜，所以劣质产品成为唯一获得利润的商品。花更少的金钱买更便宜的产品，这虽然达到了消费者的终极目标，但是对于很多企业来说是严重的倒退。因此，GDP大幅度减少，而全球经济也举步维艰。</w:t>
      </w:r>
    </w:p>
    <w:p w:rsidR="00000000" w:rsidDel="00000000" w:rsidP="00000000" w:rsidRDefault="00000000" w:rsidRPr="00000000" w14:paraId="00000011">
      <w:pPr>
        <w:ind w:left="0" w:firstLine="0"/>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252525"/>
          <w:rtl w:val="0"/>
        </w:rPr>
        <w:tab/>
      </w:r>
    </w:p>
    <w:p w:rsidR="00000000" w:rsidDel="00000000" w:rsidP="00000000" w:rsidRDefault="00000000" w:rsidRPr="00000000" w14:paraId="00000012">
      <w:pPr>
        <w:ind w:left="0" w:firstLine="720"/>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世界银行预测，病毒将逐步消退，发达国家在2021年初取消国内防护措施，发展中国家紧随其后。他们还确信，不利的全球溢出效应将在2021年下半年得到缓解，并且可以避免广泛的金融危机。世界银行表示，“这种情况可以预见，到2021年，全球经济将适度恢复至4.2％。然而，这种观点可能过于乐观。假如COVID-19疫情持续存在，如果延长或重新限制行动的措施，或者如果经济活动中断时间延长，衰退可能会更加严重。企业很难偿还债务，为了规避风险使借款成本攀升，而破产和违约可能导致许多国家发生金融危机。在这个负面设想下，2020全球经济很可能会缩减8%”。因此，企业肯定会受到影响，因为经济衰退不会像今天那样产生同样的影响。它要么会变得长期和恶化，要么会引领走上成功的经济重建之路。</w:t>
      </w:r>
      <w:r w:rsidDel="00000000" w:rsidR="00000000" w:rsidRPr="00000000">
        <w:rPr>
          <w:rFonts w:ascii="Times New Roman" w:cs="Times New Roman" w:eastAsia="Times New Roman" w:hAnsi="Times New Roman"/>
          <w:color w:val="252525"/>
          <w:vertAlign w:val="superscript"/>
        </w:rPr>
        <w:footnoteReference w:customMarkFollows="0" w:id="13"/>
      </w:r>
      <w:r w:rsidDel="00000000" w:rsidR="00000000" w:rsidRPr="00000000">
        <w:rPr>
          <w:rtl w:val="0"/>
        </w:rPr>
      </w:r>
    </w:p>
    <w:p w:rsidR="00000000" w:rsidDel="00000000" w:rsidP="00000000" w:rsidRDefault="00000000" w:rsidRPr="00000000" w14:paraId="00000013">
      <w:pPr>
        <w:ind w:left="0" w:firstLine="720"/>
        <w:rPr>
          <w:rFonts w:ascii="Times New Roman" w:cs="Times New Roman" w:eastAsia="Times New Roman" w:hAnsi="Times New Roman"/>
          <w:color w:val="252525"/>
          <w:vertAlign w:val="superscript"/>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尽管有这些问题，疫苗在政府、雇主和劳动者之中的普及还是会使全球经济缓慢地、渐进地恢复。慢慢的，更多的公司将恢复并增加运营，这将需要他们聘用员工，甚至招募新技术人员。考虑到这一点，Andy Puzder表示，“即使自从4月以来疫情期间，经济还是创造了历史性的1230万的岗位的增长。”</w:t>
      </w:r>
      <w:r w:rsidDel="00000000" w:rsidR="00000000" w:rsidRPr="00000000">
        <w:rPr>
          <w:rFonts w:ascii="Times New Roman" w:cs="Times New Roman" w:eastAsia="Times New Roman" w:hAnsi="Times New Roman"/>
          <w:color w:val="252525"/>
          <w:vertAlign w:val="superscript"/>
        </w:rPr>
        <w:footnoteReference w:customMarkFollows="0" w:id="14"/>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Gungsuh" w:cs="Gungsuh" w:eastAsia="Gungsuh" w:hAnsi="Gungsuh"/>
          <w:color w:val="252525"/>
          <w:rtl w:val="0"/>
        </w:rPr>
        <w:t xml:space="preserve">在公平的条件、垄断的减少、经济政策中民族主义减少的基础上重建国际贸易，和政府在创造就业领域的支出的显著增加，可以成为共同驱动下一代全球经济增长的引擎。历史是世界克服过去的经济衰退的秘密，而人类生存和成长的精神可以确保未来十年经济再次重新回到正轨。</w:t>
      </w:r>
    </w:p>
    <w:p w:rsidR="00000000" w:rsidDel="00000000" w:rsidP="00000000" w:rsidRDefault="00000000" w:rsidRPr="00000000" w14:paraId="00000015">
      <w:pPr>
        <w:ind w:left="0" w:firstLine="0"/>
        <w:rPr>
          <w:rFonts w:ascii="Times New Roman" w:cs="Times New Roman" w:eastAsia="Times New Roman" w:hAnsi="Times New Roman"/>
          <w:color w:val="252525"/>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Puzder, Andy. “U.S. Economy Showing Strains From Virus, Business Restrictions.” </w:t>
      </w:r>
      <w:r w:rsidDel="00000000" w:rsidR="00000000" w:rsidRPr="00000000">
        <w:rPr>
          <w:rFonts w:ascii="Times New Roman" w:cs="Times New Roman" w:eastAsia="Times New Roman" w:hAnsi="Times New Roman"/>
          <w:i w:val="1"/>
          <w:sz w:val="20"/>
          <w:szCs w:val="20"/>
          <w:highlight w:val="white"/>
          <w:rtl w:val="0"/>
        </w:rPr>
        <w:t xml:space="preserve">Washington Post</w:t>
      </w:r>
      <w:r w:rsidDel="00000000" w:rsidR="00000000" w:rsidRPr="00000000">
        <w:rPr>
          <w:rFonts w:ascii="Times New Roman" w:cs="Times New Roman" w:eastAsia="Times New Roman" w:hAnsi="Times New Roman"/>
          <w:sz w:val="20"/>
          <w:szCs w:val="20"/>
          <w:highlight w:val="white"/>
          <w:rtl w:val="0"/>
        </w:rPr>
        <w:t xml:space="preserve">. Washington Post Inc., 2020. 14 Dec. 2020. Web.</w:t>
      </w:r>
      <w:r w:rsidDel="00000000" w:rsidR="00000000" w:rsidRPr="00000000">
        <w:rPr>
          <w:rtl w:val="0"/>
        </w:rPr>
      </w:r>
    </w:p>
  </w:footnote>
  <w:footnote w:id="1">
    <w:p w:rsidR="00000000" w:rsidDel="00000000" w:rsidP="00000000" w:rsidRDefault="00000000" w:rsidRPr="00000000" w14:paraId="0000001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Min, Joo. “Indicator Description: Unemployment Rate​.” </w:t>
      </w:r>
      <w:r w:rsidDel="00000000" w:rsidR="00000000" w:rsidRPr="00000000">
        <w:rPr>
          <w:rFonts w:ascii="Times New Roman" w:cs="Times New Roman" w:eastAsia="Times New Roman" w:hAnsi="Times New Roman"/>
          <w:i w:val="1"/>
          <w:sz w:val="20"/>
          <w:szCs w:val="20"/>
          <w:rtl w:val="0"/>
        </w:rPr>
        <w:t xml:space="preserve">ILOSTAT. </w:t>
      </w:r>
      <w:r w:rsidDel="00000000" w:rsidR="00000000" w:rsidRPr="00000000">
        <w:rPr>
          <w:rFonts w:ascii="Times New Roman" w:cs="Times New Roman" w:eastAsia="Times New Roman" w:hAnsi="Times New Roman"/>
          <w:sz w:val="20"/>
          <w:szCs w:val="20"/>
          <w:rtl w:val="0"/>
        </w:rPr>
        <w:t xml:space="preserve">International Labor Organization Inc.,  2021. Web.</w:t>
      </w:r>
      <w:r w:rsidDel="00000000" w:rsidR="00000000" w:rsidRPr="00000000">
        <w:rPr>
          <w:rtl w:val="0"/>
        </w:rPr>
      </w:r>
    </w:p>
  </w:footnote>
  <w:footnote w:id="2">
    <w:p w:rsidR="00000000" w:rsidDel="00000000" w:rsidP="00000000" w:rsidRDefault="00000000" w:rsidRPr="00000000" w14:paraId="0000001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Ventura, Luca. “Unemployment Rates Around the World 2020.” Global Finance. Global Finance Magazine Inc., 2020. 22 Oct. 2020. Web.</w:t>
      </w:r>
      <w:r w:rsidDel="00000000" w:rsidR="00000000" w:rsidRPr="00000000">
        <w:rPr>
          <w:rtl w:val="0"/>
        </w:rPr>
      </w:r>
    </w:p>
  </w:footnote>
  <w:footnote w:id="3">
    <w:p w:rsidR="00000000" w:rsidDel="00000000" w:rsidP="00000000" w:rsidRDefault="00000000" w:rsidRPr="00000000" w14:paraId="0000001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World.” </w:t>
      </w:r>
      <w:r w:rsidDel="00000000" w:rsidR="00000000" w:rsidRPr="00000000">
        <w:rPr>
          <w:rFonts w:ascii="Times New Roman" w:cs="Times New Roman" w:eastAsia="Times New Roman" w:hAnsi="Times New Roman"/>
          <w:i w:val="1"/>
          <w:sz w:val="20"/>
          <w:szCs w:val="20"/>
          <w:highlight w:val="white"/>
          <w:rtl w:val="0"/>
        </w:rPr>
        <w:t xml:space="preserve">World Bank. </w:t>
      </w:r>
      <w:r w:rsidDel="00000000" w:rsidR="00000000" w:rsidRPr="00000000">
        <w:rPr>
          <w:rFonts w:ascii="Times New Roman" w:cs="Times New Roman" w:eastAsia="Times New Roman" w:hAnsi="Times New Roman"/>
          <w:sz w:val="20"/>
          <w:szCs w:val="20"/>
          <w:highlight w:val="white"/>
          <w:rtl w:val="0"/>
        </w:rPr>
        <w:t xml:space="preserve">World Bank Inc., 2020. 8 June. 2020. Web.</w:t>
      </w:r>
      <w:r w:rsidDel="00000000" w:rsidR="00000000" w:rsidRPr="00000000">
        <w:rPr>
          <w:rtl w:val="0"/>
        </w:rPr>
      </w:r>
    </w:p>
  </w:footnote>
  <w:footnote w:id="4">
    <w:p w:rsidR="00000000" w:rsidDel="00000000" w:rsidP="00000000" w:rsidRDefault="00000000" w:rsidRPr="00000000" w14:paraId="0000001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Lock, S. “Forecasted Change in Revenue From the Travel and Tourism Industry Due to the Coronavirus (COVID-19) pandemic worldwide from 2019 to 2020.” Statista. Statista Inc., 2020. 20 Oct. 2020.</w:t>
      </w:r>
      <w:r w:rsidDel="00000000" w:rsidR="00000000" w:rsidRPr="00000000">
        <w:rPr>
          <w:rtl w:val="0"/>
        </w:rPr>
      </w:r>
    </w:p>
  </w:footnote>
  <w:footnote w:id="5">
    <w:p w:rsidR="00000000" w:rsidDel="00000000" w:rsidP="00000000" w:rsidRDefault="00000000" w:rsidRPr="00000000" w14:paraId="0000001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Mazareanu, Z. “Year-on-year Change of Weekly Flight Frequency of Global Airlines from January 6 to December 21, 2020, by Country.” Statista. Statista Inc., 2020. 23 Dec. 2020. Web.</w:t>
      </w:r>
      <w:r w:rsidDel="00000000" w:rsidR="00000000" w:rsidRPr="00000000">
        <w:rPr>
          <w:rtl w:val="0"/>
        </w:rPr>
      </w:r>
    </w:p>
  </w:footnote>
  <w:footnote w:id="6">
    <w:p w:rsidR="00000000" w:rsidDel="00000000" w:rsidP="00000000" w:rsidRDefault="00000000" w:rsidRPr="00000000" w14:paraId="0000001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Diffin, Eric. “Total Monthly Unemployment Insurance Benefits Paid in the United States Between October 2019 and October 2020.” Statista. Statista Inc., 2020. 1 Dec. 2020. Web.</w:t>
      </w:r>
      <w:r w:rsidDel="00000000" w:rsidR="00000000" w:rsidRPr="00000000">
        <w:rPr>
          <w:rtl w:val="0"/>
        </w:rPr>
      </w:r>
    </w:p>
  </w:footnote>
  <w:footnote w:id="7">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Nickel, Gerard. “What Are the Effects of Unemployment on Society?” </w:t>
      </w:r>
      <w:r w:rsidDel="00000000" w:rsidR="00000000" w:rsidRPr="00000000">
        <w:rPr>
          <w:rFonts w:ascii="Times New Roman" w:cs="Times New Roman" w:eastAsia="Times New Roman" w:hAnsi="Times New Roman"/>
          <w:i w:val="1"/>
          <w:sz w:val="20"/>
          <w:szCs w:val="20"/>
          <w:rtl w:val="0"/>
        </w:rPr>
        <w:t xml:space="preserve">Reference</w:t>
      </w:r>
      <w:r w:rsidDel="00000000" w:rsidR="00000000" w:rsidRPr="00000000">
        <w:rPr>
          <w:rFonts w:ascii="Times New Roman" w:cs="Times New Roman" w:eastAsia="Times New Roman" w:hAnsi="Times New Roman"/>
          <w:sz w:val="20"/>
          <w:szCs w:val="20"/>
          <w:rtl w:val="0"/>
        </w:rPr>
        <w:t xml:space="preserve">. Ask Media Group LLC. 25 Mar. 2020. Web.</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02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Puzder, Andy. “U.S. Economy Showing Strains From Virus, Business Restrictions.” </w:t>
      </w:r>
      <w:r w:rsidDel="00000000" w:rsidR="00000000" w:rsidRPr="00000000">
        <w:rPr>
          <w:rFonts w:ascii="Times New Roman" w:cs="Times New Roman" w:eastAsia="Times New Roman" w:hAnsi="Times New Roman"/>
          <w:i w:val="1"/>
          <w:sz w:val="20"/>
          <w:szCs w:val="20"/>
          <w:rtl w:val="0"/>
        </w:rPr>
        <w:t xml:space="preserve">Washington Post</w:t>
      </w:r>
      <w:r w:rsidDel="00000000" w:rsidR="00000000" w:rsidRPr="00000000">
        <w:rPr>
          <w:rFonts w:ascii="Times New Roman" w:cs="Times New Roman" w:eastAsia="Times New Roman" w:hAnsi="Times New Roman"/>
          <w:sz w:val="20"/>
          <w:szCs w:val="20"/>
          <w:rtl w:val="0"/>
        </w:rPr>
        <w:t xml:space="preserve">. Washington Post Inc., 2020. 14 Dec. 2020. Web.</w:t>
      </w:r>
      <w:r w:rsidDel="00000000" w:rsidR="00000000" w:rsidRPr="00000000">
        <w:rPr>
          <w:rtl w:val="0"/>
        </w:rPr>
      </w:r>
    </w:p>
  </w:footnote>
  <w:footnote w:id="9">
    <w:p w:rsidR="00000000" w:rsidDel="00000000" w:rsidP="00000000" w:rsidRDefault="00000000" w:rsidRPr="00000000" w14:paraId="0000002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Rosca, Matei, Bjarke Smith-Meyer, Paola Tamma and Hannah Brenton. “The Global Coronavirus Economy: How Bad Will it Get?” </w:t>
      </w:r>
      <w:r w:rsidDel="00000000" w:rsidR="00000000" w:rsidRPr="00000000">
        <w:rPr>
          <w:rFonts w:ascii="Times New Roman" w:cs="Times New Roman" w:eastAsia="Times New Roman" w:hAnsi="Times New Roman"/>
          <w:i w:val="1"/>
          <w:sz w:val="20"/>
          <w:szCs w:val="20"/>
          <w:highlight w:val="white"/>
          <w:rtl w:val="0"/>
        </w:rPr>
        <w:t xml:space="preserve">Politico</w:t>
      </w:r>
      <w:r w:rsidDel="00000000" w:rsidR="00000000" w:rsidRPr="00000000">
        <w:rPr>
          <w:rFonts w:ascii="Times New Roman" w:cs="Times New Roman" w:eastAsia="Times New Roman" w:hAnsi="Times New Roman"/>
          <w:sz w:val="20"/>
          <w:szCs w:val="20"/>
          <w:highlight w:val="white"/>
          <w:rtl w:val="0"/>
        </w:rPr>
        <w:t xml:space="preserve">. Politico Inc., 2020. 2 Sep. 2020. Web.</w:t>
      </w:r>
      <w:r w:rsidDel="00000000" w:rsidR="00000000" w:rsidRPr="00000000">
        <w:rPr>
          <w:rtl w:val="0"/>
        </w:rPr>
      </w:r>
    </w:p>
  </w:footnote>
  <w:footnote w:id="10">
    <w:p w:rsidR="00000000" w:rsidDel="00000000" w:rsidP="00000000" w:rsidRDefault="00000000" w:rsidRPr="00000000" w14:paraId="0000002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Simpson, Stephen D. “The Cost of Unemployment to Society”. </w:t>
      </w:r>
      <w:r w:rsidDel="00000000" w:rsidR="00000000" w:rsidRPr="00000000">
        <w:rPr>
          <w:rFonts w:ascii="Times New Roman" w:cs="Times New Roman" w:eastAsia="Times New Roman" w:hAnsi="Times New Roman"/>
          <w:i w:val="1"/>
          <w:sz w:val="20"/>
          <w:szCs w:val="20"/>
          <w:rtl w:val="0"/>
        </w:rPr>
        <w:t xml:space="preserve">Investopedia.</w:t>
      </w:r>
      <w:r w:rsidDel="00000000" w:rsidR="00000000" w:rsidRPr="00000000">
        <w:rPr>
          <w:rFonts w:ascii="Times New Roman" w:cs="Times New Roman" w:eastAsia="Times New Roman" w:hAnsi="Times New Roman"/>
          <w:sz w:val="20"/>
          <w:szCs w:val="20"/>
          <w:rtl w:val="0"/>
        </w:rPr>
        <w:t xml:space="preserve"> Dot Dash Publishing Family Inc., 2021.  24 Sep. 2020. Web.</w:t>
      </w:r>
      <w:r w:rsidDel="00000000" w:rsidR="00000000" w:rsidRPr="00000000">
        <w:rPr>
          <w:rtl w:val="0"/>
        </w:rPr>
      </w:r>
    </w:p>
  </w:footnote>
  <w:footnote w:id="11">
    <w:p w:rsidR="00000000" w:rsidDel="00000000" w:rsidP="00000000" w:rsidRDefault="00000000" w:rsidRPr="00000000" w14:paraId="0000002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Zin, Jecko. “Effects of Unemployment.” </w:t>
      </w:r>
      <w:r w:rsidDel="00000000" w:rsidR="00000000" w:rsidRPr="00000000">
        <w:rPr>
          <w:rFonts w:ascii="Times New Roman" w:cs="Times New Roman" w:eastAsia="Times New Roman" w:hAnsi="Times New Roman"/>
          <w:i w:val="1"/>
          <w:sz w:val="20"/>
          <w:szCs w:val="20"/>
          <w:highlight w:val="white"/>
          <w:rtl w:val="0"/>
        </w:rPr>
        <w:t xml:space="preserve">Rom Economics. </w:t>
      </w:r>
      <w:r w:rsidDel="00000000" w:rsidR="00000000" w:rsidRPr="00000000">
        <w:rPr>
          <w:rFonts w:ascii="Times New Roman" w:cs="Times New Roman" w:eastAsia="Times New Roman" w:hAnsi="Times New Roman"/>
          <w:sz w:val="20"/>
          <w:szCs w:val="20"/>
          <w:highlight w:val="white"/>
          <w:rtl w:val="0"/>
        </w:rPr>
        <w:t xml:space="preserve">Rom Economics Inc., 2020. 14 Sep. 2017. Web.</w:t>
      </w:r>
      <w:r w:rsidDel="00000000" w:rsidR="00000000" w:rsidRPr="00000000">
        <w:rPr>
          <w:rtl w:val="0"/>
        </w:rPr>
      </w:r>
    </w:p>
  </w:footnote>
  <w:footnote w:id="12">
    <w:p w:rsidR="00000000" w:rsidDel="00000000" w:rsidP="00000000" w:rsidRDefault="00000000" w:rsidRPr="00000000" w14:paraId="00000024">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Choe, Stan. “How Soon Will the Economy Recover From COVID-19? A panel of 48 top Experts Are Getting Optimistic.” </w:t>
      </w:r>
      <w:r w:rsidDel="00000000" w:rsidR="00000000" w:rsidRPr="00000000">
        <w:rPr>
          <w:rFonts w:ascii="Times New Roman" w:cs="Times New Roman" w:eastAsia="Times New Roman" w:hAnsi="Times New Roman"/>
          <w:i w:val="1"/>
          <w:sz w:val="20"/>
          <w:szCs w:val="20"/>
          <w:rtl w:val="0"/>
        </w:rPr>
        <w:t xml:space="preserve">Chicago Tribune. </w:t>
      </w:r>
      <w:r w:rsidDel="00000000" w:rsidR="00000000" w:rsidRPr="00000000">
        <w:rPr>
          <w:rFonts w:ascii="Times New Roman" w:cs="Times New Roman" w:eastAsia="Times New Roman" w:hAnsi="Times New Roman"/>
          <w:sz w:val="20"/>
          <w:szCs w:val="20"/>
          <w:rtl w:val="0"/>
        </w:rPr>
        <w:t xml:space="preserve">Chicago Tribune Inc., 2020. 8 Dec. 2020. Web.</w:t>
      </w:r>
      <w:r w:rsidDel="00000000" w:rsidR="00000000" w:rsidRPr="00000000">
        <w:rPr>
          <w:rtl w:val="0"/>
        </w:rPr>
      </w:r>
    </w:p>
  </w:footnote>
  <w:footnote w:id="13">
    <w:p w:rsidR="00000000" w:rsidDel="00000000" w:rsidP="00000000" w:rsidRDefault="00000000" w:rsidRPr="00000000" w14:paraId="00000025">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World.” World Bank. World Bank Inc., 2020. 8 June. 2020. Web. </w:t>
      </w:r>
      <w:r w:rsidDel="00000000" w:rsidR="00000000" w:rsidRPr="00000000">
        <w:rPr>
          <w:rtl w:val="0"/>
        </w:rPr>
      </w:r>
    </w:p>
    <w:p w:rsidR="00000000" w:rsidDel="00000000" w:rsidP="00000000" w:rsidRDefault="00000000" w:rsidRPr="00000000" w14:paraId="00000026">
      <w:pPr>
        <w:spacing w:line="240" w:lineRule="auto"/>
        <w:rPr>
          <w:sz w:val="20"/>
          <w:szCs w:val="20"/>
          <w:vertAlign w:val="superscript"/>
        </w:rPr>
      </w:pPr>
      <w:r w:rsidDel="00000000" w:rsidR="00000000" w:rsidRPr="00000000">
        <w:rPr>
          <w:rtl w:val="0"/>
        </w:rPr>
      </w:r>
    </w:p>
  </w:footnote>
  <w:footnote w:id="14">
    <w:p w:rsidR="00000000" w:rsidDel="00000000" w:rsidP="00000000" w:rsidRDefault="00000000" w:rsidRPr="00000000" w14:paraId="00000027">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Carlsson-Szlezak, Philipp, Paul Swartz, and Martin Reeves. “Why The Global Economy Is Recovering Faster Than Expected.” Harvard Business Review. Harvard Business Review Inc., 2020. 3 Nov. 2020. Web.</w:t>
      </w:r>
    </w:p>
    <w:p w:rsidR="00000000" w:rsidDel="00000000" w:rsidP="00000000" w:rsidRDefault="00000000" w:rsidRPr="00000000" w14:paraId="00000028">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