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color w:val="0b5394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color w:val="0b5394"/>
          <w:sz w:val="28"/>
          <w:szCs w:val="28"/>
          <w:rtl w:val="0"/>
        </w:rPr>
        <w:t xml:space="preserve">新冠病毒封锁对气候变化的影响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作者: Nina Briefel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2020年初春，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当</w:t>
      </w: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人们的日常生活被COVID-19打断了数月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之时</w:t>
      </w: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，研究者们开始注意到与气候有关的重大变化。气候变化是对我们的星球最有威胁的危机，并且情况每年都在恶化。然而，今年，COVID19令气候危机问题显得黯然失色，因为很多人的关注焦点是病毒。尽管如此，科学家和普通公民都注意到了这场流行病对气候的正面与负面影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虽然由于人们出行的减少，二氧化碳排放量剧烈下降（2020年4月，全球二氧化碳排放减少了17%），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但是</w:t>
      </w: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类似于亚马逊热带雨林这类地区的自然环境却并未得到妥善保护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。非法伐木者们利用人类活动稀少的机会，加剧了对亚马逊热带雨林破坏。2020年4月，亚马逊被伐光的区域较2019年4月增加了64%。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特别需要提出的是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 2019年是十年来因政府疏于管理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而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导致森林遭砍伐最严重的一年。此外，巴西总统博索纳罗（Jair Bolsonaro）支持土地开发和毁林的政策。他将支持大型企业和土地开发置于环境保护之上，这直接导致非法伐木者的行为没有受到政府制裁。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 如此多的树木被砍伐，不仅对巴西，而且对全世界的动物和人类都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会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产生极大的危害。 亚马逊丛林是地球上最大的氧气来源，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而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由于COVID-19，她正被以远超以往的速度毁灭。 </w:t>
      </w:r>
    </w:p>
    <w:p w:rsidR="00000000" w:rsidDel="00000000" w:rsidP="00000000" w:rsidRDefault="00000000" w:rsidRPr="00000000" w14:paraId="00000007">
      <w:pPr>
        <w:spacing w:after="0" w:line="276" w:lineRule="auto"/>
        <w:ind w:firstLine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截至2020年6月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末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，研究表明二氧化碳水平仅比2019年6月低5％。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二氧化碳水平高于预期的原因是出行限制在5月中旬左右就已解除，市民们逐步回到正常生活当中。所有对二氧化碳排放有负面影响的因素一一恢复：飞机开始更正常地飞行，公司重新开始消耗能量，道路开始变得拥挤等。然而， 必须指出的是，在公众聚集受限制的那段时间里，排放量的确下降了很多，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这表明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如果限制飞机，轮船，汽车和燃料的使用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，排放量是可能得到减少的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firstLine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严格的封锁使全球的空气质量得到了改善，尤其是在中国，印度，意大利和西班牙。根据斯坦福大学地球系统科学系的马歇尔·伯克（Marshall Burke）的说法，空气污染仅仅减少两个月，就已经挽救了中国近4000名5岁以下儿童和73,000名70岁以上老人的生命。NASA（美国国家航空航天局）的卫星图像表明，在施行封锁的四周内，中国的空气污染指数下降了25％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</w:rPr>
        <w:footnoteReference w:customMarkFollows="0" w:id="2"/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 此外，在世界上污染最严重的城市之一---印度新德里，拍摄的照片也展示出惊人的变化。 在COVID-19爆发和实施封锁之前，新德里的天空总是灰暗朦胧。但是，在几个月的严格封锁之后，新德里天空是蓝色的，空气也更透亮。这是由于汽车的使用大幅减少，而汽车是新德里的主要污染源之一。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 世界各地空气质量改善的最大原因之一是飞机、车辆、船只等交通工具使用减少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。这些交通工具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向空气中排放大量二氧化碳，在隔离期间，这些交通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工具的使用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被降到最小。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firstLine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进一步而言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，由于许多国家和地区都实施了旅行禁令，导致许多商务旅行和休闲度假的计划被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迫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取消。由于飞机和船舶所排放废气的减少，不仅空气质量得到了改善，水的质量也有了提高。例如，在意大利威尼斯，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在生活几乎停滞的那几个月里，运河极大地清静下来。这使运河水中的泥沙沉降下来并让水变清。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威尼斯市民甚至注意到鱼开始出现在更清澈的水中，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这是他们多年没见过的场景。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</w:rPr>
        <w:footnoteReference w:customMarkFollows="0" w:id="4"/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此外，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泰国甲米岛（Krabi Island）的附近的水质因游客减少而得到明显改善。 当地潜水员记录到鱼类数量的惊人增长和珊瑚礁的快速恢复。在COVID-19爆发前，最近一季到泰国的游客的记录数字是大约4000万，现在几乎无人问津，这让附近海域变得更干净，海洋生物得以繁荣，生态系统总体得到改善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尽管COVID-19让全世界的人们极端艰难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但它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也为我们预示了未来几年中可以做什么以促进应对气候危机。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未来十年我们需要做出承诺以推动更多的创新来应对气候变化。人们正在发现各种有创意的、创新性的方式去生产和使用可持续的事物。例如，许多餐馆已经将菜单替换为桌上的二维码。顾客可以用手机扫描二维码，电子菜单就弹出来了。这种方法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使人们不用直接接触菜单，从而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帮助餐馆监视并遏制病毒的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传播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。这个尝试也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去除了成千上万的由纸和层压塑料制成的实体菜单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。引入户外就餐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也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是COVID-19期间的成功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案例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之一，纽约市已经宣布户外就餐现在将成为城市生活的一个永久特征。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公司增加了对远程技术的使用，例如通过Zoom和其他IT平台进行视频会议。由此，他们意识到不再需要派遣员工到世界各地参加会议和研讨会。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这可能是COVID-19带来的一个持续性影响，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在将来，乘飞机旅行去参加会议的需求将减少。远程技术的使用将保持下去。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firstLine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随着城市的重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新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开放，交通运输也成为了重大的讨论主题。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包括电动自行车在内的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自行车的使用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量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大大增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加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了，因为人们不愿乘坐拥挤的地铁或公共汽车。一些城市正做出巨大努力让自行车出行更安全，建设更多专用自行车道，增加使用租赁自行车，如纽约的花旗自行车（Citi Bikes）。电动自行车行业在COVID-19期间表现非常出色，许多人正投资于电动自行车，将其作为更安全的上班方式。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firstLine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综上所述，随着各国开始分发疫苗，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逐渐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从病毒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的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影响中恢复过来，这些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能够提供与太阳能和风能等可再生能源的工作机会，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需要成为创建更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加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可持续经济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发展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的一种途径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。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城市需要重新思考如何吸引人们投资于更绿色的解决方案。2020年春季的封锁表明，清洁大气和水体是可能的。旅游业是一个巨大的因素，关注并重塑旅游业以使其更具可持续性将是保持这一势头的关键。COVID-19在世界范围内造成了巨大的苦难和大范围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的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破坏。然而，市民们可以借此机会改变生活方式，并在他们的日常生活中引入更健康、更绿色的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生活</w:t>
      </w:r>
      <w:r w:rsidDel="00000000" w:rsidR="00000000" w:rsidRPr="00000000">
        <w:rPr>
          <w:rFonts w:ascii="Gungsuh" w:cs="Gungsuh" w:eastAsia="Gungsuh" w:hAnsi="Gungsuh"/>
          <w:color w:val="000000"/>
          <w:highlight w:val="white"/>
          <w:rtl w:val="0"/>
        </w:rPr>
        <w:t xml:space="preserve">方式。让我们所有人对生活方式做出重大改变的时机或许已经成熟。在一切变得无可挽回前，我们需要保护自然环境。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Gardiner, Beth. “Why COVID-19 Will End Up Harming the Environment”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National Geographic,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https://www.nationalgeographic.com/science/2020/06/why-covid-19-will-end-up-harming-the-environment/#close. </w:t>
      </w:r>
    </w:p>
  </w:footnote>
  <w:footnote w:id="1"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Gardiner, Beth. “Why COVID-19 Will End Up Harming the Environment”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National Geographic,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https://www.nationalgeographic.com/science/2020/06/why-covid-19-will-end-up-harming-the-environment/#close.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Pareja Jauregui, Jason. “What is the effect of COVID-19 on Climate Change?”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One Young World.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https://www.oneyoungworld.com/blog/what-effect-covid-19-climate-change.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Shrangi, Vatsala. “Air pollution dipped by 79% during lockdown in Delhi, on rise again”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Hindustan Times.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https://www.hindustantimes.com/cities/air-pollution-dipped-by-79-during-lockdown-in-delhi-on-rise-again/story-IiYzv36wFsqgnxQ7EdRWsJ.html.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“Coronavirus: Venice canals clearer after lockdown.”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BBC News.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https://www.bbc.com/news/av/world-europe-51943104.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Das Meer Lebt Wieder: Thailands Natur Erholt Sich Von Tourismus.”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SRF.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https://www.srf.ch/news/international/keine-touristen-wegen-corona-das-meer-lebt-wieder-thailands-natur-erholt-sich-von-tourismus?wt_mc_o=srf.share.app.srf-app.sms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Das Meer Lebt Wieder: Thailands Natur Erholt Sich Von Tourismus.”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SRF.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https://www.srf.ch/news/international/keine-touristen-wegen-corona-das-meer-lebt-wieder-thailands-natur-erholt-sich-von-tourismus?wt_mc_o=srf.share.app.srf-app.sms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Hu, Winnie. ”A Surge in Biking to Avoid Crowded Trains in NYC.”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New York Times,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https://www.nytimes.com/2020/03/14/nyregion/coronavirus-nyc-bike-commute.html 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McEvoy, Jemima. “NYC Opens Outdoor Shopping After Success Of Outdoor Dining.”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Forbes.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https://www.forbes.com/sites/jemimamcevoy/2020/10/28/nyc-opens-outdoor-shopping-program-after-success-of-outdoor-dining/?sh=2f267c9c66f4 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