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Y="1684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5"/>
        <w:gridCol w:w="1376"/>
        <w:gridCol w:w="1984"/>
      </w:tblGrid>
      <w:tr w:rsidR="00A11F9E" w:rsidRPr="0042625D" w:rsidTr="00A11F9E">
        <w:trPr>
          <w:cantSplit/>
        </w:trPr>
        <w:tc>
          <w:tcPr>
            <w:tcW w:w="6205" w:type="dxa"/>
            <w:gridSpan w:val="3"/>
            <w:shd w:val="clear" w:color="auto" w:fill="BFBFBF" w:themeFill="background1" w:themeFillShade="BF"/>
            <w:vAlign w:val="center"/>
          </w:tcPr>
          <w:p w:rsidR="00A11F9E" w:rsidRPr="00F26E91" w:rsidRDefault="00A11F9E" w:rsidP="00A11F9E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26E91">
              <w:rPr>
                <w:rFonts w:ascii="Arial" w:hAnsi="Arial" w:cs="Arial"/>
                <w:b/>
                <w:sz w:val="20"/>
                <w:szCs w:val="20"/>
              </w:rPr>
              <w:t xml:space="preserve">Molecular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Signaling</w:t>
            </w:r>
            <w:r w:rsidRPr="00F26E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F26E91">
              <w:rPr>
                <w:rFonts w:ascii="Arial" w:hAnsi="Arial" w:cs="Arial"/>
                <w:b/>
                <w:sz w:val="20"/>
                <w:szCs w:val="20"/>
              </w:rPr>
              <w:t>Core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Pricing</w:t>
            </w:r>
          </w:p>
        </w:tc>
      </w:tr>
      <w:tr w:rsidR="00A11F9E" w:rsidRPr="0042625D" w:rsidTr="00A11F9E">
        <w:trPr>
          <w:cantSplit/>
        </w:trPr>
        <w:tc>
          <w:tcPr>
            <w:tcW w:w="6205" w:type="dxa"/>
            <w:gridSpan w:val="3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Molecular Biology</w:t>
            </w:r>
          </w:p>
        </w:tc>
        <w:tc>
          <w:tcPr>
            <w:tcW w:w="1376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E91">
              <w:rPr>
                <w:rFonts w:ascii="Arial" w:hAnsi="Arial" w:cs="Arial"/>
                <w:b/>
                <w:sz w:val="20"/>
                <w:szCs w:val="20"/>
              </w:rPr>
              <w:t>COBRE Pricing</w:t>
            </w:r>
          </w:p>
        </w:tc>
        <w:tc>
          <w:tcPr>
            <w:tcW w:w="1984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E91">
              <w:rPr>
                <w:rFonts w:ascii="Arial" w:hAnsi="Arial" w:cs="Arial"/>
                <w:b/>
                <w:sz w:val="20"/>
                <w:szCs w:val="20"/>
              </w:rPr>
              <w:t>Non-COBRE Pricing</w:t>
            </w:r>
          </w:p>
        </w:tc>
      </w:tr>
      <w:tr w:rsidR="00A11F9E" w:rsidRPr="000610F8" w:rsidTr="00A11F9E">
        <w:trPr>
          <w:cantSplit/>
        </w:trPr>
        <w:tc>
          <w:tcPr>
            <w:tcW w:w="2845" w:type="dxa"/>
            <w:vAlign w:val="center"/>
          </w:tcPr>
          <w:p w:rsidR="00A11F9E" w:rsidRPr="000610F8" w:rsidRDefault="00A11F9E" w:rsidP="00A11F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6" w:type="dxa"/>
            <w:vAlign w:val="center"/>
          </w:tcPr>
          <w:p w:rsidR="00A11F9E" w:rsidRPr="000610F8" w:rsidRDefault="00A11F9E" w:rsidP="00A11F9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  <w:vAlign w:val="center"/>
          </w:tcPr>
          <w:p w:rsidR="00A11F9E" w:rsidRPr="000610F8" w:rsidRDefault="00A11F9E" w:rsidP="00A11F9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Pr="00F26E91" w:rsidRDefault="00A11F9E" w:rsidP="00A11F9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DNA plasmid purification</w:t>
            </w:r>
          </w:p>
        </w:tc>
        <w:tc>
          <w:tcPr>
            <w:tcW w:w="1376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 per plasmid</w:t>
            </w:r>
          </w:p>
        </w:tc>
        <w:tc>
          <w:tcPr>
            <w:tcW w:w="1984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 per plasmid</w:t>
            </w: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Pr="00F26E91" w:rsidRDefault="00A11F9E" w:rsidP="00A11F9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Site-directed mutagenesis</w:t>
            </w:r>
          </w:p>
        </w:tc>
        <w:tc>
          <w:tcPr>
            <w:tcW w:w="1376" w:type="dxa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$170 per mutation</w:t>
            </w:r>
          </w:p>
        </w:tc>
        <w:tc>
          <w:tcPr>
            <w:tcW w:w="1984" w:type="dxa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$250 per mutation</w:t>
            </w: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Crude Virus Production</w:t>
            </w:r>
          </w:p>
          <w:p w:rsidR="00A11F9E" w:rsidRPr="000E01D9" w:rsidRDefault="00A11F9E" w:rsidP="00A11F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E01D9">
              <w:rPr>
                <w:rFonts w:ascii="Arial" w:hAnsi="Arial" w:cs="Arial"/>
                <w:i/>
                <w:sz w:val="20"/>
                <w:szCs w:val="20"/>
              </w:rPr>
              <w:t>lentivirus</w:t>
            </w:r>
          </w:p>
          <w:p w:rsidR="00A11F9E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 w:rsidRPr="000E01D9">
              <w:rPr>
                <w:rFonts w:ascii="Arial" w:hAnsi="Arial" w:cs="Arial"/>
                <w:i/>
                <w:sz w:val="20"/>
                <w:szCs w:val="20"/>
              </w:rPr>
              <w:t xml:space="preserve">     adenovirus</w:t>
            </w:r>
          </w:p>
        </w:tc>
        <w:tc>
          <w:tcPr>
            <w:tcW w:w="1376" w:type="dxa"/>
            <w:vAlign w:val="center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$26 each </w:t>
            </w:r>
          </w:p>
          <w:p w:rsidR="00A11F9E" w:rsidRPr="00F26E91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$250 each</w:t>
            </w:r>
          </w:p>
        </w:tc>
        <w:tc>
          <w:tcPr>
            <w:tcW w:w="1984" w:type="dxa"/>
            <w:vAlign w:val="center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each</w:t>
            </w:r>
          </w:p>
          <w:p w:rsidR="00A11F9E" w:rsidRPr="00F26E91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$350 each   </w:t>
            </w: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Default="00A11F9E" w:rsidP="00A11F9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CRISPR/Cas9 </w:t>
            </w:r>
          </w:p>
          <w:p w:rsidR="00A11F9E" w:rsidRPr="0006555F" w:rsidRDefault="00A11F9E" w:rsidP="00A11F9E">
            <w:pPr>
              <w:spacing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01D9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proofErr w:type="spellStart"/>
            <w:r w:rsidRPr="000E01D9">
              <w:rPr>
                <w:rFonts w:ascii="Arial" w:hAnsi="Arial" w:cs="Arial"/>
                <w:i/>
                <w:sz w:val="20"/>
                <w:szCs w:val="20"/>
              </w:rPr>
              <w:t>sgRNA</w:t>
            </w:r>
            <w:proofErr w:type="spellEnd"/>
            <w:r w:rsidRPr="000E01D9">
              <w:rPr>
                <w:rFonts w:ascii="Arial" w:hAnsi="Arial" w:cs="Arial"/>
                <w:i/>
                <w:sz w:val="20"/>
                <w:szCs w:val="20"/>
              </w:rPr>
              <w:t xml:space="preserve"> vector design </w:t>
            </w:r>
          </w:p>
        </w:tc>
        <w:tc>
          <w:tcPr>
            <w:tcW w:w="1376" w:type="dxa"/>
          </w:tcPr>
          <w:p w:rsidR="00A11F9E" w:rsidRDefault="00A11F9E" w:rsidP="00A11F9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cost</w:t>
            </w:r>
          </w:p>
        </w:tc>
        <w:tc>
          <w:tcPr>
            <w:tcW w:w="1984" w:type="dxa"/>
          </w:tcPr>
          <w:p w:rsidR="00A11F9E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 each</w:t>
            </w:r>
          </w:p>
          <w:p w:rsidR="00A11F9E" w:rsidRPr="00F26E91" w:rsidRDefault="00A11F9E" w:rsidP="00A11F9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Pr="000610F8" w:rsidRDefault="00A11F9E" w:rsidP="00A11F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6" w:type="dxa"/>
            <w:vAlign w:val="center"/>
          </w:tcPr>
          <w:p w:rsidR="00A11F9E" w:rsidRPr="000610F8" w:rsidRDefault="00A11F9E" w:rsidP="00A11F9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  <w:vAlign w:val="center"/>
          </w:tcPr>
          <w:p w:rsidR="00A11F9E" w:rsidRPr="000610F8" w:rsidRDefault="00A11F9E" w:rsidP="00A11F9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Culture Models</w:t>
            </w:r>
          </w:p>
        </w:tc>
        <w:tc>
          <w:tcPr>
            <w:tcW w:w="1376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E91">
              <w:rPr>
                <w:rFonts w:ascii="Arial" w:hAnsi="Arial" w:cs="Arial"/>
                <w:b/>
                <w:sz w:val="20"/>
                <w:szCs w:val="20"/>
              </w:rPr>
              <w:t>COBRE Pricing</w:t>
            </w:r>
          </w:p>
        </w:tc>
        <w:tc>
          <w:tcPr>
            <w:tcW w:w="1984" w:type="dxa"/>
            <w:vAlign w:val="center"/>
          </w:tcPr>
          <w:p w:rsidR="00A11F9E" w:rsidRPr="00F26E91" w:rsidRDefault="00A11F9E" w:rsidP="00A11F9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E91">
              <w:rPr>
                <w:rFonts w:ascii="Arial" w:hAnsi="Arial" w:cs="Arial"/>
                <w:b/>
                <w:sz w:val="20"/>
                <w:szCs w:val="20"/>
              </w:rPr>
              <w:t>Non-COBRE Pricing</w:t>
            </w: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Pr="00727236" w:rsidRDefault="00A11F9E" w:rsidP="00A11F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6" w:type="dxa"/>
            <w:vAlign w:val="center"/>
          </w:tcPr>
          <w:p w:rsidR="00A11F9E" w:rsidRPr="00727236" w:rsidRDefault="00A11F9E" w:rsidP="00A11F9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  <w:vAlign w:val="center"/>
          </w:tcPr>
          <w:p w:rsidR="00A11F9E" w:rsidRPr="00727236" w:rsidRDefault="00A11F9E" w:rsidP="00A11F9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Mouse primary cell isolation     </w:t>
            </w:r>
          </w:p>
          <w:p w:rsidR="00A11F9E" w:rsidRPr="00FA2B3B" w:rsidRDefault="00A11F9E" w:rsidP="00A11F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FA2B3B">
              <w:rPr>
                <w:rFonts w:ascii="Arial" w:hAnsi="Arial" w:cs="Arial"/>
                <w:i/>
                <w:sz w:val="20"/>
                <w:szCs w:val="20"/>
              </w:rPr>
              <w:t>ndothelial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(lung/aortic)</w:t>
            </w:r>
          </w:p>
          <w:p w:rsidR="00A11F9E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Smooth muscle</w:t>
            </w:r>
          </w:p>
          <w:p w:rsidR="00A11F9E" w:rsidRPr="00F26E91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Cardiac myocytes</w:t>
            </w:r>
          </w:p>
        </w:tc>
        <w:tc>
          <w:tcPr>
            <w:tcW w:w="1376" w:type="dxa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$100/$150</w:t>
            </w: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  <w:p w:rsidR="00A11F9E" w:rsidRPr="00F26E91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$115</w:t>
            </w:r>
          </w:p>
        </w:tc>
        <w:tc>
          <w:tcPr>
            <w:tcW w:w="1984" w:type="dxa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$130/$200</w:t>
            </w: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</w:t>
            </w:r>
          </w:p>
          <w:p w:rsidR="00A11F9E" w:rsidRPr="00F26E91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</w:t>
            </w: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line generation: </w:t>
            </w:r>
          </w:p>
          <w:p w:rsidR="00A11F9E" w:rsidRPr="00FA2B3B" w:rsidRDefault="00A11F9E" w:rsidP="00A11F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2B3B">
              <w:rPr>
                <w:rFonts w:ascii="Arial" w:hAnsi="Arial" w:cs="Arial"/>
                <w:i/>
                <w:sz w:val="20"/>
                <w:szCs w:val="20"/>
              </w:rPr>
              <w:t xml:space="preserve">  Transformation</w:t>
            </w:r>
          </w:p>
          <w:p w:rsidR="00A11F9E" w:rsidRDefault="00A11F9E" w:rsidP="00A11F9E">
            <w:pPr>
              <w:ind w:left="15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Viral Infection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lenti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/adeno)</w:t>
            </w:r>
          </w:p>
          <w:p w:rsidR="00A11F9E" w:rsidRDefault="00A11F9E" w:rsidP="00A11F9E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27236">
              <w:rPr>
                <w:rFonts w:ascii="Arial" w:hAnsi="Arial" w:cs="Arial"/>
                <w:i/>
                <w:sz w:val="20"/>
                <w:szCs w:val="20"/>
              </w:rPr>
              <w:t>CRISPR/Cas9 KO cell line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1376" w:type="dxa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$115/$340</w:t>
            </w:r>
          </w:p>
          <w:p w:rsidR="00A11F9E" w:rsidRPr="00F26E91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$320</w:t>
            </w:r>
          </w:p>
        </w:tc>
        <w:tc>
          <w:tcPr>
            <w:tcW w:w="1984" w:type="dxa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</w:t>
            </w:r>
          </w:p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$150/$470</w:t>
            </w:r>
          </w:p>
          <w:p w:rsidR="00A11F9E" w:rsidRPr="00F26E91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$450</w:t>
            </w:r>
          </w:p>
        </w:tc>
      </w:tr>
      <w:tr w:rsidR="00A11F9E" w:rsidRPr="0042625D" w:rsidTr="00A11F9E">
        <w:trPr>
          <w:cantSplit/>
        </w:trPr>
        <w:tc>
          <w:tcPr>
            <w:tcW w:w="2845" w:type="dxa"/>
            <w:vAlign w:val="center"/>
          </w:tcPr>
          <w:p w:rsidR="00A11F9E" w:rsidRDefault="00A11F9E" w:rsidP="00A11F9E">
            <w:pPr>
              <w:rPr>
                <w:rFonts w:ascii="Arial" w:hAnsi="Arial" w:cs="Arial"/>
                <w:sz w:val="20"/>
                <w:szCs w:val="20"/>
              </w:rPr>
            </w:pPr>
            <w:r w:rsidRPr="00F26E91">
              <w:rPr>
                <w:rFonts w:ascii="Arial" w:hAnsi="Arial" w:cs="Arial"/>
                <w:sz w:val="20"/>
                <w:szCs w:val="20"/>
              </w:rPr>
              <w:t>Coy Hypoxic Chamber (Usage fee)</w:t>
            </w:r>
          </w:p>
        </w:tc>
        <w:tc>
          <w:tcPr>
            <w:tcW w:w="1376" w:type="dxa"/>
            <w:vAlign w:val="center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91">
              <w:rPr>
                <w:rFonts w:ascii="Arial" w:hAnsi="Arial" w:cs="Arial"/>
                <w:sz w:val="20"/>
                <w:szCs w:val="20"/>
              </w:rPr>
              <w:t>No cost</w:t>
            </w:r>
          </w:p>
        </w:tc>
        <w:tc>
          <w:tcPr>
            <w:tcW w:w="1984" w:type="dxa"/>
            <w:vAlign w:val="center"/>
          </w:tcPr>
          <w:p w:rsidR="00A11F9E" w:rsidRDefault="00A11F9E" w:rsidP="00A11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91">
              <w:rPr>
                <w:rFonts w:ascii="Arial" w:hAnsi="Arial" w:cs="Arial"/>
                <w:sz w:val="20"/>
                <w:szCs w:val="20"/>
              </w:rPr>
              <w:t>$10/</w:t>
            </w:r>
            <w:proofErr w:type="spellStart"/>
            <w:r w:rsidRPr="00F26E91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</w:p>
        </w:tc>
      </w:tr>
    </w:tbl>
    <w:p w:rsidR="00A21E21" w:rsidRDefault="00A21E21">
      <w:bookmarkStart w:id="0" w:name="_GoBack"/>
      <w:bookmarkEnd w:id="0"/>
    </w:p>
    <w:sectPr w:rsidR="00A2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E"/>
    <w:rsid w:val="00A11F9E"/>
    <w:rsid w:val="00A2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3AA60-D8E0-499C-AEF2-84C4CEF6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8FB85E9ECB4A004B9877BD46E7448308004F731E36CBCE444F9F43F871AD1EB5FA" ma:contentTypeVersion="1" ma:contentTypeDescription="" ma:contentTypeScope="" ma:versionID="2ccfa1b7379794904d8912ac323fd94d">
  <xsd:schema xmlns:xsd="http://www.w3.org/2001/XMLSchema" xmlns:xs="http://www.w3.org/2001/XMLSchema" xmlns:p="http://schemas.microsoft.com/office/2006/metadata/properties" xmlns:ns2="9b6300b3-ad8f-4788-af61-be572a6934eb" targetNamespace="http://schemas.microsoft.com/office/2006/metadata/properties" ma:root="true" ma:fieldsID="e2b85bb285fb33e73177a2f57678c988" ns2:_="">
    <xsd:import namespace="9b6300b3-ad8f-4788-af61-be572a6934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00b3-ad8f-4788-af61-be572a6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1B30D-8570-4B61-935B-B68257E90215}"/>
</file>

<file path=customXml/itemProps2.xml><?xml version="1.0" encoding="utf-8"?>
<ds:datastoreItem xmlns:ds="http://schemas.openxmlformats.org/officeDocument/2006/customXml" ds:itemID="{78893A59-788E-4A65-988A-2E16C3BAFBC5}"/>
</file>

<file path=customXml/itemProps3.xml><?xml version="1.0" encoding="utf-8"?>
<ds:datastoreItem xmlns:ds="http://schemas.openxmlformats.org/officeDocument/2006/customXml" ds:itemID="{47EA0E0F-2905-49F0-B2C8-5C2F305C2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Signaling Sub-Core_Pricing.docx</dc:title>
  <dc:subject/>
  <dc:creator>Orr, Anthony W.</dc:creator>
  <cp:keywords/>
  <dc:description/>
  <cp:lastModifiedBy>Orr, Anthony W.</cp:lastModifiedBy>
  <cp:revision>1</cp:revision>
  <dcterms:created xsi:type="dcterms:W3CDTF">2018-04-17T17:02:00Z</dcterms:created>
  <dcterms:modified xsi:type="dcterms:W3CDTF">2018-04-17T17:03:00Z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0x0101008FB85E9ECB4A004B9877BD46E7448308004F731E36CBCE444F9F43F871AD1EB5FA</vt:lpwstr>
  </property>
  <property fmtid="{D5CDD505-2E9C-101B-9397-08002B2CF9AE}" pid="3" name="_CopySource">
    <vt:lpwstr>Molecular Signaling Sub-Core_Pricing.docx</vt:lpwstr>
  </property>
</Properties>
</file>