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III</w:t>
      </w:r>
    </w:p>
    <w:p>
      <w:r>
        <w:rPr>
          <w:b w:val="true"/>
        </w:rPr>
        <w:t xml:space="preserve">QUESTION OF: </w:t>
      </w:r>
      <w:r>
        <w:t>Reducing the impact of systematic oppression through means such as but not limited to reparations</w:t>
      </w:r>
    </w:p>
    <w:p>
      <w:r>
        <w:rPr>
          <w:b w:val="true"/>
        </w:rPr>
        <w:t xml:space="preserve">SUBMITTED BY: </w:t>
      </w:r>
      <w:r>
        <w:t>Germany</w:t>
      </w:r>
    </w:p>
    <w:p>
      <w:r>
        <w:rPr>
          <w:b w:val="true"/>
        </w:rPr>
        <w:t xml:space="preserve">CO-SUBMITTERS: </w:t>
      </w:r>
      <w:r>
        <w:t>Australia</w:t>
      </w:r>
    </w:p>
    <w:p>
      <w:r>
        <w:t/>
      </w:r>
    </w:p>
    <w:p>
      <w:r>
        <w:t>THE SPECIAL CONFERENCE,</w:t>
      </w:r>
    </w:p>
    <w:p>
      <w:r>
        <w:t/>
      </w:r>
    </w:p>
    <w:p>
      <w:r>
        <w:rPr>
          <w:i w:val="true"/>
        </w:rPr>
        <w:t>Reminding</w:t>
      </w:r>
      <w:r>
        <w:t xml:space="preserve"> the committee that systematic oppression is one of the things that the Universal Declaration of Human Rights is trying to abolish, and that most participants have signed the UDHR,</w:t>
      </w:r>
    </w:p>
    <w:p>
      <w:r>
        <w:t/>
      </w:r>
    </w:p>
    <w:p>
      <w:r>
        <w:rPr>
          <w:i w:val="true"/>
        </w:rPr>
        <w:t>Recalling</w:t>
      </w:r>
      <w:r>
        <w:t xml:space="preserve"> about the German basic law, where article one states that each person has inalienable rights that are guaranteed as “the basis of every community, of peace and of justice in the world”,</w:t>
      </w:r>
    </w:p>
    <w:p>
      <w:r>
        <w:t/>
      </w:r>
    </w:p>
    <w:p>
      <w:r>
        <w:rPr>
          <w:i w:val="true"/>
        </w:rPr>
        <w:t>Raising awareness</w:t>
      </w:r>
      <w:r>
        <w:t xml:space="preserve"> to the effect the Holocaust and they systematic oppression of the Nazi regime has had on the globe,</w:t>
      </w:r>
    </w:p>
    <w:p>
      <w:r>
        <w:t/>
      </w:r>
    </w:p>
    <w:p>
      <w:r>
        <w:rPr>
          <w:i w:val="true"/>
        </w:rPr>
        <w:t>Bearing in mind</w:t>
      </w:r>
      <w:r>
        <w:t xml:space="preserve"> the Uighur Muslim concentration camps in China,</w:t>
      </w:r>
    </w:p>
    <w:p>
      <w:r>
        <w:t/>
      </w:r>
    </w:p>
    <w:p>
      <w:r>
        <w:rPr>
          <w:i w:val="true"/>
        </w:rPr>
        <w:t>Noting</w:t>
      </w:r>
      <w:r>
        <w:t xml:space="preserve"> with deep concern the history of slavery and Jim Crow Laws,</w:t>
      </w:r>
    </w:p>
    <w:p>
      <w:r>
        <w:t/>
      </w:r>
    </w:p>
    <w:p>
      <w:r>
        <w:rPr>
          <w:i w:val="true"/>
        </w:rPr>
        <w:t>Taking into account</w:t>
      </w:r>
      <w:r>
        <w:t xml:space="preserve"> the oppression towards women’s rights before the 20th century,</w:t>
      </w:r>
    </w:p>
    <w:p>
      <w:r>
        <w:t/>
      </w:r>
    </w:p>
    <w:p>
      <w:r>
        <w:rPr>
          <w:i w:val="true"/>
        </w:rPr>
        <w:t>Hoping</w:t>
      </w:r>
      <w:r>
        <w:t xml:space="preserve"> that every country that has signed the UDHR believes in the importance of equality between people regardless of gender, race, sexual orientation, and income,</w:t>
      </w:r>
    </w:p>
    <w:p>
      <w:r>
        <w:t/>
      </w:r>
    </w:p>
    <w:p>
      <w:pPr>
        <w:numPr>
          <w:ilvl w:val="0"/>
          <w:numId w:val="1"/>
        </w:numPr>
      </w:pPr>
      <w:r>
        <w:rPr>
          <w:u w:val="single"/>
        </w:rPr>
        <w:t>Prompts</w:t>
      </w:r>
      <w:r>
        <w:t xml:space="preserve"> member states to introduce certain concepts into their laws, regulations, or repairs, including:</w:t>
      </w:r>
    </w:p>
    <w:p>
      <w:pPr>
        <w:numPr>
          <w:ilvl w:val="1"/>
          <w:numId w:val="1"/>
        </w:numPr>
      </w:pPr>
      <w:r>
        <w:t>availability of global military enlistment, regardless of factors such as:</w:t>
      </w:r>
    </w:p>
    <w:p>
      <w:pPr>
        <w:numPr>
          <w:ilvl w:val="2"/>
          <w:numId w:val="1"/>
        </w:numPr>
      </w:pPr>
      <w:r>
        <w:t>gender,</w:t>
      </w:r>
    </w:p>
    <w:p>
      <w:pPr>
        <w:numPr>
          <w:ilvl w:val="2"/>
          <w:numId w:val="1"/>
        </w:numPr>
      </w:pPr>
      <w:r>
        <w:t>race,</w:t>
      </w:r>
    </w:p>
    <w:p>
      <w:pPr>
        <w:numPr>
          <w:ilvl w:val="2"/>
          <w:numId w:val="1"/>
        </w:numPr>
      </w:pPr>
      <w:r>
        <w:t>sexual orientation,</w:t>
      </w:r>
    </w:p>
    <w:p>
      <w:pPr>
        <w:numPr>
          <w:ilvl w:val="2"/>
          <w:numId w:val="1"/>
        </w:numPr>
      </w:pPr>
      <w:r>
        <w:t>income,</w:t>
      </w:r>
    </w:p>
    <w:p>
      <w:pPr>
        <w:numPr>
          <w:ilvl w:val="2"/>
          <w:numId w:val="1"/>
        </w:numPr>
      </w:pPr>
      <w:r>
        <w:t>social status,</w:t>
      </w:r>
    </w:p>
    <w:p>
      <w:pPr>
        <w:numPr>
          <w:ilvl w:val="2"/>
          <w:numId w:val="1"/>
        </w:numPr>
      </w:pPr>
      <w:r>
        <w:t>criminal background of immediate family,</w:t>
      </w:r>
    </w:p>
    <w:p>
      <w:pPr>
        <w:numPr>
          <w:ilvl w:val="1"/>
          <w:numId w:val="1"/>
        </w:numPr>
      </w:pPr>
      <w:r>
        <w:t>systematic oppression in the office being sanctionable to both the person(s) and the company;</w:t>
      </w:r>
    </w:p>
    <w:p>
      <w:r>
        <w:t/>
      </w:r>
    </w:p>
    <w:p>
      <w:pPr>
        <w:numPr>
          <w:ilvl w:val="0"/>
          <w:numId w:val="1"/>
        </w:numPr>
      </w:pPr>
      <w:r>
        <w:rPr>
          <w:u w:val="single"/>
        </w:rPr>
        <w:t>Proposes</w:t>
      </w:r>
      <w:r>
        <w:t xml:space="preserve"> the creation of a UN document called United Nations Law for Systematic Oppression Regulations (UNLSOR), which would be:</w:t>
      </w:r>
    </w:p>
    <w:p>
      <w:pPr>
        <w:numPr>
          <w:ilvl w:val="1"/>
          <w:numId w:val="1"/>
        </w:numPr>
      </w:pPr>
      <w:r>
        <w:t>implemented into each member state’s current jurisdictions as part of their requirement for remaining in the UN,</w:t>
      </w:r>
    </w:p>
    <w:p>
      <w:pPr>
        <w:numPr>
          <w:ilvl w:val="1"/>
          <w:numId w:val="1"/>
        </w:numPr>
      </w:pPr>
      <w:r>
        <w:t>introduced as a requirement for becoming eligible for joining the UN;</w:t>
      </w:r>
    </w:p>
    <w:p>
      <w:r>
        <w:t/>
      </w:r>
    </w:p>
    <w:p>
      <w:pPr>
        <w:numPr>
          <w:ilvl w:val="0"/>
          <w:numId w:val="1"/>
        </w:numPr>
      </w:pPr>
      <w:r>
        <w:rPr>
          <w:u w:val="single"/>
        </w:rPr>
        <w:t>Further recommends</w:t>
      </w:r>
      <w:r>
        <w:t xml:space="preserve"> that the UNLSOR contains propositions such as, but not limited to:</w:t>
      </w:r>
    </w:p>
    <w:p>
      <w:pPr>
        <w:numPr>
          <w:ilvl w:val="1"/>
          <w:numId w:val="1"/>
        </w:numPr>
      </w:pPr>
      <w:r>
        <w:t>government organisations containing a maximum of 30% of a gender of a particular race and sexual orientation (e.g. cis caucasian men) in order to prevent any unfair advantages to any minorities,</w:t>
      </w:r>
    </w:p>
    <w:p>
      <w:pPr>
        <w:numPr>
          <w:ilvl w:val="1"/>
          <w:numId w:val="1"/>
        </w:numPr>
      </w:pPr>
      <w:r>
        <w:t>punishment for systemic racism or oppression with a 2 year minimum low-security jail sentence;</w:t>
      </w:r>
    </w:p>
    <w:p>
      <w:r>
        <w:t/>
      </w:r>
    </w:p>
    <w:p>
      <w:pPr>
        <w:numPr>
          <w:ilvl w:val="0"/>
          <w:numId w:val="1"/>
        </w:numPr>
      </w:pPr>
      <w:r>
        <w:rPr>
          <w:u w:val="single"/>
        </w:rPr>
        <w:t>Suggests</w:t>
      </w:r>
      <w:r>
        <w:t xml:space="preserve"> the creation of biyearly global PR events such as conferences or speeches, which serve to:</w:t>
      </w:r>
    </w:p>
    <w:p>
      <w:pPr>
        <w:numPr>
          <w:ilvl w:val="1"/>
          <w:numId w:val="1"/>
        </w:numPr>
      </w:pPr>
      <w:r>
        <w:t>inform the public about the UN and member states’ contributions to the fight against global systematic oppression,</w:t>
      </w:r>
    </w:p>
    <w:p>
      <w:pPr>
        <w:numPr>
          <w:ilvl w:val="1"/>
          <w:numId w:val="1"/>
        </w:numPr>
      </w:pPr>
      <w:r>
        <w:t>spread awareness about the impact of systematic oppression,</w:t>
      </w:r>
    </w:p>
    <w:p>
      <w:pPr>
        <w:numPr>
          <w:ilvl w:val="1"/>
          <w:numId w:val="1"/>
        </w:numPr>
      </w:pPr>
      <w:r>
        <w:t>promote global discussions regarding the issue.</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2020-11-13T01:04:37Z</dcterms:created>
  <dc:creator>Apache POI</dc:creator>
</cp:coreProperties>
</file>