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AFEE5" w14:textId="576FEC46" w:rsidR="00C0529B" w:rsidRDefault="00C0529B" w:rsidP="002F5900">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Times New Roman" w:hAnsi="Times New Roman" w:cs="Times New Roman"/>
          <w:i/>
          <w:iCs/>
          <w:sz w:val="24"/>
          <w:szCs w:val="24"/>
          <w:u w:color="000000"/>
        </w:rPr>
      </w:pPr>
      <w:r>
        <w:rPr>
          <w:noProof/>
        </w:rPr>
        <mc:AlternateContent>
          <mc:Choice Requires="wps">
            <w:drawing>
              <wp:anchor distT="0" distB="0" distL="114300" distR="114300" simplePos="0" relativeHeight="251659264" behindDoc="0" locked="0" layoutInCell="1" allowOverlap="1" wp14:anchorId="7BC829AB" wp14:editId="48F38912">
                <wp:simplePos x="0" y="0"/>
                <wp:positionH relativeFrom="margin">
                  <wp:posOffset>0</wp:posOffset>
                </wp:positionH>
                <wp:positionV relativeFrom="paragraph">
                  <wp:posOffset>0</wp:posOffset>
                </wp:positionV>
                <wp:extent cx="1828800" cy="438912"/>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438912"/>
                        </a:xfrm>
                        <a:prstGeom prst="rect">
                          <a:avLst/>
                        </a:prstGeom>
                        <a:noFill/>
                        <a:ln>
                          <a:noFill/>
                        </a:ln>
                      </wps:spPr>
                      <wps:txbx>
                        <w:txbxContent>
                          <w:p w14:paraId="0D21741B" w14:textId="77777777" w:rsidR="00C0529B" w:rsidRPr="00104E73" w:rsidRDefault="00C0529B" w:rsidP="00C0529B">
                            <w:pPr>
                              <w:spacing w:line="480" w:lineRule="auto"/>
                              <w:jc w:val="center"/>
                              <w:rPr>
                                <w:rFonts w:ascii="Times New Roman" w:hAnsi="Times New Roman" w:cs="Times New Roman"/>
                                <w:bCs/>
                                <w:iCs/>
                                <w:color w:val="000000"/>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104E73">
                              <w:rPr>
                                <w:rFonts w:ascii="Times New Roman" w:hAnsi="Times New Roman" w:cs="Times New Roman"/>
                                <w:bCs/>
                                <w:iCs/>
                                <w:color w:val="000000"/>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IBERIAN MUN GENERAL ASSEMBLY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C829AB" id="_x0000_t202" coordsize="21600,21600" o:spt="202" path="m,l,21600r21600,l21600,xe">
                <v:stroke joinstyle="miter"/>
                <v:path gradientshapeok="t" o:connecttype="rect"/>
              </v:shapetype>
              <v:shape id="Text Box 2" o:spid="_x0000_s1026" type="#_x0000_t202" style="position:absolute;left:0;text-align:left;margin-left:0;margin-top:0;width:2in;height:34.55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" filled="f" stroked="f">
                <v:fill o:detectmouseclick="t"/>
                <v:textbox>
                  <w:txbxContent>
                    <w:p w14:paraId="0D21741B" w14:textId="77777777" w:rsidR="00C0529B" w:rsidRPr="00104E73" w:rsidRDefault="00C0529B" w:rsidP="00C0529B">
                      <w:pPr>
                        <w:spacing w:line="480" w:lineRule="auto"/>
                        <w:jc w:val="center"/>
                        <w:rPr>
                          <w:rFonts w:ascii="Times New Roman" w:hAnsi="Times New Roman" w:cs="Times New Roman"/>
                          <w:bCs/>
                          <w:iCs/>
                          <w:color w:val="000000"/>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104E73">
                        <w:rPr>
                          <w:rFonts w:ascii="Times New Roman" w:hAnsi="Times New Roman" w:cs="Times New Roman"/>
                          <w:bCs/>
                          <w:iCs/>
                          <w:color w:val="000000"/>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IBERIAN MUN GENERAL ASSEMBLY</w:t>
                      </w:r>
                    </w:p>
                  </w:txbxContent>
                </v:textbox>
                <w10:wrap anchorx="margin"/>
              </v:shape>
            </w:pict>
          </mc:Fallback>
        </mc:AlternateContent>
      </w:r>
    </w:p>
    <w:p w14:paraId="08271073" w14:textId="25376421" w:rsidR="00C0529B" w:rsidRDefault="00BE314B" w:rsidP="002F5900">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Times New Roman" w:hAnsi="Times New Roman" w:cs="Times New Roman"/>
          <w:i/>
          <w:iCs/>
          <w:sz w:val="24"/>
          <w:szCs w:val="24"/>
          <w:u w:color="000000"/>
        </w:rPr>
      </w:pPr>
      <w:r>
        <w:rPr>
          <w:noProof/>
        </w:rPr>
        <mc:AlternateContent>
          <mc:Choice Requires="wps">
            <w:drawing>
              <wp:anchor distT="0" distB="0" distL="114300" distR="114300" simplePos="0" relativeHeight="251661312" behindDoc="0" locked="0" layoutInCell="1" allowOverlap="1" wp14:anchorId="132DACD8" wp14:editId="5908FB1C">
                <wp:simplePos x="0" y="0"/>
                <wp:positionH relativeFrom="margin">
                  <wp:align>center</wp:align>
                </wp:positionH>
                <wp:positionV relativeFrom="paragraph">
                  <wp:posOffset>189103</wp:posOffset>
                </wp:positionV>
                <wp:extent cx="1828800" cy="438912"/>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438912"/>
                        </a:xfrm>
                        <a:prstGeom prst="rect">
                          <a:avLst/>
                        </a:prstGeom>
                        <a:noFill/>
                        <a:ln>
                          <a:noFill/>
                        </a:ln>
                      </wps:spPr>
                      <wps:txbx>
                        <w:txbxContent>
                          <w:p w14:paraId="78943A05" w14:textId="77777777" w:rsidR="00BE314B" w:rsidRPr="00B807AE" w:rsidRDefault="00BE314B" w:rsidP="00BE314B">
                            <w:pPr>
                              <w:spacing w:line="480" w:lineRule="auto"/>
                              <w:jc w:val="center"/>
                              <w:rPr>
                                <w:rFonts w:ascii="Times New Roman" w:hAnsi="Times New Roman" w:cs="Times New Roman"/>
                                <w:bCs/>
                                <w:iCs/>
                                <w:color w:val="5B9BD5" w:themeColor="accent5"/>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B807AE">
                              <w:rPr>
                                <w:rFonts w:ascii="Times New Roman" w:hAnsi="Times New Roman" w:cs="Times New Roman"/>
                                <w:bCs/>
                                <w:iCs/>
                                <w:color w:val="5B9BD5" w:themeColor="accent5"/>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Officer Report 2020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2DACD8" id="Text Box 3" o:spid="_x0000_s1027" type="#_x0000_t202" style="position:absolute;left:0;text-align:left;margin-left:0;margin-top:14.9pt;width:2in;height:34.55pt;z-index:251661312;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" filled="f" stroked="f">
                <v:fill o:detectmouseclick="t"/>
                <v:textbox>
                  <w:txbxContent>
                    <w:p w14:paraId="78943A05" w14:textId="77777777" w:rsidR="00BE314B" w:rsidRPr="00B807AE" w:rsidRDefault="00BE314B" w:rsidP="00BE314B">
                      <w:pPr>
                        <w:spacing w:line="480" w:lineRule="auto"/>
                        <w:jc w:val="center"/>
                        <w:rPr>
                          <w:rFonts w:ascii="Times New Roman" w:hAnsi="Times New Roman" w:cs="Times New Roman"/>
                          <w:bCs/>
                          <w:iCs/>
                          <w:color w:val="5B9BD5" w:themeColor="accent5"/>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B807AE">
                        <w:rPr>
                          <w:rFonts w:ascii="Times New Roman" w:hAnsi="Times New Roman" w:cs="Times New Roman"/>
                          <w:bCs/>
                          <w:iCs/>
                          <w:color w:val="5B9BD5" w:themeColor="accent5"/>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Officer Report 2020</w:t>
                      </w:r>
                    </w:p>
                  </w:txbxContent>
                </v:textbox>
                <w10:wrap anchorx="margin"/>
              </v:shape>
            </w:pict>
          </mc:Fallback>
        </mc:AlternateContent>
      </w:r>
    </w:p>
    <w:p w14:paraId="145EED1D" w14:textId="27B6A728" w:rsidR="00C0529B" w:rsidRDefault="00C0529B" w:rsidP="002F5900">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Times New Roman" w:hAnsi="Times New Roman" w:cs="Times New Roman"/>
          <w:i/>
          <w:iCs/>
          <w:sz w:val="24"/>
          <w:szCs w:val="24"/>
          <w:u w:color="000000"/>
        </w:rPr>
      </w:pPr>
    </w:p>
    <w:p w14:paraId="18F92589" w14:textId="5DAEC240" w:rsidR="002F5900" w:rsidRPr="002F5900" w:rsidRDefault="002F5900" w:rsidP="002F5900">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Times New Roman" w:hAnsi="Times New Roman" w:cs="Times New Roman"/>
          <w:i/>
          <w:iCs/>
          <w:sz w:val="24"/>
          <w:szCs w:val="24"/>
          <w:u w:color="000000"/>
        </w:rPr>
      </w:pPr>
      <w:r w:rsidRPr="002F5900">
        <w:rPr>
          <w:rFonts w:ascii="Times New Roman" w:hAnsi="Times New Roman" w:cs="Times New Roman"/>
          <w:i/>
          <w:iCs/>
          <w:sz w:val="24"/>
          <w:szCs w:val="24"/>
          <w:u w:color="000000"/>
        </w:rPr>
        <w:t>The question of protecting mental health during isolation and times of crisis.</w:t>
      </w:r>
    </w:p>
    <w:p w14:paraId="107FF741" w14:textId="77777777" w:rsidR="007D5E95" w:rsidRDefault="007D5E95" w:rsidP="002F5900">
      <w:pPr>
        <w:spacing w:line="360" w:lineRule="auto"/>
        <w:rPr>
          <w:rFonts w:ascii="Arial" w:eastAsia="Arial" w:hAnsi="Arial" w:cs="Arial"/>
          <w:b/>
          <w:color w:val="31849B"/>
          <w:sz w:val="28"/>
          <w:szCs w:val="28"/>
        </w:rPr>
      </w:pPr>
    </w:p>
    <w:p w14:paraId="7F1D0225" w14:textId="7CA3660F" w:rsidR="00A8081F" w:rsidRPr="0006367E" w:rsidRDefault="00A8081F" w:rsidP="001F7DE2">
      <w:pPr>
        <w:spacing w:line="480" w:lineRule="auto"/>
        <w:ind w:firstLine="720"/>
        <w:rPr>
          <w:rFonts w:ascii="Times New Roman" w:eastAsia="Arial" w:hAnsi="Times New Roman" w:cs="Times New Roman"/>
          <w:sz w:val="24"/>
          <w:szCs w:val="24"/>
        </w:rPr>
      </w:pPr>
      <w:r w:rsidRPr="54214CD4">
        <w:rPr>
          <w:rFonts w:ascii="Times New Roman" w:eastAsia="Arial" w:hAnsi="Times New Roman" w:cs="Times New Roman"/>
          <w:sz w:val="24"/>
          <w:szCs w:val="24"/>
        </w:rPr>
        <w:t>During the past decades, mental health, an issue commonly overlooked</w:t>
      </w:r>
      <w:r w:rsidR="1A1E426E" w:rsidRPr="54214CD4">
        <w:rPr>
          <w:rFonts w:ascii="Times New Roman" w:eastAsia="Arial" w:hAnsi="Times New Roman" w:cs="Times New Roman"/>
          <w:sz w:val="24"/>
          <w:szCs w:val="24"/>
        </w:rPr>
        <w:t xml:space="preserve"> in the past</w:t>
      </w:r>
      <w:r w:rsidRPr="54214CD4">
        <w:rPr>
          <w:rFonts w:ascii="Times New Roman" w:eastAsia="Arial" w:hAnsi="Times New Roman" w:cs="Times New Roman"/>
          <w:sz w:val="24"/>
          <w:szCs w:val="24"/>
        </w:rPr>
        <w:t xml:space="preserve">, has become prominent in everyday and political debates. According to the WHO, </w:t>
      </w:r>
      <w:r w:rsidR="007D5E95" w:rsidRPr="54214CD4">
        <w:rPr>
          <w:rFonts w:ascii="Times New Roman" w:eastAsia="Arial" w:hAnsi="Times New Roman" w:cs="Times New Roman"/>
          <w:sz w:val="24"/>
          <w:szCs w:val="24"/>
        </w:rPr>
        <w:t>this term refers to “</w:t>
      </w:r>
      <w:r w:rsidR="007D5E95" w:rsidRPr="54214CD4">
        <w:rPr>
          <w:rFonts w:ascii="Times New Roman" w:hAnsi="Times New Roman" w:cs="Times New Roman"/>
          <w:sz w:val="24"/>
          <w:szCs w:val="24"/>
        </w:rPr>
        <w:t>a state of well-being in which an individual realizes his or her own abilities, can cope with the normal stresses of life, can work productively and is able to make a contribution to his or her community”</w:t>
      </w:r>
      <w:r w:rsidR="000A4A1A" w:rsidRPr="54214CD4">
        <w:rPr>
          <w:rFonts w:ascii="Times New Roman" w:hAnsi="Times New Roman" w:cs="Times New Roman"/>
          <w:sz w:val="24"/>
          <w:szCs w:val="24"/>
        </w:rPr>
        <w:t xml:space="preserve"> (WHO).</w:t>
      </w:r>
      <w:r w:rsidR="007D5E95" w:rsidRPr="54214CD4">
        <w:rPr>
          <w:rFonts w:ascii="Times New Roman" w:hAnsi="Times New Roman" w:cs="Times New Roman"/>
          <w:sz w:val="24"/>
          <w:szCs w:val="24"/>
        </w:rPr>
        <w:t xml:space="preserve"> The urgency to discuss the issue at </w:t>
      </w:r>
      <w:proofErr w:type="gramStart"/>
      <w:r w:rsidR="007D5E95" w:rsidRPr="54214CD4">
        <w:rPr>
          <w:rFonts w:ascii="Times New Roman" w:hAnsi="Times New Roman" w:cs="Times New Roman"/>
          <w:sz w:val="24"/>
          <w:szCs w:val="24"/>
        </w:rPr>
        <w:t>hand springs</w:t>
      </w:r>
      <w:proofErr w:type="gramEnd"/>
      <w:r w:rsidR="007D5E95" w:rsidRPr="54214CD4">
        <w:rPr>
          <w:rFonts w:ascii="Times New Roman" w:hAnsi="Times New Roman" w:cs="Times New Roman"/>
          <w:sz w:val="24"/>
          <w:szCs w:val="24"/>
        </w:rPr>
        <w:t xml:space="preserve"> from the fact that </w:t>
      </w:r>
      <w:r w:rsidRPr="54214CD4">
        <w:rPr>
          <w:rFonts w:ascii="Times New Roman" w:eastAsia="Arial" w:hAnsi="Times New Roman" w:cs="Times New Roman"/>
          <w:sz w:val="24"/>
          <w:szCs w:val="24"/>
        </w:rPr>
        <w:t>about 25% of the global population</w:t>
      </w:r>
      <w:r w:rsidR="007D5E95" w:rsidRPr="54214CD4">
        <w:rPr>
          <w:rFonts w:ascii="Times New Roman" w:eastAsia="Arial" w:hAnsi="Times New Roman" w:cs="Times New Roman"/>
          <w:sz w:val="24"/>
          <w:szCs w:val="24"/>
        </w:rPr>
        <w:t xml:space="preserve"> is predicted to</w:t>
      </w:r>
      <w:r w:rsidRPr="54214CD4">
        <w:rPr>
          <w:rFonts w:ascii="Times New Roman" w:eastAsia="Arial" w:hAnsi="Times New Roman" w:cs="Times New Roman"/>
          <w:sz w:val="24"/>
          <w:szCs w:val="24"/>
        </w:rPr>
        <w:t xml:space="preserve"> face a mental health condition</w:t>
      </w:r>
      <w:r w:rsidR="65F51820" w:rsidRPr="54214CD4">
        <w:rPr>
          <w:rFonts w:ascii="Times New Roman" w:eastAsia="Arial" w:hAnsi="Times New Roman" w:cs="Times New Roman"/>
          <w:sz w:val="24"/>
          <w:szCs w:val="24"/>
        </w:rPr>
        <w:t>.</w:t>
      </w:r>
      <w:r w:rsidRPr="54214CD4">
        <w:rPr>
          <w:rFonts w:ascii="Times New Roman" w:eastAsia="Arial" w:hAnsi="Times New Roman" w:cs="Times New Roman"/>
          <w:sz w:val="24"/>
          <w:szCs w:val="24"/>
        </w:rPr>
        <w:t xml:space="preserve"> </w:t>
      </w:r>
      <w:r w:rsidR="2A0CB3B1" w:rsidRPr="54214CD4">
        <w:rPr>
          <w:rFonts w:ascii="Times New Roman" w:eastAsia="Arial" w:hAnsi="Times New Roman" w:cs="Times New Roman"/>
          <w:sz w:val="24"/>
          <w:szCs w:val="24"/>
        </w:rPr>
        <w:t>T</w:t>
      </w:r>
      <w:r w:rsidRPr="54214CD4">
        <w:rPr>
          <w:rFonts w:ascii="Times New Roman" w:eastAsia="Arial" w:hAnsi="Times New Roman" w:cs="Times New Roman"/>
          <w:sz w:val="24"/>
          <w:szCs w:val="24"/>
        </w:rPr>
        <w:t xml:space="preserve">he most common being </w:t>
      </w:r>
      <w:r w:rsidR="1DB177EF" w:rsidRPr="54214CD4">
        <w:rPr>
          <w:rFonts w:ascii="Times New Roman" w:eastAsia="Arial" w:hAnsi="Times New Roman" w:cs="Times New Roman"/>
          <w:sz w:val="24"/>
          <w:szCs w:val="24"/>
        </w:rPr>
        <w:t>depression (</w:t>
      </w:r>
      <w:r w:rsidR="007D5E95" w:rsidRPr="54214CD4">
        <w:rPr>
          <w:rFonts w:ascii="Times New Roman" w:eastAsia="Arial" w:hAnsi="Times New Roman" w:cs="Times New Roman"/>
          <w:sz w:val="24"/>
          <w:szCs w:val="24"/>
        </w:rPr>
        <w:t>which is estimated to become the top global burden of disease in 2030</w:t>
      </w:r>
      <w:r w:rsidR="56A8351D" w:rsidRPr="54214CD4">
        <w:rPr>
          <w:rFonts w:ascii="Times New Roman" w:eastAsia="Arial" w:hAnsi="Times New Roman" w:cs="Times New Roman"/>
          <w:sz w:val="24"/>
          <w:szCs w:val="24"/>
        </w:rPr>
        <w:t>)</w:t>
      </w:r>
      <w:r w:rsidR="007D5E95" w:rsidRPr="54214CD4">
        <w:rPr>
          <w:rFonts w:ascii="Times New Roman" w:eastAsia="Arial" w:hAnsi="Times New Roman" w:cs="Times New Roman"/>
          <w:sz w:val="24"/>
          <w:szCs w:val="24"/>
        </w:rPr>
        <w:t xml:space="preserve">, intellectual disabilities, schizophrenia and disorders </w:t>
      </w:r>
      <w:r w:rsidR="003A54A3" w:rsidRPr="54214CD4">
        <w:rPr>
          <w:rFonts w:ascii="Times New Roman" w:eastAsia="Arial" w:hAnsi="Times New Roman" w:cs="Times New Roman"/>
          <w:sz w:val="24"/>
          <w:szCs w:val="24"/>
        </w:rPr>
        <w:t>s</w:t>
      </w:r>
      <w:r w:rsidR="007D5E95" w:rsidRPr="54214CD4">
        <w:rPr>
          <w:rFonts w:ascii="Times New Roman" w:eastAsia="Arial" w:hAnsi="Times New Roman" w:cs="Times New Roman"/>
          <w:sz w:val="24"/>
          <w:szCs w:val="24"/>
        </w:rPr>
        <w:t xml:space="preserve">uch as </w:t>
      </w:r>
      <w:r w:rsidRPr="54214CD4">
        <w:rPr>
          <w:rFonts w:ascii="Times New Roman" w:eastAsia="Arial" w:hAnsi="Times New Roman" w:cs="Times New Roman"/>
          <w:sz w:val="24"/>
          <w:szCs w:val="24"/>
        </w:rPr>
        <w:t>anxiety, mood, psychotic, eating, addiction, personality, obsessive-contro</w:t>
      </w:r>
      <w:r w:rsidR="007D5E95" w:rsidRPr="54214CD4">
        <w:rPr>
          <w:rFonts w:ascii="Times New Roman" w:eastAsia="Arial" w:hAnsi="Times New Roman" w:cs="Times New Roman"/>
          <w:sz w:val="24"/>
          <w:szCs w:val="24"/>
        </w:rPr>
        <w:t xml:space="preserve">l </w:t>
      </w:r>
      <w:r w:rsidRPr="54214CD4">
        <w:rPr>
          <w:rFonts w:ascii="Times New Roman" w:eastAsia="Arial" w:hAnsi="Times New Roman" w:cs="Times New Roman"/>
          <w:sz w:val="24"/>
          <w:szCs w:val="24"/>
        </w:rPr>
        <w:t>post-traumatic</w:t>
      </w:r>
      <w:r w:rsidR="00FB3114" w:rsidRPr="54214CD4">
        <w:rPr>
          <w:rFonts w:ascii="Times New Roman" w:eastAsia="Arial" w:hAnsi="Times New Roman" w:cs="Times New Roman"/>
          <w:sz w:val="24"/>
          <w:szCs w:val="24"/>
        </w:rPr>
        <w:t xml:space="preserve"> (WHO)</w:t>
      </w:r>
      <w:r w:rsidRPr="54214CD4">
        <w:rPr>
          <w:rFonts w:ascii="Times New Roman" w:eastAsia="Arial" w:hAnsi="Times New Roman" w:cs="Times New Roman"/>
          <w:sz w:val="24"/>
          <w:szCs w:val="24"/>
        </w:rPr>
        <w:t xml:space="preserve">. </w:t>
      </w:r>
    </w:p>
    <w:p w14:paraId="4B4393D8" w14:textId="2BEF76D8" w:rsidR="00BB52A5" w:rsidRPr="001F7DE2" w:rsidRDefault="000939B6" w:rsidP="001F7DE2">
      <w:pPr>
        <w:spacing w:line="480" w:lineRule="auto"/>
        <w:rPr>
          <w:rFonts w:ascii="Times New Roman" w:eastAsia="Arial" w:hAnsi="Times New Roman" w:cs="Times New Roman"/>
          <w:sz w:val="24"/>
          <w:szCs w:val="24"/>
        </w:rPr>
      </w:pPr>
      <w:r w:rsidRPr="0006367E">
        <w:rPr>
          <w:rFonts w:ascii="Times New Roman" w:eastAsia="Arial" w:hAnsi="Times New Roman" w:cs="Times New Roman"/>
          <w:bCs/>
          <w:sz w:val="24"/>
          <w:szCs w:val="24"/>
        </w:rPr>
        <w:tab/>
      </w:r>
      <w:r w:rsidR="0006367E" w:rsidRPr="40640677">
        <w:rPr>
          <w:rFonts w:ascii="Times New Roman" w:eastAsia="Arial" w:hAnsi="Times New Roman" w:cs="Times New Roman"/>
          <w:sz w:val="24"/>
          <w:szCs w:val="24"/>
        </w:rPr>
        <w:t xml:space="preserve">In addition to the eminent medical implications, </w:t>
      </w:r>
      <w:r w:rsidR="00773F75" w:rsidRPr="40640677">
        <w:rPr>
          <w:rFonts w:ascii="Times New Roman" w:eastAsia="Arial" w:hAnsi="Times New Roman" w:cs="Times New Roman"/>
          <w:sz w:val="24"/>
          <w:szCs w:val="24"/>
        </w:rPr>
        <w:t xml:space="preserve">mental health, when poorly managed, can have broad consequences in the </w:t>
      </w:r>
      <w:r w:rsidR="0059765B" w:rsidRPr="40640677">
        <w:rPr>
          <w:rFonts w:ascii="Times New Roman" w:eastAsia="Arial" w:hAnsi="Times New Roman" w:cs="Times New Roman"/>
          <w:sz w:val="24"/>
          <w:szCs w:val="24"/>
        </w:rPr>
        <w:t xml:space="preserve">social, </w:t>
      </w:r>
      <w:r w:rsidR="00773F75" w:rsidRPr="40640677">
        <w:rPr>
          <w:rFonts w:ascii="Times New Roman" w:eastAsia="Arial" w:hAnsi="Times New Roman" w:cs="Times New Roman"/>
          <w:sz w:val="24"/>
          <w:szCs w:val="24"/>
        </w:rPr>
        <w:t xml:space="preserve">economic, and political sectors. </w:t>
      </w:r>
      <w:r w:rsidR="006944C6" w:rsidRPr="40640677">
        <w:rPr>
          <w:rFonts w:ascii="Times New Roman" w:eastAsia="Arial" w:hAnsi="Times New Roman" w:cs="Times New Roman"/>
          <w:sz w:val="24"/>
          <w:szCs w:val="24"/>
        </w:rPr>
        <w:t xml:space="preserve">Regarding </w:t>
      </w:r>
      <w:r w:rsidR="0C343DE7" w:rsidRPr="40640677">
        <w:rPr>
          <w:rFonts w:ascii="Times New Roman" w:eastAsia="Arial" w:hAnsi="Times New Roman" w:cs="Times New Roman"/>
          <w:sz w:val="24"/>
          <w:szCs w:val="24"/>
        </w:rPr>
        <w:t xml:space="preserve">its </w:t>
      </w:r>
      <w:r w:rsidR="006944C6" w:rsidRPr="40640677">
        <w:rPr>
          <w:rFonts w:ascii="Times New Roman" w:eastAsia="Arial" w:hAnsi="Times New Roman" w:cs="Times New Roman"/>
          <w:sz w:val="24"/>
          <w:szCs w:val="24"/>
        </w:rPr>
        <w:t>social impacts</w:t>
      </w:r>
      <w:r w:rsidR="36585229" w:rsidRPr="40640677">
        <w:rPr>
          <w:rFonts w:ascii="Times New Roman" w:eastAsia="Arial" w:hAnsi="Times New Roman" w:cs="Times New Roman"/>
          <w:sz w:val="24"/>
          <w:szCs w:val="24"/>
        </w:rPr>
        <w:t>,</w:t>
      </w:r>
      <w:r w:rsidR="00C42240" w:rsidRPr="40640677">
        <w:rPr>
          <w:rFonts w:ascii="Times New Roman" w:eastAsia="Arial" w:hAnsi="Times New Roman" w:cs="Times New Roman"/>
          <w:sz w:val="24"/>
          <w:szCs w:val="24"/>
        </w:rPr>
        <w:t xml:space="preserve"> </w:t>
      </w:r>
      <w:r w:rsidR="02205BFA" w:rsidRPr="40640677">
        <w:rPr>
          <w:rFonts w:ascii="Times New Roman" w:eastAsia="Arial" w:hAnsi="Times New Roman" w:cs="Times New Roman"/>
          <w:sz w:val="24"/>
          <w:szCs w:val="24"/>
        </w:rPr>
        <w:t>there is an</w:t>
      </w:r>
      <w:r w:rsidR="00261833" w:rsidRPr="40640677">
        <w:rPr>
          <w:rFonts w:ascii="Times New Roman" w:eastAsia="Arial" w:hAnsi="Times New Roman" w:cs="Times New Roman"/>
          <w:sz w:val="24"/>
          <w:szCs w:val="24"/>
        </w:rPr>
        <w:t xml:space="preserve"> increased level of sexual and physical abuse towards the p</w:t>
      </w:r>
      <w:r w:rsidR="5905F3CC" w:rsidRPr="40640677">
        <w:rPr>
          <w:rFonts w:ascii="Times New Roman" w:eastAsia="Arial" w:hAnsi="Times New Roman" w:cs="Times New Roman"/>
          <w:sz w:val="24"/>
          <w:szCs w:val="24"/>
        </w:rPr>
        <w:t>erson suffering from the disorder</w:t>
      </w:r>
      <w:r w:rsidR="00261833" w:rsidRPr="40640677">
        <w:rPr>
          <w:rFonts w:ascii="Times New Roman" w:eastAsia="Arial" w:hAnsi="Times New Roman" w:cs="Times New Roman"/>
          <w:sz w:val="24"/>
          <w:szCs w:val="24"/>
        </w:rPr>
        <w:t xml:space="preserve">, </w:t>
      </w:r>
      <w:r w:rsidR="11B72BB8" w:rsidRPr="40640677">
        <w:rPr>
          <w:rFonts w:ascii="Times New Roman" w:eastAsia="Arial" w:hAnsi="Times New Roman" w:cs="Times New Roman"/>
          <w:sz w:val="24"/>
          <w:szCs w:val="24"/>
        </w:rPr>
        <w:t xml:space="preserve">as well as </w:t>
      </w:r>
      <w:r w:rsidR="00261833" w:rsidRPr="40640677">
        <w:rPr>
          <w:rFonts w:ascii="Times New Roman" w:eastAsia="Arial" w:hAnsi="Times New Roman" w:cs="Times New Roman"/>
          <w:sz w:val="24"/>
          <w:szCs w:val="24"/>
        </w:rPr>
        <w:t>verbal discrimination</w:t>
      </w:r>
      <w:r w:rsidR="00D70FAD" w:rsidRPr="40640677">
        <w:rPr>
          <w:rFonts w:ascii="Times New Roman" w:eastAsia="Arial" w:hAnsi="Times New Roman" w:cs="Times New Roman"/>
          <w:sz w:val="24"/>
          <w:szCs w:val="24"/>
        </w:rPr>
        <w:t>,</w:t>
      </w:r>
      <w:r w:rsidR="00261833" w:rsidRPr="40640677">
        <w:rPr>
          <w:rFonts w:ascii="Times New Roman" w:eastAsia="Arial" w:hAnsi="Times New Roman" w:cs="Times New Roman"/>
          <w:sz w:val="24"/>
          <w:szCs w:val="24"/>
        </w:rPr>
        <w:t xml:space="preserve"> and psychological manipulation. These issues </w:t>
      </w:r>
      <w:r w:rsidR="00D70FAD" w:rsidRPr="40640677">
        <w:rPr>
          <w:rFonts w:ascii="Times New Roman" w:eastAsia="Arial" w:hAnsi="Times New Roman" w:cs="Times New Roman"/>
          <w:sz w:val="24"/>
          <w:szCs w:val="24"/>
        </w:rPr>
        <w:t>tend to be</w:t>
      </w:r>
      <w:r w:rsidR="00261833" w:rsidRPr="40640677">
        <w:rPr>
          <w:rFonts w:ascii="Times New Roman" w:eastAsia="Arial" w:hAnsi="Times New Roman" w:cs="Times New Roman"/>
          <w:sz w:val="24"/>
          <w:szCs w:val="24"/>
        </w:rPr>
        <w:t xml:space="preserve"> more prominent in nations that uphold conservative views and </w:t>
      </w:r>
      <w:r w:rsidR="00D70FAD" w:rsidRPr="40640677">
        <w:rPr>
          <w:rFonts w:ascii="Times New Roman" w:eastAsia="Arial" w:hAnsi="Times New Roman" w:cs="Times New Roman"/>
          <w:sz w:val="24"/>
          <w:szCs w:val="24"/>
        </w:rPr>
        <w:t>stigmatize</w:t>
      </w:r>
      <w:r w:rsidR="00261833" w:rsidRPr="40640677">
        <w:rPr>
          <w:rFonts w:ascii="Times New Roman" w:eastAsia="Arial" w:hAnsi="Times New Roman" w:cs="Times New Roman"/>
          <w:sz w:val="24"/>
          <w:szCs w:val="24"/>
        </w:rPr>
        <w:t xml:space="preserve"> mental health </w:t>
      </w:r>
      <w:r w:rsidR="00D70FAD" w:rsidRPr="40640677">
        <w:rPr>
          <w:rFonts w:ascii="Times New Roman" w:eastAsia="Arial" w:hAnsi="Times New Roman" w:cs="Times New Roman"/>
          <w:sz w:val="24"/>
          <w:szCs w:val="24"/>
        </w:rPr>
        <w:t xml:space="preserve">by not addressing it often nor </w:t>
      </w:r>
      <w:r w:rsidR="005C3E07" w:rsidRPr="40640677">
        <w:rPr>
          <w:rFonts w:ascii="Times New Roman" w:eastAsia="Arial" w:hAnsi="Times New Roman" w:cs="Times New Roman"/>
          <w:sz w:val="24"/>
          <w:szCs w:val="24"/>
        </w:rPr>
        <w:t xml:space="preserve">properly. </w:t>
      </w:r>
      <w:r w:rsidR="00795367" w:rsidRPr="40640677">
        <w:rPr>
          <w:rFonts w:ascii="Times New Roman" w:eastAsia="Arial" w:hAnsi="Times New Roman" w:cs="Times New Roman"/>
          <w:sz w:val="24"/>
          <w:szCs w:val="24"/>
        </w:rPr>
        <w:t xml:space="preserve">The debate at hand should focus on preventing such forms of violence not only at home, but also </w:t>
      </w:r>
      <w:r w:rsidR="00D70FAD" w:rsidRPr="40640677">
        <w:rPr>
          <w:rFonts w:ascii="Times New Roman" w:eastAsia="Arial" w:hAnsi="Times New Roman" w:cs="Times New Roman"/>
          <w:sz w:val="24"/>
          <w:szCs w:val="24"/>
        </w:rPr>
        <w:t xml:space="preserve">in public settings such as hospitals and prisons. These repercussions </w:t>
      </w:r>
      <w:r w:rsidR="00782E44" w:rsidRPr="40640677">
        <w:rPr>
          <w:rFonts w:ascii="Times New Roman" w:eastAsia="Arial" w:hAnsi="Times New Roman" w:cs="Times New Roman"/>
          <w:sz w:val="24"/>
          <w:szCs w:val="24"/>
        </w:rPr>
        <w:t xml:space="preserve">have </w:t>
      </w:r>
      <w:r w:rsidR="00B2623D" w:rsidRPr="40640677">
        <w:rPr>
          <w:rFonts w:ascii="Times New Roman" w:eastAsia="Arial" w:hAnsi="Times New Roman" w:cs="Times New Roman"/>
          <w:sz w:val="24"/>
          <w:szCs w:val="24"/>
        </w:rPr>
        <w:t>recently augmented</w:t>
      </w:r>
      <w:r w:rsidR="00782E44" w:rsidRPr="40640677">
        <w:rPr>
          <w:rFonts w:ascii="Times New Roman" w:eastAsia="Arial" w:hAnsi="Times New Roman" w:cs="Times New Roman"/>
          <w:sz w:val="24"/>
          <w:szCs w:val="24"/>
        </w:rPr>
        <w:t xml:space="preserve"> </w:t>
      </w:r>
      <w:r w:rsidR="00B2623D" w:rsidRPr="40640677">
        <w:rPr>
          <w:rFonts w:ascii="Times New Roman" w:eastAsia="Arial" w:hAnsi="Times New Roman" w:cs="Times New Roman"/>
          <w:sz w:val="24"/>
          <w:szCs w:val="24"/>
        </w:rPr>
        <w:t xml:space="preserve">as a response to the </w:t>
      </w:r>
      <w:r w:rsidR="00506204" w:rsidRPr="40640677">
        <w:rPr>
          <w:rFonts w:ascii="Times New Roman" w:eastAsia="Arial" w:hAnsi="Times New Roman" w:cs="Times New Roman"/>
          <w:sz w:val="24"/>
          <w:szCs w:val="24"/>
        </w:rPr>
        <w:t xml:space="preserve">coronavirus </w:t>
      </w:r>
      <w:r w:rsidR="00B2623D" w:rsidRPr="40640677">
        <w:rPr>
          <w:rFonts w:ascii="Times New Roman" w:eastAsia="Arial" w:hAnsi="Times New Roman" w:cs="Times New Roman"/>
          <w:sz w:val="24"/>
          <w:szCs w:val="24"/>
        </w:rPr>
        <w:t xml:space="preserve">pandemic, including a 20% increase in alcoholic addiction between the ages of 15 and 49, </w:t>
      </w:r>
      <w:r w:rsidR="5ABE8096" w:rsidRPr="40640677">
        <w:rPr>
          <w:rFonts w:ascii="Times New Roman" w:eastAsia="Arial" w:hAnsi="Times New Roman" w:cs="Times New Roman"/>
          <w:sz w:val="24"/>
          <w:szCs w:val="24"/>
        </w:rPr>
        <w:t xml:space="preserve">a </w:t>
      </w:r>
      <w:r w:rsidR="00C9533D" w:rsidRPr="40640677">
        <w:rPr>
          <w:rFonts w:ascii="Times New Roman" w:eastAsia="Arial" w:hAnsi="Times New Roman" w:cs="Times New Roman"/>
          <w:sz w:val="24"/>
          <w:szCs w:val="24"/>
        </w:rPr>
        <w:t xml:space="preserve">33% increase in anxiety </w:t>
      </w:r>
      <w:r w:rsidR="00FF5B81" w:rsidRPr="40640677">
        <w:rPr>
          <w:rFonts w:ascii="Times New Roman" w:eastAsia="Arial" w:hAnsi="Times New Roman" w:cs="Times New Roman"/>
          <w:sz w:val="24"/>
          <w:szCs w:val="24"/>
        </w:rPr>
        <w:t>symptoms</w:t>
      </w:r>
      <w:r w:rsidR="007513C5" w:rsidRPr="40640677">
        <w:rPr>
          <w:rFonts w:ascii="Times New Roman" w:eastAsia="Arial" w:hAnsi="Times New Roman" w:cs="Times New Roman"/>
          <w:sz w:val="24"/>
          <w:szCs w:val="24"/>
        </w:rPr>
        <w:t xml:space="preserve"> (UN News)</w:t>
      </w:r>
      <w:r w:rsidR="00FF5B81" w:rsidRPr="40640677">
        <w:rPr>
          <w:rFonts w:ascii="Times New Roman" w:eastAsia="Arial" w:hAnsi="Times New Roman" w:cs="Times New Roman"/>
          <w:sz w:val="24"/>
          <w:szCs w:val="24"/>
        </w:rPr>
        <w:t xml:space="preserve">, a rise in </w:t>
      </w:r>
      <w:r w:rsidR="00506204" w:rsidRPr="40640677">
        <w:rPr>
          <w:rFonts w:ascii="Times New Roman" w:eastAsia="Arial" w:hAnsi="Times New Roman" w:cs="Times New Roman"/>
          <w:sz w:val="24"/>
          <w:szCs w:val="24"/>
        </w:rPr>
        <w:t xml:space="preserve">dementia among the elder population due to </w:t>
      </w:r>
      <w:r w:rsidR="000302B0" w:rsidRPr="40640677">
        <w:rPr>
          <w:rFonts w:ascii="Times New Roman" w:eastAsia="Arial" w:hAnsi="Times New Roman" w:cs="Times New Roman"/>
          <w:sz w:val="24"/>
          <w:szCs w:val="24"/>
        </w:rPr>
        <w:t>isolation</w:t>
      </w:r>
      <w:r w:rsidR="00506204" w:rsidRPr="40640677">
        <w:rPr>
          <w:rFonts w:ascii="Times New Roman" w:eastAsia="Arial" w:hAnsi="Times New Roman" w:cs="Times New Roman"/>
          <w:sz w:val="24"/>
          <w:szCs w:val="24"/>
        </w:rPr>
        <w:t xml:space="preserve"> </w:t>
      </w:r>
      <w:r w:rsidR="00506204" w:rsidRPr="40640677">
        <w:rPr>
          <w:rFonts w:ascii="Times New Roman" w:eastAsia="Arial" w:hAnsi="Times New Roman" w:cs="Times New Roman"/>
          <w:sz w:val="24"/>
          <w:szCs w:val="24"/>
        </w:rPr>
        <w:lastRenderedPageBreak/>
        <w:t xml:space="preserve">and </w:t>
      </w:r>
      <w:r w:rsidR="000302B0" w:rsidRPr="40640677">
        <w:rPr>
          <w:rFonts w:ascii="Times New Roman" w:eastAsia="Arial" w:hAnsi="Times New Roman" w:cs="Times New Roman"/>
          <w:sz w:val="24"/>
          <w:szCs w:val="24"/>
        </w:rPr>
        <w:t xml:space="preserve">limited </w:t>
      </w:r>
      <w:r w:rsidR="00506204" w:rsidRPr="40640677">
        <w:rPr>
          <w:rFonts w:ascii="Times New Roman" w:eastAsia="Arial" w:hAnsi="Times New Roman" w:cs="Times New Roman"/>
          <w:sz w:val="24"/>
          <w:szCs w:val="24"/>
        </w:rPr>
        <w:t xml:space="preserve">physical activity, </w:t>
      </w:r>
      <w:r w:rsidR="00EE3501" w:rsidRPr="40640677">
        <w:rPr>
          <w:rFonts w:ascii="Times New Roman" w:eastAsia="Arial" w:hAnsi="Times New Roman" w:cs="Times New Roman"/>
          <w:sz w:val="24"/>
          <w:szCs w:val="24"/>
        </w:rPr>
        <w:t xml:space="preserve">and some countries faced </w:t>
      </w:r>
      <w:r w:rsidR="00CA6F96" w:rsidRPr="40640677">
        <w:rPr>
          <w:rFonts w:ascii="Times New Roman" w:eastAsia="Arial" w:hAnsi="Times New Roman" w:cs="Times New Roman"/>
          <w:sz w:val="24"/>
          <w:szCs w:val="24"/>
        </w:rPr>
        <w:t xml:space="preserve">up to a 600% increase in domestic violence </w:t>
      </w:r>
      <w:r w:rsidR="007513C5" w:rsidRPr="40640677">
        <w:rPr>
          <w:rFonts w:ascii="Times New Roman" w:eastAsia="Arial" w:hAnsi="Times New Roman" w:cs="Times New Roman"/>
          <w:sz w:val="24"/>
          <w:szCs w:val="24"/>
        </w:rPr>
        <w:t xml:space="preserve"> (The Department of Global Communications)</w:t>
      </w:r>
      <w:r w:rsidR="007513C5">
        <w:rPr>
          <w:rFonts w:ascii="Arial" w:hAnsi="Arial" w:cs="Arial"/>
          <w:color w:val="333333"/>
          <w:sz w:val="23"/>
          <w:szCs w:val="23"/>
          <w:shd w:val="clear" w:color="auto" w:fill="FFF9E5"/>
        </w:rPr>
        <w:t>.</w:t>
      </w:r>
      <w:r w:rsidR="00DF60DC" w:rsidRPr="40640677">
        <w:rPr>
          <w:rFonts w:ascii="Times New Roman" w:eastAsia="Arial" w:hAnsi="Times New Roman" w:cs="Times New Roman"/>
          <w:sz w:val="24"/>
          <w:szCs w:val="24"/>
        </w:rPr>
        <w:t xml:space="preserve"> </w:t>
      </w:r>
      <w:r w:rsidR="2EEEB390" w:rsidRPr="40640677">
        <w:rPr>
          <w:rFonts w:ascii="Times New Roman" w:eastAsia="Arial" w:hAnsi="Times New Roman" w:cs="Times New Roman"/>
          <w:sz w:val="24"/>
          <w:szCs w:val="24"/>
        </w:rPr>
        <w:t>Thus, i</w:t>
      </w:r>
      <w:r w:rsidR="00C044CC" w:rsidRPr="40640677">
        <w:rPr>
          <w:rFonts w:ascii="Times New Roman" w:eastAsia="Arial" w:hAnsi="Times New Roman" w:cs="Times New Roman"/>
          <w:sz w:val="24"/>
          <w:szCs w:val="24"/>
        </w:rPr>
        <w:t>t is imperative that measures to</w:t>
      </w:r>
      <w:r w:rsidR="00BB52A5" w:rsidRPr="40640677">
        <w:rPr>
          <w:rFonts w:ascii="Times New Roman" w:eastAsia="Arial" w:hAnsi="Times New Roman" w:cs="Times New Roman"/>
          <w:sz w:val="24"/>
          <w:szCs w:val="24"/>
        </w:rPr>
        <w:t xml:space="preserve"> facilitate</w:t>
      </w:r>
      <w:r w:rsidR="00C044CC" w:rsidRPr="40640677">
        <w:rPr>
          <w:rFonts w:ascii="Times New Roman" w:eastAsia="Arial" w:hAnsi="Times New Roman" w:cs="Times New Roman"/>
          <w:sz w:val="24"/>
          <w:szCs w:val="24"/>
        </w:rPr>
        <w:t xml:space="preserve"> </w:t>
      </w:r>
      <w:r w:rsidR="00D70EF2" w:rsidRPr="40640677">
        <w:rPr>
          <w:rFonts w:ascii="Times New Roman" w:eastAsia="Arial" w:hAnsi="Times New Roman" w:cs="Times New Roman"/>
          <w:sz w:val="24"/>
          <w:szCs w:val="24"/>
        </w:rPr>
        <w:t xml:space="preserve">the </w:t>
      </w:r>
      <w:r w:rsidR="00BB52A5" w:rsidRPr="40640677">
        <w:rPr>
          <w:rFonts w:ascii="Times New Roman" w:eastAsia="Arial" w:hAnsi="Times New Roman" w:cs="Times New Roman"/>
          <w:sz w:val="24"/>
          <w:szCs w:val="24"/>
        </w:rPr>
        <w:t>denounci</w:t>
      </w:r>
      <w:r w:rsidR="00D70EF2" w:rsidRPr="40640677">
        <w:rPr>
          <w:rFonts w:ascii="Times New Roman" w:eastAsia="Arial" w:hAnsi="Times New Roman" w:cs="Times New Roman"/>
          <w:sz w:val="24"/>
          <w:szCs w:val="24"/>
        </w:rPr>
        <w:t>ng of</w:t>
      </w:r>
      <w:r w:rsidR="00BB52A5" w:rsidRPr="40640677">
        <w:rPr>
          <w:rFonts w:ascii="Times New Roman" w:eastAsia="Arial" w:hAnsi="Times New Roman" w:cs="Times New Roman"/>
          <w:sz w:val="24"/>
          <w:szCs w:val="24"/>
        </w:rPr>
        <w:t xml:space="preserve"> these behaviors are </w:t>
      </w:r>
      <w:r w:rsidR="1D475B1A" w:rsidRPr="40640677">
        <w:rPr>
          <w:rFonts w:ascii="Times New Roman" w:eastAsia="Arial" w:hAnsi="Times New Roman" w:cs="Times New Roman"/>
          <w:sz w:val="24"/>
          <w:szCs w:val="24"/>
        </w:rPr>
        <w:t xml:space="preserve">proposed </w:t>
      </w:r>
      <w:r w:rsidR="00BB52A5" w:rsidRPr="40640677">
        <w:rPr>
          <w:rFonts w:ascii="Times New Roman" w:eastAsia="Arial" w:hAnsi="Times New Roman" w:cs="Times New Roman"/>
          <w:sz w:val="24"/>
          <w:szCs w:val="24"/>
        </w:rPr>
        <w:t xml:space="preserve">and implemented, especially during periods of isolation, in order to attenuate the mental deterioration of the victims. </w:t>
      </w:r>
      <w:r w:rsidR="00977FDB" w:rsidRPr="40640677">
        <w:rPr>
          <w:rFonts w:ascii="Times New Roman" w:eastAsia="Arial" w:hAnsi="Times New Roman" w:cs="Times New Roman"/>
          <w:sz w:val="24"/>
          <w:szCs w:val="24"/>
        </w:rPr>
        <w:t>Keep in mind that social misbehaviors can be the consequence</w:t>
      </w:r>
      <w:r w:rsidR="055B3463" w:rsidRPr="40640677">
        <w:rPr>
          <w:rFonts w:ascii="Times New Roman" w:eastAsia="Arial" w:hAnsi="Times New Roman" w:cs="Times New Roman"/>
          <w:sz w:val="24"/>
          <w:szCs w:val="24"/>
        </w:rPr>
        <w:t xml:space="preserve"> but also the cause</w:t>
      </w:r>
      <w:r w:rsidR="00977FDB" w:rsidRPr="40640677">
        <w:rPr>
          <w:rFonts w:ascii="Times New Roman" w:eastAsia="Arial" w:hAnsi="Times New Roman" w:cs="Times New Roman"/>
          <w:sz w:val="24"/>
          <w:szCs w:val="24"/>
        </w:rPr>
        <w:t xml:space="preserve"> of mental health issues</w:t>
      </w:r>
      <w:r w:rsidR="00DC1B4A" w:rsidRPr="40640677">
        <w:rPr>
          <w:rFonts w:ascii="Times New Roman" w:eastAsia="Arial" w:hAnsi="Times New Roman" w:cs="Times New Roman"/>
          <w:sz w:val="24"/>
          <w:szCs w:val="24"/>
        </w:rPr>
        <w:t>.</w:t>
      </w:r>
    </w:p>
    <w:p w14:paraId="66CA5425" w14:textId="2CB5CBFB" w:rsidR="00A070E7" w:rsidRDefault="00565F2D" w:rsidP="001F7DE2">
      <w:pPr>
        <w:spacing w:line="480" w:lineRule="auto"/>
        <w:rPr>
          <w:rFonts w:ascii="Times New Roman" w:eastAsia="Arial" w:hAnsi="Times New Roman" w:cs="Times New Roman"/>
          <w:sz w:val="24"/>
          <w:szCs w:val="24"/>
        </w:rPr>
      </w:pPr>
      <w:r>
        <w:rPr>
          <w:rFonts w:ascii="Times New Roman" w:eastAsia="Arial" w:hAnsi="Times New Roman" w:cs="Times New Roman"/>
          <w:bCs/>
          <w:sz w:val="24"/>
          <w:szCs w:val="24"/>
        </w:rPr>
        <w:tab/>
      </w:r>
      <w:r w:rsidR="00526410" w:rsidRPr="40640677">
        <w:rPr>
          <w:rFonts w:ascii="Times New Roman" w:eastAsia="Arial" w:hAnsi="Times New Roman" w:cs="Times New Roman"/>
          <w:sz w:val="24"/>
          <w:szCs w:val="24"/>
        </w:rPr>
        <w:t>From an economic standpoint, the cost of mental health is between 3% and 4% of the Gross National Product, GNP, (</w:t>
      </w:r>
      <w:r w:rsidR="00526410" w:rsidRPr="40640677">
        <w:rPr>
          <w:rFonts w:ascii="Times New Roman" w:eastAsia="Arial" w:hAnsi="Times New Roman" w:cs="Times New Roman"/>
          <w:i/>
          <w:iCs/>
          <w:sz w:val="24"/>
          <w:szCs w:val="24"/>
        </w:rPr>
        <w:t>Investing in Mental Health)</w:t>
      </w:r>
      <w:r w:rsidR="00526410" w:rsidRPr="40640677">
        <w:rPr>
          <w:rFonts w:ascii="Times New Roman" w:eastAsia="Arial" w:hAnsi="Times New Roman" w:cs="Times New Roman"/>
          <w:sz w:val="24"/>
          <w:szCs w:val="24"/>
        </w:rPr>
        <w:t xml:space="preserve">. Yet, this number does not even consider the estimated 12 billion working days that are lost </w:t>
      </w:r>
      <w:r w:rsidR="00170598" w:rsidRPr="40640677">
        <w:rPr>
          <w:rFonts w:ascii="Times New Roman" w:eastAsia="Arial" w:hAnsi="Times New Roman" w:cs="Times New Roman"/>
          <w:sz w:val="24"/>
          <w:szCs w:val="24"/>
        </w:rPr>
        <w:t xml:space="preserve">annually </w:t>
      </w:r>
      <w:r w:rsidR="00526410" w:rsidRPr="40640677">
        <w:rPr>
          <w:rFonts w:ascii="Times New Roman" w:eastAsia="Arial" w:hAnsi="Times New Roman" w:cs="Times New Roman"/>
          <w:sz w:val="24"/>
          <w:szCs w:val="24"/>
        </w:rPr>
        <w:t xml:space="preserve">due to a lack of productivity from workers with poor mental health, and that by 2030, will cost the global economy about $16 trillion (The Carter Center). Two common terms used when discussing the relationship between mental health and workplace performance are absenteeism, which refers to missed workdays, and presenteeism, which is the reduced productivity while present in the workplace (Kuhl). The increased tendency towards mental health </w:t>
      </w:r>
      <w:r w:rsidR="00E500AC" w:rsidRPr="40640677">
        <w:rPr>
          <w:rFonts w:ascii="Times New Roman" w:eastAsia="Arial" w:hAnsi="Times New Roman" w:cs="Times New Roman"/>
          <w:sz w:val="24"/>
          <w:szCs w:val="24"/>
        </w:rPr>
        <w:t>conditions</w:t>
      </w:r>
      <w:r w:rsidR="00526410" w:rsidRPr="40640677">
        <w:rPr>
          <w:rFonts w:ascii="Times New Roman" w:eastAsia="Arial" w:hAnsi="Times New Roman" w:cs="Times New Roman"/>
          <w:sz w:val="24"/>
          <w:szCs w:val="24"/>
        </w:rPr>
        <w:t xml:space="preserve"> among the youth is also predicted to decrease the quality of performance at school</w:t>
      </w:r>
      <w:r w:rsidR="00E500AC" w:rsidRPr="40640677">
        <w:rPr>
          <w:rFonts w:ascii="Times New Roman" w:eastAsia="Arial" w:hAnsi="Times New Roman" w:cs="Times New Roman"/>
          <w:sz w:val="24"/>
          <w:szCs w:val="24"/>
        </w:rPr>
        <w:t>,</w:t>
      </w:r>
      <w:r w:rsidR="00526410" w:rsidRPr="40640677">
        <w:rPr>
          <w:rFonts w:ascii="Times New Roman" w:eastAsia="Arial" w:hAnsi="Times New Roman" w:cs="Times New Roman"/>
          <w:sz w:val="24"/>
          <w:szCs w:val="24"/>
        </w:rPr>
        <w:t xml:space="preserve"> which can result in increased unemployment and reduced earning potential. Hence, the short-term consequences will be amplified in the future if no immediate action is taken. On the other hand, the economy itself can also act as a determinant of mental health </w:t>
      </w:r>
      <w:r w:rsidR="00E500AC" w:rsidRPr="40640677">
        <w:rPr>
          <w:rFonts w:ascii="Times New Roman" w:eastAsia="Arial" w:hAnsi="Times New Roman" w:cs="Times New Roman"/>
          <w:sz w:val="24"/>
          <w:szCs w:val="24"/>
        </w:rPr>
        <w:t>issues</w:t>
      </w:r>
      <w:r w:rsidR="00526410" w:rsidRPr="40640677">
        <w:rPr>
          <w:rFonts w:ascii="Times New Roman" w:eastAsia="Arial" w:hAnsi="Times New Roman" w:cs="Times New Roman"/>
          <w:sz w:val="24"/>
          <w:szCs w:val="24"/>
        </w:rPr>
        <w:t>, especially during national and international economic cris</w:t>
      </w:r>
      <w:r w:rsidR="00E500AC" w:rsidRPr="40640677">
        <w:rPr>
          <w:rFonts w:ascii="Times New Roman" w:eastAsia="Arial" w:hAnsi="Times New Roman" w:cs="Times New Roman"/>
          <w:sz w:val="24"/>
          <w:szCs w:val="24"/>
        </w:rPr>
        <w:t>e</w:t>
      </w:r>
      <w:r w:rsidR="00526410" w:rsidRPr="40640677">
        <w:rPr>
          <w:rFonts w:ascii="Times New Roman" w:eastAsia="Arial" w:hAnsi="Times New Roman" w:cs="Times New Roman"/>
          <w:sz w:val="24"/>
          <w:szCs w:val="24"/>
        </w:rPr>
        <w:t xml:space="preserve">s, so both sides need to be addressed in the debate. </w:t>
      </w:r>
    </w:p>
    <w:p w14:paraId="2B26FAA9" w14:textId="71090428" w:rsidR="00565F2D" w:rsidRDefault="00EE0416" w:rsidP="001F7DE2">
      <w:pPr>
        <w:spacing w:line="480" w:lineRule="auto"/>
        <w:rPr>
          <w:rFonts w:ascii="Times New Roman" w:eastAsia="Arial" w:hAnsi="Times New Roman" w:cs="Times New Roman"/>
          <w:sz w:val="24"/>
          <w:szCs w:val="24"/>
        </w:rPr>
      </w:pPr>
      <w:r>
        <w:rPr>
          <w:rFonts w:ascii="Times New Roman" w:eastAsia="Arial" w:hAnsi="Times New Roman" w:cs="Times New Roman"/>
          <w:bCs/>
          <w:sz w:val="24"/>
          <w:szCs w:val="24"/>
        </w:rPr>
        <w:tab/>
      </w:r>
      <w:r w:rsidRPr="40640677">
        <w:rPr>
          <w:rFonts w:ascii="Times New Roman" w:eastAsia="Arial" w:hAnsi="Times New Roman" w:cs="Times New Roman"/>
          <w:sz w:val="24"/>
          <w:szCs w:val="24"/>
        </w:rPr>
        <w:t>The worsening of mental health isn’t just a reality during the Covid-19 pandemic</w:t>
      </w:r>
      <w:r w:rsidR="00DC1B4A" w:rsidRPr="40640677">
        <w:rPr>
          <w:rFonts w:ascii="Times New Roman" w:eastAsia="Arial" w:hAnsi="Times New Roman" w:cs="Times New Roman"/>
          <w:sz w:val="24"/>
          <w:szCs w:val="24"/>
        </w:rPr>
        <w:t xml:space="preserve"> nor does it only occur due to medical cris</w:t>
      </w:r>
      <w:r w:rsidR="00991A1C" w:rsidRPr="40640677">
        <w:rPr>
          <w:rFonts w:ascii="Times New Roman" w:eastAsia="Arial" w:hAnsi="Times New Roman" w:cs="Times New Roman"/>
          <w:sz w:val="24"/>
          <w:szCs w:val="24"/>
        </w:rPr>
        <w:t>e</w:t>
      </w:r>
      <w:r w:rsidR="00DC1B4A" w:rsidRPr="40640677">
        <w:rPr>
          <w:rFonts w:ascii="Times New Roman" w:eastAsia="Arial" w:hAnsi="Times New Roman" w:cs="Times New Roman"/>
          <w:sz w:val="24"/>
          <w:szCs w:val="24"/>
        </w:rPr>
        <w:t>s</w:t>
      </w:r>
      <w:r w:rsidR="00A070E7" w:rsidRPr="40640677">
        <w:rPr>
          <w:rFonts w:ascii="Times New Roman" w:eastAsia="Arial" w:hAnsi="Times New Roman" w:cs="Times New Roman"/>
          <w:sz w:val="24"/>
          <w:szCs w:val="24"/>
        </w:rPr>
        <w:t xml:space="preserve">; </w:t>
      </w:r>
      <w:r w:rsidR="00AF5C49" w:rsidRPr="40640677">
        <w:rPr>
          <w:rFonts w:ascii="Times New Roman" w:eastAsia="Arial" w:hAnsi="Times New Roman" w:cs="Times New Roman"/>
          <w:sz w:val="24"/>
          <w:szCs w:val="24"/>
        </w:rPr>
        <w:t>there are</w:t>
      </w:r>
      <w:r w:rsidR="00A070E7" w:rsidRPr="40640677">
        <w:rPr>
          <w:rFonts w:ascii="Times New Roman" w:eastAsia="Arial" w:hAnsi="Times New Roman" w:cs="Times New Roman"/>
          <w:sz w:val="24"/>
          <w:szCs w:val="24"/>
        </w:rPr>
        <w:t xml:space="preserve"> numerous </w:t>
      </w:r>
      <w:r w:rsidR="00AF5C49" w:rsidRPr="40640677">
        <w:rPr>
          <w:rFonts w:ascii="Times New Roman" w:eastAsia="Arial" w:hAnsi="Times New Roman" w:cs="Times New Roman"/>
          <w:sz w:val="24"/>
          <w:szCs w:val="24"/>
        </w:rPr>
        <w:t>examples</w:t>
      </w:r>
      <w:r w:rsidR="00DC1B4A" w:rsidRPr="40640677">
        <w:rPr>
          <w:rFonts w:ascii="Times New Roman" w:eastAsia="Arial" w:hAnsi="Times New Roman" w:cs="Times New Roman"/>
          <w:sz w:val="24"/>
          <w:szCs w:val="24"/>
        </w:rPr>
        <w:t xml:space="preserve"> sparked from political conflicts. </w:t>
      </w:r>
      <w:r w:rsidR="005A5D47" w:rsidRPr="40640677">
        <w:rPr>
          <w:rFonts w:ascii="Times New Roman" w:eastAsia="Arial" w:hAnsi="Times New Roman" w:cs="Times New Roman"/>
          <w:sz w:val="24"/>
          <w:szCs w:val="24"/>
        </w:rPr>
        <w:t>A current political crisis that has raised concerns on the issue of mental health is that of Hong Kong</w:t>
      </w:r>
      <w:r w:rsidR="006E6E61" w:rsidRPr="40640677">
        <w:rPr>
          <w:rFonts w:ascii="Times New Roman" w:eastAsia="Arial" w:hAnsi="Times New Roman" w:cs="Times New Roman"/>
          <w:sz w:val="24"/>
          <w:szCs w:val="24"/>
        </w:rPr>
        <w:t xml:space="preserve">, which has been marked by the </w:t>
      </w:r>
      <w:r w:rsidR="00FF0241" w:rsidRPr="40640677">
        <w:rPr>
          <w:rFonts w:ascii="Times New Roman" w:eastAsia="Arial" w:hAnsi="Times New Roman" w:cs="Times New Roman"/>
          <w:sz w:val="24"/>
          <w:szCs w:val="24"/>
        </w:rPr>
        <w:t xml:space="preserve">acts of </w:t>
      </w:r>
      <w:r w:rsidR="006E6E61" w:rsidRPr="40640677">
        <w:rPr>
          <w:rFonts w:ascii="Times New Roman" w:eastAsia="Arial" w:hAnsi="Times New Roman" w:cs="Times New Roman"/>
          <w:sz w:val="24"/>
          <w:szCs w:val="24"/>
        </w:rPr>
        <w:t>suicide</w:t>
      </w:r>
      <w:r w:rsidR="00FF0241" w:rsidRPr="40640677">
        <w:rPr>
          <w:rFonts w:ascii="Times New Roman" w:eastAsia="Arial" w:hAnsi="Times New Roman" w:cs="Times New Roman"/>
          <w:sz w:val="24"/>
          <w:szCs w:val="24"/>
        </w:rPr>
        <w:t xml:space="preserve"> committed by protestors during public demonstrations. According to Hong Kong</w:t>
      </w:r>
      <w:r w:rsidR="00D30911" w:rsidRPr="40640677">
        <w:rPr>
          <w:rFonts w:ascii="Times New Roman" w:eastAsia="Arial" w:hAnsi="Times New Roman" w:cs="Times New Roman"/>
          <w:sz w:val="24"/>
          <w:szCs w:val="24"/>
        </w:rPr>
        <w:t xml:space="preserve"> University</w:t>
      </w:r>
      <w:r w:rsidR="00FF0241" w:rsidRPr="40640677">
        <w:rPr>
          <w:rFonts w:ascii="Times New Roman" w:eastAsia="Arial" w:hAnsi="Times New Roman" w:cs="Times New Roman"/>
          <w:sz w:val="24"/>
          <w:szCs w:val="24"/>
        </w:rPr>
        <w:t xml:space="preserve">, the unrest and political instability have led </w:t>
      </w:r>
      <w:r w:rsidR="00FF0241" w:rsidRPr="40640677">
        <w:rPr>
          <w:rFonts w:ascii="Times New Roman" w:eastAsia="Arial" w:hAnsi="Times New Roman" w:cs="Times New Roman"/>
          <w:sz w:val="24"/>
          <w:szCs w:val="24"/>
        </w:rPr>
        <w:lastRenderedPageBreak/>
        <w:t>to a</w:t>
      </w:r>
      <w:r w:rsidR="009C3E3C" w:rsidRPr="40640677">
        <w:rPr>
          <w:rFonts w:ascii="Times New Roman" w:eastAsia="Arial" w:hAnsi="Times New Roman" w:cs="Times New Roman"/>
          <w:sz w:val="24"/>
          <w:szCs w:val="24"/>
        </w:rPr>
        <w:t xml:space="preserve"> </w:t>
      </w:r>
      <w:r w:rsidR="00E500AC" w:rsidRPr="40640677">
        <w:rPr>
          <w:rFonts w:ascii="Times New Roman" w:eastAsia="Arial" w:hAnsi="Times New Roman" w:cs="Times New Roman"/>
          <w:sz w:val="24"/>
          <w:szCs w:val="24"/>
        </w:rPr>
        <w:t>1.1%</w:t>
      </w:r>
      <w:r w:rsidR="00FF0241" w:rsidRPr="40640677">
        <w:rPr>
          <w:rFonts w:ascii="Times New Roman" w:eastAsia="Arial" w:hAnsi="Times New Roman" w:cs="Times New Roman"/>
          <w:sz w:val="24"/>
          <w:szCs w:val="24"/>
        </w:rPr>
        <w:t xml:space="preserve"> increase of suicidal thoughts among the </w:t>
      </w:r>
      <w:r w:rsidR="00C24B3B" w:rsidRPr="40640677">
        <w:rPr>
          <w:rFonts w:ascii="Times New Roman" w:eastAsia="Arial" w:hAnsi="Times New Roman" w:cs="Times New Roman"/>
          <w:sz w:val="24"/>
          <w:szCs w:val="24"/>
        </w:rPr>
        <w:t>region’s population</w:t>
      </w:r>
      <w:r w:rsidR="2ACD6CAB" w:rsidRPr="40640677">
        <w:rPr>
          <w:rFonts w:ascii="Times New Roman" w:eastAsia="Arial" w:hAnsi="Times New Roman" w:cs="Times New Roman"/>
          <w:sz w:val="24"/>
          <w:szCs w:val="24"/>
        </w:rPr>
        <w:t xml:space="preserve"> (Kuo)</w:t>
      </w:r>
      <w:r w:rsidR="00C24B3B" w:rsidRPr="40640677">
        <w:rPr>
          <w:rFonts w:ascii="Times New Roman" w:eastAsia="Arial" w:hAnsi="Times New Roman" w:cs="Times New Roman"/>
          <w:sz w:val="24"/>
          <w:szCs w:val="24"/>
        </w:rPr>
        <w:t xml:space="preserve">. </w:t>
      </w:r>
      <w:r w:rsidR="00AF5C49" w:rsidRPr="40640677">
        <w:rPr>
          <w:rFonts w:ascii="Times New Roman" w:eastAsia="Arial" w:hAnsi="Times New Roman" w:cs="Times New Roman"/>
          <w:sz w:val="24"/>
          <w:szCs w:val="24"/>
        </w:rPr>
        <w:t xml:space="preserve">Another existing crisis </w:t>
      </w:r>
      <w:r w:rsidR="001B6976" w:rsidRPr="40640677">
        <w:rPr>
          <w:rFonts w:ascii="Times New Roman" w:eastAsia="Arial" w:hAnsi="Times New Roman" w:cs="Times New Roman"/>
          <w:sz w:val="24"/>
          <w:szCs w:val="24"/>
        </w:rPr>
        <w:t>that has brought light to the issue of mental health is the Black Lives Matter Movement, since it has emphasized authority’s and the police’s poor handling of individuals with mental conditions</w:t>
      </w:r>
      <w:r w:rsidR="00AF73E5" w:rsidRPr="40640677">
        <w:rPr>
          <w:rFonts w:ascii="Times New Roman" w:eastAsia="Arial" w:hAnsi="Times New Roman" w:cs="Times New Roman"/>
          <w:sz w:val="24"/>
          <w:szCs w:val="24"/>
        </w:rPr>
        <w:t xml:space="preserve"> (Ankel)</w:t>
      </w:r>
      <w:r w:rsidR="008A47DE" w:rsidRPr="40640677">
        <w:rPr>
          <w:rFonts w:ascii="Times New Roman" w:eastAsia="Arial" w:hAnsi="Times New Roman" w:cs="Times New Roman"/>
          <w:sz w:val="24"/>
          <w:szCs w:val="24"/>
        </w:rPr>
        <w:t xml:space="preserve">. </w:t>
      </w:r>
      <w:r w:rsidR="00F42673" w:rsidRPr="40640677">
        <w:rPr>
          <w:rFonts w:ascii="Times New Roman" w:eastAsia="Arial" w:hAnsi="Times New Roman" w:cs="Times New Roman"/>
          <w:sz w:val="24"/>
          <w:szCs w:val="24"/>
        </w:rPr>
        <w:t>Me</w:t>
      </w:r>
      <w:r w:rsidR="006D3C81" w:rsidRPr="40640677">
        <w:rPr>
          <w:rFonts w:ascii="Times New Roman" w:eastAsia="Arial" w:hAnsi="Times New Roman" w:cs="Times New Roman"/>
          <w:sz w:val="24"/>
          <w:szCs w:val="24"/>
        </w:rPr>
        <w:t>ntal health is</w:t>
      </w:r>
      <w:r w:rsidR="00F42673" w:rsidRPr="40640677">
        <w:rPr>
          <w:rFonts w:ascii="Times New Roman" w:eastAsia="Arial" w:hAnsi="Times New Roman" w:cs="Times New Roman"/>
          <w:sz w:val="24"/>
          <w:szCs w:val="24"/>
        </w:rPr>
        <w:t xml:space="preserve"> also</w:t>
      </w:r>
      <w:r w:rsidR="006D3C81" w:rsidRPr="40640677">
        <w:rPr>
          <w:rFonts w:ascii="Times New Roman" w:eastAsia="Arial" w:hAnsi="Times New Roman" w:cs="Times New Roman"/>
          <w:sz w:val="24"/>
          <w:szCs w:val="24"/>
        </w:rPr>
        <w:t xml:space="preserve"> commonly </w:t>
      </w:r>
      <w:r w:rsidR="009C3E3C" w:rsidRPr="40640677">
        <w:rPr>
          <w:rFonts w:ascii="Times New Roman" w:eastAsia="Arial" w:hAnsi="Times New Roman" w:cs="Times New Roman"/>
          <w:sz w:val="24"/>
          <w:szCs w:val="24"/>
        </w:rPr>
        <w:t>debated</w:t>
      </w:r>
      <w:r w:rsidR="006D3C81" w:rsidRPr="40640677">
        <w:rPr>
          <w:rFonts w:ascii="Times New Roman" w:eastAsia="Arial" w:hAnsi="Times New Roman" w:cs="Times New Roman"/>
          <w:sz w:val="24"/>
          <w:szCs w:val="24"/>
        </w:rPr>
        <w:t xml:space="preserve"> in elections </w:t>
      </w:r>
      <w:r w:rsidR="00F42673" w:rsidRPr="40640677">
        <w:rPr>
          <w:rFonts w:ascii="Times New Roman" w:eastAsia="Arial" w:hAnsi="Times New Roman" w:cs="Times New Roman"/>
          <w:sz w:val="24"/>
          <w:szCs w:val="24"/>
        </w:rPr>
        <w:t>worldwide</w:t>
      </w:r>
      <w:r w:rsidR="006D3C81" w:rsidRPr="40640677">
        <w:rPr>
          <w:rFonts w:ascii="Times New Roman" w:eastAsia="Arial" w:hAnsi="Times New Roman" w:cs="Times New Roman"/>
          <w:sz w:val="24"/>
          <w:szCs w:val="24"/>
        </w:rPr>
        <w:t xml:space="preserve">, whether it is to </w:t>
      </w:r>
      <w:r w:rsidR="00741946" w:rsidRPr="40640677">
        <w:rPr>
          <w:rFonts w:ascii="Times New Roman" w:eastAsia="Arial" w:hAnsi="Times New Roman" w:cs="Times New Roman"/>
          <w:sz w:val="24"/>
          <w:szCs w:val="24"/>
        </w:rPr>
        <w:t xml:space="preserve">make promises for better care or </w:t>
      </w:r>
      <w:r w:rsidR="006D3C81" w:rsidRPr="40640677">
        <w:rPr>
          <w:rFonts w:ascii="Times New Roman" w:eastAsia="Arial" w:hAnsi="Times New Roman" w:cs="Times New Roman"/>
          <w:sz w:val="24"/>
          <w:szCs w:val="24"/>
        </w:rPr>
        <w:t xml:space="preserve">question a candidate’s </w:t>
      </w:r>
      <w:r w:rsidR="00AF4A8E" w:rsidRPr="40640677">
        <w:rPr>
          <w:rFonts w:ascii="Times New Roman" w:eastAsia="Arial" w:hAnsi="Times New Roman" w:cs="Times New Roman"/>
          <w:sz w:val="24"/>
          <w:szCs w:val="24"/>
        </w:rPr>
        <w:t xml:space="preserve">fitness. </w:t>
      </w:r>
      <w:r w:rsidR="002D133C" w:rsidRPr="40640677">
        <w:rPr>
          <w:rFonts w:ascii="Times New Roman" w:eastAsia="Arial" w:hAnsi="Times New Roman" w:cs="Times New Roman"/>
          <w:sz w:val="24"/>
          <w:szCs w:val="24"/>
        </w:rPr>
        <w:t>Nowadays, i</w:t>
      </w:r>
      <w:r w:rsidR="006363F7" w:rsidRPr="40640677">
        <w:rPr>
          <w:rFonts w:ascii="Times New Roman" w:eastAsia="Arial" w:hAnsi="Times New Roman" w:cs="Times New Roman"/>
          <w:sz w:val="24"/>
          <w:szCs w:val="24"/>
        </w:rPr>
        <w:t xml:space="preserve">t is also more </w:t>
      </w:r>
      <w:r w:rsidR="002D133C" w:rsidRPr="40640677">
        <w:rPr>
          <w:rFonts w:ascii="Times New Roman" w:eastAsia="Arial" w:hAnsi="Times New Roman" w:cs="Times New Roman"/>
          <w:sz w:val="24"/>
          <w:szCs w:val="24"/>
        </w:rPr>
        <w:t>frequent</w:t>
      </w:r>
      <w:r w:rsidR="006363F7" w:rsidRPr="40640677">
        <w:rPr>
          <w:rFonts w:ascii="Times New Roman" w:eastAsia="Arial" w:hAnsi="Times New Roman" w:cs="Times New Roman"/>
          <w:sz w:val="24"/>
          <w:szCs w:val="24"/>
        </w:rPr>
        <w:t xml:space="preserve"> to hear complaints suggesting an association between increased mental health struggles with poor governance, as has been made clear by the anti-lockdown protests around the world</w:t>
      </w:r>
      <w:r w:rsidR="00733F8D" w:rsidRPr="40640677">
        <w:rPr>
          <w:rFonts w:ascii="Times New Roman" w:eastAsia="Arial" w:hAnsi="Times New Roman" w:cs="Times New Roman"/>
          <w:sz w:val="24"/>
          <w:szCs w:val="24"/>
        </w:rPr>
        <w:t xml:space="preserve"> (Yussuf).</w:t>
      </w:r>
      <w:r w:rsidR="006363F7" w:rsidRPr="40640677">
        <w:rPr>
          <w:rFonts w:ascii="Times New Roman" w:eastAsia="Arial" w:hAnsi="Times New Roman" w:cs="Times New Roman"/>
          <w:sz w:val="24"/>
          <w:szCs w:val="24"/>
        </w:rPr>
        <w:t xml:space="preserve"> </w:t>
      </w:r>
      <w:r w:rsidR="0054469C" w:rsidRPr="40640677">
        <w:rPr>
          <w:rFonts w:ascii="Times New Roman" w:eastAsia="Arial" w:hAnsi="Times New Roman" w:cs="Times New Roman"/>
          <w:sz w:val="24"/>
          <w:szCs w:val="24"/>
        </w:rPr>
        <w:t>Independently of their motives, one thing is clear: isolation has negative consequences on mental health</w:t>
      </w:r>
      <w:r w:rsidR="00EE760E" w:rsidRPr="40640677">
        <w:rPr>
          <w:rFonts w:ascii="Times New Roman" w:eastAsia="Arial" w:hAnsi="Times New Roman" w:cs="Times New Roman"/>
          <w:sz w:val="24"/>
          <w:szCs w:val="24"/>
        </w:rPr>
        <w:t xml:space="preserve"> and </w:t>
      </w:r>
      <w:r w:rsidR="0054469C" w:rsidRPr="40640677">
        <w:rPr>
          <w:rFonts w:ascii="Times New Roman" w:eastAsia="Arial" w:hAnsi="Times New Roman" w:cs="Times New Roman"/>
          <w:sz w:val="24"/>
          <w:szCs w:val="24"/>
        </w:rPr>
        <w:t xml:space="preserve">this debate </w:t>
      </w:r>
      <w:r w:rsidR="00EE760E" w:rsidRPr="40640677">
        <w:rPr>
          <w:rFonts w:ascii="Times New Roman" w:eastAsia="Arial" w:hAnsi="Times New Roman" w:cs="Times New Roman"/>
          <w:sz w:val="24"/>
          <w:szCs w:val="24"/>
        </w:rPr>
        <w:t>needs to</w:t>
      </w:r>
      <w:r w:rsidR="0054469C" w:rsidRPr="40640677">
        <w:rPr>
          <w:rFonts w:ascii="Times New Roman" w:eastAsia="Arial" w:hAnsi="Times New Roman" w:cs="Times New Roman"/>
          <w:sz w:val="24"/>
          <w:szCs w:val="24"/>
        </w:rPr>
        <w:t xml:space="preserve"> procure ways to </w:t>
      </w:r>
      <w:r w:rsidR="00EE760E" w:rsidRPr="40640677">
        <w:rPr>
          <w:rFonts w:ascii="Times New Roman" w:eastAsia="Arial" w:hAnsi="Times New Roman" w:cs="Times New Roman"/>
          <w:sz w:val="24"/>
          <w:szCs w:val="24"/>
        </w:rPr>
        <w:t xml:space="preserve">promote cognitive abilities in times of isolation. </w:t>
      </w:r>
    </w:p>
    <w:p w14:paraId="186C332D" w14:textId="1C87ABEA" w:rsidR="002F5900" w:rsidRDefault="4B810A45" w:rsidP="001F7DE2">
      <w:pPr>
        <w:spacing w:line="480" w:lineRule="auto"/>
        <w:rPr>
          <w:rFonts w:ascii="Times New Roman" w:hAnsi="Times New Roman" w:cs="Times New Roman"/>
          <w:color w:val="000000"/>
          <w:sz w:val="24"/>
          <w:szCs w:val="24"/>
          <w:shd w:val="clear" w:color="auto" w:fill="FFFFFF"/>
        </w:rPr>
      </w:pPr>
      <w:r w:rsidRPr="40640677">
        <w:rPr>
          <w:rFonts w:ascii="Times New Roman" w:eastAsia="Times New Roman" w:hAnsi="Times New Roman" w:cs="Times New Roman"/>
          <w:sz w:val="24"/>
          <w:szCs w:val="24"/>
        </w:rPr>
        <w:t xml:space="preserve">          </w:t>
      </w:r>
      <w:r w:rsidR="03A9A629" w:rsidRPr="40640677">
        <w:rPr>
          <w:rFonts w:ascii="Times New Roman" w:eastAsia="Times New Roman" w:hAnsi="Times New Roman" w:cs="Times New Roman"/>
          <w:sz w:val="24"/>
          <w:szCs w:val="24"/>
        </w:rPr>
        <w:t xml:space="preserve">  </w:t>
      </w:r>
      <w:r w:rsidR="000D41EF" w:rsidRPr="40640677">
        <w:rPr>
          <w:rFonts w:ascii="Times New Roman" w:eastAsia="Times New Roman" w:hAnsi="Times New Roman" w:cs="Times New Roman"/>
          <w:sz w:val="24"/>
          <w:szCs w:val="24"/>
        </w:rPr>
        <w:t xml:space="preserve">Some successful measures that have been taken to protect civilians’ mental health from </w:t>
      </w:r>
      <w:r w:rsidR="001C719F" w:rsidRPr="40640677">
        <w:rPr>
          <w:rFonts w:ascii="Times New Roman" w:eastAsia="Times New Roman" w:hAnsi="Times New Roman" w:cs="Times New Roman"/>
          <w:sz w:val="24"/>
          <w:szCs w:val="24"/>
        </w:rPr>
        <w:t xml:space="preserve">social, economic and political pressures during crises include </w:t>
      </w:r>
      <w:r w:rsidR="002D133C" w:rsidRPr="40640677">
        <w:rPr>
          <w:rFonts w:ascii="Times New Roman" w:eastAsia="Times New Roman" w:hAnsi="Times New Roman" w:cs="Times New Roman"/>
          <w:sz w:val="24"/>
          <w:szCs w:val="24"/>
        </w:rPr>
        <w:t xml:space="preserve">the </w:t>
      </w:r>
      <w:r w:rsidR="002F5900" w:rsidRPr="40640677">
        <w:rPr>
          <w:rFonts w:ascii="Times New Roman" w:eastAsia="Times New Roman" w:hAnsi="Times New Roman" w:cs="Times New Roman"/>
          <w:color w:val="000000"/>
          <w:sz w:val="24"/>
          <w:szCs w:val="24"/>
          <w:shd w:val="clear" w:color="auto" w:fill="FFFFFF"/>
        </w:rPr>
        <w:t>WHO</w:t>
      </w:r>
      <w:r w:rsidR="002D133C" w:rsidRPr="40640677">
        <w:rPr>
          <w:rFonts w:ascii="Times New Roman" w:eastAsia="Times New Roman" w:hAnsi="Times New Roman" w:cs="Times New Roman"/>
          <w:color w:val="000000"/>
          <w:sz w:val="24"/>
          <w:szCs w:val="24"/>
          <w:shd w:val="clear" w:color="auto" w:fill="FFFFFF"/>
        </w:rPr>
        <w:t>’s</w:t>
      </w:r>
      <w:r w:rsidR="002F5900" w:rsidRPr="40640677">
        <w:rPr>
          <w:rFonts w:ascii="Times New Roman" w:eastAsia="Times New Roman" w:hAnsi="Times New Roman" w:cs="Times New Roman"/>
          <w:color w:val="000000"/>
          <w:sz w:val="24"/>
          <w:szCs w:val="24"/>
          <w:shd w:val="clear" w:color="auto" w:fill="FFFFFF"/>
        </w:rPr>
        <w:t xml:space="preserve"> QualityRights tool kit</w:t>
      </w:r>
      <w:r w:rsidR="455897BC" w:rsidRPr="40640677">
        <w:rPr>
          <w:rFonts w:ascii="Times New Roman" w:eastAsia="Times New Roman" w:hAnsi="Times New Roman" w:cs="Times New Roman"/>
          <w:color w:val="000000"/>
          <w:sz w:val="24"/>
          <w:szCs w:val="24"/>
          <w:shd w:val="clear" w:color="auto" w:fill="FFFFFF"/>
        </w:rPr>
        <w:t>. This kit</w:t>
      </w:r>
      <w:r w:rsidR="002D133C" w:rsidRPr="40640677">
        <w:rPr>
          <w:rFonts w:ascii="Times New Roman" w:eastAsia="Times New Roman" w:hAnsi="Times New Roman" w:cs="Times New Roman"/>
          <w:color w:val="000000"/>
          <w:sz w:val="24"/>
          <w:szCs w:val="24"/>
          <w:shd w:val="clear" w:color="auto" w:fill="FFFFFF"/>
        </w:rPr>
        <w:t xml:space="preserve"> </w:t>
      </w:r>
      <w:r w:rsidR="002F43CF" w:rsidRPr="40640677">
        <w:rPr>
          <w:rFonts w:ascii="Times New Roman" w:eastAsia="Times New Roman" w:hAnsi="Times New Roman" w:cs="Times New Roman"/>
          <w:color w:val="000000"/>
          <w:sz w:val="24"/>
          <w:szCs w:val="24"/>
          <w:shd w:val="clear" w:color="auto" w:fill="FFFFFF"/>
        </w:rPr>
        <w:t>was implemented as a result of the pandemic</w:t>
      </w:r>
      <w:r w:rsidR="6EE1EF8E" w:rsidRPr="40640677">
        <w:rPr>
          <w:rFonts w:ascii="Times New Roman" w:eastAsia="Times New Roman" w:hAnsi="Times New Roman" w:cs="Times New Roman"/>
          <w:color w:val="000000"/>
          <w:sz w:val="24"/>
          <w:szCs w:val="24"/>
          <w:shd w:val="clear" w:color="auto" w:fill="FFFFFF"/>
        </w:rPr>
        <w:t xml:space="preserve"> and </w:t>
      </w:r>
      <w:r w:rsidR="002D133C" w:rsidRPr="40640677">
        <w:rPr>
          <w:rFonts w:ascii="Times New Roman" w:eastAsia="Times New Roman" w:hAnsi="Times New Roman" w:cs="Times New Roman"/>
          <w:color w:val="000000"/>
          <w:sz w:val="24"/>
          <w:szCs w:val="24"/>
          <w:shd w:val="clear" w:color="auto" w:fill="FFFFFF"/>
        </w:rPr>
        <w:t xml:space="preserve">can be adhered to by Member States </w:t>
      </w:r>
      <w:r w:rsidR="7B49C08C" w:rsidRPr="40640677">
        <w:rPr>
          <w:rFonts w:ascii="Times New Roman" w:eastAsia="Times New Roman" w:hAnsi="Times New Roman" w:cs="Times New Roman"/>
          <w:color w:val="000000"/>
          <w:sz w:val="24"/>
          <w:szCs w:val="24"/>
          <w:shd w:val="clear" w:color="auto" w:fill="FFFFFF"/>
        </w:rPr>
        <w:t xml:space="preserve">as a means of </w:t>
      </w:r>
      <w:r w:rsidR="002D133C" w:rsidRPr="40640677">
        <w:rPr>
          <w:rFonts w:ascii="Times New Roman" w:eastAsia="Times New Roman" w:hAnsi="Times New Roman" w:cs="Times New Roman"/>
          <w:color w:val="000000"/>
          <w:sz w:val="24"/>
          <w:szCs w:val="24"/>
          <w:shd w:val="clear" w:color="auto" w:fill="FFFFFF"/>
        </w:rPr>
        <w:t>access</w:t>
      </w:r>
      <w:r w:rsidR="264CE52E" w:rsidRPr="40640677">
        <w:rPr>
          <w:rFonts w:ascii="Times New Roman" w:eastAsia="Times New Roman" w:hAnsi="Times New Roman" w:cs="Times New Roman"/>
          <w:color w:val="000000"/>
          <w:sz w:val="24"/>
          <w:szCs w:val="24"/>
          <w:shd w:val="clear" w:color="auto" w:fill="FFFFFF"/>
        </w:rPr>
        <w:t>ing</w:t>
      </w:r>
      <w:r w:rsidR="002D133C" w:rsidRPr="40640677">
        <w:rPr>
          <w:rFonts w:ascii="Times New Roman" w:eastAsia="Times New Roman" w:hAnsi="Times New Roman" w:cs="Times New Roman"/>
          <w:color w:val="000000"/>
          <w:sz w:val="24"/>
          <w:szCs w:val="24"/>
          <w:shd w:val="clear" w:color="auto" w:fill="FFFFFF"/>
        </w:rPr>
        <w:t xml:space="preserve"> </w:t>
      </w:r>
      <w:r w:rsidR="002F5900" w:rsidRPr="40640677">
        <w:rPr>
          <w:rFonts w:ascii="Times New Roman" w:eastAsia="Times New Roman" w:hAnsi="Times New Roman" w:cs="Times New Roman"/>
          <w:color w:val="000000"/>
          <w:sz w:val="24"/>
          <w:szCs w:val="24"/>
          <w:shd w:val="clear" w:color="auto" w:fill="FFFFFF"/>
        </w:rPr>
        <w:t xml:space="preserve">practical information </w:t>
      </w:r>
      <w:r w:rsidR="00F7791D" w:rsidRPr="40640677">
        <w:rPr>
          <w:rFonts w:ascii="Times New Roman" w:eastAsia="Times New Roman" w:hAnsi="Times New Roman" w:cs="Times New Roman"/>
          <w:color w:val="000000"/>
          <w:sz w:val="24"/>
          <w:szCs w:val="24"/>
          <w:shd w:val="clear" w:color="auto" w:fill="FFFFFF"/>
        </w:rPr>
        <w:t xml:space="preserve">to ensure the quality of </w:t>
      </w:r>
      <w:r w:rsidR="002F5900" w:rsidRPr="40640677">
        <w:rPr>
          <w:rFonts w:ascii="Times New Roman" w:eastAsia="Times New Roman" w:hAnsi="Times New Roman" w:cs="Times New Roman"/>
          <w:color w:val="000000"/>
          <w:sz w:val="24"/>
          <w:szCs w:val="24"/>
          <w:shd w:val="clear" w:color="auto" w:fill="FFFFFF"/>
        </w:rPr>
        <w:t>human rights standards in</w:t>
      </w:r>
      <w:r w:rsidR="00F7791D" w:rsidRPr="40640677">
        <w:rPr>
          <w:rFonts w:ascii="Times New Roman" w:eastAsia="Times New Roman" w:hAnsi="Times New Roman" w:cs="Times New Roman"/>
          <w:color w:val="000000"/>
          <w:sz w:val="24"/>
          <w:szCs w:val="24"/>
          <w:shd w:val="clear" w:color="auto" w:fill="FFFFFF"/>
        </w:rPr>
        <w:t xml:space="preserve"> facilities of mental health and </w:t>
      </w:r>
      <w:r w:rsidR="002F5900" w:rsidRPr="40640677">
        <w:rPr>
          <w:rFonts w:ascii="Times New Roman" w:eastAsia="Times New Roman" w:hAnsi="Times New Roman" w:cs="Times New Roman"/>
          <w:color w:val="000000"/>
          <w:sz w:val="24"/>
          <w:szCs w:val="24"/>
          <w:shd w:val="clear" w:color="auto" w:fill="FFFFFF"/>
        </w:rPr>
        <w:t>social care.</w:t>
      </w:r>
      <w:r w:rsidR="002F43CF" w:rsidRPr="40640677">
        <w:rPr>
          <w:rFonts w:ascii="Times New Roman" w:eastAsia="Times New Roman" w:hAnsi="Times New Roman" w:cs="Times New Roman"/>
          <w:color w:val="000000"/>
          <w:sz w:val="24"/>
          <w:szCs w:val="24"/>
          <w:shd w:val="clear" w:color="auto" w:fill="FFFFFF"/>
        </w:rPr>
        <w:t xml:space="preserve"> It calls upon the protection of the mental health of not only patients affected by the virus, but also of the medical staff</w:t>
      </w:r>
      <w:r w:rsidR="265D805B" w:rsidRPr="40640677">
        <w:rPr>
          <w:rFonts w:ascii="Times New Roman" w:eastAsia="Times New Roman" w:hAnsi="Times New Roman" w:cs="Times New Roman"/>
          <w:color w:val="000000"/>
          <w:sz w:val="24"/>
          <w:szCs w:val="24"/>
          <w:shd w:val="clear" w:color="auto" w:fill="FFFFFF"/>
        </w:rPr>
        <w:t xml:space="preserve"> (WHO)</w:t>
      </w:r>
      <w:r w:rsidR="002F43CF" w:rsidRPr="40640677">
        <w:rPr>
          <w:rFonts w:ascii="Times New Roman" w:eastAsia="Times New Roman" w:hAnsi="Times New Roman" w:cs="Times New Roman"/>
          <w:color w:val="000000"/>
          <w:sz w:val="24"/>
          <w:szCs w:val="24"/>
          <w:shd w:val="clear" w:color="auto" w:fill="FFFFFF"/>
        </w:rPr>
        <w:t xml:space="preserve">. </w:t>
      </w:r>
      <w:r w:rsidR="4EBA2D30" w:rsidRPr="40640677">
        <w:rPr>
          <w:rFonts w:ascii="Times New Roman" w:eastAsia="Times New Roman" w:hAnsi="Times New Roman" w:cs="Times New Roman"/>
          <w:color w:val="000000"/>
          <w:sz w:val="24"/>
          <w:szCs w:val="24"/>
          <w:shd w:val="clear" w:color="auto" w:fill="FFFFFF"/>
        </w:rPr>
        <w:t xml:space="preserve">An advantage of this tool kit is that it is applicable to low-, middle- and high-income nations, as well as to NGOs. </w:t>
      </w:r>
      <w:r w:rsidR="72CCC2E6" w:rsidRPr="40640677">
        <w:rPr>
          <w:rFonts w:ascii="Times New Roman" w:eastAsia="Times New Roman" w:hAnsi="Times New Roman" w:cs="Times New Roman"/>
          <w:color w:val="000000"/>
          <w:sz w:val="24"/>
          <w:szCs w:val="24"/>
          <w:shd w:val="clear" w:color="auto" w:fill="FFFFFF"/>
        </w:rPr>
        <w:t>The WHO has also published campaign handouts for suicide prevention targeting the victims, possible helpers and even the me</w:t>
      </w:r>
      <w:r w:rsidR="0B1C039B" w:rsidRPr="40640677">
        <w:rPr>
          <w:rFonts w:ascii="Times New Roman" w:eastAsia="Times New Roman" w:hAnsi="Times New Roman" w:cs="Times New Roman"/>
          <w:color w:val="000000"/>
          <w:sz w:val="24"/>
          <w:szCs w:val="24"/>
          <w:shd w:val="clear" w:color="auto" w:fill="FFFFFF"/>
        </w:rPr>
        <w:t>dia writing about such sensitive topics. Hence, all delegates are highly encouraged to strategize the sharing of this campaign in their own state, among other sui</w:t>
      </w:r>
      <w:r w:rsidR="15A115F2" w:rsidRPr="40640677">
        <w:rPr>
          <w:rFonts w:ascii="Times New Roman" w:eastAsia="Times New Roman" w:hAnsi="Times New Roman" w:cs="Times New Roman"/>
          <w:color w:val="000000"/>
          <w:sz w:val="24"/>
          <w:szCs w:val="24"/>
          <w:shd w:val="clear" w:color="auto" w:fill="FFFFFF"/>
        </w:rPr>
        <w:t>cide prevention techniques that are easily accessible under lockdown guidelines and that respect privacy.</w:t>
      </w:r>
      <w:r w:rsidR="36C2E9C6" w:rsidRPr="40640677">
        <w:rPr>
          <w:rFonts w:ascii="Times New Roman" w:eastAsia="Times New Roman" w:hAnsi="Times New Roman" w:cs="Times New Roman"/>
          <w:color w:val="000000"/>
          <w:sz w:val="24"/>
          <w:szCs w:val="24"/>
          <w:shd w:val="clear" w:color="auto" w:fill="FFFFFF"/>
        </w:rPr>
        <w:t xml:space="preserve"> </w:t>
      </w:r>
      <w:r w:rsidR="095A524B" w:rsidRPr="40640677">
        <w:rPr>
          <w:rFonts w:ascii="Times New Roman" w:eastAsia="Times New Roman" w:hAnsi="Times New Roman" w:cs="Times New Roman"/>
          <w:color w:val="000000"/>
          <w:sz w:val="24"/>
          <w:szCs w:val="24"/>
          <w:shd w:val="clear" w:color="auto" w:fill="FFFFFF"/>
        </w:rPr>
        <w:t>Delegates should also read the “</w:t>
      </w:r>
      <w:r w:rsidR="095A524B" w:rsidRPr="40640677">
        <w:rPr>
          <w:rFonts w:ascii="Times New Roman" w:eastAsia="Times New Roman" w:hAnsi="Times New Roman" w:cs="Times New Roman"/>
          <w:sz w:val="24"/>
          <w:szCs w:val="24"/>
        </w:rPr>
        <w:t>The WHO Special Initiative for Mental Health (2019-2023)”, which</w:t>
      </w:r>
      <w:r w:rsidR="2493CCC8" w:rsidRPr="40640677">
        <w:rPr>
          <w:rFonts w:ascii="Times New Roman" w:eastAsia="Times New Roman" w:hAnsi="Times New Roman" w:cs="Times New Roman"/>
          <w:sz w:val="24"/>
          <w:szCs w:val="24"/>
        </w:rPr>
        <w:t xml:space="preserve"> aims to establish universal health coverage for mental health, as it has </w:t>
      </w:r>
      <w:r w:rsidR="2493CCC8" w:rsidRPr="40640677">
        <w:rPr>
          <w:rFonts w:ascii="Times New Roman" w:eastAsia="Times New Roman" w:hAnsi="Times New Roman" w:cs="Times New Roman"/>
          <w:sz w:val="24"/>
          <w:szCs w:val="24"/>
        </w:rPr>
        <w:lastRenderedPageBreak/>
        <w:t xml:space="preserve">already done in 110 countries through the Mental Health Gap </w:t>
      </w:r>
      <w:r w:rsidR="553140FA" w:rsidRPr="40640677">
        <w:rPr>
          <w:rFonts w:ascii="Times New Roman" w:eastAsia="Times New Roman" w:hAnsi="Times New Roman" w:cs="Times New Roman"/>
          <w:sz w:val="24"/>
          <w:szCs w:val="24"/>
        </w:rPr>
        <w:t>Action Programme, mhGAP.</w:t>
      </w:r>
      <w:r w:rsidR="71D96FA2" w:rsidRPr="40640677">
        <w:rPr>
          <w:rFonts w:ascii="Times New Roman" w:eastAsia="Times New Roman" w:hAnsi="Times New Roman" w:cs="Times New Roman"/>
          <w:sz w:val="24"/>
          <w:szCs w:val="24"/>
        </w:rPr>
        <w:t xml:space="preserve"> Both are excellent examples of how to plan a feasible and successful project</w:t>
      </w:r>
      <w:r w:rsidR="069A3AB1" w:rsidRPr="40640677">
        <w:rPr>
          <w:rFonts w:ascii="Times New Roman" w:eastAsia="Times New Roman" w:hAnsi="Times New Roman" w:cs="Times New Roman"/>
          <w:sz w:val="24"/>
          <w:szCs w:val="24"/>
        </w:rPr>
        <w:t xml:space="preserve"> (WHO)</w:t>
      </w:r>
      <w:r w:rsidR="71D96FA2" w:rsidRPr="40640677">
        <w:rPr>
          <w:rFonts w:ascii="Times New Roman" w:eastAsia="Times New Roman" w:hAnsi="Times New Roman" w:cs="Times New Roman"/>
          <w:sz w:val="24"/>
          <w:szCs w:val="24"/>
        </w:rPr>
        <w:t xml:space="preserve">. </w:t>
      </w:r>
      <w:r w:rsidR="01074B0F" w:rsidRPr="40640677">
        <w:rPr>
          <w:rFonts w:ascii="Times New Roman" w:eastAsia="Times New Roman" w:hAnsi="Times New Roman" w:cs="Times New Roman"/>
          <w:sz w:val="24"/>
          <w:szCs w:val="24"/>
        </w:rPr>
        <w:t>Likewise, resear</w:t>
      </w:r>
      <w:r w:rsidR="71B022FE" w:rsidRPr="40640677">
        <w:rPr>
          <w:rFonts w:ascii="Times New Roman" w:eastAsia="Times New Roman" w:hAnsi="Times New Roman" w:cs="Times New Roman"/>
          <w:sz w:val="24"/>
          <w:szCs w:val="24"/>
        </w:rPr>
        <w:t xml:space="preserve">ch </w:t>
      </w:r>
      <w:r w:rsidR="01074B0F" w:rsidRPr="40640677">
        <w:rPr>
          <w:rFonts w:ascii="Times New Roman" w:eastAsia="Times New Roman" w:hAnsi="Times New Roman" w:cs="Times New Roman"/>
          <w:sz w:val="24"/>
          <w:szCs w:val="24"/>
        </w:rPr>
        <w:t>“The Lancet Commission on Global Mental Health and Sustainable Development”</w:t>
      </w:r>
      <w:r w:rsidR="69799993" w:rsidRPr="40640677">
        <w:rPr>
          <w:rFonts w:ascii="Times New Roman" w:eastAsia="Times New Roman" w:hAnsi="Times New Roman" w:cs="Times New Roman"/>
          <w:sz w:val="24"/>
          <w:szCs w:val="24"/>
        </w:rPr>
        <w:t xml:space="preserve"> which focuses on reducing prevention, treatment and care gaps, as well as the stages post-d</w:t>
      </w:r>
      <w:r w:rsidR="03692907" w:rsidRPr="40640677">
        <w:rPr>
          <w:rFonts w:ascii="Times New Roman" w:eastAsia="Times New Roman" w:hAnsi="Times New Roman" w:cs="Times New Roman"/>
          <w:sz w:val="24"/>
          <w:szCs w:val="24"/>
        </w:rPr>
        <w:t>isorder and recovery.</w:t>
      </w:r>
      <w:r w:rsidR="611975DA" w:rsidRPr="40640677">
        <w:rPr>
          <w:rFonts w:ascii="Times New Roman" w:eastAsia="Times New Roman" w:hAnsi="Times New Roman" w:cs="Times New Roman"/>
          <w:sz w:val="24"/>
          <w:szCs w:val="24"/>
        </w:rPr>
        <w:t xml:space="preserve"> </w:t>
      </w:r>
      <w:r w:rsidR="611975DA" w:rsidRPr="40640677">
        <w:rPr>
          <w:rFonts w:ascii="Times New Roman" w:hAnsi="Times New Roman" w:cs="Times New Roman"/>
          <w:color w:val="000000" w:themeColor="text1"/>
          <w:sz w:val="24"/>
          <w:szCs w:val="24"/>
        </w:rPr>
        <w:t>The United Nations also have taken action that is a good starting point for delegates researching this agenda issue</w:t>
      </w:r>
      <w:r w:rsidR="4A53E5AE" w:rsidRPr="40640677">
        <w:rPr>
          <w:rFonts w:ascii="Times New Roman" w:hAnsi="Times New Roman" w:cs="Times New Roman"/>
          <w:color w:val="000000" w:themeColor="text1"/>
          <w:sz w:val="24"/>
          <w:szCs w:val="24"/>
        </w:rPr>
        <w:t>, such as the</w:t>
      </w:r>
      <w:r w:rsidR="611975DA" w:rsidRPr="40640677">
        <w:rPr>
          <w:rFonts w:ascii="Times New Roman" w:hAnsi="Times New Roman" w:cs="Times New Roman"/>
          <w:color w:val="000000" w:themeColor="text1"/>
          <w:sz w:val="24"/>
          <w:szCs w:val="24"/>
        </w:rPr>
        <w:t xml:space="preserve"> Convention on the Rights of Persons with Disabilities.</w:t>
      </w:r>
    </w:p>
    <w:p w14:paraId="7AA11BE7" w14:textId="2E7FCA58" w:rsidR="216A8214" w:rsidRDefault="216A8214" w:rsidP="001F7DE2">
      <w:pPr>
        <w:spacing w:line="480" w:lineRule="auto"/>
        <w:jc w:val="center"/>
      </w:pPr>
      <w:bookmarkStart w:id="0" w:name="_GoBack"/>
      <w:r>
        <w:rPr>
          <w:noProof/>
        </w:rPr>
        <w:drawing>
          <wp:inline distT="0" distB="0" distL="0" distR="0" wp14:anchorId="696BD9E5" wp14:editId="6912CF47">
            <wp:extent cx="3080489" cy="2316784"/>
            <wp:effectExtent l="0" t="0" r="0" b="0"/>
            <wp:docPr id="382044126" name="Picture 382044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044126"/>
                    <pic:cNvPicPr/>
                  </pic:nvPicPr>
                  <pic:blipFill>
                    <a:blip r:embed="rId8">
                      <a:extLst>
                        <a:ext uri="{28A0092B-C50C-407E-A947-70E740481C1C}">
                          <a14:useLocalDpi xmlns:a14="http://schemas.microsoft.com/office/drawing/2010/main" val="0"/>
                        </a:ext>
                      </a:extLst>
                    </a:blip>
                    <a:stretch>
                      <a:fillRect/>
                    </a:stretch>
                  </pic:blipFill>
                  <pic:spPr>
                    <a:xfrm>
                      <a:off x="0" y="0"/>
                      <a:ext cx="3080489" cy="2316784"/>
                    </a:xfrm>
                    <a:prstGeom prst="rect">
                      <a:avLst/>
                    </a:prstGeom>
                  </pic:spPr>
                </pic:pic>
              </a:graphicData>
            </a:graphic>
          </wp:inline>
        </w:drawing>
      </w:r>
      <w:bookmarkEnd w:id="0"/>
    </w:p>
    <w:p w14:paraId="3270C6FB" w14:textId="79A6FE2C" w:rsidR="216A8214" w:rsidRDefault="216A8214" w:rsidP="001F7DE2">
      <w:pPr>
        <w:spacing w:line="480" w:lineRule="auto"/>
        <w:jc w:val="center"/>
      </w:pPr>
      <w:r>
        <w:t>Figure I: Colored graph displaying global health quantified. (Source: Our World in Data)</w:t>
      </w:r>
    </w:p>
    <w:p w14:paraId="46755B73" w14:textId="59BC74FA" w:rsidR="003E3314" w:rsidRPr="0006367E" w:rsidRDefault="03692907" w:rsidP="001F7DE2">
      <w:pPr>
        <w:spacing w:line="480" w:lineRule="auto"/>
        <w:rPr>
          <w:rFonts w:ascii="Times New Roman" w:eastAsia="Times New Roman" w:hAnsi="Times New Roman" w:cs="Times New Roman"/>
          <w:sz w:val="24"/>
          <w:szCs w:val="24"/>
        </w:rPr>
      </w:pPr>
      <w:r w:rsidRPr="163FD269">
        <w:rPr>
          <w:rFonts w:ascii="Times New Roman" w:eastAsia="Times New Roman" w:hAnsi="Times New Roman" w:cs="Times New Roman"/>
          <w:sz w:val="24"/>
          <w:szCs w:val="24"/>
        </w:rPr>
        <w:t xml:space="preserve">            Upon drawing lessons and conclusions from the publications mentioned above, delegates are encouraged to revert to technology in order to protect mental health during crisis. During the Covid-19 pandemic,</w:t>
      </w:r>
      <w:r w:rsidR="65AD2D68" w:rsidRPr="163FD269">
        <w:rPr>
          <w:rFonts w:ascii="Times New Roman" w:eastAsia="Times New Roman" w:hAnsi="Times New Roman" w:cs="Times New Roman"/>
          <w:sz w:val="24"/>
          <w:szCs w:val="24"/>
        </w:rPr>
        <w:t xml:space="preserve"> several startups were created with the intent of personalizing immediate treatment and to attempt to diagnose mental health disorders at early stages. For example, Canada started “WellTrack”</w:t>
      </w:r>
      <w:r w:rsidR="662F0072" w:rsidRPr="163FD269">
        <w:rPr>
          <w:rFonts w:ascii="Times New Roman" w:eastAsia="Times New Roman" w:hAnsi="Times New Roman" w:cs="Times New Roman"/>
          <w:sz w:val="24"/>
          <w:szCs w:val="24"/>
        </w:rPr>
        <w:t xml:space="preserve">, which </w:t>
      </w:r>
      <w:r w:rsidR="65AD2D68" w:rsidRPr="163FD269">
        <w:rPr>
          <w:rFonts w:ascii="Times New Roman" w:eastAsia="Times New Roman" w:hAnsi="Times New Roman" w:cs="Times New Roman"/>
          <w:sz w:val="24"/>
          <w:szCs w:val="24"/>
        </w:rPr>
        <w:t>is focused on stu</w:t>
      </w:r>
      <w:r w:rsidR="59C227F8" w:rsidRPr="163FD269">
        <w:rPr>
          <w:rFonts w:ascii="Times New Roman" w:eastAsia="Times New Roman" w:hAnsi="Times New Roman" w:cs="Times New Roman"/>
          <w:sz w:val="24"/>
          <w:szCs w:val="24"/>
        </w:rPr>
        <w:t>dents and tracks</w:t>
      </w:r>
      <w:r w:rsidR="18EE99CF" w:rsidRPr="163FD269">
        <w:rPr>
          <w:rFonts w:ascii="Times New Roman" w:eastAsia="Times New Roman" w:hAnsi="Times New Roman" w:cs="Times New Roman"/>
          <w:sz w:val="24"/>
          <w:szCs w:val="24"/>
        </w:rPr>
        <w:t xml:space="preserve"> changes in their</w:t>
      </w:r>
      <w:r w:rsidR="59C227F8" w:rsidRPr="163FD269">
        <w:rPr>
          <w:rFonts w:ascii="Times New Roman" w:eastAsia="Times New Roman" w:hAnsi="Times New Roman" w:cs="Times New Roman"/>
          <w:sz w:val="24"/>
          <w:szCs w:val="24"/>
        </w:rPr>
        <w:t xml:space="preserve"> level</w:t>
      </w:r>
      <w:r w:rsidR="6DB2E578" w:rsidRPr="163FD269">
        <w:rPr>
          <w:rFonts w:ascii="Times New Roman" w:eastAsia="Times New Roman" w:hAnsi="Times New Roman" w:cs="Times New Roman"/>
          <w:sz w:val="24"/>
          <w:szCs w:val="24"/>
        </w:rPr>
        <w:t>s</w:t>
      </w:r>
      <w:r w:rsidR="59C227F8" w:rsidRPr="163FD269">
        <w:rPr>
          <w:rFonts w:ascii="Times New Roman" w:eastAsia="Times New Roman" w:hAnsi="Times New Roman" w:cs="Times New Roman"/>
          <w:sz w:val="24"/>
          <w:szCs w:val="24"/>
        </w:rPr>
        <w:t xml:space="preserve"> of stress, anxiety and mood swings</w:t>
      </w:r>
      <w:r w:rsidR="39BAFDFA" w:rsidRPr="163FD269">
        <w:rPr>
          <w:rFonts w:ascii="Times New Roman" w:eastAsia="Times New Roman" w:hAnsi="Times New Roman" w:cs="Times New Roman"/>
          <w:sz w:val="24"/>
          <w:szCs w:val="24"/>
        </w:rPr>
        <w:t xml:space="preserve"> (</w:t>
      </w:r>
      <w:r w:rsidR="39BAFDFA" w:rsidRPr="163FD269">
        <w:rPr>
          <w:rFonts w:ascii="Times New Roman" w:eastAsia="Times New Roman" w:hAnsi="Times New Roman" w:cs="Times New Roman"/>
          <w:i/>
          <w:iCs/>
          <w:color w:val="333333"/>
          <w:sz w:val="24"/>
          <w:szCs w:val="24"/>
        </w:rPr>
        <w:t>StartusInsights)</w:t>
      </w:r>
      <w:r w:rsidR="61FE1961" w:rsidRPr="163FD269">
        <w:rPr>
          <w:rFonts w:ascii="Times New Roman" w:eastAsia="Times New Roman" w:hAnsi="Times New Roman" w:cs="Times New Roman"/>
          <w:sz w:val="24"/>
          <w:szCs w:val="24"/>
        </w:rPr>
        <w:t>. Additionally, it also includes techniques to relax. Similarly, the</w:t>
      </w:r>
      <w:r w:rsidR="0CCF9301" w:rsidRPr="163FD269">
        <w:rPr>
          <w:rFonts w:ascii="Times New Roman" w:eastAsia="Times New Roman" w:hAnsi="Times New Roman" w:cs="Times New Roman"/>
          <w:sz w:val="24"/>
          <w:szCs w:val="24"/>
        </w:rPr>
        <w:t xml:space="preserve"> US developed “Welltory” that uses LED technology to measure heart rate and </w:t>
      </w:r>
      <w:r w:rsidR="6E91B04C" w:rsidRPr="163FD269">
        <w:rPr>
          <w:rFonts w:ascii="Times New Roman" w:eastAsia="Times New Roman" w:hAnsi="Times New Roman" w:cs="Times New Roman"/>
          <w:sz w:val="24"/>
          <w:szCs w:val="24"/>
        </w:rPr>
        <w:t xml:space="preserve">personalizes fitness gadgets. To combat the economic downfall of mental health, the UK </w:t>
      </w:r>
      <w:r w:rsidR="6E91B04C" w:rsidRPr="163FD269">
        <w:rPr>
          <w:rFonts w:ascii="Times New Roman" w:eastAsia="Times New Roman" w:hAnsi="Times New Roman" w:cs="Times New Roman"/>
          <w:sz w:val="24"/>
          <w:szCs w:val="24"/>
        </w:rPr>
        <w:lastRenderedPageBreak/>
        <w:t xml:space="preserve">implemented “Unmind”, which allows managers to track their workers’ mental health through techniques </w:t>
      </w:r>
      <w:r w:rsidR="19C74ACD" w:rsidRPr="163FD269">
        <w:rPr>
          <w:rFonts w:ascii="Times New Roman" w:eastAsia="Times New Roman" w:hAnsi="Times New Roman" w:cs="Times New Roman"/>
          <w:sz w:val="24"/>
          <w:szCs w:val="24"/>
        </w:rPr>
        <w:t xml:space="preserve">like those already mentioned, with the particular interest that it is free for workers in the health sector </w:t>
      </w:r>
      <w:r w:rsidR="742C3F6E" w:rsidRPr="163FD269">
        <w:rPr>
          <w:rFonts w:ascii="Times New Roman" w:eastAsia="Times New Roman" w:hAnsi="Times New Roman" w:cs="Times New Roman"/>
          <w:sz w:val="24"/>
          <w:szCs w:val="24"/>
        </w:rPr>
        <w:t>(StartusInsights)</w:t>
      </w:r>
      <w:r w:rsidR="19C74ACD" w:rsidRPr="163FD269">
        <w:rPr>
          <w:rFonts w:ascii="Times New Roman" w:eastAsia="Times New Roman" w:hAnsi="Times New Roman" w:cs="Times New Roman"/>
          <w:sz w:val="24"/>
          <w:szCs w:val="24"/>
        </w:rPr>
        <w:t xml:space="preserve">. Finally, to combat isolation, there are apps such as Flowly </w:t>
      </w:r>
      <w:r w:rsidR="5C5BFCAD" w:rsidRPr="163FD269">
        <w:rPr>
          <w:rFonts w:ascii="Times New Roman" w:eastAsia="Times New Roman" w:hAnsi="Times New Roman" w:cs="Times New Roman"/>
          <w:sz w:val="24"/>
          <w:szCs w:val="24"/>
        </w:rPr>
        <w:t>that utilize Virtual Reality to restore calmness</w:t>
      </w:r>
      <w:r w:rsidR="4F2E8F0A" w:rsidRPr="163FD269">
        <w:rPr>
          <w:rFonts w:ascii="Times New Roman" w:eastAsia="Times New Roman" w:hAnsi="Times New Roman" w:cs="Times New Roman"/>
          <w:sz w:val="24"/>
          <w:szCs w:val="24"/>
        </w:rPr>
        <w:t xml:space="preserve"> (</w:t>
      </w:r>
      <w:r w:rsidR="4F2E8F0A" w:rsidRPr="163FD269">
        <w:rPr>
          <w:rFonts w:ascii="Times New Roman" w:eastAsia="Times New Roman" w:hAnsi="Times New Roman" w:cs="Times New Roman"/>
          <w:i/>
          <w:iCs/>
          <w:color w:val="333333"/>
          <w:sz w:val="24"/>
          <w:szCs w:val="24"/>
        </w:rPr>
        <w:t>StartusInsights)</w:t>
      </w:r>
      <w:r w:rsidR="5C5BFCAD" w:rsidRPr="163FD269">
        <w:rPr>
          <w:rFonts w:ascii="Times New Roman" w:eastAsia="Times New Roman" w:hAnsi="Times New Roman" w:cs="Times New Roman"/>
          <w:sz w:val="24"/>
          <w:szCs w:val="24"/>
        </w:rPr>
        <w:t>.</w:t>
      </w:r>
      <w:r w:rsidR="05590CCB" w:rsidRPr="163FD269">
        <w:rPr>
          <w:rFonts w:ascii="Times New Roman" w:eastAsia="Times New Roman" w:hAnsi="Times New Roman" w:cs="Times New Roman"/>
          <w:sz w:val="24"/>
          <w:szCs w:val="24"/>
        </w:rPr>
        <w:t xml:space="preserve"> Bear in mind that these programs don't only rely on technological expertise, but also psychiatric, so delegates should reflect upon and, if deemed needed, reallocate funding to increase the </w:t>
      </w:r>
      <w:r w:rsidR="26B028C7" w:rsidRPr="163FD269">
        <w:rPr>
          <w:rFonts w:ascii="Times New Roman" w:eastAsia="Times New Roman" w:hAnsi="Times New Roman" w:cs="Times New Roman"/>
          <w:sz w:val="24"/>
          <w:szCs w:val="24"/>
        </w:rPr>
        <w:t>numbers of psychiatrists and psychologists available.</w:t>
      </w:r>
    </w:p>
    <w:p w14:paraId="5E264974" w14:textId="38719395" w:rsidR="003E3314" w:rsidRPr="0006367E" w:rsidRDefault="7260FF7E" w:rsidP="001F7DE2">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584CC5">
        <w:rPr>
          <w:rFonts w:ascii="Times New Roman" w:hAnsi="Times New Roman" w:cs="Times New Roman"/>
          <w:color w:val="000000"/>
          <w:sz w:val="24"/>
          <w:szCs w:val="24"/>
          <w:shd w:val="clear" w:color="auto" w:fill="FFFFFF"/>
        </w:rPr>
        <w:t>As shown by</w:t>
      </w:r>
      <w:r w:rsidR="6FCB7473">
        <w:rPr>
          <w:rFonts w:ascii="Times New Roman" w:hAnsi="Times New Roman" w:cs="Times New Roman"/>
          <w:color w:val="000000"/>
          <w:sz w:val="24"/>
          <w:szCs w:val="24"/>
          <w:shd w:val="clear" w:color="auto" w:fill="FFFFFF"/>
        </w:rPr>
        <w:t xml:space="preserve"> Figure I</w:t>
      </w:r>
      <w:r w:rsidR="00584CC5">
        <w:rPr>
          <w:rFonts w:ascii="Times New Roman" w:hAnsi="Times New Roman" w:cs="Times New Roman"/>
          <w:color w:val="000000"/>
          <w:sz w:val="24"/>
          <w:szCs w:val="24"/>
          <w:shd w:val="clear" w:color="auto" w:fill="FFFFFF"/>
        </w:rPr>
        <w:t xml:space="preserve">, </w:t>
      </w:r>
      <w:r w:rsidR="6FCB7473">
        <w:rPr>
          <w:rFonts w:ascii="Times New Roman" w:hAnsi="Times New Roman" w:cs="Times New Roman"/>
          <w:color w:val="000000"/>
          <w:sz w:val="24"/>
          <w:szCs w:val="24"/>
          <w:shd w:val="clear" w:color="auto" w:fill="FFFFFF"/>
        </w:rPr>
        <w:t>North America, Europe and Oceania are the region</w:t>
      </w:r>
      <w:r w:rsidR="00584CC5">
        <w:rPr>
          <w:rFonts w:ascii="Times New Roman" w:hAnsi="Times New Roman" w:cs="Times New Roman"/>
          <w:color w:val="000000"/>
          <w:sz w:val="24"/>
          <w:szCs w:val="24"/>
          <w:shd w:val="clear" w:color="auto" w:fill="FFFFFF"/>
        </w:rPr>
        <w:t>s</w:t>
      </w:r>
      <w:r w:rsidR="6FCB7473">
        <w:rPr>
          <w:rFonts w:ascii="Times New Roman" w:hAnsi="Times New Roman" w:cs="Times New Roman"/>
          <w:color w:val="000000"/>
          <w:sz w:val="24"/>
          <w:szCs w:val="24"/>
          <w:shd w:val="clear" w:color="auto" w:fill="FFFFFF"/>
        </w:rPr>
        <w:t xml:space="preserve"> with the highest number of mental health conditions</w:t>
      </w:r>
      <w:r w:rsidR="41901A3E">
        <w:rPr>
          <w:rFonts w:ascii="Times New Roman" w:hAnsi="Times New Roman" w:cs="Times New Roman"/>
          <w:color w:val="000000"/>
          <w:sz w:val="24"/>
          <w:szCs w:val="24"/>
          <w:shd w:val="clear" w:color="auto" w:fill="FFFFFF"/>
        </w:rPr>
        <w:t xml:space="preserve">. Considering that many MEDCs belong to these regions, it is a sign that even these countries require global guidance and cooperation. </w:t>
      </w:r>
      <w:r w:rsidR="27A3058F">
        <w:rPr>
          <w:rFonts w:ascii="Times New Roman" w:hAnsi="Times New Roman" w:cs="Times New Roman"/>
          <w:color w:val="000000"/>
          <w:sz w:val="24"/>
          <w:szCs w:val="24"/>
          <w:shd w:val="clear" w:color="auto" w:fill="FFFFFF"/>
        </w:rPr>
        <w:t xml:space="preserve">From another perspective, </w:t>
      </w:r>
      <w:r w:rsidR="064F32AE">
        <w:rPr>
          <w:rFonts w:ascii="Times New Roman" w:hAnsi="Times New Roman" w:cs="Times New Roman"/>
          <w:color w:val="000000"/>
          <w:sz w:val="24"/>
          <w:szCs w:val="24"/>
          <w:shd w:val="clear" w:color="auto" w:fill="FFFFFF"/>
        </w:rPr>
        <w:t>Figure 1 can also be an indication that LEDCs don’t have the necessary means to detect such conditions, which is why they are never reported.</w:t>
      </w:r>
      <w:r w:rsidR="790BF70F">
        <w:rPr>
          <w:rFonts w:ascii="Times New Roman" w:hAnsi="Times New Roman" w:cs="Times New Roman"/>
          <w:color w:val="000000"/>
          <w:sz w:val="24"/>
          <w:szCs w:val="24"/>
          <w:shd w:val="clear" w:color="auto" w:fill="FFFFFF"/>
        </w:rPr>
        <w:t xml:space="preserve"> </w:t>
      </w:r>
      <w:r w:rsidR="3D7EC53E">
        <w:rPr>
          <w:rFonts w:ascii="Times New Roman" w:hAnsi="Times New Roman" w:cs="Times New Roman"/>
          <w:color w:val="000000"/>
          <w:sz w:val="24"/>
          <w:szCs w:val="24"/>
          <w:shd w:val="clear" w:color="auto" w:fill="FFFFFF"/>
        </w:rPr>
        <w:t>Since th</w:t>
      </w:r>
      <w:r w:rsidR="004424F1">
        <w:rPr>
          <w:rFonts w:ascii="Times New Roman" w:hAnsi="Times New Roman" w:cs="Times New Roman"/>
          <w:color w:val="000000"/>
          <w:sz w:val="24"/>
          <w:szCs w:val="24"/>
          <w:shd w:val="clear" w:color="auto" w:fill="FFFFFF"/>
        </w:rPr>
        <w:t>is issue</w:t>
      </w:r>
      <w:r w:rsidR="00900A01">
        <w:rPr>
          <w:rFonts w:ascii="Times New Roman" w:hAnsi="Times New Roman" w:cs="Times New Roman"/>
          <w:color w:val="000000"/>
          <w:sz w:val="24"/>
          <w:szCs w:val="24"/>
          <w:shd w:val="clear" w:color="auto" w:fill="FFFFFF"/>
        </w:rPr>
        <w:t xml:space="preserve"> can</w:t>
      </w:r>
      <w:r w:rsidR="003E3314">
        <w:rPr>
          <w:rFonts w:ascii="Times New Roman" w:hAnsi="Times New Roman" w:cs="Times New Roman"/>
          <w:color w:val="000000"/>
          <w:sz w:val="24"/>
          <w:szCs w:val="24"/>
          <w:shd w:val="clear" w:color="auto" w:fill="FFFFFF"/>
        </w:rPr>
        <w:t xml:space="preserve"> affect</w:t>
      </w:r>
      <w:r w:rsidR="00900A01">
        <w:rPr>
          <w:rFonts w:ascii="Times New Roman" w:hAnsi="Times New Roman" w:cs="Times New Roman"/>
          <w:color w:val="000000"/>
          <w:sz w:val="24"/>
          <w:szCs w:val="24"/>
          <w:shd w:val="clear" w:color="auto" w:fill="FFFFFF"/>
        </w:rPr>
        <w:t xml:space="preserve"> </w:t>
      </w:r>
      <w:r w:rsidR="004424F1">
        <w:rPr>
          <w:rFonts w:ascii="Times New Roman" w:hAnsi="Times New Roman" w:cs="Times New Roman"/>
          <w:color w:val="000000"/>
          <w:sz w:val="24"/>
          <w:szCs w:val="24"/>
          <w:shd w:val="clear" w:color="auto" w:fill="FFFFFF"/>
        </w:rPr>
        <w:t>all people</w:t>
      </w:r>
      <w:r w:rsidR="00900A01">
        <w:rPr>
          <w:rFonts w:ascii="Times New Roman" w:hAnsi="Times New Roman" w:cs="Times New Roman"/>
          <w:color w:val="000000"/>
          <w:sz w:val="24"/>
          <w:szCs w:val="24"/>
          <w:shd w:val="clear" w:color="auto" w:fill="FFFFFF"/>
        </w:rPr>
        <w:t xml:space="preserve"> a</w:t>
      </w:r>
      <w:r w:rsidR="003E3314">
        <w:rPr>
          <w:rFonts w:ascii="Times New Roman" w:hAnsi="Times New Roman" w:cs="Times New Roman"/>
          <w:color w:val="000000"/>
          <w:sz w:val="24"/>
          <w:szCs w:val="24"/>
          <w:shd w:val="clear" w:color="auto" w:fill="FFFFFF"/>
        </w:rPr>
        <w:t xml:space="preserve">like, all delegates will play an equally important role in ensuring that the clauses and policies that are proposed and installed directly target the improvement of mental health facilities and support, reduce stigma, eliminate discrimination and pressure towards those suffering from these conditions, and prepare the global population to </w:t>
      </w:r>
      <w:r w:rsidR="00A5724C">
        <w:rPr>
          <w:rFonts w:ascii="Times New Roman" w:hAnsi="Times New Roman" w:cs="Times New Roman"/>
          <w:color w:val="000000"/>
          <w:sz w:val="24"/>
          <w:szCs w:val="24"/>
          <w:shd w:val="clear" w:color="auto" w:fill="FFFFFF"/>
        </w:rPr>
        <w:t xml:space="preserve">take proper care of its mental health in the case of another pandemic or crisis (independently of its nature). </w:t>
      </w:r>
      <w:r w:rsidR="003D5D63">
        <w:rPr>
          <w:rFonts w:ascii="Times New Roman" w:hAnsi="Times New Roman" w:cs="Times New Roman"/>
          <w:color w:val="000000"/>
          <w:sz w:val="24"/>
          <w:szCs w:val="24"/>
          <w:shd w:val="clear" w:color="auto" w:fill="FFFFFF"/>
        </w:rPr>
        <w:t xml:space="preserve">Emphasis should be placed on handling the consequences of isolation. </w:t>
      </w:r>
      <w:r w:rsidR="6E3E7200">
        <w:rPr>
          <w:rFonts w:ascii="Times New Roman" w:hAnsi="Times New Roman" w:cs="Times New Roman"/>
          <w:color w:val="000000"/>
          <w:sz w:val="24"/>
          <w:szCs w:val="24"/>
          <w:shd w:val="clear" w:color="auto" w:fill="FFFFFF"/>
        </w:rPr>
        <w:t xml:space="preserve">The </w:t>
      </w:r>
      <w:proofErr w:type="gramStart"/>
      <w:r w:rsidR="6E3E7200">
        <w:rPr>
          <w:rFonts w:ascii="Times New Roman" w:hAnsi="Times New Roman" w:cs="Times New Roman"/>
          <w:color w:val="000000"/>
          <w:sz w:val="24"/>
          <w:szCs w:val="24"/>
          <w:shd w:val="clear" w:color="auto" w:fill="FFFFFF"/>
        </w:rPr>
        <w:t>ultimate goal</w:t>
      </w:r>
      <w:proofErr w:type="gramEnd"/>
      <w:r w:rsidR="6E3E7200">
        <w:rPr>
          <w:rFonts w:ascii="Times New Roman" w:hAnsi="Times New Roman" w:cs="Times New Roman"/>
          <w:color w:val="000000"/>
          <w:sz w:val="24"/>
          <w:szCs w:val="24"/>
          <w:shd w:val="clear" w:color="auto" w:fill="FFFFFF"/>
        </w:rPr>
        <w:t xml:space="preserve"> is to create </w:t>
      </w:r>
      <w:r w:rsidR="20C113AC" w:rsidRPr="40640677">
        <w:rPr>
          <w:rFonts w:ascii="Times New Roman" w:hAnsi="Times New Roman" w:cs="Times New Roman"/>
          <w:color w:val="000000" w:themeColor="text1"/>
          <w:sz w:val="24"/>
          <w:szCs w:val="24"/>
        </w:rPr>
        <w:t xml:space="preserve">a safe environment where there is acceptance and a drive to help and seek out help. </w:t>
      </w:r>
    </w:p>
    <w:p w14:paraId="1294994B" w14:textId="0E5F24F5" w:rsidR="6015B8F1" w:rsidRDefault="6015B8F1" w:rsidP="001F7DE2">
      <w:pPr>
        <w:spacing w:line="480" w:lineRule="auto"/>
        <w:rPr>
          <w:rFonts w:ascii="Times New Roman" w:eastAsia="Arial" w:hAnsi="Times New Roman" w:cs="Times New Roman"/>
          <w:b/>
          <w:bCs/>
          <w:sz w:val="24"/>
          <w:szCs w:val="24"/>
        </w:rPr>
      </w:pPr>
    </w:p>
    <w:p w14:paraId="6E1D122C" w14:textId="26084328" w:rsidR="00101C68" w:rsidRDefault="00101C68" w:rsidP="001F7DE2">
      <w:pPr>
        <w:spacing w:line="480" w:lineRule="auto"/>
        <w:rPr>
          <w:rFonts w:ascii="Times New Roman" w:eastAsia="Arial" w:hAnsi="Times New Roman" w:cs="Times New Roman"/>
          <w:b/>
          <w:bCs/>
          <w:sz w:val="24"/>
          <w:szCs w:val="24"/>
        </w:rPr>
      </w:pPr>
    </w:p>
    <w:p w14:paraId="2605269B" w14:textId="77777777" w:rsidR="00A0182F" w:rsidRDefault="00A0182F" w:rsidP="001F7DE2">
      <w:pPr>
        <w:spacing w:line="480" w:lineRule="auto"/>
        <w:rPr>
          <w:rFonts w:ascii="Times New Roman" w:eastAsia="Arial" w:hAnsi="Times New Roman" w:cs="Times New Roman"/>
          <w:b/>
          <w:bCs/>
          <w:sz w:val="24"/>
          <w:szCs w:val="24"/>
        </w:rPr>
      </w:pPr>
    </w:p>
    <w:p w14:paraId="2FD3C681" w14:textId="2DB04012" w:rsidR="00101C68" w:rsidRPr="00101C68" w:rsidRDefault="36E8BAC0" w:rsidP="001F7DE2">
      <w:pPr>
        <w:spacing w:line="480" w:lineRule="auto"/>
        <w:jc w:val="center"/>
        <w:rPr>
          <w:rFonts w:ascii="Times New Roman" w:eastAsia="Times New Roman" w:hAnsi="Times New Roman" w:cs="Times New Roman"/>
          <w:sz w:val="24"/>
          <w:szCs w:val="24"/>
        </w:rPr>
      </w:pPr>
      <w:r w:rsidRPr="163FD269">
        <w:rPr>
          <w:rFonts w:ascii="Times New Roman" w:eastAsia="Times New Roman" w:hAnsi="Times New Roman" w:cs="Times New Roman"/>
          <w:sz w:val="24"/>
          <w:szCs w:val="24"/>
        </w:rPr>
        <w:lastRenderedPageBreak/>
        <w:t>Works Cited</w:t>
      </w:r>
    </w:p>
    <w:p w14:paraId="09C41F13" w14:textId="4675770C" w:rsidR="36E8BAC0" w:rsidRDefault="36E8BAC0" w:rsidP="001F7DE2">
      <w:pPr>
        <w:spacing w:line="480" w:lineRule="auto"/>
        <w:ind w:left="540" w:hanging="540"/>
      </w:pPr>
      <w:r w:rsidRPr="163FD269">
        <w:rPr>
          <w:rFonts w:ascii="Times New Roman" w:eastAsia="Times New Roman" w:hAnsi="Times New Roman" w:cs="Times New Roman"/>
          <w:sz w:val="24"/>
          <w:szCs w:val="24"/>
        </w:rPr>
        <w:t xml:space="preserve">Ankel, Sophia. "From Spit Hoods to Ketamine Injections: The Controversial Police Tactics Highlighted by the Black Lives Matter Movement." </w:t>
      </w:r>
      <w:r w:rsidRPr="163FD269">
        <w:rPr>
          <w:rFonts w:ascii="Times New Roman" w:eastAsia="Times New Roman" w:hAnsi="Times New Roman" w:cs="Times New Roman"/>
          <w:i/>
          <w:iCs/>
          <w:sz w:val="24"/>
          <w:szCs w:val="24"/>
        </w:rPr>
        <w:t>Business Insider</w:t>
      </w:r>
      <w:r w:rsidRPr="163FD269">
        <w:rPr>
          <w:rFonts w:ascii="Times New Roman" w:eastAsia="Times New Roman" w:hAnsi="Times New Roman" w:cs="Times New Roman"/>
          <w:sz w:val="24"/>
          <w:szCs w:val="24"/>
        </w:rPr>
        <w:t xml:space="preserve">, 6 Nov. 2020, </w:t>
      </w:r>
      <w:hyperlink w:anchor="3-injecting-ketamine-to-sedate-suspects-3">
        <w:r w:rsidRPr="163FD269">
          <w:rPr>
            <w:rStyle w:val="Hyperlink"/>
            <w:rFonts w:ascii="Times New Roman" w:eastAsia="Times New Roman" w:hAnsi="Times New Roman" w:cs="Times New Roman"/>
            <w:sz w:val="24"/>
            <w:szCs w:val="24"/>
          </w:rPr>
          <w:t>www.businessinsider.com/black-lives-matter-6-disputed-police-tactics-highlighted-by-protests-2020-9#3-injecting-ketamine-to-sedate-suspects-3</w:t>
        </w:r>
      </w:hyperlink>
      <w:r w:rsidRPr="163FD269">
        <w:rPr>
          <w:rFonts w:ascii="Times New Roman" w:eastAsia="Times New Roman" w:hAnsi="Times New Roman" w:cs="Times New Roman"/>
          <w:sz w:val="24"/>
          <w:szCs w:val="24"/>
        </w:rPr>
        <w:t>.</w:t>
      </w:r>
    </w:p>
    <w:p w14:paraId="2EDDDB1A" w14:textId="6C01B0CE" w:rsidR="36E8BAC0" w:rsidRDefault="36E8BAC0" w:rsidP="001F7DE2">
      <w:pPr>
        <w:spacing w:line="480" w:lineRule="auto"/>
        <w:ind w:left="540" w:hanging="540"/>
      </w:pPr>
      <w:r w:rsidRPr="163FD269">
        <w:rPr>
          <w:rFonts w:ascii="Times New Roman" w:eastAsia="Times New Roman" w:hAnsi="Times New Roman" w:cs="Times New Roman"/>
          <w:sz w:val="24"/>
          <w:szCs w:val="24"/>
        </w:rPr>
        <w:t xml:space="preserve">The Carter Center. "Mental Illness Will Cost the World $16 USD Trillion by 2030." </w:t>
      </w:r>
      <w:r w:rsidRPr="163FD269">
        <w:rPr>
          <w:rFonts w:ascii="Times New Roman" w:eastAsia="Times New Roman" w:hAnsi="Times New Roman" w:cs="Times New Roman"/>
          <w:i/>
          <w:iCs/>
          <w:sz w:val="24"/>
          <w:szCs w:val="24"/>
        </w:rPr>
        <w:t>Psychiatric Times</w:t>
      </w:r>
      <w:r w:rsidRPr="163FD269">
        <w:rPr>
          <w:rFonts w:ascii="Times New Roman" w:eastAsia="Times New Roman" w:hAnsi="Times New Roman" w:cs="Times New Roman"/>
          <w:sz w:val="24"/>
          <w:szCs w:val="24"/>
        </w:rPr>
        <w:t xml:space="preserve">, vol. 35, no. 11, 16 Nov. 2018, </w:t>
      </w:r>
      <w:hyperlink>
        <w:r w:rsidRPr="163FD269">
          <w:rPr>
            <w:rStyle w:val="Hyperlink"/>
            <w:rFonts w:ascii="Times New Roman" w:eastAsia="Times New Roman" w:hAnsi="Times New Roman" w:cs="Times New Roman"/>
            <w:sz w:val="24"/>
            <w:szCs w:val="24"/>
          </w:rPr>
          <w:t>www.psychiatrictimes.com/view/mental-illness-will-cost-world-16-usd-trillion-2030</w:t>
        </w:r>
      </w:hyperlink>
      <w:r w:rsidRPr="163FD269">
        <w:rPr>
          <w:rFonts w:ascii="Times New Roman" w:eastAsia="Times New Roman" w:hAnsi="Times New Roman" w:cs="Times New Roman"/>
          <w:sz w:val="24"/>
          <w:szCs w:val="24"/>
        </w:rPr>
        <w:t>.</w:t>
      </w:r>
    </w:p>
    <w:p w14:paraId="271B18D6" w14:textId="768F3AC4" w:rsidR="36E8BAC0" w:rsidRDefault="36E8BAC0" w:rsidP="001F7DE2">
      <w:pPr>
        <w:spacing w:line="480" w:lineRule="auto"/>
        <w:ind w:left="540" w:hanging="540"/>
      </w:pPr>
      <w:r w:rsidRPr="163FD269">
        <w:rPr>
          <w:rFonts w:ascii="Times New Roman" w:eastAsia="Times New Roman" w:hAnsi="Times New Roman" w:cs="Times New Roman"/>
          <w:sz w:val="24"/>
          <w:szCs w:val="24"/>
        </w:rPr>
        <w:t xml:space="preserve">The Department of Global Communications. "UN Supporting 'Trapped' Domestic Violence Victims during COVID-19 Pandemic." </w:t>
      </w:r>
      <w:r w:rsidRPr="163FD269">
        <w:rPr>
          <w:rFonts w:ascii="Times New Roman" w:eastAsia="Times New Roman" w:hAnsi="Times New Roman" w:cs="Times New Roman"/>
          <w:i/>
          <w:iCs/>
          <w:sz w:val="24"/>
          <w:szCs w:val="24"/>
        </w:rPr>
        <w:t>United Nations Covid-19 Response</w:t>
      </w:r>
      <w:r w:rsidRPr="163FD269">
        <w:rPr>
          <w:rFonts w:ascii="Times New Roman" w:eastAsia="Times New Roman" w:hAnsi="Times New Roman" w:cs="Times New Roman"/>
          <w:sz w:val="24"/>
          <w:szCs w:val="24"/>
        </w:rPr>
        <w:t xml:space="preserve">, 12 June 2020, </w:t>
      </w:r>
      <w:hyperlink>
        <w:r w:rsidRPr="163FD269">
          <w:rPr>
            <w:rStyle w:val="Hyperlink"/>
            <w:rFonts w:ascii="Times New Roman" w:eastAsia="Times New Roman" w:hAnsi="Times New Roman" w:cs="Times New Roman"/>
            <w:sz w:val="24"/>
            <w:szCs w:val="24"/>
          </w:rPr>
          <w:t>www.un.org/en/coronavirus/un-supporting-%E2%80%98trapped%E2%80%99-domestic-violence-victims-during-covid-19-pandemic</w:t>
        </w:r>
      </w:hyperlink>
      <w:r w:rsidRPr="163FD269">
        <w:rPr>
          <w:rFonts w:ascii="Times New Roman" w:eastAsia="Times New Roman" w:hAnsi="Times New Roman" w:cs="Times New Roman"/>
          <w:sz w:val="24"/>
          <w:szCs w:val="24"/>
        </w:rPr>
        <w:t>.</w:t>
      </w:r>
    </w:p>
    <w:p w14:paraId="42B2B35E" w14:textId="5EACA84C" w:rsidR="36E8BAC0" w:rsidRDefault="36E8BAC0" w:rsidP="001F7DE2">
      <w:pPr>
        <w:spacing w:line="480" w:lineRule="auto"/>
        <w:ind w:left="540" w:hanging="540"/>
      </w:pPr>
      <w:r w:rsidRPr="163FD269">
        <w:rPr>
          <w:rFonts w:ascii="Times New Roman" w:eastAsia="Times New Roman" w:hAnsi="Times New Roman" w:cs="Times New Roman"/>
          <w:sz w:val="24"/>
          <w:szCs w:val="24"/>
        </w:rPr>
        <w:t xml:space="preserve">"5 Top Mental Health Technologies </w:t>
      </w:r>
      <w:proofErr w:type="gramStart"/>
      <w:r w:rsidRPr="163FD269">
        <w:rPr>
          <w:rFonts w:ascii="Times New Roman" w:eastAsia="Times New Roman" w:hAnsi="Times New Roman" w:cs="Times New Roman"/>
          <w:sz w:val="24"/>
          <w:szCs w:val="24"/>
        </w:rPr>
        <w:t>For</w:t>
      </w:r>
      <w:proofErr w:type="gramEnd"/>
      <w:r w:rsidRPr="163FD269">
        <w:rPr>
          <w:rFonts w:ascii="Times New Roman" w:eastAsia="Times New Roman" w:hAnsi="Times New Roman" w:cs="Times New Roman"/>
          <w:sz w:val="24"/>
          <w:szCs w:val="24"/>
        </w:rPr>
        <w:t xml:space="preserve"> The Coronavirus Pandemic." </w:t>
      </w:r>
      <w:r w:rsidRPr="163FD269">
        <w:rPr>
          <w:rFonts w:ascii="Times New Roman" w:eastAsia="Times New Roman" w:hAnsi="Times New Roman" w:cs="Times New Roman"/>
          <w:i/>
          <w:iCs/>
          <w:sz w:val="24"/>
          <w:szCs w:val="24"/>
        </w:rPr>
        <w:t>StartusInsights</w:t>
      </w:r>
      <w:r w:rsidRPr="163FD269">
        <w:rPr>
          <w:rFonts w:ascii="Times New Roman" w:eastAsia="Times New Roman" w:hAnsi="Times New Roman" w:cs="Times New Roman"/>
          <w:sz w:val="24"/>
          <w:szCs w:val="24"/>
        </w:rPr>
        <w:t xml:space="preserve">, </w:t>
      </w:r>
      <w:hyperlink>
        <w:r w:rsidRPr="163FD269">
          <w:rPr>
            <w:rStyle w:val="Hyperlink"/>
            <w:rFonts w:ascii="Times New Roman" w:eastAsia="Times New Roman" w:hAnsi="Times New Roman" w:cs="Times New Roman"/>
            <w:sz w:val="24"/>
            <w:szCs w:val="24"/>
          </w:rPr>
          <w:t>www.startus-insights.com/innovators-guide/5-top-mental-health-technologies-the-coronavirus-pandemic/</w:t>
        </w:r>
      </w:hyperlink>
      <w:r w:rsidRPr="163FD269">
        <w:rPr>
          <w:rFonts w:ascii="Times New Roman" w:eastAsia="Times New Roman" w:hAnsi="Times New Roman" w:cs="Times New Roman"/>
          <w:sz w:val="24"/>
          <w:szCs w:val="24"/>
        </w:rPr>
        <w:t>.</w:t>
      </w:r>
    </w:p>
    <w:p w14:paraId="0777B546" w14:textId="1C13BC2F" w:rsidR="36E8BAC0" w:rsidRDefault="36E8BAC0" w:rsidP="001F7DE2">
      <w:pPr>
        <w:spacing w:line="480" w:lineRule="auto"/>
        <w:ind w:left="540" w:hanging="540"/>
      </w:pPr>
      <w:r w:rsidRPr="163FD269">
        <w:rPr>
          <w:rFonts w:ascii="Times New Roman" w:eastAsia="Times New Roman" w:hAnsi="Times New Roman" w:cs="Times New Roman"/>
          <w:i/>
          <w:iCs/>
          <w:sz w:val="24"/>
          <w:szCs w:val="24"/>
        </w:rPr>
        <w:t>Investing in Mental Health</w:t>
      </w:r>
      <w:r w:rsidRPr="163FD269">
        <w:rPr>
          <w:rFonts w:ascii="Times New Roman" w:eastAsia="Times New Roman" w:hAnsi="Times New Roman" w:cs="Times New Roman"/>
          <w:sz w:val="24"/>
          <w:szCs w:val="24"/>
        </w:rPr>
        <w:t xml:space="preserve">. Geneva, World Health Organization, 2003, </w:t>
      </w:r>
      <w:hyperlink>
        <w:r w:rsidRPr="163FD269">
          <w:rPr>
            <w:rStyle w:val="Hyperlink"/>
            <w:rFonts w:ascii="Times New Roman" w:eastAsia="Times New Roman" w:hAnsi="Times New Roman" w:cs="Times New Roman"/>
            <w:sz w:val="24"/>
            <w:szCs w:val="24"/>
          </w:rPr>
          <w:t>www.who.int/mental_health/media/investing_mnh.pdf</w:t>
        </w:r>
      </w:hyperlink>
      <w:r w:rsidRPr="163FD269">
        <w:rPr>
          <w:rFonts w:ascii="Times New Roman" w:eastAsia="Times New Roman" w:hAnsi="Times New Roman" w:cs="Times New Roman"/>
          <w:sz w:val="24"/>
          <w:szCs w:val="24"/>
        </w:rPr>
        <w:t>.</w:t>
      </w:r>
    </w:p>
    <w:p w14:paraId="198C590C" w14:textId="74F6A904" w:rsidR="36E8BAC0" w:rsidRDefault="36E8BAC0" w:rsidP="001F7DE2">
      <w:pPr>
        <w:spacing w:line="480" w:lineRule="auto"/>
        <w:ind w:left="540" w:hanging="540"/>
      </w:pPr>
      <w:r w:rsidRPr="163FD269">
        <w:rPr>
          <w:rFonts w:ascii="Times New Roman" w:eastAsia="Times New Roman" w:hAnsi="Times New Roman" w:cs="Times New Roman"/>
          <w:sz w:val="24"/>
          <w:szCs w:val="24"/>
        </w:rPr>
        <w:t xml:space="preserve">Kuhl, Emily A. "Quantifying the Cost of Depression." </w:t>
      </w:r>
      <w:r w:rsidRPr="163FD269">
        <w:rPr>
          <w:rFonts w:ascii="Times New Roman" w:eastAsia="Times New Roman" w:hAnsi="Times New Roman" w:cs="Times New Roman"/>
          <w:i/>
          <w:iCs/>
          <w:sz w:val="24"/>
          <w:szCs w:val="24"/>
        </w:rPr>
        <w:t>American Psychiatric Association Foundation</w:t>
      </w:r>
      <w:r w:rsidRPr="163FD269">
        <w:rPr>
          <w:rFonts w:ascii="Times New Roman" w:eastAsia="Times New Roman" w:hAnsi="Times New Roman" w:cs="Times New Roman"/>
          <w:sz w:val="24"/>
          <w:szCs w:val="24"/>
        </w:rPr>
        <w:t xml:space="preserve">, </w:t>
      </w:r>
      <w:hyperlink>
        <w:r w:rsidRPr="163FD269">
          <w:rPr>
            <w:rStyle w:val="Hyperlink"/>
            <w:rFonts w:ascii="Times New Roman" w:eastAsia="Times New Roman" w:hAnsi="Times New Roman" w:cs="Times New Roman"/>
            <w:sz w:val="24"/>
            <w:szCs w:val="24"/>
          </w:rPr>
          <w:t>www.workplacementalhealth.org/Mental-Health-Topics/Depression/Quantifying-the-Cost-of-Depression</w:t>
        </w:r>
      </w:hyperlink>
      <w:r w:rsidRPr="163FD269">
        <w:rPr>
          <w:rFonts w:ascii="Times New Roman" w:eastAsia="Times New Roman" w:hAnsi="Times New Roman" w:cs="Times New Roman"/>
          <w:sz w:val="24"/>
          <w:szCs w:val="24"/>
        </w:rPr>
        <w:t>.</w:t>
      </w:r>
    </w:p>
    <w:p w14:paraId="3CCEA20D" w14:textId="628B2467" w:rsidR="36E8BAC0" w:rsidRDefault="36E8BAC0" w:rsidP="001F7DE2">
      <w:pPr>
        <w:spacing w:line="480" w:lineRule="auto"/>
        <w:ind w:left="540" w:hanging="540"/>
      </w:pPr>
      <w:r w:rsidRPr="163FD269">
        <w:rPr>
          <w:rFonts w:ascii="Times New Roman" w:eastAsia="Times New Roman" w:hAnsi="Times New Roman" w:cs="Times New Roman"/>
          <w:sz w:val="24"/>
          <w:szCs w:val="24"/>
        </w:rPr>
        <w:lastRenderedPageBreak/>
        <w:t xml:space="preserve">Kuo, Lily. "'Society Is Suffering': Hong Kong Protests Spark Mental Health Crisis." </w:t>
      </w:r>
      <w:r w:rsidRPr="163FD269">
        <w:rPr>
          <w:rFonts w:ascii="Times New Roman" w:eastAsia="Times New Roman" w:hAnsi="Times New Roman" w:cs="Times New Roman"/>
          <w:i/>
          <w:iCs/>
          <w:sz w:val="24"/>
          <w:szCs w:val="24"/>
        </w:rPr>
        <w:t>The Guardian</w:t>
      </w:r>
      <w:r w:rsidRPr="163FD269">
        <w:rPr>
          <w:rFonts w:ascii="Times New Roman" w:eastAsia="Times New Roman" w:hAnsi="Times New Roman" w:cs="Times New Roman"/>
          <w:sz w:val="24"/>
          <w:szCs w:val="24"/>
        </w:rPr>
        <w:t xml:space="preserve">, 22 Oct. 2019, </w:t>
      </w:r>
      <w:hyperlink>
        <w:r w:rsidRPr="163FD269">
          <w:rPr>
            <w:rStyle w:val="Hyperlink"/>
            <w:rFonts w:ascii="Times New Roman" w:eastAsia="Times New Roman" w:hAnsi="Times New Roman" w:cs="Times New Roman"/>
            <w:sz w:val="24"/>
            <w:szCs w:val="24"/>
          </w:rPr>
          <w:t>www.theguardian.com/society/2019/oct/22/society-is-suffering-hong-kong-protests-spark-mental-health-crisis</w:t>
        </w:r>
      </w:hyperlink>
      <w:r w:rsidRPr="163FD269">
        <w:rPr>
          <w:rFonts w:ascii="Times New Roman" w:eastAsia="Times New Roman" w:hAnsi="Times New Roman" w:cs="Times New Roman"/>
          <w:sz w:val="24"/>
          <w:szCs w:val="24"/>
        </w:rPr>
        <w:t>.</w:t>
      </w:r>
    </w:p>
    <w:p w14:paraId="4F62007E" w14:textId="0A8ABCF2" w:rsidR="36E8BAC0" w:rsidRDefault="36E8BAC0" w:rsidP="001F7DE2">
      <w:pPr>
        <w:spacing w:line="480" w:lineRule="auto"/>
        <w:ind w:left="540" w:hanging="540"/>
      </w:pPr>
      <w:r w:rsidRPr="163FD269">
        <w:rPr>
          <w:rFonts w:ascii="Times New Roman" w:eastAsia="Times New Roman" w:hAnsi="Times New Roman" w:cs="Times New Roman"/>
          <w:sz w:val="24"/>
          <w:szCs w:val="24"/>
        </w:rPr>
        <w:t xml:space="preserve">"UN Leads Call to Protect Most Vulnerable from Mental Health Crisis during and after COVID-19." </w:t>
      </w:r>
      <w:r w:rsidRPr="163FD269">
        <w:rPr>
          <w:rFonts w:ascii="Times New Roman" w:eastAsia="Times New Roman" w:hAnsi="Times New Roman" w:cs="Times New Roman"/>
          <w:i/>
          <w:iCs/>
          <w:sz w:val="24"/>
          <w:szCs w:val="24"/>
        </w:rPr>
        <w:t>UN News</w:t>
      </w:r>
      <w:r w:rsidRPr="163FD269">
        <w:rPr>
          <w:rFonts w:ascii="Times New Roman" w:eastAsia="Times New Roman" w:hAnsi="Times New Roman" w:cs="Times New Roman"/>
          <w:sz w:val="24"/>
          <w:szCs w:val="24"/>
        </w:rPr>
        <w:t>, 14 May 2020, news.un.org/en/story/2020/05/1063882.</w:t>
      </w:r>
    </w:p>
    <w:p w14:paraId="18B1265E" w14:textId="1522D563" w:rsidR="36E8BAC0" w:rsidRDefault="36E8BAC0" w:rsidP="001F7DE2">
      <w:pPr>
        <w:spacing w:line="480" w:lineRule="auto"/>
        <w:ind w:left="540" w:hanging="540"/>
      </w:pPr>
      <w:proofErr w:type="gramStart"/>
      <w:r w:rsidRPr="163FD269">
        <w:rPr>
          <w:rFonts w:ascii="Times New Roman" w:eastAsia="Times New Roman" w:hAnsi="Times New Roman" w:cs="Times New Roman"/>
          <w:sz w:val="24"/>
          <w:szCs w:val="24"/>
        </w:rPr>
        <w:t>WHO.</w:t>
      </w:r>
      <w:proofErr w:type="gramEnd"/>
      <w:r w:rsidRPr="163FD269">
        <w:rPr>
          <w:rFonts w:ascii="Times New Roman" w:eastAsia="Times New Roman" w:hAnsi="Times New Roman" w:cs="Times New Roman"/>
          <w:sz w:val="24"/>
          <w:szCs w:val="24"/>
        </w:rPr>
        <w:t xml:space="preserve"> </w:t>
      </w:r>
      <w:r w:rsidRPr="163FD269">
        <w:rPr>
          <w:rFonts w:ascii="Times New Roman" w:eastAsia="Times New Roman" w:hAnsi="Times New Roman" w:cs="Times New Roman"/>
          <w:i/>
          <w:iCs/>
          <w:sz w:val="24"/>
          <w:szCs w:val="24"/>
        </w:rPr>
        <w:t>The WHO Special Initiative for Mental Health (2019-2023)</w:t>
      </w:r>
      <w:r w:rsidRPr="163FD269">
        <w:rPr>
          <w:rFonts w:ascii="Times New Roman" w:eastAsia="Times New Roman" w:hAnsi="Times New Roman" w:cs="Times New Roman"/>
          <w:sz w:val="24"/>
          <w:szCs w:val="24"/>
        </w:rPr>
        <w:t>. 2019, apps.who.int/iris/bitstream/handle/10665/310981/WHO-MSD-19.1-eng.pdf?sequence=1&amp;isAllowed=y.</w:t>
      </w:r>
    </w:p>
    <w:p w14:paraId="6F02E511" w14:textId="3CA44060" w:rsidR="36E8BAC0" w:rsidRDefault="36E8BAC0" w:rsidP="001F7DE2">
      <w:pPr>
        <w:spacing w:line="480" w:lineRule="auto"/>
        <w:ind w:left="540" w:hanging="540"/>
      </w:pPr>
      <w:r w:rsidRPr="163FD269">
        <w:rPr>
          <w:rFonts w:ascii="Times New Roman" w:eastAsia="Times New Roman" w:hAnsi="Times New Roman" w:cs="Times New Roman"/>
          <w:sz w:val="24"/>
          <w:szCs w:val="24"/>
        </w:rPr>
        <w:t xml:space="preserve">Yussuf, Ahmed. "'Most of Us Come from Countries with Corruption's': What's Driving Some of the Anti-Lockdown Protests in Melbourne." </w:t>
      </w:r>
      <w:r w:rsidRPr="163FD269">
        <w:rPr>
          <w:rFonts w:ascii="Times New Roman" w:eastAsia="Times New Roman" w:hAnsi="Times New Roman" w:cs="Times New Roman"/>
          <w:i/>
          <w:iCs/>
          <w:sz w:val="24"/>
          <w:szCs w:val="24"/>
        </w:rPr>
        <w:t>SBS</w:t>
      </w:r>
      <w:r w:rsidRPr="163FD269">
        <w:rPr>
          <w:rFonts w:ascii="Times New Roman" w:eastAsia="Times New Roman" w:hAnsi="Times New Roman" w:cs="Times New Roman"/>
          <w:sz w:val="24"/>
          <w:szCs w:val="24"/>
        </w:rPr>
        <w:t xml:space="preserve">, 4 Nov. 2020, </w:t>
      </w:r>
      <w:hyperlink>
        <w:r w:rsidRPr="163FD269">
          <w:rPr>
            <w:rStyle w:val="Hyperlink"/>
            <w:rFonts w:ascii="Times New Roman" w:eastAsia="Times New Roman" w:hAnsi="Times New Roman" w:cs="Times New Roman"/>
            <w:sz w:val="24"/>
            <w:szCs w:val="24"/>
          </w:rPr>
          <w:t>www.sbs.com.au/news/the-feed/most-of-us-come-from-countries-with-corruption-what-s-driving-some-of-the-anti-lockdown-protests-in-melbourne</w:t>
        </w:r>
      </w:hyperlink>
      <w:r w:rsidRPr="163FD269">
        <w:rPr>
          <w:rFonts w:ascii="Times New Roman" w:eastAsia="Times New Roman" w:hAnsi="Times New Roman" w:cs="Times New Roman"/>
          <w:sz w:val="24"/>
          <w:szCs w:val="24"/>
        </w:rPr>
        <w:t>.</w:t>
      </w:r>
    </w:p>
    <w:p w14:paraId="699F178F" w14:textId="1DFFC473" w:rsidR="163FD269" w:rsidRDefault="163FD269" w:rsidP="001F7DE2">
      <w:pPr>
        <w:spacing w:line="480" w:lineRule="auto"/>
        <w:rPr>
          <w:rFonts w:ascii="Times New Roman" w:eastAsia="Arial" w:hAnsi="Times New Roman" w:cs="Times New Roman"/>
          <w:b/>
          <w:bCs/>
          <w:sz w:val="24"/>
          <w:szCs w:val="24"/>
        </w:rPr>
      </w:pPr>
    </w:p>
    <w:p w14:paraId="2EE18B59" w14:textId="7958A48F" w:rsidR="00B12087" w:rsidRPr="0006367E" w:rsidRDefault="00B12087" w:rsidP="001F7DE2">
      <w:pPr>
        <w:spacing w:line="480" w:lineRule="auto"/>
        <w:rPr>
          <w:rFonts w:ascii="Times New Roman" w:hAnsi="Times New Roman" w:cs="Times New Roman"/>
          <w:sz w:val="24"/>
          <w:szCs w:val="24"/>
        </w:rPr>
      </w:pPr>
    </w:p>
    <w:sectPr w:rsidR="00B12087" w:rsidRPr="00063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A0D68"/>
    <w:multiLevelType w:val="hybridMultilevel"/>
    <w:tmpl w:val="E0943E9E"/>
    <w:numStyleLink w:val="ImportedStyle1"/>
  </w:abstractNum>
  <w:abstractNum w:abstractNumId="1" w15:restartNumberingAfterBreak="0">
    <w:nsid w:val="75197FAD"/>
    <w:multiLevelType w:val="hybridMultilevel"/>
    <w:tmpl w:val="E0943E9E"/>
    <w:styleLink w:val="ImportedStyle1"/>
    <w:lvl w:ilvl="0" w:tplc="7E4A50E6">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3C025C">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626E0D2">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9A32110E">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6EBF14">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D00FA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BAB08190">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D20BD8">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7FC6B0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00"/>
    <w:rsid w:val="000302B0"/>
    <w:rsid w:val="0006367E"/>
    <w:rsid w:val="000939B6"/>
    <w:rsid w:val="000A4A1A"/>
    <w:rsid w:val="000D41EF"/>
    <w:rsid w:val="00101C68"/>
    <w:rsid w:val="001500BA"/>
    <w:rsid w:val="00170598"/>
    <w:rsid w:val="0019561C"/>
    <w:rsid w:val="001A2DA3"/>
    <w:rsid w:val="001B6976"/>
    <w:rsid w:val="001C719F"/>
    <w:rsid w:val="001E2C76"/>
    <w:rsid w:val="001E83AF"/>
    <w:rsid w:val="001F7DE2"/>
    <w:rsid w:val="002554FE"/>
    <w:rsid w:val="00261833"/>
    <w:rsid w:val="002D133C"/>
    <w:rsid w:val="002E527B"/>
    <w:rsid w:val="002F43CF"/>
    <w:rsid w:val="002F5900"/>
    <w:rsid w:val="00300136"/>
    <w:rsid w:val="00377259"/>
    <w:rsid w:val="00396756"/>
    <w:rsid w:val="003A54A3"/>
    <w:rsid w:val="003D5D63"/>
    <w:rsid w:val="003E3314"/>
    <w:rsid w:val="003F02C2"/>
    <w:rsid w:val="004424F1"/>
    <w:rsid w:val="004820FB"/>
    <w:rsid w:val="004B0D81"/>
    <w:rsid w:val="004B595A"/>
    <w:rsid w:val="004D2F4D"/>
    <w:rsid w:val="00506204"/>
    <w:rsid w:val="00526410"/>
    <w:rsid w:val="005416CA"/>
    <w:rsid w:val="0054469C"/>
    <w:rsid w:val="00565F2D"/>
    <w:rsid w:val="00584CC5"/>
    <w:rsid w:val="0059765B"/>
    <w:rsid w:val="005A5D47"/>
    <w:rsid w:val="005C3E07"/>
    <w:rsid w:val="005C74D6"/>
    <w:rsid w:val="005D522C"/>
    <w:rsid w:val="005E65A7"/>
    <w:rsid w:val="006363F7"/>
    <w:rsid w:val="006944C6"/>
    <w:rsid w:val="006D3C81"/>
    <w:rsid w:val="006E0A31"/>
    <w:rsid w:val="006E6E61"/>
    <w:rsid w:val="007076D5"/>
    <w:rsid w:val="00714EF1"/>
    <w:rsid w:val="00733F8D"/>
    <w:rsid w:val="00741946"/>
    <w:rsid w:val="007513C5"/>
    <w:rsid w:val="00773F75"/>
    <w:rsid w:val="00775AE7"/>
    <w:rsid w:val="00782E44"/>
    <w:rsid w:val="00795367"/>
    <w:rsid w:val="007D5E95"/>
    <w:rsid w:val="007F0545"/>
    <w:rsid w:val="0087111F"/>
    <w:rsid w:val="008A47DE"/>
    <w:rsid w:val="008B2779"/>
    <w:rsid w:val="00900A01"/>
    <w:rsid w:val="00977FDB"/>
    <w:rsid w:val="00990618"/>
    <w:rsid w:val="00991A1C"/>
    <w:rsid w:val="009C3E3C"/>
    <w:rsid w:val="009C6DF7"/>
    <w:rsid w:val="009C7F28"/>
    <w:rsid w:val="00A0182F"/>
    <w:rsid w:val="00A070E7"/>
    <w:rsid w:val="00A5724C"/>
    <w:rsid w:val="00A8081F"/>
    <w:rsid w:val="00AF4A8E"/>
    <w:rsid w:val="00AF5C49"/>
    <w:rsid w:val="00AF73E5"/>
    <w:rsid w:val="00B12087"/>
    <w:rsid w:val="00B2623D"/>
    <w:rsid w:val="00B53D5B"/>
    <w:rsid w:val="00B724CB"/>
    <w:rsid w:val="00BB52A5"/>
    <w:rsid w:val="00BD11DE"/>
    <w:rsid w:val="00BE314B"/>
    <w:rsid w:val="00C044CC"/>
    <w:rsid w:val="00C0529B"/>
    <w:rsid w:val="00C24B3B"/>
    <w:rsid w:val="00C42240"/>
    <w:rsid w:val="00C934F9"/>
    <w:rsid w:val="00C9533D"/>
    <w:rsid w:val="00CA6F96"/>
    <w:rsid w:val="00CC3F6E"/>
    <w:rsid w:val="00D30911"/>
    <w:rsid w:val="00D70EF2"/>
    <w:rsid w:val="00D70FAD"/>
    <w:rsid w:val="00D86034"/>
    <w:rsid w:val="00DC1B4A"/>
    <w:rsid w:val="00DC5B4C"/>
    <w:rsid w:val="00DE60F3"/>
    <w:rsid w:val="00DF60DC"/>
    <w:rsid w:val="00E500AC"/>
    <w:rsid w:val="00EB17B5"/>
    <w:rsid w:val="00EE0416"/>
    <w:rsid w:val="00EE3501"/>
    <w:rsid w:val="00EE760E"/>
    <w:rsid w:val="00F42673"/>
    <w:rsid w:val="00F7791D"/>
    <w:rsid w:val="00FB0435"/>
    <w:rsid w:val="00FB3114"/>
    <w:rsid w:val="00FC66B6"/>
    <w:rsid w:val="00FF0241"/>
    <w:rsid w:val="00FF5B81"/>
    <w:rsid w:val="01074B0F"/>
    <w:rsid w:val="018C677B"/>
    <w:rsid w:val="01B8C816"/>
    <w:rsid w:val="02205BFA"/>
    <w:rsid w:val="03692907"/>
    <w:rsid w:val="03A9A629"/>
    <w:rsid w:val="05590CCB"/>
    <w:rsid w:val="055B3463"/>
    <w:rsid w:val="064F32AE"/>
    <w:rsid w:val="069A3AB1"/>
    <w:rsid w:val="07A95F95"/>
    <w:rsid w:val="08B58F7D"/>
    <w:rsid w:val="095A524B"/>
    <w:rsid w:val="0A67CD54"/>
    <w:rsid w:val="0ACA7CB2"/>
    <w:rsid w:val="0B1C039B"/>
    <w:rsid w:val="0C343DE7"/>
    <w:rsid w:val="0CCF9301"/>
    <w:rsid w:val="0CE2F9CB"/>
    <w:rsid w:val="0E16BB3F"/>
    <w:rsid w:val="0E391365"/>
    <w:rsid w:val="0EBF2AB3"/>
    <w:rsid w:val="11B72BB8"/>
    <w:rsid w:val="144477F8"/>
    <w:rsid w:val="15A115F2"/>
    <w:rsid w:val="163FD269"/>
    <w:rsid w:val="16A9D0D7"/>
    <w:rsid w:val="17C5F707"/>
    <w:rsid w:val="18EE99CF"/>
    <w:rsid w:val="19C74ACD"/>
    <w:rsid w:val="1A1E426E"/>
    <w:rsid w:val="1AECD255"/>
    <w:rsid w:val="1BBA6AC6"/>
    <w:rsid w:val="1D475B1A"/>
    <w:rsid w:val="1DB177EF"/>
    <w:rsid w:val="1E8A5A25"/>
    <w:rsid w:val="1F6C13AF"/>
    <w:rsid w:val="200BA3D7"/>
    <w:rsid w:val="20C113AC"/>
    <w:rsid w:val="2103B78D"/>
    <w:rsid w:val="216A8214"/>
    <w:rsid w:val="23B17E11"/>
    <w:rsid w:val="240B9079"/>
    <w:rsid w:val="2493CCC8"/>
    <w:rsid w:val="26162790"/>
    <w:rsid w:val="264CE52E"/>
    <w:rsid w:val="265D805B"/>
    <w:rsid w:val="26B028C7"/>
    <w:rsid w:val="2713C565"/>
    <w:rsid w:val="27A3058F"/>
    <w:rsid w:val="27F44210"/>
    <w:rsid w:val="282579BA"/>
    <w:rsid w:val="28266E95"/>
    <w:rsid w:val="2A0CB3B1"/>
    <w:rsid w:val="2ACD6CAB"/>
    <w:rsid w:val="2B2B3439"/>
    <w:rsid w:val="2BC9F2D2"/>
    <w:rsid w:val="2C1E5B69"/>
    <w:rsid w:val="2EEEB390"/>
    <w:rsid w:val="2F29DD71"/>
    <w:rsid w:val="2F97D1E0"/>
    <w:rsid w:val="32B18898"/>
    <w:rsid w:val="32D0090E"/>
    <w:rsid w:val="36585229"/>
    <w:rsid w:val="366585BB"/>
    <w:rsid w:val="36C2E9C6"/>
    <w:rsid w:val="36E8BAC0"/>
    <w:rsid w:val="3870DC4D"/>
    <w:rsid w:val="39BAFDFA"/>
    <w:rsid w:val="3D09DAA5"/>
    <w:rsid w:val="3D7EC53E"/>
    <w:rsid w:val="40640677"/>
    <w:rsid w:val="40C380A9"/>
    <w:rsid w:val="41901A3E"/>
    <w:rsid w:val="44D16A04"/>
    <w:rsid w:val="455897BC"/>
    <w:rsid w:val="45C2171F"/>
    <w:rsid w:val="47F974C8"/>
    <w:rsid w:val="4A53E5AE"/>
    <w:rsid w:val="4B810A45"/>
    <w:rsid w:val="4C866E6C"/>
    <w:rsid w:val="4E1240CF"/>
    <w:rsid w:val="4E8C0339"/>
    <w:rsid w:val="4EBA2D30"/>
    <w:rsid w:val="4F2E8F0A"/>
    <w:rsid w:val="52856029"/>
    <w:rsid w:val="54214CD4"/>
    <w:rsid w:val="54911513"/>
    <w:rsid w:val="553140FA"/>
    <w:rsid w:val="56A8351D"/>
    <w:rsid w:val="56DAE623"/>
    <w:rsid w:val="581098FB"/>
    <w:rsid w:val="5905F3CC"/>
    <w:rsid w:val="59C227F8"/>
    <w:rsid w:val="5AAAD0B0"/>
    <w:rsid w:val="5ABE8096"/>
    <w:rsid w:val="5B92CF79"/>
    <w:rsid w:val="5C0F3B48"/>
    <w:rsid w:val="5C5BFCAD"/>
    <w:rsid w:val="5D2FA73E"/>
    <w:rsid w:val="5F2BFFEF"/>
    <w:rsid w:val="5F39200F"/>
    <w:rsid w:val="5FA0B85B"/>
    <w:rsid w:val="6015B8F1"/>
    <w:rsid w:val="611975DA"/>
    <w:rsid w:val="61FE1961"/>
    <w:rsid w:val="6230EDCA"/>
    <w:rsid w:val="63B155CF"/>
    <w:rsid w:val="644E4F28"/>
    <w:rsid w:val="647C5E44"/>
    <w:rsid w:val="659A5072"/>
    <w:rsid w:val="65AD2D68"/>
    <w:rsid w:val="65F51820"/>
    <w:rsid w:val="662F0072"/>
    <w:rsid w:val="67C00B8D"/>
    <w:rsid w:val="67DF52C6"/>
    <w:rsid w:val="68826A64"/>
    <w:rsid w:val="69799993"/>
    <w:rsid w:val="6DB2E578"/>
    <w:rsid w:val="6E3E7200"/>
    <w:rsid w:val="6E91B04C"/>
    <w:rsid w:val="6EE1EF8E"/>
    <w:rsid w:val="6F171976"/>
    <w:rsid w:val="6F2D9223"/>
    <w:rsid w:val="6F7572A8"/>
    <w:rsid w:val="6FCB7473"/>
    <w:rsid w:val="7084D217"/>
    <w:rsid w:val="71B022FE"/>
    <w:rsid w:val="71D96FA2"/>
    <w:rsid w:val="7260FF7E"/>
    <w:rsid w:val="72CCC2E6"/>
    <w:rsid w:val="735B8B43"/>
    <w:rsid w:val="742C3F6E"/>
    <w:rsid w:val="75CD02AF"/>
    <w:rsid w:val="764D599E"/>
    <w:rsid w:val="76843587"/>
    <w:rsid w:val="776804ED"/>
    <w:rsid w:val="7873A4BD"/>
    <w:rsid w:val="790BF70F"/>
    <w:rsid w:val="7A7C0828"/>
    <w:rsid w:val="7A8D2874"/>
    <w:rsid w:val="7B49C08C"/>
    <w:rsid w:val="7D20B8A3"/>
    <w:rsid w:val="7E0A2D7B"/>
    <w:rsid w:val="7E6D52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71050"/>
  <w15:chartTrackingRefBased/>
  <w15:docId w15:val="{B2533C44-3BA7-44E1-91FF-342BD130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590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numbering" w:customStyle="1" w:styleId="ImportedStyle1">
    <w:name w:val="Imported Style 1"/>
    <w:rsid w:val="002F5900"/>
    <w:pPr>
      <w:numPr>
        <w:numId w:val="1"/>
      </w:numPr>
    </w:pPr>
  </w:style>
  <w:style w:type="character" w:styleId="Hyperlink">
    <w:name w:val="Hyperlink"/>
    <w:basedOn w:val="DefaultParagraphFont"/>
    <w:uiPriority w:val="99"/>
    <w:unhideWhenUsed/>
    <w:rsid w:val="00A8081F"/>
    <w:rPr>
      <w:color w:val="0563C1" w:themeColor="hyperlink"/>
      <w:u w:val="single"/>
    </w:rPr>
  </w:style>
  <w:style w:type="character" w:styleId="UnresolvedMention">
    <w:name w:val="Unresolved Mention"/>
    <w:basedOn w:val="DefaultParagraphFont"/>
    <w:uiPriority w:val="99"/>
    <w:semiHidden/>
    <w:unhideWhenUsed/>
    <w:rsid w:val="00A80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40530BDFC166F458F9390E92CC85098" ma:contentTypeVersion="16" ma:contentTypeDescription="Criar um novo documento." ma:contentTypeScope="" ma:versionID="8ff8eb373fa24d4dc62a3b5ba181dff4">
  <xsd:schema xmlns:xsd="http://www.w3.org/2001/XMLSchema" xmlns:xs="http://www.w3.org/2001/XMLSchema" xmlns:p="http://schemas.microsoft.com/office/2006/metadata/properties" xmlns:ns3="938384a6-6aa2-4fdf-8bbf-888dab734bca" xmlns:ns4="aab7d2f7-3f58-4aaa-a15b-9e4ab017c336" targetNamespace="http://schemas.microsoft.com/office/2006/metadata/properties" ma:root="true" ma:fieldsID="54005e7170d74daa42cb724a6eec72ce" ns3:_="" ns4:_="">
    <xsd:import namespace="938384a6-6aa2-4fdf-8bbf-888dab734bca"/>
    <xsd:import namespace="aab7d2f7-3f58-4aaa-a15b-9e4ab017c336"/>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384a6-6aa2-4fdf-8bbf-888dab734bc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b7d2f7-3f58-4aaa-a15b-9e4ab017c336" elementFormDefault="qualified">
    <xsd:import namespace="http://schemas.microsoft.com/office/2006/documentManagement/types"/>
    <xsd:import namespace="http://schemas.microsoft.com/office/infopath/2007/PartnerControls"/>
    <xsd:element name="SharedWithUsers" ma:index="13"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Partilhado Com" ma:internalName="SharedWithDetails" ma:readOnly="true">
      <xsd:simpleType>
        <xsd:restriction base="dms:Note">
          <xsd:maxLength value="255"/>
        </xsd:restriction>
      </xsd:simpleType>
    </xsd:element>
    <xsd:element name="SharingHintHash" ma:index="15" nillable="true" ma:displayName="Hash de Sugestão de Partilh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SecurityGroups xmlns="938384a6-6aa2-4fdf-8bbf-888dab734bca" xsi:nil="true"/>
    <MigrationWizId xmlns="938384a6-6aa2-4fdf-8bbf-888dab734bca" xsi:nil="true"/>
    <MigrationWizIdPermissions xmlns="938384a6-6aa2-4fdf-8bbf-888dab734bca" xsi:nil="true"/>
    <MigrationWizIdPermissionLevels xmlns="938384a6-6aa2-4fdf-8bbf-888dab734bca" xsi:nil="true"/>
    <MigrationWizIdDocumentLibraryPermissions xmlns="938384a6-6aa2-4fdf-8bbf-888dab734b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BF8071-C8FB-420A-9914-6DA71A643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384a6-6aa2-4fdf-8bbf-888dab734bca"/>
    <ds:schemaRef ds:uri="aab7d2f7-3f58-4aaa-a15b-9e4ab017c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B16AF2-5424-4934-A053-278413BFF388}">
  <ds:schemaRefs>
    <ds:schemaRef ds:uri="938384a6-6aa2-4fdf-8bbf-888dab734bca"/>
    <ds:schemaRef ds:uri="http://purl.org/dc/term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aab7d2f7-3f58-4aaa-a15b-9e4ab017c336"/>
    <ds:schemaRef ds:uri="http://schemas.microsoft.com/office/2006/metadata/properties"/>
  </ds:schemaRefs>
</ds:datastoreItem>
</file>

<file path=customXml/itemProps3.xml><?xml version="1.0" encoding="utf-8"?>
<ds:datastoreItem xmlns:ds="http://schemas.openxmlformats.org/officeDocument/2006/customXml" ds:itemID="{6FDBFE88-F97A-46D3-82D2-38C617ED9D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1716</Words>
  <Characters>9787</Characters>
  <Application>Microsoft Office Word</Application>
  <DocSecurity>0</DocSecurity>
  <Lines>81</Lines>
  <Paragraphs>22</Paragraphs>
  <ScaleCrop>false</ScaleCrop>
  <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2021laurat</dc:creator>
  <cp:keywords/>
  <dc:description/>
  <cp:lastModifiedBy>2021laurat</cp:lastModifiedBy>
  <cp:revision>115</cp:revision>
  <dcterms:created xsi:type="dcterms:W3CDTF">2020-09-07T23:54:00Z</dcterms:created>
  <dcterms:modified xsi:type="dcterms:W3CDTF">2020-09-23T05:42:00Z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0x010100140530BDFC166F458F9390E92CC85098</vt:lpwstr>
  </property>
</Properties>
</file>