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D35A" w14:textId="70D2EBC2" w:rsidR="00E660D3" w:rsidRPr="00E660D3" w:rsidRDefault="00E660D3" w:rsidP="00E660D3">
      <w:pPr>
        <w:rPr>
          <w:rFonts w:ascii="Goudy Old Style" w:eastAsia="Times New Roman" w:hAnsi="Goudy Old Style" w:cs="Times New Roman"/>
          <w:b/>
          <w:bCs/>
          <w:color w:val="000000"/>
          <w:sz w:val="32"/>
          <w:szCs w:val="32"/>
        </w:rPr>
      </w:pPr>
      <w:bookmarkStart w:id="0" w:name="46"/>
      <w:r w:rsidRPr="00E660D3">
        <w:rPr>
          <w:rFonts w:ascii="Goudy Old Style" w:eastAsia="Times New Roman" w:hAnsi="Goudy Old Style" w:cs="Times New Roman"/>
          <w:b/>
          <w:bCs/>
          <w:color w:val="000000"/>
          <w:sz w:val="32"/>
          <w:szCs w:val="32"/>
        </w:rPr>
        <w:t>Prayers for Our Children:</w:t>
      </w:r>
    </w:p>
    <w:p w14:paraId="605EB16D" w14:textId="77777777" w:rsidR="00E660D3" w:rsidRPr="00E660D3" w:rsidRDefault="00E660D3" w:rsidP="00E660D3">
      <w:pPr>
        <w:rPr>
          <w:rFonts w:ascii="Goudy Old Style" w:eastAsia="Times New Roman" w:hAnsi="Goudy Old Style" w:cs="Times New Roman"/>
          <w:color w:val="000000"/>
        </w:rPr>
      </w:pPr>
    </w:p>
    <w:bookmarkEnd w:id="0"/>
    <w:p w14:paraId="703ED153" w14:textId="77777777" w:rsidR="00E660D3" w:rsidRDefault="00E660D3" w:rsidP="00E660D3">
      <w:pPr>
        <w:pStyle w:val="ListParagraph"/>
        <w:numPr>
          <w:ilvl w:val="0"/>
          <w:numId w:val="1"/>
        </w:numPr>
        <w:ind w:left="180" w:hanging="180"/>
        <w:rPr>
          <w:rFonts w:ascii="Goudy Old Style" w:eastAsia="Times New Roman" w:hAnsi="Goudy Old Style" w:cs="Times New Roman"/>
          <w:color w:val="000000"/>
        </w:rPr>
      </w:pPr>
      <w:r w:rsidRPr="00E660D3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>Almighty God, heavenly Father, you have blessed us with the</w:t>
      </w:r>
      <w:r w:rsidRPr="00E660D3">
        <w:rPr>
          <w:rFonts w:ascii="Goudy Old Style" w:eastAsia="Times New Roman" w:hAnsi="Goudy Old Style" w:cs="Times New Roman"/>
          <w:color w:val="000000"/>
        </w:rPr>
        <w:br/>
      </w:r>
      <w:r w:rsidRPr="00E660D3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>joy and care of children: Give us calm strength and patient</w:t>
      </w:r>
      <w:r w:rsidRPr="00E660D3">
        <w:rPr>
          <w:rFonts w:ascii="Goudy Old Style" w:eastAsia="Times New Roman" w:hAnsi="Goudy Old Style" w:cs="Times New Roman"/>
          <w:color w:val="000000"/>
        </w:rPr>
        <w:br/>
      </w:r>
      <w:r w:rsidRPr="00E660D3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>wisdom as we bring them up, that we may teach them to love</w:t>
      </w:r>
      <w:r w:rsidRPr="00E660D3">
        <w:rPr>
          <w:rFonts w:ascii="Goudy Old Style" w:eastAsia="Times New Roman" w:hAnsi="Goudy Old Style" w:cs="Times New Roman"/>
          <w:color w:val="000000"/>
        </w:rPr>
        <w:br/>
      </w:r>
      <w:r w:rsidRPr="00E660D3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>whatever is just and true and good, following the example of</w:t>
      </w:r>
      <w:r w:rsidRPr="00E660D3">
        <w:rPr>
          <w:rFonts w:ascii="Goudy Old Style" w:eastAsia="Times New Roman" w:hAnsi="Goudy Old Style" w:cs="Times New Roman"/>
          <w:color w:val="000000"/>
        </w:rPr>
        <w:br/>
      </w:r>
      <w:r w:rsidRPr="00E660D3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>our Savior Jesus Christ. </w:t>
      </w:r>
      <w:r w:rsidRPr="00E660D3">
        <w:rPr>
          <w:rFonts w:ascii="Goudy Old Style" w:eastAsia="Times New Roman" w:hAnsi="Goudy Old Style" w:cs="Times New Roman"/>
          <w:color w:val="000000"/>
        </w:rPr>
        <w:t>Amen.</w:t>
      </w:r>
    </w:p>
    <w:p w14:paraId="2A6E3805" w14:textId="0ED364DE" w:rsidR="00E660D3" w:rsidRPr="00E660D3" w:rsidRDefault="00E660D3" w:rsidP="00E660D3">
      <w:pPr>
        <w:shd w:val="clear" w:color="auto" w:fill="FFFFFF"/>
        <w:spacing w:after="100" w:afterAutospacing="1"/>
        <w:jc w:val="right"/>
        <w:rPr>
          <w:rFonts w:ascii="Goudy Old Style" w:hAnsi="Goudy Old Style"/>
          <w:b/>
          <w:bCs/>
          <w:color w:val="000000"/>
        </w:rPr>
      </w:pPr>
      <w:r w:rsidRPr="00E660D3">
        <w:rPr>
          <w:rFonts w:ascii="Goudy Old Style" w:hAnsi="Goudy Old Style"/>
          <w:i/>
          <w:iCs/>
          <w:color w:val="000000"/>
        </w:rPr>
        <w:t xml:space="preserve">From </w:t>
      </w:r>
      <w:proofErr w:type="gramStart"/>
      <w:r w:rsidRPr="00E660D3">
        <w:rPr>
          <w:rFonts w:ascii="Goudy Old Style" w:hAnsi="Goudy Old Style"/>
          <w:i/>
          <w:iCs/>
          <w:color w:val="000000"/>
          <w:u w:val="single"/>
        </w:rPr>
        <w:t>The</w:t>
      </w:r>
      <w:proofErr w:type="gramEnd"/>
      <w:r w:rsidRPr="00E660D3">
        <w:rPr>
          <w:rFonts w:ascii="Goudy Old Style" w:hAnsi="Goudy Old Style"/>
          <w:i/>
          <w:iCs/>
          <w:color w:val="000000"/>
          <w:u w:val="single"/>
        </w:rPr>
        <w:t xml:space="preserve"> Book of Common Prayer</w:t>
      </w:r>
      <w:r w:rsidRPr="00E660D3">
        <w:rPr>
          <w:rFonts w:ascii="Goudy Old Style" w:hAnsi="Goudy Old Style"/>
          <w:i/>
          <w:iCs/>
          <w:color w:val="000000"/>
        </w:rPr>
        <w:t xml:space="preserve"> (1979), p. 8</w:t>
      </w:r>
      <w:r>
        <w:rPr>
          <w:rFonts w:ascii="Goudy Old Style" w:hAnsi="Goudy Old Style"/>
          <w:i/>
          <w:iCs/>
          <w:color w:val="000000"/>
        </w:rPr>
        <w:t>29</w:t>
      </w:r>
      <w:r w:rsidRPr="00E660D3">
        <w:rPr>
          <w:rFonts w:ascii="Goudy Old Style" w:hAnsi="Goudy Old Style"/>
          <w:i/>
          <w:iCs/>
          <w:color w:val="000000"/>
        </w:rPr>
        <w:t>.</w:t>
      </w:r>
    </w:p>
    <w:p w14:paraId="468F15C8" w14:textId="22A7E038" w:rsidR="00E660D3" w:rsidRPr="00E660D3" w:rsidRDefault="00E660D3" w:rsidP="00E660D3">
      <w:pPr>
        <w:pStyle w:val="ListParagraph"/>
        <w:numPr>
          <w:ilvl w:val="0"/>
          <w:numId w:val="1"/>
        </w:numPr>
        <w:ind w:left="180" w:hanging="180"/>
        <w:rPr>
          <w:rFonts w:ascii="Times New Roman" w:eastAsia="Times New Roman" w:hAnsi="Times New Roman" w:cs="Times New Roman"/>
        </w:rPr>
      </w:pPr>
      <w:r w:rsidRPr="00E660D3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>God our Father, you see your children growing up in an</w:t>
      </w:r>
      <w:r w:rsidRPr="00E660D3">
        <w:rPr>
          <w:rFonts w:ascii="Goudy Old Style" w:eastAsia="Times New Roman" w:hAnsi="Goudy Old Style" w:cs="Times New Roman"/>
          <w:color w:val="000000"/>
        </w:rPr>
        <w:br/>
      </w:r>
      <w:r w:rsidRPr="00E660D3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>unsteady and confusing world: Show them that your ways</w:t>
      </w:r>
      <w:r w:rsidRPr="00E660D3">
        <w:rPr>
          <w:rFonts w:ascii="Goudy Old Style" w:eastAsia="Times New Roman" w:hAnsi="Goudy Old Style" w:cs="Times New Roman"/>
          <w:color w:val="000000"/>
        </w:rPr>
        <w:br/>
      </w:r>
      <w:r w:rsidRPr="00E660D3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>give more life than the ways of the world, and that following</w:t>
      </w:r>
      <w:r w:rsidRPr="00E660D3">
        <w:rPr>
          <w:rFonts w:ascii="Goudy Old Style" w:eastAsia="Times New Roman" w:hAnsi="Goudy Old Style" w:cs="Times New Roman"/>
          <w:color w:val="000000"/>
        </w:rPr>
        <w:br/>
      </w:r>
      <w:r w:rsidRPr="00E660D3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 xml:space="preserve">you </w:t>
      </w:r>
      <w:proofErr w:type="gramStart"/>
      <w:r w:rsidRPr="00E660D3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>is</w:t>
      </w:r>
      <w:proofErr w:type="gramEnd"/>
      <w:r w:rsidRPr="00E660D3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 xml:space="preserve"> better than chasing after selfish goals. Help them to</w:t>
      </w:r>
      <w:r w:rsidRPr="00E660D3">
        <w:rPr>
          <w:rFonts w:ascii="Goudy Old Style" w:eastAsia="Times New Roman" w:hAnsi="Goudy Old Style" w:cs="Times New Roman"/>
          <w:color w:val="000000"/>
        </w:rPr>
        <w:br/>
      </w:r>
      <w:r w:rsidRPr="00E660D3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>take failure, not as a measure of their worth, but as a chance</w:t>
      </w:r>
      <w:r w:rsidRPr="00E660D3">
        <w:rPr>
          <w:rFonts w:ascii="Goudy Old Style" w:eastAsia="Times New Roman" w:hAnsi="Goudy Old Style" w:cs="Times New Roman"/>
          <w:color w:val="000000"/>
        </w:rPr>
        <w:br/>
      </w:r>
      <w:r w:rsidRPr="00E660D3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>for a new start. Give them strength to hold their faith in you,</w:t>
      </w:r>
      <w:r w:rsidRPr="00E660D3">
        <w:rPr>
          <w:rFonts w:ascii="Goudy Old Style" w:eastAsia="Times New Roman" w:hAnsi="Goudy Old Style" w:cs="Times New Roman"/>
          <w:color w:val="000000"/>
        </w:rPr>
        <w:br/>
      </w:r>
      <w:r w:rsidRPr="00E660D3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>and to keep alive their joy in your creation; through Jesus</w:t>
      </w:r>
      <w:r w:rsidRPr="00E660D3">
        <w:rPr>
          <w:rFonts w:ascii="Goudy Old Style" w:eastAsia="Times New Roman" w:hAnsi="Goudy Old Style" w:cs="Times New Roman"/>
          <w:color w:val="000000"/>
        </w:rPr>
        <w:br/>
      </w:r>
      <w:r w:rsidRPr="00E660D3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>Christ our Lord. </w:t>
      </w:r>
      <w:r w:rsidRPr="00E660D3">
        <w:rPr>
          <w:rFonts w:ascii="Goudy Old Style" w:eastAsia="Times New Roman" w:hAnsi="Goudy Old Style" w:cs="Times New Roman"/>
          <w:color w:val="000000"/>
        </w:rPr>
        <w:t>Amen.</w:t>
      </w:r>
    </w:p>
    <w:p w14:paraId="2F8CBE61" w14:textId="24D5DB16" w:rsidR="00E660D3" w:rsidRPr="00E660D3" w:rsidRDefault="00E660D3" w:rsidP="00E660D3">
      <w:pPr>
        <w:shd w:val="clear" w:color="auto" w:fill="FFFFFF"/>
        <w:spacing w:after="100" w:afterAutospacing="1"/>
        <w:jc w:val="right"/>
        <w:rPr>
          <w:rFonts w:ascii="Goudy Old Style" w:hAnsi="Goudy Old Style"/>
          <w:b/>
          <w:bCs/>
          <w:color w:val="000000"/>
        </w:rPr>
      </w:pPr>
      <w:r w:rsidRPr="00E660D3">
        <w:rPr>
          <w:rFonts w:ascii="Goudy Old Style" w:hAnsi="Goudy Old Style"/>
          <w:i/>
          <w:iCs/>
          <w:color w:val="000000"/>
        </w:rPr>
        <w:t xml:space="preserve">From </w:t>
      </w:r>
      <w:proofErr w:type="gramStart"/>
      <w:r w:rsidRPr="00E660D3">
        <w:rPr>
          <w:rFonts w:ascii="Goudy Old Style" w:hAnsi="Goudy Old Style"/>
          <w:i/>
          <w:iCs/>
          <w:color w:val="000000"/>
          <w:u w:val="single"/>
        </w:rPr>
        <w:t>The</w:t>
      </w:r>
      <w:proofErr w:type="gramEnd"/>
      <w:r w:rsidRPr="00E660D3">
        <w:rPr>
          <w:rFonts w:ascii="Goudy Old Style" w:hAnsi="Goudy Old Style"/>
          <w:i/>
          <w:iCs/>
          <w:color w:val="000000"/>
          <w:u w:val="single"/>
        </w:rPr>
        <w:t xml:space="preserve"> Book of Common Prayer</w:t>
      </w:r>
      <w:r w:rsidRPr="00E660D3">
        <w:rPr>
          <w:rFonts w:ascii="Goudy Old Style" w:hAnsi="Goudy Old Style"/>
          <w:i/>
          <w:iCs/>
          <w:color w:val="000000"/>
        </w:rPr>
        <w:t xml:space="preserve"> (1979), p. 8</w:t>
      </w:r>
      <w:r>
        <w:rPr>
          <w:rFonts w:ascii="Goudy Old Style" w:hAnsi="Goudy Old Style"/>
          <w:i/>
          <w:iCs/>
          <w:color w:val="000000"/>
        </w:rPr>
        <w:t>29</w:t>
      </w:r>
      <w:bookmarkStart w:id="1" w:name="_GoBack"/>
      <w:bookmarkEnd w:id="1"/>
      <w:r w:rsidRPr="00E660D3">
        <w:rPr>
          <w:rFonts w:ascii="Goudy Old Style" w:hAnsi="Goudy Old Style"/>
          <w:i/>
          <w:iCs/>
          <w:color w:val="000000"/>
        </w:rPr>
        <w:t>.</w:t>
      </w:r>
    </w:p>
    <w:p w14:paraId="4B498EED" w14:textId="77777777" w:rsidR="009F4184" w:rsidRPr="00E660D3" w:rsidRDefault="009F4184"/>
    <w:sectPr w:rsidR="009F4184" w:rsidRPr="00E660D3" w:rsidSect="00E660D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2183B"/>
    <w:multiLevelType w:val="hybridMultilevel"/>
    <w:tmpl w:val="3AA2B5C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4825FC"/>
    <w:multiLevelType w:val="multilevel"/>
    <w:tmpl w:val="849A9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D3"/>
    <w:rsid w:val="000907FD"/>
    <w:rsid w:val="0009227B"/>
    <w:rsid w:val="00422627"/>
    <w:rsid w:val="009B66D1"/>
    <w:rsid w:val="009F4184"/>
    <w:rsid w:val="00E660D3"/>
    <w:rsid w:val="00E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58A2C"/>
  <w15:chartTrackingRefBased/>
  <w15:docId w15:val="{2B7A8CD2-53B9-B64C-B170-0EBDE53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60D3"/>
    <w:rPr>
      <w:i/>
      <w:iCs/>
    </w:rPr>
  </w:style>
  <w:style w:type="character" w:customStyle="1" w:styleId="apple-converted-space">
    <w:name w:val="apple-converted-space"/>
    <w:basedOn w:val="DefaultParagraphFont"/>
    <w:rsid w:val="00E660D3"/>
  </w:style>
  <w:style w:type="paragraph" w:styleId="ListParagraph">
    <w:name w:val="List Paragraph"/>
    <w:basedOn w:val="Normal"/>
    <w:uiPriority w:val="34"/>
    <w:qFormat/>
    <w:rsid w:val="00E6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Holden</dc:creator>
  <cp:keywords/>
  <dc:description/>
  <cp:lastModifiedBy>Beth Holden</cp:lastModifiedBy>
  <cp:revision>1</cp:revision>
  <dcterms:created xsi:type="dcterms:W3CDTF">2020-03-16T03:56:00Z</dcterms:created>
  <dcterms:modified xsi:type="dcterms:W3CDTF">2020-03-16T04:00:00Z</dcterms:modified>
</cp:coreProperties>
</file>