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BDE" w:rsidRPr="00E25DF1" w:rsidRDefault="008047E3" w:rsidP="00D971B8">
      <w:pPr>
        <w:jc w:val="center"/>
        <w:rPr>
          <w:b/>
          <w:sz w:val="28"/>
          <w:szCs w:val="28"/>
        </w:rPr>
      </w:pPr>
      <w:r w:rsidRPr="00E25DF1">
        <w:rPr>
          <w:b/>
          <w:sz w:val="28"/>
          <w:szCs w:val="28"/>
        </w:rPr>
        <w:t>Bradley Gardens School Parent-Teacher Organization, Incorporated</w:t>
      </w:r>
    </w:p>
    <w:p w:rsidR="00D971B8" w:rsidRPr="00E25DF1" w:rsidRDefault="00D971B8" w:rsidP="00D971B8">
      <w:pPr>
        <w:jc w:val="center"/>
        <w:rPr>
          <w:b/>
          <w:sz w:val="28"/>
          <w:szCs w:val="28"/>
        </w:rPr>
      </w:pPr>
      <w:r w:rsidRPr="00E25DF1">
        <w:rPr>
          <w:b/>
          <w:sz w:val="28"/>
          <w:szCs w:val="28"/>
        </w:rPr>
        <w:t>Bridgewater-Raritan Regional School District Constitution and By-Laws</w:t>
      </w:r>
    </w:p>
    <w:p w:rsidR="00D971B8" w:rsidRDefault="00D971B8" w:rsidP="00D971B8"/>
    <w:p w:rsidR="00D971B8" w:rsidRPr="00E25DF1" w:rsidRDefault="00D971B8" w:rsidP="00D971B8">
      <w:pPr>
        <w:rPr>
          <w:b/>
        </w:rPr>
      </w:pPr>
      <w:r w:rsidRPr="00E25DF1">
        <w:rPr>
          <w:b/>
        </w:rPr>
        <w:t>Article I-Name/Organization</w:t>
      </w:r>
    </w:p>
    <w:p w:rsidR="00D971B8" w:rsidRDefault="00D971B8" w:rsidP="00D971B8">
      <w:pPr>
        <w:numPr>
          <w:ilvl w:val="0"/>
          <w:numId w:val="1"/>
        </w:numPr>
      </w:pPr>
      <w:r>
        <w:t>This organization shall be called the Bradley Gardens School Parent-Teacher Organization, Incorporated (BGS PTO).</w:t>
      </w:r>
    </w:p>
    <w:p w:rsidR="00D971B8" w:rsidRDefault="00D971B8" w:rsidP="00D971B8">
      <w:pPr>
        <w:numPr>
          <w:ilvl w:val="0"/>
          <w:numId w:val="1"/>
        </w:numPr>
      </w:pPr>
      <w:r>
        <w:t>This organization exists as a non-profit organization of its members.</w:t>
      </w:r>
    </w:p>
    <w:p w:rsidR="00D971B8" w:rsidRDefault="00D971B8" w:rsidP="00D971B8">
      <w:pPr>
        <w:numPr>
          <w:ilvl w:val="0"/>
          <w:numId w:val="1"/>
        </w:numPr>
      </w:pPr>
      <w:r>
        <w:t>These by-laws shall constitute the articles of organization.</w:t>
      </w:r>
    </w:p>
    <w:p w:rsidR="00D971B8" w:rsidRDefault="00D971B8" w:rsidP="00D971B8"/>
    <w:p w:rsidR="00D971B8" w:rsidRPr="00E25DF1" w:rsidRDefault="00D971B8" w:rsidP="00D971B8">
      <w:pPr>
        <w:rPr>
          <w:b/>
        </w:rPr>
      </w:pPr>
      <w:r w:rsidRPr="00E25DF1">
        <w:rPr>
          <w:b/>
        </w:rPr>
        <w:t>Article II-Objectives</w:t>
      </w:r>
    </w:p>
    <w:p w:rsidR="00D971B8" w:rsidRDefault="00D971B8" w:rsidP="00D971B8">
      <w:pPr>
        <w:numPr>
          <w:ilvl w:val="0"/>
          <w:numId w:val="2"/>
        </w:numPr>
      </w:pPr>
      <w:r>
        <w:t>To strengthen the educational opportunities of the students.</w:t>
      </w:r>
    </w:p>
    <w:p w:rsidR="00D971B8" w:rsidRDefault="00D971B8" w:rsidP="00D971B8">
      <w:pPr>
        <w:numPr>
          <w:ilvl w:val="0"/>
          <w:numId w:val="2"/>
        </w:numPr>
      </w:pPr>
      <w:r>
        <w:t>To promote the cultural, emotional, and physical welfare of the students</w:t>
      </w:r>
      <w:r w:rsidR="00755327">
        <w:t xml:space="preserve"> and school community</w:t>
      </w:r>
      <w:r>
        <w:t>.</w:t>
      </w:r>
    </w:p>
    <w:p w:rsidR="00D971B8" w:rsidRDefault="00D971B8" w:rsidP="00D971B8">
      <w:pPr>
        <w:numPr>
          <w:ilvl w:val="0"/>
          <w:numId w:val="2"/>
        </w:numPr>
      </w:pPr>
      <w:r>
        <w:t>To promote closer cooperation among pupils, parents, and school staff in the education of the students.</w:t>
      </w:r>
    </w:p>
    <w:p w:rsidR="00D971B8" w:rsidRDefault="00D971B8" w:rsidP="00D971B8">
      <w:pPr>
        <w:numPr>
          <w:ilvl w:val="0"/>
          <w:numId w:val="2"/>
        </w:numPr>
      </w:pPr>
      <w:r>
        <w:t xml:space="preserve">To provide information on factors that influence education </w:t>
      </w:r>
      <w:r w:rsidR="00755327">
        <w:t>at the district</w:t>
      </w:r>
      <w:r>
        <w:t xml:space="preserve"> and local levels.</w:t>
      </w:r>
    </w:p>
    <w:p w:rsidR="00D971B8" w:rsidRDefault="00D971B8" w:rsidP="00D971B8">
      <w:pPr>
        <w:numPr>
          <w:ilvl w:val="0"/>
          <w:numId w:val="2"/>
        </w:numPr>
      </w:pPr>
      <w:r>
        <w:t>To enlist the participation of parents</w:t>
      </w:r>
      <w:r w:rsidR="00755327">
        <w:t xml:space="preserve"> and community to support these objectives.</w:t>
      </w:r>
    </w:p>
    <w:p w:rsidR="00D971B8" w:rsidRDefault="00D971B8" w:rsidP="00D971B8"/>
    <w:p w:rsidR="00D971B8" w:rsidRPr="00E25DF1" w:rsidRDefault="00D971B8" w:rsidP="00D971B8">
      <w:pPr>
        <w:rPr>
          <w:b/>
        </w:rPr>
      </w:pPr>
      <w:r w:rsidRPr="00E25DF1">
        <w:rPr>
          <w:b/>
        </w:rPr>
        <w:t>Article III-Policies</w:t>
      </w:r>
    </w:p>
    <w:p w:rsidR="00D971B8" w:rsidRDefault="00D971B8" w:rsidP="00D971B8">
      <w:pPr>
        <w:numPr>
          <w:ilvl w:val="0"/>
          <w:numId w:val="3"/>
        </w:numPr>
      </w:pPr>
      <w:r>
        <w:t>This organization shall be non-commercial, non-sectarian, apolitical and non-partisan.</w:t>
      </w:r>
    </w:p>
    <w:p w:rsidR="00D971B8" w:rsidRDefault="00D971B8" w:rsidP="00D971B8">
      <w:pPr>
        <w:numPr>
          <w:ilvl w:val="0"/>
          <w:numId w:val="3"/>
        </w:numPr>
      </w:pPr>
      <w:r>
        <w:t>This organization shall not attempt to direct the administrative activities of the school or to control its policies.</w:t>
      </w:r>
    </w:p>
    <w:p w:rsidR="00D971B8" w:rsidRDefault="00D971B8" w:rsidP="00D971B8">
      <w:pPr>
        <w:numPr>
          <w:ilvl w:val="0"/>
          <w:numId w:val="3"/>
        </w:numPr>
      </w:pPr>
      <w:r>
        <w:t>This organization shall cooperate with other groups active in student welfare.</w:t>
      </w:r>
    </w:p>
    <w:p w:rsidR="00D971B8" w:rsidRDefault="00D971B8" w:rsidP="00D971B8">
      <w:pPr>
        <w:numPr>
          <w:ilvl w:val="0"/>
          <w:numId w:val="3"/>
        </w:numPr>
      </w:pPr>
      <w:r>
        <w:t>This organization shall not serve as a forum for criticism of its members, administrative staff, individual teachers, or students.</w:t>
      </w:r>
    </w:p>
    <w:p w:rsidR="00D971B8" w:rsidRDefault="00D971B8" w:rsidP="00D971B8"/>
    <w:p w:rsidR="00D971B8" w:rsidRPr="00E25DF1" w:rsidRDefault="00D971B8" w:rsidP="00D971B8">
      <w:pPr>
        <w:rPr>
          <w:b/>
        </w:rPr>
      </w:pPr>
      <w:r w:rsidRPr="00E25DF1">
        <w:rPr>
          <w:b/>
        </w:rPr>
        <w:t>Article IV-Membership and Dues</w:t>
      </w:r>
    </w:p>
    <w:p w:rsidR="00D971B8" w:rsidRDefault="00D971B8" w:rsidP="00D971B8">
      <w:pPr>
        <w:numPr>
          <w:ilvl w:val="0"/>
          <w:numId w:val="4"/>
        </w:numPr>
      </w:pPr>
      <w:r>
        <w:t xml:space="preserve">Membership shall be open to parents, legal guardians, </w:t>
      </w:r>
      <w:r w:rsidR="00755327">
        <w:t>caregivers, faculty and</w:t>
      </w:r>
      <w:r>
        <w:t xml:space="preserve"> staff of </w:t>
      </w:r>
      <w:r w:rsidR="00755327">
        <w:t xml:space="preserve">Bradley Gardens </w:t>
      </w:r>
      <w:r>
        <w:t>School.</w:t>
      </w:r>
    </w:p>
    <w:p w:rsidR="00D971B8" w:rsidRDefault="00D971B8" w:rsidP="00D971B8">
      <w:pPr>
        <w:numPr>
          <w:ilvl w:val="0"/>
          <w:numId w:val="4"/>
        </w:numPr>
      </w:pPr>
      <w:r>
        <w:t xml:space="preserve">Membership in this organization shall run </w:t>
      </w:r>
      <w:r w:rsidR="00755327">
        <w:t>annually in accordance with the school calendar</w:t>
      </w:r>
      <w:r>
        <w:t>.</w:t>
      </w:r>
    </w:p>
    <w:p w:rsidR="00D971B8" w:rsidRDefault="00D971B8" w:rsidP="00D971B8">
      <w:pPr>
        <w:numPr>
          <w:ilvl w:val="0"/>
          <w:numId w:val="4"/>
        </w:numPr>
      </w:pPr>
      <w:r>
        <w:t>Annual dues are to be paid by all members.</w:t>
      </w:r>
    </w:p>
    <w:p w:rsidR="00D971B8" w:rsidRDefault="00D971B8" w:rsidP="00D971B8">
      <w:pPr>
        <w:numPr>
          <w:ilvl w:val="0"/>
          <w:numId w:val="4"/>
        </w:numPr>
      </w:pPr>
      <w:r>
        <w:t xml:space="preserve">New families may join the BGS PTO </w:t>
      </w:r>
      <w:r w:rsidR="00755327">
        <w:t xml:space="preserve">at </w:t>
      </w:r>
      <w:r>
        <w:t>any time by paying dues.</w:t>
      </w:r>
    </w:p>
    <w:p w:rsidR="00D971B8" w:rsidRDefault="00D971B8" w:rsidP="00D971B8">
      <w:pPr>
        <w:numPr>
          <w:ilvl w:val="0"/>
          <w:numId w:val="4"/>
        </w:numPr>
      </w:pPr>
      <w:r>
        <w:t>Dues are set by a majority vote of the Executive Board.</w:t>
      </w:r>
    </w:p>
    <w:p w:rsidR="00D971B8" w:rsidRDefault="00D971B8" w:rsidP="00D971B8"/>
    <w:p w:rsidR="00D971B8" w:rsidRPr="00E25DF1" w:rsidRDefault="00D971B8" w:rsidP="00D971B8">
      <w:pPr>
        <w:rPr>
          <w:b/>
        </w:rPr>
      </w:pPr>
      <w:r w:rsidRPr="00E25DF1">
        <w:rPr>
          <w:b/>
        </w:rPr>
        <w:t>Article V-Nominations and Elections</w:t>
      </w:r>
    </w:p>
    <w:p w:rsidR="00D971B8" w:rsidRDefault="00D971B8" w:rsidP="00D971B8">
      <w:pPr>
        <w:numPr>
          <w:ilvl w:val="0"/>
          <w:numId w:val="5"/>
        </w:numPr>
      </w:pPr>
      <w:r>
        <w:t>The principal and one Executive Board member (who will be completing their term) shall serve as ex-officio members of the nominating committee.</w:t>
      </w:r>
    </w:p>
    <w:p w:rsidR="00755327" w:rsidRDefault="00D971B8" w:rsidP="00D971B8">
      <w:pPr>
        <w:numPr>
          <w:ilvl w:val="0"/>
          <w:numId w:val="5"/>
        </w:numPr>
      </w:pPr>
      <w:r>
        <w:t>The nominating committee shall be organized in the month of January and shall consist of three active BGS PTO members and the aforementioned ex-officio members.</w:t>
      </w:r>
      <w:r w:rsidR="00755327">
        <w:t xml:space="preserve"> Ideally, the three active members are to be non-Executive Board members.</w:t>
      </w:r>
    </w:p>
    <w:p w:rsidR="00D971B8" w:rsidRDefault="00755327" w:rsidP="00D971B8">
      <w:pPr>
        <w:numPr>
          <w:ilvl w:val="0"/>
          <w:numId w:val="5"/>
        </w:numPr>
      </w:pPr>
      <w:r>
        <w:lastRenderedPageBreak/>
        <w:t>Once the nominating committee is convened and no later than March, the nominating committee will solicit nominations for open Executive Board positions. They will address questions and prepare a slate of interested candidates.</w:t>
      </w:r>
    </w:p>
    <w:p w:rsidR="00755327" w:rsidRDefault="00D971B8" w:rsidP="00D971B8">
      <w:pPr>
        <w:numPr>
          <w:ilvl w:val="0"/>
          <w:numId w:val="5"/>
        </w:numPr>
      </w:pPr>
      <w:r>
        <w:t>At the March meeting, or in the newsletter or special mailing between the March and May meetings, the nominating committee shall submit a single slate to general membership.  At that time, additional nominations will be taken from the floor.  It is suggested that a nominee for the Executive Board be a</w:t>
      </w:r>
      <w:r w:rsidR="00755327">
        <w:t>n active PTO member</w:t>
      </w:r>
      <w:r>
        <w:t>.  Prior consent of all nominees must be received.</w:t>
      </w:r>
    </w:p>
    <w:p w:rsidR="00D971B8" w:rsidRDefault="00D971B8">
      <w:pPr>
        <w:numPr>
          <w:ilvl w:val="0"/>
          <w:numId w:val="5"/>
        </w:numPr>
      </w:pPr>
      <w:r>
        <w:t>At the May meeting, the slate will be elected by a show of hands</w:t>
      </w:r>
      <w:r w:rsidR="00755327">
        <w:t xml:space="preserve"> or</w:t>
      </w:r>
      <w:r>
        <w:t xml:space="preserve"> by ballot if more than one candidate.</w:t>
      </w:r>
      <w:r w:rsidR="00755327">
        <w:t xml:space="preserve"> </w:t>
      </w:r>
      <w:r>
        <w:t>If there is only one nominee, the slate is automatic by consent of the general membership.</w:t>
      </w:r>
    </w:p>
    <w:p w:rsidR="00D971B8" w:rsidRDefault="00D971B8" w:rsidP="00D971B8">
      <w:pPr>
        <w:numPr>
          <w:ilvl w:val="0"/>
          <w:numId w:val="5"/>
        </w:numPr>
      </w:pPr>
      <w:r>
        <w:t>A vacancy occurring during the year in an office shall be filled by appointment of the President/Co-Presidents and approved by the Executive Board.</w:t>
      </w:r>
    </w:p>
    <w:p w:rsidR="00D971B8" w:rsidRDefault="00D971B8" w:rsidP="00D971B8">
      <w:pPr>
        <w:numPr>
          <w:ilvl w:val="0"/>
          <w:numId w:val="5"/>
        </w:numPr>
      </w:pPr>
      <w:r>
        <w:t xml:space="preserve">Officers shall be elected for a term of </w:t>
      </w:r>
      <w:r w:rsidR="00755327">
        <w:t xml:space="preserve">two </w:t>
      </w:r>
      <w:r>
        <w:t>year</w:t>
      </w:r>
      <w:r w:rsidR="00755327">
        <w:t>s</w:t>
      </w:r>
      <w:r>
        <w:t xml:space="preserve"> and may not serve in the same capacity for more than two consecutive </w:t>
      </w:r>
      <w:r w:rsidR="00755327">
        <w:t>terms</w:t>
      </w:r>
      <w:r>
        <w:t>, unless an exception is made by a two-thirds vote of the existing Executive Board and membership present.</w:t>
      </w:r>
    </w:p>
    <w:p w:rsidR="00D971B8" w:rsidRDefault="00D971B8" w:rsidP="00D971B8">
      <w:pPr>
        <w:numPr>
          <w:ilvl w:val="0"/>
          <w:numId w:val="5"/>
        </w:numPr>
      </w:pPr>
      <w:r>
        <w:t>New officers shall assume their duties after all old business is completed.  Outgoing officers must close the books and prepare a completed report of actual budget results.  The outgoing President/Co-Presidents then relinquish their responsibilities over to the incoming President/Co-Presidents to conduct new business, including preparation of a budget for the upcoming year.  The Treasurer shall assume his duties after the closing of the organization’s books for the current year.</w:t>
      </w:r>
    </w:p>
    <w:p w:rsidR="00D971B8" w:rsidRDefault="00D971B8" w:rsidP="00D971B8"/>
    <w:p w:rsidR="00D971B8" w:rsidRPr="00E25DF1" w:rsidRDefault="00D971B8" w:rsidP="00D971B8">
      <w:pPr>
        <w:rPr>
          <w:b/>
        </w:rPr>
      </w:pPr>
      <w:r w:rsidRPr="00E25DF1">
        <w:rPr>
          <w:b/>
        </w:rPr>
        <w:t>Article VI-Organization</w:t>
      </w:r>
    </w:p>
    <w:p w:rsidR="00D971B8" w:rsidRDefault="00D971B8" w:rsidP="00D971B8">
      <w:pPr>
        <w:numPr>
          <w:ilvl w:val="0"/>
          <w:numId w:val="6"/>
        </w:numPr>
      </w:pPr>
      <w:r>
        <w:t xml:space="preserve">This organization shall consist of the Executive Board and General Membership.  </w:t>
      </w:r>
    </w:p>
    <w:p w:rsidR="00D971B8" w:rsidRDefault="00D971B8" w:rsidP="00D971B8">
      <w:pPr>
        <w:numPr>
          <w:ilvl w:val="1"/>
          <w:numId w:val="6"/>
        </w:numPr>
      </w:pPr>
      <w:r>
        <w:t>The Executive Board consists of elected officers.</w:t>
      </w:r>
    </w:p>
    <w:p w:rsidR="00D971B8" w:rsidRDefault="00D971B8" w:rsidP="00301552">
      <w:pPr>
        <w:ind w:left="1800"/>
      </w:pPr>
    </w:p>
    <w:p w:rsidR="00D971B8" w:rsidRDefault="00D971B8" w:rsidP="00D971B8">
      <w:pPr>
        <w:numPr>
          <w:ilvl w:val="1"/>
          <w:numId w:val="6"/>
        </w:numPr>
      </w:pPr>
      <w:r>
        <w:t>General membership consists of committee membership and all other paid members.</w:t>
      </w:r>
    </w:p>
    <w:p w:rsidR="00D971B8" w:rsidRDefault="00D971B8" w:rsidP="00D971B8"/>
    <w:p w:rsidR="00D971B8" w:rsidRPr="00E25DF1" w:rsidRDefault="00D971B8" w:rsidP="00D971B8">
      <w:pPr>
        <w:rPr>
          <w:b/>
        </w:rPr>
      </w:pPr>
      <w:r w:rsidRPr="00E25DF1">
        <w:rPr>
          <w:b/>
        </w:rPr>
        <w:t>Article VII-Officers</w:t>
      </w:r>
    </w:p>
    <w:p w:rsidR="00D971B8" w:rsidRDefault="00D971B8" w:rsidP="00D971B8">
      <w:r>
        <w:t xml:space="preserve">The officers shall be President/Co-Presidents; Vice-President/Co-Vice Presidents; Past President; Recording Secretary/Co-Recording Secretaries; Corresponding Secretary/Co-Corresponding </w:t>
      </w:r>
      <w:proofErr w:type="spellStart"/>
      <w:proofErr w:type="gramStart"/>
      <w:r>
        <w:t>Secretaries</w:t>
      </w:r>
      <w:r w:rsidR="00955D79">
        <w:t>,</w:t>
      </w:r>
      <w:r>
        <w:t>Treasurer</w:t>
      </w:r>
      <w:proofErr w:type="spellEnd"/>
      <w:proofErr w:type="gramEnd"/>
      <w:r>
        <w:t>/Co-Treasurer</w:t>
      </w:r>
      <w:r w:rsidR="00955D79">
        <w:t xml:space="preserve"> and Webmaster</w:t>
      </w:r>
      <w:r>
        <w:t>.</w:t>
      </w:r>
    </w:p>
    <w:p w:rsidR="00D971B8" w:rsidRDefault="00D971B8" w:rsidP="00D971B8"/>
    <w:p w:rsidR="00D971B8" w:rsidRPr="00E25DF1" w:rsidRDefault="00D971B8" w:rsidP="00D971B8">
      <w:pPr>
        <w:rPr>
          <w:b/>
        </w:rPr>
      </w:pPr>
      <w:r w:rsidRPr="00E25DF1">
        <w:rPr>
          <w:b/>
        </w:rPr>
        <w:t>Article VIII-Duties of Officers</w:t>
      </w:r>
    </w:p>
    <w:p w:rsidR="00D971B8" w:rsidRDefault="00D971B8" w:rsidP="00D971B8">
      <w:pPr>
        <w:numPr>
          <w:ilvl w:val="0"/>
          <w:numId w:val="7"/>
        </w:numPr>
      </w:pPr>
      <w:r>
        <w:t>President/Co-President</w:t>
      </w:r>
    </w:p>
    <w:p w:rsidR="00D971B8" w:rsidRDefault="00D971B8" w:rsidP="00D971B8">
      <w:pPr>
        <w:numPr>
          <w:ilvl w:val="1"/>
          <w:numId w:val="7"/>
        </w:numPr>
      </w:pPr>
      <w:r>
        <w:t>Preside at meetings.</w:t>
      </w:r>
    </w:p>
    <w:p w:rsidR="00955D79" w:rsidRDefault="00D971B8" w:rsidP="00955D79">
      <w:pPr>
        <w:numPr>
          <w:ilvl w:val="1"/>
          <w:numId w:val="7"/>
        </w:numPr>
      </w:pPr>
      <w:r>
        <w:t>Prepare calendar of PTO events</w:t>
      </w:r>
      <w:r w:rsidR="00955D79">
        <w:t xml:space="preserve"> in partnership with the school principal. Make</w:t>
      </w:r>
      <w:r>
        <w:t xml:space="preserve"> changes as necessary during year.</w:t>
      </w:r>
      <w:r w:rsidR="00955D79">
        <w:t xml:space="preserve"> Establish dates with the Council of Schools Association for meetings and to correlate calendars, including dates for all PTO functions.</w:t>
      </w:r>
    </w:p>
    <w:p w:rsidR="00D971B8" w:rsidRDefault="00D971B8" w:rsidP="00D971B8">
      <w:pPr>
        <w:numPr>
          <w:ilvl w:val="1"/>
          <w:numId w:val="7"/>
        </w:numPr>
      </w:pPr>
      <w:r>
        <w:lastRenderedPageBreak/>
        <w:t>Coordinate chairpersons and create special committees as needed.</w:t>
      </w:r>
    </w:p>
    <w:p w:rsidR="00D971B8" w:rsidRDefault="00D971B8" w:rsidP="00D971B8">
      <w:pPr>
        <w:numPr>
          <w:ilvl w:val="1"/>
          <w:numId w:val="7"/>
        </w:numPr>
      </w:pPr>
      <w:r>
        <w:t>Set agenda for PTO meetings.</w:t>
      </w:r>
    </w:p>
    <w:p w:rsidR="00D971B8" w:rsidRDefault="00D971B8" w:rsidP="00D971B8">
      <w:pPr>
        <w:numPr>
          <w:ilvl w:val="1"/>
          <w:numId w:val="7"/>
        </w:numPr>
      </w:pPr>
      <w:r>
        <w:t>Prepare budget with Treasurer.</w:t>
      </w:r>
    </w:p>
    <w:p w:rsidR="00D971B8" w:rsidRDefault="00D971B8" w:rsidP="00D971B8">
      <w:pPr>
        <w:numPr>
          <w:ilvl w:val="1"/>
          <w:numId w:val="7"/>
        </w:numPr>
      </w:pPr>
      <w:r>
        <w:t>Maintain PTO mailbox and</w:t>
      </w:r>
      <w:r w:rsidR="00955D79">
        <w:t xml:space="preserve"> PTO</w:t>
      </w:r>
      <w:r>
        <w:t xml:space="preserve"> storage areas.</w:t>
      </w:r>
    </w:p>
    <w:p w:rsidR="00D971B8" w:rsidRDefault="00D971B8" w:rsidP="00D971B8">
      <w:pPr>
        <w:numPr>
          <w:ilvl w:val="1"/>
          <w:numId w:val="7"/>
        </w:numPr>
      </w:pPr>
      <w:r>
        <w:t>Sign checks and make deposits in absence of Treasurer.</w:t>
      </w:r>
    </w:p>
    <w:p w:rsidR="00D971B8" w:rsidRDefault="00D971B8" w:rsidP="00D971B8">
      <w:pPr>
        <w:numPr>
          <w:ilvl w:val="1"/>
          <w:numId w:val="7"/>
        </w:numPr>
      </w:pPr>
      <w:r>
        <w:t>Be ex-officio member of all committees.</w:t>
      </w:r>
    </w:p>
    <w:p w:rsidR="00D971B8" w:rsidRDefault="00D971B8" w:rsidP="00D971B8">
      <w:pPr>
        <w:numPr>
          <w:ilvl w:val="1"/>
          <w:numId w:val="7"/>
        </w:numPr>
      </w:pPr>
      <w:r>
        <w:t>Obtain all necessary state and local permits, licenses, etc.</w:t>
      </w:r>
    </w:p>
    <w:p w:rsidR="00D971B8" w:rsidRDefault="00D971B8" w:rsidP="00D971B8">
      <w:pPr>
        <w:numPr>
          <w:ilvl w:val="1"/>
          <w:numId w:val="7"/>
        </w:numPr>
      </w:pPr>
      <w:r>
        <w:t>Keep a list of all paid Bradley Gardens School PTO members</w:t>
      </w:r>
      <w:r w:rsidR="00955D79">
        <w:t>, as provided by the Membership Chair</w:t>
      </w:r>
    </w:p>
    <w:p w:rsidR="00D971B8" w:rsidRDefault="00955D79" w:rsidP="00D971B8">
      <w:pPr>
        <w:numPr>
          <w:ilvl w:val="1"/>
          <w:numId w:val="7"/>
        </w:numPr>
      </w:pPr>
      <w:r>
        <w:t>Establish review of the by-laws by the Board every 2 year and u</w:t>
      </w:r>
      <w:r w:rsidR="00D971B8">
        <w:t>pdate Constitution and By-Laws</w:t>
      </w:r>
      <w:r>
        <w:t>, as deemed necessary by that review</w:t>
      </w:r>
      <w:r w:rsidR="00D971B8">
        <w:t>.</w:t>
      </w:r>
    </w:p>
    <w:p w:rsidR="00955D79" w:rsidRPr="00B85E89" w:rsidRDefault="00955D79">
      <w:pPr>
        <w:numPr>
          <w:ilvl w:val="1"/>
          <w:numId w:val="7"/>
        </w:numPr>
      </w:pPr>
      <w:r>
        <w:t>Will attend Council of Schools Association meetings as Bradley Gardens School PTO representatives, as calendared by the CSA.</w:t>
      </w:r>
      <w:r w:rsidRPr="00B85E89">
        <w:t xml:space="preserve"> </w:t>
      </w:r>
    </w:p>
    <w:p w:rsidR="00D971B8" w:rsidRDefault="00D971B8" w:rsidP="00D971B8">
      <w:pPr>
        <w:numPr>
          <w:ilvl w:val="0"/>
          <w:numId w:val="7"/>
        </w:numPr>
      </w:pPr>
      <w:r>
        <w:t>Vice President/Co-Vice-President</w:t>
      </w:r>
    </w:p>
    <w:p w:rsidR="00D971B8" w:rsidRDefault="00D971B8" w:rsidP="00D971B8">
      <w:pPr>
        <w:numPr>
          <w:ilvl w:val="1"/>
          <w:numId w:val="7"/>
        </w:numPr>
      </w:pPr>
      <w:r>
        <w:t>Perform duties of President/Co-President in their absence.</w:t>
      </w:r>
    </w:p>
    <w:p w:rsidR="00D971B8" w:rsidRDefault="00955D79" w:rsidP="00D971B8">
      <w:pPr>
        <w:numPr>
          <w:ilvl w:val="1"/>
          <w:numId w:val="7"/>
        </w:numPr>
      </w:pPr>
      <w:r>
        <w:t>Coordinate and install the class parents.</w:t>
      </w:r>
    </w:p>
    <w:p w:rsidR="00955D79" w:rsidRDefault="00955D79" w:rsidP="00D971B8">
      <w:pPr>
        <w:numPr>
          <w:ilvl w:val="1"/>
          <w:numId w:val="7"/>
        </w:numPr>
      </w:pPr>
      <w:r>
        <w:t>Coordinate and administer the teacher grants program.</w:t>
      </w:r>
    </w:p>
    <w:p w:rsidR="00D971B8" w:rsidRDefault="00D971B8" w:rsidP="00D971B8">
      <w:pPr>
        <w:numPr>
          <w:ilvl w:val="0"/>
          <w:numId w:val="7"/>
        </w:numPr>
      </w:pPr>
      <w:r>
        <w:t>Past President</w:t>
      </w:r>
    </w:p>
    <w:p w:rsidR="00D971B8" w:rsidRDefault="00D971B8" w:rsidP="00D971B8">
      <w:pPr>
        <w:numPr>
          <w:ilvl w:val="1"/>
          <w:numId w:val="7"/>
        </w:numPr>
      </w:pPr>
      <w:r>
        <w:t>Shall be the immediate past President/Co-President or the previous President/Co-President before that, and shall serve in an advisory position.  In the event that there is no immediate past President/Co-Presidents, this position would remain vacant.</w:t>
      </w:r>
    </w:p>
    <w:p w:rsidR="00D971B8" w:rsidRDefault="00D971B8" w:rsidP="00D971B8">
      <w:pPr>
        <w:numPr>
          <w:ilvl w:val="0"/>
          <w:numId w:val="7"/>
        </w:numPr>
      </w:pPr>
      <w:r>
        <w:t>Recording Secretary/Co-Recording Secretary</w:t>
      </w:r>
    </w:p>
    <w:p w:rsidR="00D971B8" w:rsidRPr="00B85E89" w:rsidRDefault="00D971B8" w:rsidP="00D971B8">
      <w:pPr>
        <w:numPr>
          <w:ilvl w:val="1"/>
          <w:numId w:val="7"/>
        </w:numPr>
      </w:pPr>
      <w:r>
        <w:t xml:space="preserve">Keep minutes of all meetings and submit to </w:t>
      </w:r>
      <w:r w:rsidR="00955D79">
        <w:t>Webmaster and President(s) for posting on the</w:t>
      </w:r>
      <w:r>
        <w:t xml:space="preserve"> PTO website</w:t>
      </w:r>
      <w:r w:rsidR="00955D79">
        <w:t xml:space="preserve"> and within PTO communications</w:t>
      </w:r>
      <w:r>
        <w:t>.</w:t>
      </w:r>
    </w:p>
    <w:p w:rsidR="00D971B8" w:rsidRDefault="00D971B8" w:rsidP="00D971B8">
      <w:pPr>
        <w:numPr>
          <w:ilvl w:val="1"/>
          <w:numId w:val="7"/>
        </w:numPr>
      </w:pPr>
      <w:r>
        <w:t>Provide a copy of the by-laws to all members requesting one.</w:t>
      </w:r>
    </w:p>
    <w:p w:rsidR="00D971B8" w:rsidRDefault="00D971B8" w:rsidP="00D971B8">
      <w:pPr>
        <w:numPr>
          <w:ilvl w:val="1"/>
          <w:numId w:val="7"/>
        </w:numPr>
      </w:pPr>
      <w:r>
        <w:t>Keep by-laws updated as needed (as supplied by President/Co-Presidents).</w:t>
      </w:r>
    </w:p>
    <w:p w:rsidR="00D971B8" w:rsidRDefault="00D971B8" w:rsidP="00D971B8">
      <w:pPr>
        <w:numPr>
          <w:ilvl w:val="0"/>
          <w:numId w:val="7"/>
        </w:numPr>
      </w:pPr>
      <w:r>
        <w:t>Corresponding Secretary/Co-Corresponding Secretary</w:t>
      </w:r>
    </w:p>
    <w:p w:rsidR="00D971B8" w:rsidRDefault="00955D79" w:rsidP="00D971B8">
      <w:pPr>
        <w:numPr>
          <w:ilvl w:val="1"/>
          <w:numId w:val="7"/>
        </w:numPr>
      </w:pPr>
      <w:r>
        <w:t>Gather</w:t>
      </w:r>
      <w:r w:rsidR="00D971B8">
        <w:t xml:space="preserve"> correspondence</w:t>
      </w:r>
      <w:r>
        <w:t xml:space="preserve"> for ongoing scrapbook</w:t>
      </w:r>
      <w:r w:rsidR="00D971B8">
        <w:t>.</w:t>
      </w:r>
    </w:p>
    <w:p w:rsidR="00955D79" w:rsidRDefault="00955D79" w:rsidP="00955D79">
      <w:pPr>
        <w:numPr>
          <w:ilvl w:val="1"/>
          <w:numId w:val="7"/>
        </w:numPr>
      </w:pPr>
      <w:r>
        <w:t>Submit facilities use forms for functions</w:t>
      </w:r>
      <w:r w:rsidR="00E9496E">
        <w:t xml:space="preserve"> once calendar is approved</w:t>
      </w:r>
      <w:r>
        <w:t>.</w:t>
      </w:r>
    </w:p>
    <w:p w:rsidR="00D971B8" w:rsidRDefault="00D971B8" w:rsidP="00D971B8">
      <w:pPr>
        <w:numPr>
          <w:ilvl w:val="1"/>
          <w:numId w:val="7"/>
        </w:numPr>
      </w:pPr>
      <w:r>
        <w:t>Purchase and distribute Sunshine cards and gifts</w:t>
      </w:r>
      <w:r w:rsidR="00955D79">
        <w:t xml:space="preserve"> in accordance with budget set forth, for the following events suggested but not limited to:</w:t>
      </w:r>
    </w:p>
    <w:p w:rsidR="00D971B8" w:rsidRDefault="00D971B8" w:rsidP="00D971B8">
      <w:pPr>
        <w:numPr>
          <w:ilvl w:val="2"/>
          <w:numId w:val="7"/>
        </w:numPr>
      </w:pPr>
      <w:r>
        <w:t>Nurse</w:t>
      </w:r>
      <w:r w:rsidR="00955D79">
        <w:t>’s</w:t>
      </w:r>
      <w:r>
        <w:t xml:space="preserve"> Day</w:t>
      </w:r>
    </w:p>
    <w:p w:rsidR="00D971B8" w:rsidRDefault="00D971B8" w:rsidP="00D971B8">
      <w:pPr>
        <w:numPr>
          <w:ilvl w:val="2"/>
          <w:numId w:val="7"/>
        </w:numPr>
      </w:pPr>
      <w:r>
        <w:t>Secretaries Day</w:t>
      </w:r>
    </w:p>
    <w:p w:rsidR="00D971B8" w:rsidRPr="00DD59C4" w:rsidRDefault="00955D79" w:rsidP="00D971B8">
      <w:pPr>
        <w:numPr>
          <w:ilvl w:val="2"/>
          <w:numId w:val="7"/>
        </w:numPr>
        <w:rPr>
          <w:b/>
          <w:i/>
          <w:u w:val="single"/>
        </w:rPr>
      </w:pPr>
      <w:r>
        <w:t>End of Year Principal Appreciation</w:t>
      </w:r>
      <w:r w:rsidR="00D971B8">
        <w:t xml:space="preserve"> </w:t>
      </w:r>
    </w:p>
    <w:p w:rsidR="00D971B8" w:rsidRPr="00DD59C4" w:rsidRDefault="00D971B8" w:rsidP="00D971B8">
      <w:pPr>
        <w:numPr>
          <w:ilvl w:val="2"/>
          <w:numId w:val="7"/>
        </w:numPr>
        <w:rPr>
          <w:b/>
          <w:i/>
          <w:u w:val="single"/>
        </w:rPr>
      </w:pPr>
      <w:r>
        <w:t>End of Year gifts (Custodians)</w:t>
      </w:r>
    </w:p>
    <w:p w:rsidR="00D971B8" w:rsidRDefault="00D971B8" w:rsidP="00D971B8">
      <w:pPr>
        <w:numPr>
          <w:ilvl w:val="2"/>
          <w:numId w:val="7"/>
        </w:numPr>
      </w:pPr>
      <w:r>
        <w:t>Volunteer Appreciation</w:t>
      </w:r>
      <w:r w:rsidR="00955D79">
        <w:t xml:space="preserve"> Event</w:t>
      </w:r>
    </w:p>
    <w:p w:rsidR="00D971B8" w:rsidRDefault="00D971B8" w:rsidP="00D971B8">
      <w:pPr>
        <w:numPr>
          <w:ilvl w:val="2"/>
          <w:numId w:val="7"/>
        </w:numPr>
      </w:pPr>
      <w:r>
        <w:t>Send gifts and/or cards in recognition of special events such as births, marriages, illness, deaths, or special awards for staff members.</w:t>
      </w:r>
    </w:p>
    <w:p w:rsidR="00D971B8" w:rsidRDefault="00D971B8" w:rsidP="00D971B8">
      <w:pPr>
        <w:numPr>
          <w:ilvl w:val="0"/>
          <w:numId w:val="7"/>
        </w:numPr>
      </w:pPr>
      <w:r>
        <w:t>Treasurer/Co-Treasurer</w:t>
      </w:r>
    </w:p>
    <w:p w:rsidR="00D971B8" w:rsidRDefault="00D971B8" w:rsidP="00D971B8">
      <w:pPr>
        <w:numPr>
          <w:ilvl w:val="1"/>
          <w:numId w:val="7"/>
        </w:numPr>
      </w:pPr>
      <w:r>
        <w:t>Has charge of all funds; presents financial report</w:t>
      </w:r>
      <w:r w:rsidR="00E9496E">
        <w:t>(s)</w:t>
      </w:r>
      <w:r>
        <w:t xml:space="preserve"> at all meetings.</w:t>
      </w:r>
    </w:p>
    <w:p w:rsidR="00D971B8" w:rsidRDefault="00D971B8" w:rsidP="00D971B8">
      <w:pPr>
        <w:numPr>
          <w:ilvl w:val="1"/>
          <w:numId w:val="7"/>
        </w:numPr>
      </w:pPr>
      <w:r>
        <w:t xml:space="preserve">Receive </w:t>
      </w:r>
      <w:r w:rsidR="00E9496E">
        <w:t>deposit forms, checks and cash, then</w:t>
      </w:r>
      <w:r w:rsidR="00301552">
        <w:t xml:space="preserve"> </w:t>
      </w:r>
      <w:r>
        <w:t>make deposits.</w:t>
      </w:r>
    </w:p>
    <w:p w:rsidR="00E9496E" w:rsidRDefault="00E9496E" w:rsidP="00D971B8">
      <w:pPr>
        <w:numPr>
          <w:ilvl w:val="1"/>
          <w:numId w:val="7"/>
        </w:numPr>
      </w:pPr>
      <w:r>
        <w:lastRenderedPageBreak/>
        <w:t>Receives check requests and supporting documentation to process necessary checks.</w:t>
      </w:r>
    </w:p>
    <w:p w:rsidR="00E9496E" w:rsidRDefault="00E9496E" w:rsidP="00D971B8">
      <w:pPr>
        <w:numPr>
          <w:ilvl w:val="1"/>
          <w:numId w:val="7"/>
        </w:numPr>
      </w:pPr>
      <w:r>
        <w:t>Coordinate with event chairs for start-up cash to run events.</w:t>
      </w:r>
    </w:p>
    <w:p w:rsidR="00D971B8" w:rsidRDefault="00D971B8" w:rsidP="00D971B8">
      <w:pPr>
        <w:numPr>
          <w:ilvl w:val="1"/>
          <w:numId w:val="7"/>
        </w:numPr>
      </w:pPr>
      <w:r>
        <w:t>Prepare budget with the President/Co-Presidents.</w:t>
      </w:r>
    </w:p>
    <w:p w:rsidR="00D971B8" w:rsidRDefault="00D971B8" w:rsidP="00D971B8">
      <w:pPr>
        <w:numPr>
          <w:ilvl w:val="1"/>
          <w:numId w:val="7"/>
        </w:numPr>
      </w:pPr>
      <w:r>
        <w:t>Present proposed budget for approval at first general meeting of the year.</w:t>
      </w:r>
    </w:p>
    <w:p w:rsidR="00E9496E" w:rsidRDefault="00E9496E" w:rsidP="00D971B8">
      <w:pPr>
        <w:numPr>
          <w:ilvl w:val="1"/>
          <w:numId w:val="7"/>
        </w:numPr>
      </w:pPr>
      <w:r>
        <w:t>Maintains an awareness of the PTO calendar to ensure appropriate funding and cash flow to support events.</w:t>
      </w:r>
    </w:p>
    <w:p w:rsidR="00D971B8" w:rsidRDefault="00D971B8" w:rsidP="00D971B8">
      <w:pPr>
        <w:numPr>
          <w:ilvl w:val="1"/>
          <w:numId w:val="7"/>
        </w:numPr>
      </w:pPr>
      <w:r>
        <w:t xml:space="preserve">Secure audit of account and submission of books to accountant </w:t>
      </w:r>
      <w:r w:rsidR="00E9496E">
        <w:t xml:space="preserve">(if applicable) </w:t>
      </w:r>
      <w:r>
        <w:t>for preparation of tax return by August.</w:t>
      </w:r>
    </w:p>
    <w:p w:rsidR="00D971B8" w:rsidRDefault="00D971B8" w:rsidP="00D971B8">
      <w:pPr>
        <w:numPr>
          <w:ilvl w:val="1"/>
          <w:numId w:val="7"/>
        </w:numPr>
      </w:pPr>
      <w:r>
        <w:t>Shall keep secure all permits, licenses and official documents.</w:t>
      </w:r>
    </w:p>
    <w:p w:rsidR="00E9496E" w:rsidRDefault="00E9496E" w:rsidP="00D971B8">
      <w:pPr>
        <w:numPr>
          <w:ilvl w:val="1"/>
          <w:numId w:val="7"/>
        </w:numPr>
      </w:pPr>
      <w:r>
        <w:t>Due to the nature of the role, it is recommended that the treasurer responsible for maintaining the books has prior accounting or bookkeeping experience with the PTO’s bookkeeping software.</w:t>
      </w:r>
    </w:p>
    <w:p w:rsidR="00E9496E" w:rsidRDefault="00E9496E" w:rsidP="00301552">
      <w:pPr>
        <w:numPr>
          <w:ilvl w:val="0"/>
          <w:numId w:val="7"/>
        </w:numPr>
      </w:pPr>
      <w:r>
        <w:t>Webmaster/Social Media Chair</w:t>
      </w:r>
    </w:p>
    <w:p w:rsidR="00E9496E" w:rsidRDefault="00E9496E">
      <w:pPr>
        <w:numPr>
          <w:ilvl w:val="1"/>
          <w:numId w:val="7"/>
        </w:numPr>
      </w:pPr>
      <w:r>
        <w:t>Maintains the PTO website with current information</w:t>
      </w:r>
    </w:p>
    <w:p w:rsidR="00E9496E" w:rsidRDefault="00E9496E">
      <w:pPr>
        <w:numPr>
          <w:ilvl w:val="1"/>
          <w:numId w:val="7"/>
        </w:numPr>
      </w:pPr>
      <w:r>
        <w:t>Updates social media tools (Facebook, Twitter or other electronic communications) as necessary with PTO reminders and news</w:t>
      </w:r>
    </w:p>
    <w:p w:rsidR="00D971B8" w:rsidRPr="00E25DF1" w:rsidRDefault="00D971B8" w:rsidP="00D971B8">
      <w:pPr>
        <w:rPr>
          <w:b/>
        </w:rPr>
      </w:pPr>
      <w:r w:rsidRPr="00E25DF1">
        <w:rPr>
          <w:b/>
        </w:rPr>
        <w:t>Article IX-Voting</w:t>
      </w:r>
    </w:p>
    <w:p w:rsidR="00D971B8" w:rsidRDefault="00D971B8" w:rsidP="00D971B8">
      <w:r>
        <w:t>Decisions and expenditures shall be made by a majority vote of the paid members present at a general meeting.</w:t>
      </w:r>
    </w:p>
    <w:p w:rsidR="00D971B8" w:rsidRDefault="00D971B8" w:rsidP="00D971B8"/>
    <w:p w:rsidR="00D971B8" w:rsidRPr="00E25DF1" w:rsidRDefault="00D971B8" w:rsidP="00D971B8">
      <w:pPr>
        <w:rPr>
          <w:b/>
        </w:rPr>
      </w:pPr>
      <w:r w:rsidRPr="00E25DF1">
        <w:rPr>
          <w:b/>
        </w:rPr>
        <w:t>Article X-Meetings</w:t>
      </w:r>
    </w:p>
    <w:p w:rsidR="00D971B8" w:rsidRDefault="00D971B8" w:rsidP="00D971B8">
      <w:pPr>
        <w:numPr>
          <w:ilvl w:val="0"/>
          <w:numId w:val="8"/>
        </w:numPr>
      </w:pPr>
      <w:r>
        <w:t xml:space="preserve">General meetings shall be scheduled </w:t>
      </w:r>
      <w:r w:rsidR="00E9496E">
        <w:t xml:space="preserve">at least </w:t>
      </w:r>
      <w:r>
        <w:t>bi-monthly or as determined by the needs of membership and open to all interested parties.</w:t>
      </w:r>
    </w:p>
    <w:p w:rsidR="00D971B8" w:rsidRDefault="00D971B8">
      <w:pPr>
        <w:numPr>
          <w:ilvl w:val="0"/>
          <w:numId w:val="8"/>
        </w:numPr>
      </w:pPr>
      <w:r>
        <w:t>Prior notice must be given for date changes.  Emergency meetings may be called by the Executive Board with notice given.</w:t>
      </w:r>
    </w:p>
    <w:p w:rsidR="00E9496E" w:rsidRDefault="00E9496E">
      <w:pPr>
        <w:numPr>
          <w:ilvl w:val="0"/>
          <w:numId w:val="8"/>
        </w:numPr>
      </w:pPr>
      <w:r>
        <w:t>Executive Board meeting will be conducted at least twice per year, or as needed.</w:t>
      </w:r>
    </w:p>
    <w:p w:rsidR="00D971B8" w:rsidRDefault="00D971B8" w:rsidP="00D971B8"/>
    <w:p w:rsidR="00D971B8" w:rsidRPr="00E25DF1" w:rsidRDefault="00D971B8" w:rsidP="00D971B8">
      <w:pPr>
        <w:rPr>
          <w:b/>
        </w:rPr>
      </w:pPr>
      <w:r w:rsidRPr="00E25DF1">
        <w:rPr>
          <w:b/>
        </w:rPr>
        <w:t>Article XI-Standing Committees</w:t>
      </w:r>
    </w:p>
    <w:p w:rsidR="00D971B8" w:rsidRDefault="00D971B8" w:rsidP="00D971B8">
      <w:pPr>
        <w:numPr>
          <w:ilvl w:val="0"/>
          <w:numId w:val="9"/>
        </w:numPr>
      </w:pPr>
      <w:r>
        <w:t>Standing committees for fundraising and non-fundraising purposes shall be created by the President/Co-Presidents, with the approval of the Executive Board annually.</w:t>
      </w:r>
    </w:p>
    <w:p w:rsidR="00D971B8" w:rsidRDefault="00D971B8" w:rsidP="00D971B8">
      <w:pPr>
        <w:numPr>
          <w:ilvl w:val="0"/>
          <w:numId w:val="9"/>
        </w:numPr>
      </w:pPr>
      <w:r>
        <w:t>The chairpersons of these committees shall be appointed by the President/Co-Presidents on a yearly basis.</w:t>
      </w:r>
    </w:p>
    <w:p w:rsidR="00D971B8" w:rsidRDefault="00D971B8" w:rsidP="00D971B8">
      <w:pPr>
        <w:numPr>
          <w:ilvl w:val="0"/>
          <w:numId w:val="9"/>
        </w:numPr>
      </w:pPr>
      <w:r>
        <w:t>The President/Co-Presidents shall be an ex-officio member of all committees except the Nominating Committee.</w:t>
      </w:r>
    </w:p>
    <w:p w:rsidR="00D971B8" w:rsidRPr="00E25DF1" w:rsidRDefault="00D971B8" w:rsidP="00D971B8">
      <w:pPr>
        <w:rPr>
          <w:b/>
        </w:rPr>
      </w:pPr>
      <w:r w:rsidRPr="00E25DF1">
        <w:rPr>
          <w:b/>
        </w:rPr>
        <w:t>Article XII-Funds</w:t>
      </w:r>
    </w:p>
    <w:p w:rsidR="00D971B8" w:rsidRPr="00DD59C4" w:rsidRDefault="00D971B8" w:rsidP="00D971B8">
      <w:pPr>
        <w:numPr>
          <w:ilvl w:val="0"/>
          <w:numId w:val="10"/>
        </w:numPr>
        <w:rPr>
          <w:b/>
          <w:i/>
          <w:u w:val="single"/>
        </w:rPr>
      </w:pPr>
      <w:r>
        <w:t xml:space="preserve">Expenditures of </w:t>
      </w:r>
      <w:r w:rsidR="00E9496E">
        <w:t xml:space="preserve">up to </w:t>
      </w:r>
      <w:r>
        <w:t>$499.99 may be approved by the President/Co-Presidents</w:t>
      </w:r>
      <w:r w:rsidR="00E9496E">
        <w:t xml:space="preserve"> n</w:t>
      </w:r>
      <w:r>
        <w:t xml:space="preserve">o more than two times per school year without general </w:t>
      </w:r>
      <w:r w:rsidR="00E9496E">
        <w:t xml:space="preserve">membership </w:t>
      </w:r>
      <w:r>
        <w:t>approval.</w:t>
      </w:r>
    </w:p>
    <w:p w:rsidR="00D971B8" w:rsidRPr="00DD59C4" w:rsidRDefault="00D971B8" w:rsidP="00D971B8">
      <w:pPr>
        <w:numPr>
          <w:ilvl w:val="0"/>
          <w:numId w:val="10"/>
        </w:numPr>
        <w:rPr>
          <w:b/>
          <w:i/>
          <w:u w:val="single"/>
        </w:rPr>
      </w:pPr>
      <w:r>
        <w:t>Expenditures $500.00</w:t>
      </w:r>
      <w:r w:rsidR="00E9496E">
        <w:t xml:space="preserve"> or more,</w:t>
      </w:r>
      <w:r>
        <w:t xml:space="preserve"> which are not included as a line item in the current budget</w:t>
      </w:r>
      <w:r w:rsidR="00E9496E">
        <w:t>,</w:t>
      </w:r>
      <w:r>
        <w:t xml:space="preserve"> must be voted on at a general meeting</w:t>
      </w:r>
      <w:r>
        <w:rPr>
          <w:b/>
          <w:i/>
          <w:u w:val="single"/>
        </w:rPr>
        <w:t xml:space="preserve">. </w:t>
      </w:r>
    </w:p>
    <w:p w:rsidR="00D971B8" w:rsidRDefault="00D971B8" w:rsidP="00D971B8">
      <w:pPr>
        <w:numPr>
          <w:ilvl w:val="0"/>
          <w:numId w:val="10"/>
        </w:numPr>
      </w:pPr>
      <w:r>
        <w:lastRenderedPageBreak/>
        <w:t>Prior notice must be given to Bradley Gardens School Parent-Teacher Organization, Inc. membership regarding the discussion and appropriation of funds to be used for school gifts.</w:t>
      </w:r>
    </w:p>
    <w:p w:rsidR="00D971B8" w:rsidRDefault="00D971B8" w:rsidP="00D971B8">
      <w:pPr>
        <w:numPr>
          <w:ilvl w:val="0"/>
          <w:numId w:val="10"/>
        </w:numPr>
      </w:pPr>
      <w:r>
        <w:t>A reserve for the following year shall be carried over for operating expense incurred prior to fundraisers.  Suggested amount for reserve:  $</w:t>
      </w:r>
      <w:r w:rsidR="00E9496E">
        <w:t>3</w:t>
      </w:r>
      <w:r>
        <w:t>,500.00 to $500</w:t>
      </w:r>
      <w:r w:rsidR="00E9496E">
        <w:t>0</w:t>
      </w:r>
      <w:r>
        <w:t>.00.</w:t>
      </w:r>
    </w:p>
    <w:p w:rsidR="00D971B8" w:rsidRDefault="00D971B8" w:rsidP="00D971B8">
      <w:pPr>
        <w:numPr>
          <w:ilvl w:val="0"/>
          <w:numId w:val="10"/>
        </w:numPr>
      </w:pPr>
      <w:r>
        <w:t>Any carryover in excess of the reserve fund must be allocated and approved for a specific project or purpose.</w:t>
      </w:r>
    </w:p>
    <w:p w:rsidR="00D971B8" w:rsidRDefault="00D971B8" w:rsidP="00D971B8">
      <w:bookmarkStart w:id="0" w:name="_GoBack"/>
      <w:bookmarkEnd w:id="0"/>
    </w:p>
    <w:p w:rsidR="00D971B8" w:rsidRPr="00E25DF1" w:rsidRDefault="00D971B8" w:rsidP="00D971B8">
      <w:pPr>
        <w:rPr>
          <w:b/>
        </w:rPr>
      </w:pPr>
      <w:r w:rsidRPr="00E25DF1">
        <w:rPr>
          <w:b/>
        </w:rPr>
        <w:t>Article XVI-Parliamentary Authority</w:t>
      </w:r>
    </w:p>
    <w:p w:rsidR="00D971B8" w:rsidRDefault="00D971B8" w:rsidP="00D971B8">
      <w:pPr>
        <w:numPr>
          <w:ilvl w:val="0"/>
          <w:numId w:val="14"/>
        </w:numPr>
      </w:pPr>
      <w:r>
        <w:t xml:space="preserve">Robert’s Rules of Order, Revised, shall </w:t>
      </w:r>
      <w:r w:rsidR="00E9496E">
        <w:t>be referenced</w:t>
      </w:r>
      <w:r>
        <w:t xml:space="preserve"> in all cases to which they are applicable, and in which they are not in conflict with these by-laws, or with established procedures of the Executive Board.</w:t>
      </w:r>
    </w:p>
    <w:p w:rsidR="00D971B8" w:rsidRDefault="00D971B8" w:rsidP="00D971B8"/>
    <w:p w:rsidR="00D971B8" w:rsidRPr="00E25DF1" w:rsidRDefault="00D971B8" w:rsidP="00D971B8">
      <w:pPr>
        <w:rPr>
          <w:b/>
        </w:rPr>
      </w:pPr>
      <w:r w:rsidRPr="00E25DF1">
        <w:rPr>
          <w:b/>
        </w:rPr>
        <w:t>Article XVII-Ame</w:t>
      </w:r>
      <w:r w:rsidR="00E9496E">
        <w:rPr>
          <w:b/>
        </w:rPr>
        <w:t>n</w:t>
      </w:r>
      <w:r w:rsidRPr="00E25DF1">
        <w:rPr>
          <w:b/>
        </w:rPr>
        <w:t>dments of By-Laws</w:t>
      </w:r>
    </w:p>
    <w:p w:rsidR="00D971B8" w:rsidRDefault="00D971B8" w:rsidP="00D971B8">
      <w:pPr>
        <w:numPr>
          <w:ilvl w:val="0"/>
          <w:numId w:val="15"/>
        </w:numPr>
      </w:pPr>
      <w:r>
        <w:t xml:space="preserve">These by-laws shall be reviewed </w:t>
      </w:r>
      <w:r w:rsidR="00B65D5A">
        <w:t>every two years</w:t>
      </w:r>
      <w:r>
        <w:t>.</w:t>
      </w:r>
    </w:p>
    <w:p w:rsidR="00D971B8" w:rsidRDefault="00D971B8" w:rsidP="00D971B8">
      <w:pPr>
        <w:numPr>
          <w:ilvl w:val="0"/>
          <w:numId w:val="15"/>
        </w:numPr>
      </w:pPr>
      <w:r>
        <w:t xml:space="preserve">Revisions may be approved at any meeting by </w:t>
      </w:r>
      <w:proofErr w:type="gramStart"/>
      <w:r>
        <w:t>the majority of</w:t>
      </w:r>
      <w:proofErr w:type="gramEnd"/>
      <w:r>
        <w:t xml:space="preserve"> members present, when prior notice and a copy of the changes was given.</w:t>
      </w:r>
    </w:p>
    <w:p w:rsidR="00D971B8" w:rsidRDefault="00D971B8" w:rsidP="00D971B8"/>
    <w:p w:rsidR="00D971B8" w:rsidRPr="00E25DF1" w:rsidRDefault="00D971B8" w:rsidP="00D971B8">
      <w:pPr>
        <w:rPr>
          <w:b/>
        </w:rPr>
      </w:pPr>
      <w:r w:rsidRPr="00E25DF1">
        <w:rPr>
          <w:b/>
        </w:rPr>
        <w:t>Article XVIII-Dissolution</w:t>
      </w:r>
    </w:p>
    <w:p w:rsidR="00D971B8" w:rsidRDefault="00D971B8" w:rsidP="00D971B8">
      <w:pPr>
        <w:numPr>
          <w:ilvl w:val="0"/>
          <w:numId w:val="16"/>
        </w:numPr>
      </w:pPr>
      <w:r>
        <w:t>Upon the dissolution of this Organization, the Executive Board shall, after payment of all liabilities, dispose of all assets of the Organization, exclusively for the students of Bradley Gardens School.</w:t>
      </w:r>
    </w:p>
    <w:p w:rsidR="00D971B8" w:rsidRDefault="00D971B8" w:rsidP="00D971B8"/>
    <w:p w:rsidR="00D971B8" w:rsidRDefault="00D971B8" w:rsidP="00D971B8"/>
    <w:p w:rsidR="00D971B8" w:rsidRDefault="00D971B8" w:rsidP="00D971B8">
      <w:r>
        <w:t xml:space="preserve">Revised </w:t>
      </w:r>
      <w:r w:rsidR="00B65D5A">
        <w:t>February 2020</w:t>
      </w:r>
    </w:p>
    <w:p w:rsidR="00D971B8" w:rsidRDefault="00D971B8" w:rsidP="00D971B8"/>
    <w:p w:rsidR="00D971B8" w:rsidRDefault="00D971B8" w:rsidP="00D971B8"/>
    <w:p w:rsidR="00D971B8" w:rsidRDefault="00D971B8" w:rsidP="00D971B8"/>
    <w:p w:rsidR="00D971B8" w:rsidRDefault="00D971B8" w:rsidP="00D971B8"/>
    <w:p w:rsidR="00D971B8" w:rsidRDefault="00D971B8" w:rsidP="00D971B8"/>
    <w:p w:rsidR="00D971B8" w:rsidRDefault="00D971B8" w:rsidP="00D971B8"/>
    <w:p w:rsidR="00D971B8" w:rsidRDefault="00D971B8" w:rsidP="00D971B8"/>
    <w:p w:rsidR="00D971B8" w:rsidRDefault="00D971B8"/>
    <w:sectPr w:rsidR="00D971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114"/>
    <w:multiLevelType w:val="hybridMultilevel"/>
    <w:tmpl w:val="CA4408B6"/>
    <w:lvl w:ilvl="0" w:tplc="6BE00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AE17F7"/>
    <w:multiLevelType w:val="hybridMultilevel"/>
    <w:tmpl w:val="F4B0953C"/>
    <w:lvl w:ilvl="0" w:tplc="BC72DD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B3335F"/>
    <w:multiLevelType w:val="hybridMultilevel"/>
    <w:tmpl w:val="6E10FD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5BC4BAA"/>
    <w:multiLevelType w:val="hybridMultilevel"/>
    <w:tmpl w:val="A7029BE8"/>
    <w:lvl w:ilvl="0" w:tplc="74623D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7287204"/>
    <w:multiLevelType w:val="hybridMultilevel"/>
    <w:tmpl w:val="2E34D332"/>
    <w:lvl w:ilvl="0" w:tplc="1E38AF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B3554B4"/>
    <w:multiLevelType w:val="hybridMultilevel"/>
    <w:tmpl w:val="48206C34"/>
    <w:lvl w:ilvl="0" w:tplc="2646BC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62207AF"/>
    <w:multiLevelType w:val="hybridMultilevel"/>
    <w:tmpl w:val="C22C9198"/>
    <w:lvl w:ilvl="0" w:tplc="FD3450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2811879"/>
    <w:multiLevelType w:val="hybridMultilevel"/>
    <w:tmpl w:val="659ED144"/>
    <w:lvl w:ilvl="0" w:tplc="B38A61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28C4A1A"/>
    <w:multiLevelType w:val="hybridMultilevel"/>
    <w:tmpl w:val="EEA255DC"/>
    <w:lvl w:ilvl="0" w:tplc="557C0E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4CF1C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72D3BFA"/>
    <w:multiLevelType w:val="hybridMultilevel"/>
    <w:tmpl w:val="A766A73C"/>
    <w:lvl w:ilvl="0" w:tplc="E0C21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AB546B2"/>
    <w:multiLevelType w:val="hybridMultilevel"/>
    <w:tmpl w:val="C10EBA02"/>
    <w:lvl w:ilvl="0" w:tplc="C4B4C5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BC6569"/>
    <w:multiLevelType w:val="hybridMultilevel"/>
    <w:tmpl w:val="E4124038"/>
    <w:lvl w:ilvl="0" w:tplc="D38AE9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32A3BE8"/>
    <w:multiLevelType w:val="hybridMultilevel"/>
    <w:tmpl w:val="93EA0378"/>
    <w:lvl w:ilvl="0" w:tplc="0786ED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66222FA"/>
    <w:multiLevelType w:val="hybridMultilevel"/>
    <w:tmpl w:val="839C78F6"/>
    <w:lvl w:ilvl="0" w:tplc="224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8413A1"/>
    <w:multiLevelType w:val="hybridMultilevel"/>
    <w:tmpl w:val="531A5F5A"/>
    <w:lvl w:ilvl="0" w:tplc="D24077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74164B0"/>
    <w:multiLevelType w:val="hybridMultilevel"/>
    <w:tmpl w:val="1C8817E4"/>
    <w:lvl w:ilvl="0" w:tplc="7EDC6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2"/>
  </w:num>
  <w:num w:numId="5">
    <w:abstractNumId w:val="5"/>
  </w:num>
  <w:num w:numId="6">
    <w:abstractNumId w:val="3"/>
  </w:num>
  <w:num w:numId="7">
    <w:abstractNumId w:val="8"/>
  </w:num>
  <w:num w:numId="8">
    <w:abstractNumId w:val="15"/>
  </w:num>
  <w:num w:numId="9">
    <w:abstractNumId w:val="4"/>
  </w:num>
  <w:num w:numId="10">
    <w:abstractNumId w:val="13"/>
  </w:num>
  <w:num w:numId="11">
    <w:abstractNumId w:val="0"/>
  </w:num>
  <w:num w:numId="12">
    <w:abstractNumId w:val="6"/>
  </w:num>
  <w:num w:numId="13">
    <w:abstractNumId w:val="1"/>
  </w:num>
  <w:num w:numId="14">
    <w:abstractNumId w:val="1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NotTrackMoves/>
  <w:defaultTabStop w:val="720"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14B4"/>
    <w:rsid w:val="00301552"/>
    <w:rsid w:val="007114B4"/>
    <w:rsid w:val="00755327"/>
    <w:rsid w:val="008047E3"/>
    <w:rsid w:val="00955D79"/>
    <w:rsid w:val="00B65D5A"/>
    <w:rsid w:val="00D971B8"/>
    <w:rsid w:val="00E949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6B6F9"/>
  <w15:chartTrackingRefBased/>
  <w15:docId w15:val="{AA8016EE-0975-4C59-A56D-A8464B12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3B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59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5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1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Bradley Gardens School Parent-Teacher Organization, Incorporated</vt:lpstr>
    </vt:vector>
  </TitlesOfParts>
  <Company/>
  <LinksUpToDate>false</LinksUpToDate>
  <CharactersWithSpaces>10062</CharactersWithSpaces>
  <SharedDoc>false</SharedDoc>
  <HLinks>
    <vt:vector size="6" baseType="variant">
      <vt:variant>
        <vt:i4>3997728</vt:i4>
      </vt:variant>
      <vt:variant>
        <vt:i4>0</vt:i4>
      </vt:variant>
      <vt:variant>
        <vt:i4>0</vt:i4>
      </vt:variant>
      <vt:variant>
        <vt:i4>5</vt:i4>
      </vt:variant>
      <vt:variant>
        <vt:lpwstr>http://www.bgspto.org/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Bradley Gardens School Parent-Teacher Organization, Incorporated</dc:title>
  <dc:subject/>
  <dc:creator>Alina</dc:creator>
  <cp:keywords/>
  <dc:description/>
  <cp:lastModifiedBy>Schmidt, Kelly [JRDUS]</cp:lastModifiedBy>
  <cp:revision>2</cp:revision>
  <dcterms:created xsi:type="dcterms:W3CDTF">2020-04-17T16:24:00Z</dcterms:created>
  <dcterms:modified xsi:type="dcterms:W3CDTF">2020-04-17T16:24:00Z</dcterms:modified>
</cp:coreProperties>
</file>