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86" w:rsidRDefault="00BC2486" w:rsidP="00BC2486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 wp14:anchorId="5AB4E274" wp14:editId="68606DCE">
            <wp:extent cx="209740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486" w:rsidRDefault="00BC2486" w:rsidP="00BC2486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BC2486" w:rsidRPr="00BC2486" w:rsidRDefault="00BC2486" w:rsidP="00BC248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BC2486" w:rsidRPr="00BC2486" w:rsidRDefault="00BC2486" w:rsidP="00BC248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February 11, 2020 5:30 PM</w:t>
      </w:r>
    </w:p>
    <w:p w:rsidR="00BC2486" w:rsidRDefault="00BC2486" w:rsidP="00BC248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13301 S. Pennsylvania, </w:t>
      </w:r>
    </w:p>
    <w:p w:rsidR="00BC2486" w:rsidRPr="00BC2486" w:rsidRDefault="00BC2486" w:rsidP="00BC2486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O</w:t>
      </w: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klahoma City, OK 73170</w:t>
      </w: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</w:p>
    <w:p w:rsidR="00BC2486" w:rsidRPr="00BC2486" w:rsidRDefault="00BC2486" w:rsidP="00BC248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BC2486" w:rsidRPr="00BC2486" w:rsidRDefault="00BC2486" w:rsidP="00BC2486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>1.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Pledge of Allegiance  </w:t>
      </w:r>
    </w:p>
    <w:p w:rsidR="00BC2486" w:rsidRPr="00BC2486" w:rsidRDefault="00BC2486" w:rsidP="00BC2486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>2.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Call to Order and the Recording of Members Present and Absent  </w:t>
      </w:r>
    </w:p>
    <w:p w:rsidR="00BC2486" w:rsidRPr="00BC2486" w:rsidRDefault="00BC2486" w:rsidP="00BC2486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>3.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Miscellaneous Public Comment </w:t>
      </w:r>
    </w:p>
    <w:p w:rsidR="00BC2486" w:rsidRPr="00BC2486" w:rsidRDefault="00BC2486" w:rsidP="00BC2486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4.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>Superintendent's Update: </w:t>
      </w:r>
    </w:p>
    <w:p w:rsidR="00BC2486" w:rsidRPr="00BC2486" w:rsidRDefault="00BC2486" w:rsidP="00BC2486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5.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Recognition, Reports and Presentations </w:t>
      </w:r>
    </w:p>
    <w:p w:rsidR="00BC2486" w:rsidRPr="00BC2486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5.A. Introductions of New Employees - Jerry McConnell </w:t>
      </w:r>
    </w:p>
    <w:p w:rsidR="00BC2486" w:rsidRPr="00BC2486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5.B. Innovative Idea Presentation - Allen Schneberger </w:t>
      </w:r>
    </w:p>
    <w:p w:rsidR="00BC2486" w:rsidRPr="00BC2486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5.B.1. Presentation of Audit FY 2019 - Vanessa Dutton, Eide Bailly, LLP </w:t>
      </w:r>
    </w:p>
    <w:p w:rsidR="00BC2486" w:rsidRDefault="00BC2486" w:rsidP="00BC2486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>6.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the Acceptance of Audit for FY 19 as presented </w:t>
      </w:r>
    </w:p>
    <w:p w:rsidR="009E0B99" w:rsidRDefault="009E0B99" w:rsidP="00BC2486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9E0B99" w:rsidRDefault="00BC2486" w:rsidP="009E0B99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7.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Consider and Vote to Approve Engagement with Eide Bailly, LLP to perform FY </w:t>
      </w:r>
    </w:p>
    <w:p w:rsidR="00BC2486" w:rsidRDefault="00BC2486" w:rsidP="009E0B99">
      <w:pPr>
        <w:ind w:firstLine="720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>20 Audit </w:t>
      </w:r>
    </w:p>
    <w:p w:rsidR="00BC2486" w:rsidRPr="00BC2486" w:rsidRDefault="00BC2486" w:rsidP="00BC2486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8.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>Consent Agenda: </w:t>
      </w:r>
    </w:p>
    <w:p w:rsidR="00BC2486" w:rsidRPr="00BC2486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8.A. Minutes of January 15, </w:t>
      </w:r>
      <w:proofErr w:type="gramStart"/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2020  Regular</w:t>
      </w:r>
      <w:proofErr w:type="gramEnd"/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Board Meeting </w:t>
      </w:r>
    </w:p>
    <w:p w:rsidR="00BC2486" w:rsidRPr="00BC2486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8.B. Monthly Financial Reports (Treasurer/Activity Fund) </w:t>
      </w:r>
    </w:p>
    <w:p w:rsidR="00BC2486" w:rsidRPr="00BC2486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8.C. General Fund Encumbrance numbers 2002543-2002650 and Fundraisers </w:t>
      </w:r>
    </w:p>
    <w:p w:rsidR="00BC2486" w:rsidRPr="00BC2486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8.D. Declare Items as Surplus Property and Authorize Sale of Said Items </w:t>
      </w:r>
    </w:p>
    <w:p w:rsidR="009E0B99" w:rsidRDefault="009E0B99" w:rsidP="00BC2486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9E0B99" w:rsidRPr="00BC2486" w:rsidRDefault="009E0B99" w:rsidP="009E0B99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9E0B99" w:rsidRPr="00BC2486" w:rsidRDefault="009E0B99" w:rsidP="009E0B99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February 11, 2020 5:30 PM</w:t>
      </w:r>
    </w:p>
    <w:p w:rsidR="009E0B99" w:rsidRDefault="009E0B99" w:rsidP="009E0B99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13301 S. Pennsylvania, </w:t>
      </w:r>
    </w:p>
    <w:p w:rsidR="009E0B99" w:rsidRDefault="009E0B99" w:rsidP="009E0B99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O</w:t>
      </w: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klahoma City, OK 73170</w:t>
      </w:r>
    </w:p>
    <w:p w:rsidR="009E0B99" w:rsidRDefault="009E0B99" w:rsidP="009E0B99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2</w:t>
      </w: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</w:p>
    <w:p w:rsidR="00BC2486" w:rsidRPr="00BC2486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8.E. Approve recommended updates to MNTC Policies as presented </w:t>
      </w:r>
    </w:p>
    <w:p w:rsidR="00BC2486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8.F. Consider and Vote to Approve Employee District Incentive Goal </w:t>
      </w:r>
    </w:p>
    <w:p w:rsidR="00BC2486" w:rsidRDefault="00BC2486" w:rsidP="00BC2486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BC2486" w:rsidRPr="00BC2486" w:rsidRDefault="00BC2486" w:rsidP="00BC2486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>9.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Superintendent's Personnel Recommendations: </w:t>
      </w:r>
    </w:p>
    <w:p w:rsidR="00BC2486" w:rsidRPr="00BC2486" w:rsidRDefault="00BC2486" w:rsidP="00B3510B">
      <w:pPr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9.A. Acknowledge Letter of Resignation - Jeff Cole, Quality Management Systems </w:t>
      </w:r>
      <w:bookmarkStart w:id="0" w:name="_GoBack"/>
      <w:bookmarkEnd w:id="0"/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Coordinator BIS </w:t>
      </w:r>
    </w:p>
    <w:p w:rsidR="00BC2486" w:rsidRPr="00BC2486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9.B. Employment of Custodian </w:t>
      </w:r>
    </w:p>
    <w:p w:rsidR="00BC2486" w:rsidRPr="00BC2486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9.C. Employment of Director of Finance </w:t>
      </w:r>
    </w:p>
    <w:p w:rsidR="00BC2486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9.D. Employment of Part Time Employees  </w:t>
      </w:r>
    </w:p>
    <w:p w:rsidR="00BC2486" w:rsidRPr="00BC2486" w:rsidRDefault="00BC2486" w:rsidP="00BC2486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10.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>Consider and Vote to Approve General Business Items: </w:t>
      </w:r>
    </w:p>
    <w:p w:rsidR="008F78DF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10.A. Consider and Vote to Renew Rental Agreement with OU Lloyd Noble Arena for the purpose of conducting the MNTC Graduation Ceremony 2020 in the amount of $16,500.00 </w:t>
      </w:r>
    </w:p>
    <w:p w:rsidR="00BC2486" w:rsidRPr="00BC2486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10.B. Consider and Vote to Approve the Technology Centers Cooperative Agreement (2019-2020) Cost to the district not to exceed $12,000.00. </w:t>
      </w:r>
    </w:p>
    <w:p w:rsidR="00BC2486" w:rsidRPr="00BC2486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10.C. Consider and Vote to approve a new Clinical Rotation Agreement with Oklahoma City Gynecology &amp; Obstetrics for Medical Assisting Students </w:t>
      </w:r>
    </w:p>
    <w:p w:rsidR="00BC2486" w:rsidRPr="00BC2486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10.D. Consider and Vote to approve the purchase of Sub-Arc Welding System from Gas and Supply, Oklahoma City, OK, in the amount of $93,500.00 </w:t>
      </w:r>
    </w:p>
    <w:p w:rsidR="00BC2486" w:rsidRPr="00BC2486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10.E. Consider and Vote to Approve the Purchase of Welding Equipment items from Gas &amp; Supply, Oklahoma City, OK, in the amount of $20,761.27  </w:t>
      </w:r>
    </w:p>
    <w:p w:rsidR="00BC2486" w:rsidRPr="00BC2486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10.F. Consider and Vote to Approve the Purchase of 20 Computer Workstations and 18 Displays from Dell/EMC in the amount of $25,954.22 </w:t>
      </w:r>
    </w:p>
    <w:p w:rsidR="009E0B99" w:rsidRDefault="009E0B99" w:rsidP="009E0B99">
      <w:pPr>
        <w:spacing w:before="100" w:before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9E0B99" w:rsidRPr="00BC2486" w:rsidRDefault="009E0B99" w:rsidP="009E0B99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9E0B99" w:rsidRPr="00BC2486" w:rsidRDefault="009E0B99" w:rsidP="009E0B99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February 11, 2020 5:30 PM</w:t>
      </w:r>
    </w:p>
    <w:p w:rsidR="009E0B99" w:rsidRDefault="009E0B99" w:rsidP="009E0B99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13301 S. Pennsylvania, </w:t>
      </w:r>
    </w:p>
    <w:p w:rsidR="009E0B99" w:rsidRDefault="009E0B99" w:rsidP="009E0B99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O</w:t>
      </w: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klahoma City, OK 73170</w:t>
      </w:r>
    </w:p>
    <w:p w:rsidR="009E0B99" w:rsidRDefault="009E0B99" w:rsidP="009E0B99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3</w:t>
      </w:r>
    </w:p>
    <w:p w:rsidR="009E0B99" w:rsidRDefault="009E0B99" w:rsidP="00BC2486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BC2486" w:rsidRPr="00BC2486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10.G. Consider and Vote to Approve the Purchase of 12 Computer Systems from Dell/EMC for the Franklin Road Campus Assessment Center, in the amount of $15,749.76 </w:t>
      </w:r>
    </w:p>
    <w:p w:rsidR="00BC2486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10.H. Consider and Vote to Approve Agreement with Norman Police Department for use of their Training Facility for the Basic Peace Officer Training Academy </w:t>
      </w:r>
    </w:p>
    <w:p w:rsidR="00BC2486" w:rsidRPr="00BC2486" w:rsidRDefault="00BC2486" w:rsidP="00BC2486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>11.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New Business </w:t>
      </w:r>
    </w:p>
    <w:p w:rsidR="00BC2486" w:rsidRPr="00BC2486" w:rsidRDefault="00BC2486" w:rsidP="00BC2486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12.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>Consider and Vote to Move to Executive Session to Discuss: </w:t>
      </w:r>
    </w:p>
    <w:p w:rsidR="008F78DF" w:rsidRPr="009E0B99" w:rsidRDefault="00BC2486" w:rsidP="009E0B99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12.A. Evaluation of Superintendent with no vote to be made after return to open session (70.O.S. Section 6-101); S.O.L Section 119 </w:t>
      </w:r>
    </w:p>
    <w:p w:rsidR="00BC2486" w:rsidRPr="00BC2486" w:rsidRDefault="00BC2486" w:rsidP="00BC2486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>13.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Acknowledge Return of Board to Open Session </w:t>
      </w:r>
    </w:p>
    <w:p w:rsidR="00BC2486" w:rsidRPr="00BC2486" w:rsidRDefault="00BC2486" w:rsidP="00BC2486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14.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>Statement of Presiding Officer concerning Minutes of Executive Session </w:t>
      </w:r>
    </w:p>
    <w:p w:rsidR="00BC2486" w:rsidRPr="00BC2486" w:rsidRDefault="00BC2486" w:rsidP="00BC2486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15.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BC2486">
        <w:rPr>
          <w:rFonts w:ascii="Myriad Pro" w:eastAsia="Times New Roman" w:hAnsi="Myriad Pro" w:cs="Times New Roman"/>
          <w:b/>
          <w:color w:val="000000"/>
          <w:sz w:val="24"/>
          <w:szCs w:val="24"/>
        </w:rPr>
        <w:t>Adjourn </w:t>
      </w:r>
    </w:p>
    <w:p w:rsidR="00BC2486" w:rsidRPr="00BC2486" w:rsidRDefault="00BC2486" w:rsidP="00BC248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BC2486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A9204E" w:rsidRPr="00BC2486" w:rsidRDefault="00A9204E">
      <w:pPr>
        <w:rPr>
          <w:rFonts w:ascii="Myriad Pro" w:hAnsi="Myriad Pro"/>
          <w:sz w:val="24"/>
          <w:szCs w:val="24"/>
        </w:rPr>
      </w:pPr>
    </w:p>
    <w:sectPr w:rsidR="00A9204E" w:rsidRPr="00BC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86"/>
    <w:rsid w:val="0002659D"/>
    <w:rsid w:val="00123FBD"/>
    <w:rsid w:val="005612D1"/>
    <w:rsid w:val="00645252"/>
    <w:rsid w:val="006D3D74"/>
    <w:rsid w:val="0083569A"/>
    <w:rsid w:val="008F78DF"/>
    <w:rsid w:val="009E0B99"/>
    <w:rsid w:val="00A9204E"/>
    <w:rsid w:val="00B3510B"/>
    <w:rsid w:val="00B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C4AC"/>
  <w15:chartTrackingRefBased/>
  <w15:docId w15:val="{6B0ED801-CDE7-4BDD-A30B-4210D3F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52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19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364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85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6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0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4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092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7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947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70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949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13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5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1815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46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1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9165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1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4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1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39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6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7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7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98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29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3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5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29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5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154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2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68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61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4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9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04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122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6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5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22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7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56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8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2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13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89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36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20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41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95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6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4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02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26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226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purl.org/dc/dcmitype/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6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Burton</dc:creator>
  <cp:keywords/>
  <dc:description/>
  <cp:lastModifiedBy>Claudia Burton</cp:lastModifiedBy>
  <cp:revision>4</cp:revision>
  <cp:lastPrinted>2020-02-10T15:52:00Z</cp:lastPrinted>
  <dcterms:created xsi:type="dcterms:W3CDTF">2020-02-10T15:48:00Z</dcterms:created>
  <dcterms:modified xsi:type="dcterms:W3CDTF">2020-02-10T15:54:00Z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