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E6" w:rsidRDefault="004558E6" w:rsidP="00F56824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DC73E4B" wp14:editId="1FADA9AD">
            <wp:extent cx="2097405" cy="105473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8E6" w:rsidRDefault="004558E6" w:rsidP="00F56824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F56824" w:rsidRPr="00F56824" w:rsidRDefault="00F56824" w:rsidP="00F56824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56824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Regular Board Meeting</w:t>
      </w:r>
    </w:p>
    <w:p w:rsidR="00F56824" w:rsidRPr="00F56824" w:rsidRDefault="00F56824" w:rsidP="00F56824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56824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July 18, 2019 5:30 PM</w:t>
      </w:r>
    </w:p>
    <w:p w:rsidR="00F56824" w:rsidRPr="00F56824" w:rsidRDefault="00F56824" w:rsidP="00F56824">
      <w:pPr>
        <w:rPr>
          <w:rFonts w:ascii="Myriad Pro" w:eastAsia="Times New Roman" w:hAnsi="Myriad Pro" w:cs="Times New Roman"/>
          <w:sz w:val="24"/>
          <w:szCs w:val="24"/>
        </w:rPr>
      </w:pPr>
      <w:r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>IT Building - Seminar Ce</w:t>
      </w:r>
      <w:r w:rsidR="004558E6">
        <w:rPr>
          <w:rFonts w:ascii="Myriad Pro" w:eastAsia="Times New Roman" w:hAnsi="Myriad Pro" w:cs="Times New Roman"/>
          <w:color w:val="000000"/>
          <w:sz w:val="24"/>
          <w:szCs w:val="24"/>
        </w:rPr>
        <w:t>nter</w:t>
      </w:r>
      <w:r w:rsidR="004558E6">
        <w:rPr>
          <w:rFonts w:ascii="Myriad Pro" w:eastAsia="Times New Roman" w:hAnsi="Myriad Pro" w:cs="Times New Roman"/>
          <w:color w:val="000000"/>
          <w:sz w:val="24"/>
          <w:szCs w:val="24"/>
        </w:rPr>
        <w:br/>
        <w:t>4701 12th Avenue NW</w:t>
      </w:r>
      <w:r w:rsidR="004558E6">
        <w:rPr>
          <w:rFonts w:ascii="Myriad Pro" w:eastAsia="Times New Roman" w:hAnsi="Myriad Pro" w:cs="Times New Roman"/>
          <w:color w:val="000000"/>
          <w:sz w:val="24"/>
          <w:szCs w:val="24"/>
        </w:rPr>
        <w:br/>
        <w:t>Norman</w:t>
      </w:r>
      <w:r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>, OK 73069 </w:t>
      </w:r>
    </w:p>
    <w:p w:rsidR="00F56824" w:rsidRPr="00F56824" w:rsidRDefault="00F56824" w:rsidP="00F56824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F56824" w:rsidRPr="00F56824" w:rsidRDefault="00F56824" w:rsidP="00F56824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4558E6">
        <w:rPr>
          <w:rFonts w:ascii="Myriad Pro" w:eastAsia="Times New Roman" w:hAnsi="Myriad Pro" w:cs="Times New Roman"/>
          <w:b/>
          <w:color w:val="000000"/>
          <w:sz w:val="24"/>
          <w:szCs w:val="24"/>
        </w:rPr>
        <w:t>1.</w:t>
      </w:r>
      <w:r w:rsidR="004558E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 </w:t>
      </w:r>
      <w:r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>Pledge of Allegiance  </w:t>
      </w:r>
    </w:p>
    <w:p w:rsidR="00F56824" w:rsidRPr="00F56824" w:rsidRDefault="00F56824" w:rsidP="00F56824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>2.</w:t>
      </w:r>
      <w:r w:rsidR="004558E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 </w:t>
      </w:r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Call to Order and the Recording of Members Present and Absent  </w:t>
      </w:r>
    </w:p>
    <w:p w:rsidR="00F56824" w:rsidRPr="00F56824" w:rsidRDefault="00F56824" w:rsidP="00F56824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3. </w:t>
      </w:r>
      <w:r w:rsidR="004558E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 </w:t>
      </w:r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>Miscellaneous Public Comment </w:t>
      </w:r>
    </w:p>
    <w:p w:rsidR="00F56824" w:rsidRPr="00F56824" w:rsidRDefault="00F56824" w:rsidP="00F56824">
      <w:pPr>
        <w:spacing w:before="100" w:before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4. </w:t>
      </w:r>
      <w:r w:rsidR="004558E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 </w:t>
      </w:r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Recognition, Reports and Presentations</w:t>
      </w:r>
      <w:r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F56824" w:rsidRPr="00F56824" w:rsidRDefault="00F56824" w:rsidP="00F56824">
      <w:pPr>
        <w:spacing w:before="100" w:beforeAutospacing="1"/>
        <w:ind w:firstLine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>4.</w:t>
      </w:r>
      <w:r w:rsidR="0079310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>A. Introduction of New Employees </w:t>
      </w:r>
    </w:p>
    <w:p w:rsidR="00F56824" w:rsidRPr="00F56824" w:rsidRDefault="00F56824" w:rsidP="00F56824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>5.</w:t>
      </w:r>
      <w:r w:rsidR="004558E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 </w:t>
      </w:r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Consent Agenda: </w:t>
      </w:r>
    </w:p>
    <w:p w:rsidR="00F56824" w:rsidRPr="00F56824" w:rsidRDefault="00F56824" w:rsidP="00F56824">
      <w:pPr>
        <w:spacing w:before="100" w:beforeAutospacing="1"/>
        <w:ind w:firstLine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>5.</w:t>
      </w:r>
      <w:r w:rsidR="0079310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>A. Minutes of June 20, 2019 Regular Board Meeting </w:t>
      </w:r>
    </w:p>
    <w:p w:rsidR="00EC0A7C" w:rsidRDefault="00F56824" w:rsidP="00EC0A7C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>5.</w:t>
      </w:r>
      <w:r w:rsidR="0079310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>B. Monthly Financial Reports (Treasurer/Activity Fund) </w:t>
      </w:r>
    </w:p>
    <w:p w:rsidR="00EC0A7C" w:rsidRDefault="00F56824" w:rsidP="00EC0A7C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>5.</w:t>
      </w:r>
      <w:r w:rsidR="0079310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C. General Fund Encumbrance numbers </w:t>
      </w:r>
      <w:r w:rsidR="008555AC">
        <w:rPr>
          <w:rFonts w:ascii="Myriad Pro" w:eastAsia="Times New Roman" w:hAnsi="Myriad Pro" w:cs="Times New Roman"/>
          <w:color w:val="000000"/>
          <w:sz w:val="24"/>
          <w:szCs w:val="24"/>
        </w:rPr>
        <w:t>FY19 1903781-1903815</w:t>
      </w:r>
      <w:r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and </w:t>
      </w:r>
      <w:r w:rsidR="008555AC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General Fund  </w:t>
      </w:r>
      <w:r w:rsidR="00EC0A7C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  </w:t>
      </w:r>
    </w:p>
    <w:p w:rsidR="00F56824" w:rsidRPr="00F56824" w:rsidRDefault="00EC0A7C" w:rsidP="00EC0A7C">
      <w:pPr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         </w:t>
      </w:r>
      <w:proofErr w:type="gramStart"/>
      <w:r w:rsidR="008555AC">
        <w:rPr>
          <w:rFonts w:ascii="Myriad Pro" w:eastAsia="Times New Roman" w:hAnsi="Myriad Pro" w:cs="Times New Roman"/>
          <w:color w:val="000000"/>
          <w:sz w:val="24"/>
          <w:szCs w:val="24"/>
        </w:rPr>
        <w:t>Encumbrance</w:t>
      </w:r>
      <w:r w:rsidR="00CC098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="00F56824"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numbers</w:t>
      </w:r>
      <w:proofErr w:type="gramEnd"/>
      <w:r w:rsidR="00F56824"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="008555AC">
        <w:rPr>
          <w:rFonts w:ascii="Myriad Pro" w:eastAsia="Times New Roman" w:hAnsi="Myriad Pro" w:cs="Times New Roman"/>
          <w:color w:val="000000"/>
          <w:sz w:val="24"/>
          <w:szCs w:val="24"/>
        </w:rPr>
        <w:t>FY20 2000001-2001163</w:t>
      </w:r>
      <w:r w:rsidR="006365CC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and Fund Raisers</w:t>
      </w:r>
    </w:p>
    <w:p w:rsidR="00F56824" w:rsidRPr="00F56824" w:rsidRDefault="00F56824" w:rsidP="00F56824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>5.</w:t>
      </w:r>
      <w:r w:rsidR="0079310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>D. Declare Items as Surplus Property and Authorize Sale of Said Items </w:t>
      </w:r>
    </w:p>
    <w:p w:rsidR="004558E6" w:rsidRPr="00F56824" w:rsidRDefault="00F56824" w:rsidP="003B4C6E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>5.</w:t>
      </w:r>
      <w:r w:rsidR="0079310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>E. Approve 2019-2020 Student Handbook </w:t>
      </w:r>
    </w:p>
    <w:p w:rsidR="00F56824" w:rsidRPr="00F56824" w:rsidRDefault="00F56824" w:rsidP="00F56824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>6.</w:t>
      </w:r>
      <w:r w:rsidR="004558E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 </w:t>
      </w:r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Approve Superintendent's Personnel Recommendations: </w:t>
      </w:r>
    </w:p>
    <w:p w:rsidR="00F56824" w:rsidRPr="00F56824" w:rsidRDefault="00F56824" w:rsidP="00F56824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>6.</w:t>
      </w:r>
      <w:r w:rsidR="0079310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>A. Acknowledge Letter of Resignation - Nunu Ruttman, Benefits and Training Specialist </w:t>
      </w:r>
    </w:p>
    <w:p w:rsidR="00F56824" w:rsidRDefault="00F56824" w:rsidP="00F56824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>6.</w:t>
      </w:r>
      <w:r w:rsidR="0079310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B. </w:t>
      </w:r>
      <w:bookmarkStart w:id="0" w:name="_GoBack"/>
      <w:bookmarkEnd w:id="0"/>
      <w:r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>Employment of Part-Time Employees </w:t>
      </w:r>
    </w:p>
    <w:p w:rsidR="003B4C6E" w:rsidRDefault="003B4C6E" w:rsidP="00F56824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3B4C6E" w:rsidRPr="00F56824" w:rsidRDefault="003B4C6E" w:rsidP="003B4C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56824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lastRenderedPageBreak/>
        <w:t>Regular Board Meeting</w:t>
      </w:r>
    </w:p>
    <w:p w:rsidR="003B4C6E" w:rsidRPr="00F56824" w:rsidRDefault="003B4C6E" w:rsidP="003B4C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56824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July 18, 2019 5:30 PM</w:t>
      </w:r>
    </w:p>
    <w:p w:rsidR="003B4C6E" w:rsidRDefault="003B4C6E" w:rsidP="003B4C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>IT Building - Seminar Ce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>nter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br/>
        <w:t>4701 12th Avenue NW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br/>
        <w:t>Page 2</w:t>
      </w:r>
    </w:p>
    <w:p w:rsidR="003B4C6E" w:rsidRDefault="003B4C6E" w:rsidP="00F56824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F56824" w:rsidRPr="00F56824" w:rsidRDefault="00F56824" w:rsidP="00F56824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>7.</w:t>
      </w:r>
      <w:r w:rsidR="004558E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 </w:t>
      </w:r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appoint Deborah Shuman as Deputy Minute Clerk </w:t>
      </w:r>
    </w:p>
    <w:p w:rsidR="00F56824" w:rsidRPr="00F56824" w:rsidRDefault="00F56824" w:rsidP="00F56824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>8.</w:t>
      </w:r>
      <w:r w:rsidR="004558E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 </w:t>
      </w:r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Approve the Purchase of Curriculum from Cengage Learning for the Networking Program Area </w:t>
      </w:r>
      <w:proofErr w:type="gramStart"/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>in the amount of</w:t>
      </w:r>
      <w:proofErr w:type="gramEnd"/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$31,477.16 </w:t>
      </w:r>
    </w:p>
    <w:p w:rsidR="00F56824" w:rsidRPr="00F56824" w:rsidRDefault="00F56824" w:rsidP="00F56824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>9.</w:t>
      </w:r>
      <w:r w:rsidR="004558E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 </w:t>
      </w:r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Approve the Clinical Agreement with Emerald Care Center Southwest to provide clinical rotation experience for CNA Students </w:t>
      </w:r>
    </w:p>
    <w:p w:rsidR="004558E6" w:rsidRPr="003B4C6E" w:rsidRDefault="004558E6" w:rsidP="003B4C6E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>10.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 </w:t>
      </w:r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Approve Clinical Agreement with Dr. Norman </w:t>
      </w:r>
      <w:proofErr w:type="spellStart"/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>Imes</w:t>
      </w:r>
      <w:proofErr w:type="spellEnd"/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>, MD to provide clinical rotation experience for Medical Assisting students </w:t>
      </w:r>
    </w:p>
    <w:p w:rsidR="00F56824" w:rsidRPr="00F56824" w:rsidRDefault="00F56824" w:rsidP="00F56824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>11.</w:t>
      </w:r>
      <w:r w:rsidR="004558E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 </w:t>
      </w:r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Approve the FY20 Agreement with Media </w:t>
      </w:r>
      <w:proofErr w:type="gramStart"/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>One</w:t>
      </w:r>
      <w:proofErr w:type="gramEnd"/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with associated costs  </w:t>
      </w:r>
    </w:p>
    <w:p w:rsidR="00F56824" w:rsidRPr="00F56824" w:rsidRDefault="00F56824" w:rsidP="00F56824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>12.</w:t>
      </w:r>
      <w:r w:rsidR="004558E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 </w:t>
      </w:r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Approve the Purchase of additional Office Furniture for the Human Resources Department from KI </w:t>
      </w:r>
      <w:proofErr w:type="gramStart"/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>in the amount of</w:t>
      </w:r>
      <w:proofErr w:type="gramEnd"/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$23,541.75 </w:t>
      </w:r>
    </w:p>
    <w:p w:rsidR="00F56824" w:rsidRPr="00F56824" w:rsidRDefault="00F56824" w:rsidP="00F56824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>13.</w:t>
      </w:r>
      <w:r w:rsidR="004558E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 </w:t>
      </w:r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Approve the Purchase of 12 months of Moodle </w:t>
      </w:r>
      <w:proofErr w:type="gramStart"/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>Support and Hosting</w:t>
      </w:r>
      <w:proofErr w:type="gramEnd"/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and </w:t>
      </w:r>
      <w:proofErr w:type="spellStart"/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>VidGrid</w:t>
      </w:r>
      <w:proofErr w:type="spellEnd"/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Video Streaming Service from Remote-Learner, in the amount of $41,412.00 </w:t>
      </w:r>
    </w:p>
    <w:p w:rsidR="004558E6" w:rsidRPr="00F56824" w:rsidRDefault="004558E6" w:rsidP="004558E6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>14.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 </w:t>
      </w:r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Approve the Purchase of Infinite Visions annual maintenance and hosting fees from Tyler Technologies </w:t>
      </w:r>
      <w:proofErr w:type="gramStart"/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>in the amount of</w:t>
      </w:r>
      <w:proofErr w:type="gramEnd"/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$63,430.00 </w:t>
      </w:r>
    </w:p>
    <w:p w:rsidR="004558E6" w:rsidRDefault="004558E6" w:rsidP="00F56824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15.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 </w:t>
      </w:r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Consider and Vote to Approve the Purchase of CT-SIS annual maintenance and hosting fees from </w:t>
      </w:r>
      <w:proofErr w:type="spellStart"/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>FreeFromIT</w:t>
      </w:r>
      <w:proofErr w:type="spellEnd"/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</w:t>
      </w:r>
      <w:proofErr w:type="gramStart"/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>in the amount of</w:t>
      </w:r>
      <w:proofErr w:type="gramEnd"/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$62,500.00 </w:t>
      </w:r>
    </w:p>
    <w:p w:rsidR="00F56824" w:rsidRPr="00F56824" w:rsidRDefault="00F56824" w:rsidP="00F56824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>16.</w:t>
      </w:r>
      <w:r w:rsidR="004558E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 </w:t>
      </w:r>
      <w:r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Approve the Purchase of Telecommunication Services from Cox Business in the amount not to exceed $75,000.00 </w:t>
      </w:r>
    </w:p>
    <w:p w:rsidR="00044FF6" w:rsidRDefault="00044FF6" w:rsidP="00F56824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044FF6" w:rsidRDefault="00044FF6" w:rsidP="00F56824">
      <w:pPr>
        <w:rPr>
          <w:rFonts w:ascii="Myriad Pro" w:hAnsi="Myriad Pro"/>
          <w:b/>
          <w:sz w:val="24"/>
          <w:szCs w:val="24"/>
        </w:rPr>
      </w:pPr>
      <w:r w:rsidRPr="00044FF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17. </w:t>
      </w:r>
      <w:r w:rsidR="004558E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 </w:t>
      </w:r>
      <w:r w:rsidRPr="00044FF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</w:t>
      </w:r>
      <w:r w:rsidR="00D30F7C" w:rsidRPr="00D30F7C">
        <w:rPr>
          <w:rFonts w:ascii="Myriad Pro" w:hAnsi="Myriad Pro"/>
          <w:b/>
          <w:sz w:val="24"/>
          <w:szCs w:val="24"/>
        </w:rPr>
        <w:t xml:space="preserve">Consider and Vote to Approve the Purchase of nineteen (19) desktop computers, thirty-one (31) </w:t>
      </w:r>
      <w:r w:rsidR="00D30F7C" w:rsidRPr="00D30F7C">
        <w:rPr>
          <w:rStyle w:val="scayt-misspell-word"/>
          <w:rFonts w:ascii="Myriad Pro" w:hAnsi="Myriad Pro"/>
          <w:b/>
          <w:sz w:val="24"/>
          <w:szCs w:val="24"/>
        </w:rPr>
        <w:t>Chromebooks</w:t>
      </w:r>
      <w:r w:rsidR="00D30F7C" w:rsidRPr="00D30F7C">
        <w:rPr>
          <w:rFonts w:ascii="Myriad Pro" w:hAnsi="Myriad Pro"/>
          <w:b/>
          <w:sz w:val="24"/>
          <w:szCs w:val="24"/>
        </w:rPr>
        <w:t xml:space="preserve">, and </w:t>
      </w:r>
      <w:r w:rsidR="00D30F7C">
        <w:rPr>
          <w:rFonts w:ascii="Myriad Pro" w:hAnsi="Myriad Pro"/>
          <w:b/>
          <w:sz w:val="24"/>
          <w:szCs w:val="24"/>
        </w:rPr>
        <w:t xml:space="preserve">two (2) carts from Dell </w:t>
      </w:r>
      <w:proofErr w:type="gramStart"/>
      <w:r w:rsidR="00D30F7C">
        <w:rPr>
          <w:rFonts w:ascii="Myriad Pro" w:hAnsi="Myriad Pro"/>
          <w:b/>
          <w:sz w:val="24"/>
          <w:szCs w:val="24"/>
        </w:rPr>
        <w:t>in the a</w:t>
      </w:r>
      <w:r w:rsidR="00D30F7C" w:rsidRPr="00D30F7C">
        <w:rPr>
          <w:rFonts w:ascii="Myriad Pro" w:hAnsi="Myriad Pro"/>
          <w:b/>
          <w:sz w:val="24"/>
          <w:szCs w:val="24"/>
        </w:rPr>
        <w:t>mount of</w:t>
      </w:r>
      <w:proofErr w:type="gramEnd"/>
      <w:r w:rsidR="00D30F7C" w:rsidRPr="00D30F7C">
        <w:rPr>
          <w:rFonts w:ascii="Myriad Pro" w:hAnsi="Myriad Pro"/>
          <w:b/>
          <w:sz w:val="24"/>
          <w:szCs w:val="24"/>
        </w:rPr>
        <w:t xml:space="preserve"> $38,836.62</w:t>
      </w:r>
    </w:p>
    <w:p w:rsidR="004558E6" w:rsidRDefault="00044FF6" w:rsidP="00F56824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>18</w:t>
      </w:r>
      <w:r w:rsidR="00F56824"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. </w:t>
      </w:r>
      <w:r w:rsidR="004558E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 </w:t>
      </w:r>
      <w:r w:rsidR="00F56824"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>New Business </w:t>
      </w:r>
    </w:p>
    <w:p w:rsidR="003B4C6E" w:rsidRPr="00F56824" w:rsidRDefault="003B4C6E" w:rsidP="00F56824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3B4C6E" w:rsidRPr="00F56824" w:rsidRDefault="003B4C6E" w:rsidP="003B4C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56824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Regular Board Meeting</w:t>
      </w:r>
    </w:p>
    <w:p w:rsidR="003B4C6E" w:rsidRPr="00F56824" w:rsidRDefault="003B4C6E" w:rsidP="003B4C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56824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lastRenderedPageBreak/>
        <w:t>July 18, 2019 5:30 PM</w:t>
      </w:r>
    </w:p>
    <w:p w:rsidR="003B4C6E" w:rsidRPr="003B4C6E" w:rsidRDefault="003B4C6E" w:rsidP="003B4C6E">
      <w:pPr>
        <w:rPr>
          <w:rFonts w:ascii="Myriad Pro" w:eastAsia="Times New Roman" w:hAnsi="Myriad Pro" w:cs="Times New Roman"/>
          <w:sz w:val="24"/>
          <w:szCs w:val="24"/>
        </w:rPr>
      </w:pPr>
      <w:r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>IT Building - Seminar Ce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>nter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br/>
        <w:t>4701 12th Avenue NW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br/>
        <w:t>Page 3</w:t>
      </w:r>
    </w:p>
    <w:p w:rsidR="00F56824" w:rsidRPr="00F56824" w:rsidRDefault="00044FF6" w:rsidP="00F56824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>19</w:t>
      </w:r>
      <w:r w:rsidR="00F56824"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>.</w:t>
      </w:r>
      <w:r w:rsidR="004558E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 </w:t>
      </w:r>
      <w:r w:rsidR="00F56824"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Superintendent's Update: </w:t>
      </w:r>
    </w:p>
    <w:p w:rsidR="00F56824" w:rsidRPr="00F56824" w:rsidRDefault="00044FF6" w:rsidP="00F56824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19</w:t>
      </w:r>
      <w:r w:rsidR="00F56824"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>.</w:t>
      </w:r>
      <w:r w:rsidR="0079310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="00F56824"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A. Moore Norman </w:t>
      </w:r>
      <w:proofErr w:type="gramStart"/>
      <w:r w:rsidR="00F56824"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>has been selected</w:t>
      </w:r>
      <w:proofErr w:type="gramEnd"/>
      <w:r w:rsidR="00F56824"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for the 2019 Gold Star School Award.  The award </w:t>
      </w:r>
      <w:proofErr w:type="gramStart"/>
      <w:r w:rsidR="00F56824"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>will be presented</w:t>
      </w:r>
      <w:proofErr w:type="gramEnd"/>
      <w:r w:rsidR="00F56824"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during General Session at Summer Conference.  This will be our 18th year to receive this award. </w:t>
      </w:r>
    </w:p>
    <w:p w:rsidR="00F56824" w:rsidRPr="00F56824" w:rsidRDefault="00044FF6" w:rsidP="00F56824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19</w:t>
      </w:r>
      <w:r w:rsidR="00F56824"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>.</w:t>
      </w:r>
      <w:r w:rsidR="0079310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="00F56824"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>B. Student Organization Winners </w:t>
      </w:r>
    </w:p>
    <w:p w:rsidR="00F56824" w:rsidRPr="00F56824" w:rsidRDefault="00044FF6" w:rsidP="00F56824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19</w:t>
      </w:r>
      <w:r w:rsidR="00F56824"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>.</w:t>
      </w:r>
      <w:r w:rsidR="0079310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="00F56824"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>C. Other: </w:t>
      </w:r>
    </w:p>
    <w:p w:rsidR="00F56824" w:rsidRPr="00F56824" w:rsidRDefault="00044FF6" w:rsidP="00F56824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>20</w:t>
      </w:r>
      <w:r w:rsidR="00F56824"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>.</w:t>
      </w:r>
      <w:r w:rsidR="004558E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 </w:t>
      </w:r>
      <w:r w:rsidR="00F56824" w:rsidRPr="00F5682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Adjourn </w:t>
      </w:r>
    </w:p>
    <w:p w:rsidR="00F56824" w:rsidRPr="00F56824" w:rsidRDefault="00F56824" w:rsidP="00F56824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56824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A9204E" w:rsidRPr="00F56824" w:rsidRDefault="00A9204E">
      <w:pPr>
        <w:rPr>
          <w:rFonts w:ascii="Myriad Pro" w:hAnsi="Myriad Pro"/>
          <w:sz w:val="24"/>
          <w:szCs w:val="24"/>
        </w:rPr>
      </w:pPr>
    </w:p>
    <w:sectPr w:rsidR="00A9204E" w:rsidRPr="00F56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24"/>
    <w:rsid w:val="00044FF6"/>
    <w:rsid w:val="003B4C6E"/>
    <w:rsid w:val="0044750E"/>
    <w:rsid w:val="004558E6"/>
    <w:rsid w:val="006365CC"/>
    <w:rsid w:val="00645252"/>
    <w:rsid w:val="006D3D74"/>
    <w:rsid w:val="0079310F"/>
    <w:rsid w:val="0083569A"/>
    <w:rsid w:val="008555AC"/>
    <w:rsid w:val="009F028D"/>
    <w:rsid w:val="00A9204E"/>
    <w:rsid w:val="00CC0985"/>
    <w:rsid w:val="00D30F7C"/>
    <w:rsid w:val="00EC0A7C"/>
    <w:rsid w:val="00EF7D85"/>
    <w:rsid w:val="00F5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45D99-234B-4B7F-AE57-DBDA7379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scayt-misspell-word">
    <w:name w:val="scayt-misspell-word"/>
    <w:basedOn w:val="DefaultParagraphFont"/>
    <w:rsid w:val="00D3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0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83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5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018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8279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7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44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23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6392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3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605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499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21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61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6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03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5592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473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754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2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26755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16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68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1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70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92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18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809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1366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56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1223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485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2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9459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48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4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390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982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5722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73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375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51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28553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07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503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9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1486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101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4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65917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81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2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76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6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3012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1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65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burton\AppData\Roaming\Microsoft\Templates\Single%20spaced%20(blank)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terms/"/>
    <ds:schemaRef ds:uri="http://purl.org/dc/dcmitype/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(blank)(5)</Template>
  <TotalTime>2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Burton</dc:creator>
  <cp:keywords/>
  <dc:description/>
  <cp:lastModifiedBy>Claudia Burton</cp:lastModifiedBy>
  <cp:revision>4</cp:revision>
  <cp:lastPrinted>2019-07-10T15:01:00Z</cp:lastPrinted>
  <dcterms:created xsi:type="dcterms:W3CDTF">2019-07-10T15:34:00Z</dcterms:created>
  <dcterms:modified xsi:type="dcterms:W3CDTF">2019-07-11T16:25:00Z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