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Mesquite United</w:t>
      </w:r>
    </w:p>
    <w:p w:rsidR="009B131C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proofErr w:type="spellStart"/>
      <w:r w:rsidRPr="0057469B">
        <w:rPr>
          <w:rFonts w:ascii="A Year Without Rain" w:hAnsi="A Year Without Rain"/>
          <w:sz w:val="28"/>
          <w:szCs w:val="28"/>
        </w:rPr>
        <w:t>Henrie</w:t>
      </w:r>
      <w:proofErr w:type="spellEnd"/>
      <w:r w:rsidRPr="0057469B">
        <w:rPr>
          <w:rFonts w:ascii="A Year Without Rain" w:hAnsi="A Year Without Rain"/>
          <w:sz w:val="28"/>
          <w:szCs w:val="28"/>
        </w:rPr>
        <w:t xml:space="preserve"> House Lesson</w:t>
      </w:r>
    </w:p>
    <w:p w:rsidR="00F14C00" w:rsidRPr="0057469B" w:rsidRDefault="009E15FC" w:rsidP="00F14C00">
      <w:pPr>
        <w:jc w:val="center"/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Grit #4</w:t>
      </w:r>
    </w:p>
    <w:p w:rsidR="009E15FC" w:rsidRDefault="009E15FC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For our lesson this week, we are going with our college and career theme for this year, “can’t stop, won’t stop”</w:t>
      </w:r>
      <w:r w:rsidR="005B0F2F">
        <w:rPr>
          <w:rFonts w:ascii="A Year Without Rain" w:hAnsi="A Year Without Rain"/>
          <w:sz w:val="28"/>
          <w:szCs w:val="28"/>
        </w:rPr>
        <w:t>.</w:t>
      </w:r>
      <w:r>
        <w:rPr>
          <w:rFonts w:ascii="A Year Without Rain" w:hAnsi="A Year Without Rain"/>
          <w:sz w:val="28"/>
          <w:szCs w:val="28"/>
        </w:rPr>
        <w:t xml:space="preserve"> This week, we are going to share stories of people who could have stopped, but they showed grit </w:t>
      </w:r>
      <w:r w:rsidR="003F5B26">
        <w:rPr>
          <w:rFonts w:ascii="A Year Without Rain" w:hAnsi="A Year Without Rain"/>
          <w:sz w:val="28"/>
          <w:szCs w:val="28"/>
        </w:rPr>
        <w:t>and persevered!</w:t>
      </w:r>
    </w:p>
    <w:p w:rsidR="003F5B26" w:rsidRDefault="003F5B26" w:rsidP="00223A52">
      <w:pPr>
        <w:rPr>
          <w:rFonts w:ascii="A Year Without Rain" w:hAnsi="A Year Without Rain"/>
          <w:sz w:val="28"/>
          <w:szCs w:val="28"/>
        </w:rPr>
      </w:pPr>
    </w:p>
    <w:p w:rsidR="003F5B26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Feel free to use resources that you have or find, but below are some options.</w:t>
      </w:r>
    </w:p>
    <w:p w:rsidR="009E15FC" w:rsidRDefault="009E15FC" w:rsidP="00223A52">
      <w:pPr>
        <w:rPr>
          <w:rFonts w:ascii="A Year Without Rain" w:hAnsi="A Year Without Rain"/>
          <w:sz w:val="28"/>
          <w:szCs w:val="28"/>
        </w:rPr>
      </w:pPr>
    </w:p>
    <w:p w:rsidR="009E15FC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You</w:t>
      </w:r>
      <w:r w:rsidR="009E15FC">
        <w:rPr>
          <w:rFonts w:ascii="A Year Without Rain" w:hAnsi="A Year Without Rain"/>
          <w:sz w:val="28"/>
          <w:szCs w:val="28"/>
        </w:rPr>
        <w:t xml:space="preserve"> can use the story of:</w:t>
      </w:r>
      <w:r w:rsidR="00060943">
        <w:rPr>
          <w:rFonts w:ascii="A Year Without Rain" w:hAnsi="A Year Without Rain"/>
          <w:sz w:val="28"/>
          <w:szCs w:val="28"/>
        </w:rPr>
        <w:t xml:space="preserve"> “What do you do with an idea?” There is a copy of it in our library on our designated shelf, or you can use this link.  </w:t>
      </w:r>
      <w:hyperlink r:id="rId4" w:history="1">
        <w:r w:rsidR="00060943" w:rsidRPr="005946F2">
          <w:rPr>
            <w:rStyle w:val="Hyperlink"/>
            <w:rFonts w:ascii="A Year Without Rain" w:hAnsi="A Year Without Rain"/>
            <w:sz w:val="28"/>
            <w:szCs w:val="28"/>
          </w:rPr>
          <w:t>https://www.youtube.com/watch?v=S14WISvde-8</w:t>
        </w:r>
      </w:hyperlink>
      <w:r w:rsidR="00060943">
        <w:rPr>
          <w:rFonts w:ascii="A Year Without Rain" w:hAnsi="A Year Without Rain"/>
          <w:sz w:val="28"/>
          <w:szCs w:val="28"/>
        </w:rPr>
        <w:t xml:space="preserve"> </w:t>
      </w:r>
    </w:p>
    <w:p w:rsidR="009E15FC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You </w:t>
      </w:r>
      <w:r w:rsidR="009E15FC">
        <w:rPr>
          <w:rFonts w:ascii="A Year Without Rain" w:hAnsi="A Year Without Rain"/>
          <w:sz w:val="28"/>
          <w:szCs w:val="28"/>
        </w:rPr>
        <w:t xml:space="preserve">can </w:t>
      </w:r>
      <w:r>
        <w:rPr>
          <w:rFonts w:ascii="A Year Without Rain" w:hAnsi="A Year Without Rain"/>
          <w:sz w:val="28"/>
          <w:szCs w:val="28"/>
        </w:rPr>
        <w:t xml:space="preserve">also </w:t>
      </w:r>
      <w:r w:rsidR="009E15FC">
        <w:rPr>
          <w:rFonts w:ascii="A Year Without Rain" w:hAnsi="A Year Without Rain"/>
          <w:sz w:val="28"/>
          <w:szCs w:val="28"/>
        </w:rPr>
        <w:t xml:space="preserve">use this </w:t>
      </w:r>
      <w:r>
        <w:rPr>
          <w:rFonts w:ascii="A Year Without Rain" w:hAnsi="A Year Without Rain"/>
          <w:sz w:val="28"/>
          <w:szCs w:val="28"/>
        </w:rPr>
        <w:t xml:space="preserve">story from the </w:t>
      </w:r>
      <w:r w:rsidR="009E15FC">
        <w:rPr>
          <w:rFonts w:ascii="A Year Without Rain" w:hAnsi="A Year Without Rain"/>
          <w:sz w:val="28"/>
          <w:szCs w:val="28"/>
        </w:rPr>
        <w:t>video link below (</w:t>
      </w:r>
      <w:r w:rsidR="009E15FC" w:rsidRPr="005B0F2F">
        <w:rPr>
          <w:rFonts w:ascii="A Year Without Rain" w:hAnsi="A Year Without Rain"/>
          <w:sz w:val="28"/>
          <w:szCs w:val="28"/>
          <w:highlight w:val="yellow"/>
          <w:u w:val="single"/>
        </w:rPr>
        <w:t xml:space="preserve">you may want to read the subtitles to them. It’s a </w:t>
      </w:r>
      <w:r w:rsidR="00060943">
        <w:rPr>
          <w:rFonts w:ascii="A Year Without Rain" w:hAnsi="A Year Without Rain"/>
          <w:sz w:val="28"/>
          <w:szCs w:val="28"/>
          <w:highlight w:val="yellow"/>
          <w:u w:val="single"/>
        </w:rPr>
        <w:t>GREAT</w:t>
      </w:r>
      <w:r w:rsidR="009E15FC" w:rsidRPr="005B0F2F">
        <w:rPr>
          <w:rFonts w:ascii="A Year Without Rain" w:hAnsi="A Year Without Rain"/>
          <w:sz w:val="28"/>
          <w:szCs w:val="28"/>
          <w:highlight w:val="yellow"/>
          <w:u w:val="single"/>
        </w:rPr>
        <w:t xml:space="preserve"> story, but moves a little quick</w:t>
      </w:r>
      <w:r w:rsidR="009E15FC">
        <w:rPr>
          <w:rFonts w:ascii="A Year Without Rain" w:hAnsi="A Year Without Rain"/>
          <w:sz w:val="28"/>
          <w:szCs w:val="28"/>
        </w:rPr>
        <w:t>)</w:t>
      </w:r>
      <w:r w:rsidR="001514D5" w:rsidRPr="0057469B">
        <w:rPr>
          <w:rFonts w:ascii="A Year Without Rain" w:hAnsi="A Year Without Rain"/>
          <w:sz w:val="28"/>
          <w:szCs w:val="28"/>
        </w:rPr>
        <w:t xml:space="preserve"> </w:t>
      </w:r>
    </w:p>
    <w:p w:rsidR="008057E6" w:rsidRDefault="008057E6" w:rsidP="009E15FC">
      <w:pPr>
        <w:rPr>
          <w:rFonts w:ascii="A Year Without Rain" w:hAnsi="A Year Without Rain"/>
          <w:sz w:val="28"/>
          <w:szCs w:val="28"/>
        </w:rPr>
      </w:pPr>
      <w:hyperlink r:id="rId5" w:history="1">
        <w:r w:rsidR="009E15FC" w:rsidRPr="00DD6B61">
          <w:rPr>
            <w:rStyle w:val="Hyperlink"/>
            <w:rFonts w:ascii="A Year Without Rain" w:hAnsi="A Year Without Rain"/>
            <w:sz w:val="28"/>
            <w:szCs w:val="28"/>
          </w:rPr>
          <w:t>https://www.youtube.com/watch?v=jU4oA3kkAWU</w:t>
        </w:r>
      </w:hyperlink>
      <w:r w:rsidR="009E15FC">
        <w:rPr>
          <w:rFonts w:ascii="A Year Without Rain" w:hAnsi="A Year Without Rain"/>
          <w:sz w:val="28"/>
          <w:szCs w:val="28"/>
        </w:rPr>
        <w:t xml:space="preserve"> </w:t>
      </w:r>
    </w:p>
    <w:p w:rsidR="008057E6" w:rsidRDefault="008057E6" w:rsidP="008057E6">
      <w:pPr>
        <w:rPr>
          <w:rFonts w:ascii="A Year Without Rain" w:hAnsi="A Year Without Rain"/>
          <w:sz w:val="28"/>
          <w:szCs w:val="28"/>
        </w:rPr>
      </w:pPr>
    </w:p>
    <w:p w:rsidR="001514D5" w:rsidRPr="008057E6" w:rsidRDefault="008057E6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Close with having the students share ways they saw examples of grit from the story. </w:t>
      </w:r>
      <w:bookmarkStart w:id="0" w:name="_GoBack"/>
      <w:bookmarkEnd w:id="0"/>
    </w:p>
    <w:sectPr w:rsidR="001514D5" w:rsidRPr="0080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060943"/>
    <w:rsid w:val="001514D5"/>
    <w:rsid w:val="00223A52"/>
    <w:rsid w:val="003E7D0E"/>
    <w:rsid w:val="003F1CCF"/>
    <w:rsid w:val="003F5B26"/>
    <w:rsid w:val="00445B85"/>
    <w:rsid w:val="004F1E9A"/>
    <w:rsid w:val="0057469B"/>
    <w:rsid w:val="005B0F2F"/>
    <w:rsid w:val="00741233"/>
    <w:rsid w:val="008057E6"/>
    <w:rsid w:val="008B0ACD"/>
    <w:rsid w:val="009B131C"/>
    <w:rsid w:val="009C7F19"/>
    <w:rsid w:val="009E15FC"/>
    <w:rsid w:val="00A0586B"/>
    <w:rsid w:val="00A161CC"/>
    <w:rsid w:val="00AE3079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C4F1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4oA3kkAWU" TargetMode="External"/><Relationship Id="rId4" Type="http://schemas.openxmlformats.org/officeDocument/2006/relationships/hyperlink" Target="https://www.youtube.com/watch?v=S14WISvde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5</cp:revision>
  <dcterms:created xsi:type="dcterms:W3CDTF">2018-04-17T14:54:00Z</dcterms:created>
  <dcterms:modified xsi:type="dcterms:W3CDTF">2018-04-17T15:08:00Z</dcterms:modified>
</cp:coreProperties>
</file>