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1F0" w:rsidRDefault="00E851F0" w:rsidP="00E851F0"/>
    <w:tbl>
      <w:tblPr>
        <w:tblW w:w="10620" w:type="dxa"/>
        <w:tblInd w:w="-792"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E851F0" w:rsidTr="00AF6420">
        <w:trPr>
          <w:trHeight w:val="3888"/>
        </w:trPr>
        <w:tc>
          <w:tcPr>
            <w:tcW w:w="5220" w:type="dxa"/>
          </w:tcPr>
          <w:p w:rsidR="00E851F0" w:rsidRPr="0074705F" w:rsidRDefault="00E851F0" w:rsidP="00AF6420">
            <w:pPr>
              <w:jc w:val="center"/>
              <w:rPr>
                <w:rFonts w:ascii="Comic Sans MS" w:hAnsi="Comic Sans MS"/>
                <w:b/>
                <w:sz w:val="22"/>
                <w:u w:val="single"/>
              </w:rPr>
            </w:pPr>
            <w:r w:rsidRPr="004476C7">
              <w:rPr>
                <w:rFonts w:ascii="Comic Sans MS" w:hAnsi="Comic Sans MS"/>
                <w:b/>
                <w:noProof/>
                <w:sz w:val="22"/>
                <w:u w:val="single"/>
              </w:rPr>
              <w:drawing>
                <wp:inline distT="0" distB="0" distL="0" distR="0">
                  <wp:extent cx="2581275" cy="390525"/>
                  <wp:effectExtent l="0" t="0" r="9525" b="9525"/>
                  <wp:docPr id="1" name="Picture 1" descr="smsd-logo_horizontal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logo_horizontal_black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390525"/>
                          </a:xfrm>
                          <a:prstGeom prst="rect">
                            <a:avLst/>
                          </a:prstGeom>
                          <a:noFill/>
                          <a:ln>
                            <a:noFill/>
                          </a:ln>
                        </pic:spPr>
                      </pic:pic>
                    </a:graphicData>
                  </a:graphic>
                </wp:inline>
              </w:drawing>
            </w:r>
          </w:p>
          <w:p w:rsidR="00E851F0" w:rsidRDefault="00E851F0" w:rsidP="00AF6420">
            <w:pPr>
              <w:jc w:val="center"/>
              <w:rPr>
                <w:rFonts w:ascii="Comic Sans MS" w:hAnsi="Comic Sans MS"/>
                <w:b/>
                <w:sz w:val="22"/>
                <w:u w:val="single"/>
              </w:rPr>
            </w:pPr>
          </w:p>
          <w:p w:rsidR="00E851F0" w:rsidRDefault="00E851F0" w:rsidP="00AF6420">
            <w:pPr>
              <w:rPr>
                <w:sz w:val="22"/>
              </w:rPr>
            </w:pPr>
            <w:r>
              <w:rPr>
                <w:sz w:val="22"/>
              </w:rPr>
              <w:t>Return sealed envelope to:</w:t>
            </w:r>
          </w:p>
          <w:p w:rsidR="00E851F0" w:rsidRDefault="00E851F0" w:rsidP="00AF6420">
            <w:pPr>
              <w:jc w:val="center"/>
              <w:rPr>
                <w:sz w:val="22"/>
              </w:rPr>
            </w:pPr>
          </w:p>
          <w:p w:rsidR="00E851F0" w:rsidRDefault="00E851F0" w:rsidP="00AF6420">
            <w:pPr>
              <w:jc w:val="center"/>
              <w:rPr>
                <w:sz w:val="22"/>
              </w:rPr>
            </w:pPr>
            <w:r>
              <w:rPr>
                <w:sz w:val="22"/>
              </w:rPr>
              <w:t>Shawnee Mission Unified Schools</w:t>
            </w:r>
          </w:p>
          <w:p w:rsidR="00E851F0" w:rsidRDefault="00E851F0" w:rsidP="00AF6420">
            <w:pPr>
              <w:jc w:val="center"/>
              <w:rPr>
                <w:sz w:val="22"/>
              </w:rPr>
            </w:pPr>
            <w:r>
              <w:rPr>
                <w:sz w:val="22"/>
              </w:rPr>
              <w:t>Purchasing Department</w:t>
            </w:r>
          </w:p>
          <w:p w:rsidR="00E851F0" w:rsidRDefault="00E851F0" w:rsidP="00AF6420">
            <w:pPr>
              <w:jc w:val="center"/>
              <w:rPr>
                <w:sz w:val="22"/>
              </w:rPr>
            </w:pPr>
            <w:r>
              <w:rPr>
                <w:sz w:val="22"/>
              </w:rPr>
              <w:t>8200 W. 71</w:t>
            </w:r>
            <w:r w:rsidRPr="00C11AF3">
              <w:rPr>
                <w:sz w:val="22"/>
                <w:vertAlign w:val="superscript"/>
              </w:rPr>
              <w:t>st</w:t>
            </w:r>
            <w:r>
              <w:rPr>
                <w:sz w:val="22"/>
              </w:rPr>
              <w:t xml:space="preserve"> Street</w:t>
            </w:r>
          </w:p>
          <w:p w:rsidR="00E851F0" w:rsidRDefault="00E851F0" w:rsidP="00AF6420">
            <w:pPr>
              <w:jc w:val="center"/>
              <w:rPr>
                <w:sz w:val="22"/>
              </w:rPr>
            </w:pPr>
            <w:r>
              <w:rPr>
                <w:sz w:val="22"/>
              </w:rPr>
              <w:t>Shawnee Mission, Kansas 66204</w:t>
            </w:r>
          </w:p>
          <w:p w:rsidR="00E851F0" w:rsidRDefault="00E851F0" w:rsidP="00AF6420">
            <w:pPr>
              <w:jc w:val="center"/>
              <w:rPr>
                <w:sz w:val="22"/>
              </w:rPr>
            </w:pPr>
          </w:p>
          <w:p w:rsidR="00E851F0" w:rsidRDefault="00E851F0" w:rsidP="00AF6420">
            <w:pPr>
              <w:jc w:val="center"/>
              <w:rPr>
                <w:b/>
                <w:sz w:val="22"/>
              </w:rPr>
            </w:pPr>
            <w:r>
              <w:rPr>
                <w:b/>
                <w:sz w:val="22"/>
              </w:rPr>
              <w:t>ATTN:  EVERETT MORGAN</w:t>
            </w:r>
          </w:p>
          <w:p w:rsidR="00E851F0" w:rsidRDefault="00E851F0" w:rsidP="00AF6420">
            <w:pPr>
              <w:jc w:val="center"/>
              <w:rPr>
                <w:b/>
                <w:sz w:val="22"/>
              </w:rPr>
            </w:pPr>
          </w:p>
          <w:p w:rsidR="00E851F0" w:rsidRDefault="00E851F0" w:rsidP="00AF6420">
            <w:pPr>
              <w:jc w:val="center"/>
              <w:rPr>
                <w:b/>
                <w:sz w:val="22"/>
              </w:rPr>
            </w:pPr>
          </w:p>
          <w:p w:rsidR="00E851F0" w:rsidRDefault="00E851F0" w:rsidP="00AF6420">
            <w:pPr>
              <w:jc w:val="center"/>
              <w:rPr>
                <w:b/>
                <w:sz w:val="22"/>
              </w:rPr>
            </w:pPr>
            <w:r>
              <w:rPr>
                <w:b/>
                <w:sz w:val="22"/>
              </w:rPr>
              <w:t xml:space="preserve">E-MAILED OR FAXED BIDS </w:t>
            </w:r>
          </w:p>
          <w:p w:rsidR="00E851F0" w:rsidRDefault="00E851F0" w:rsidP="00AF6420">
            <w:pPr>
              <w:jc w:val="center"/>
              <w:rPr>
                <w:rFonts w:ascii="Comic Sans MS" w:hAnsi="Comic Sans MS"/>
                <w:sz w:val="22"/>
              </w:rPr>
            </w:pPr>
            <w:r>
              <w:rPr>
                <w:b/>
                <w:sz w:val="22"/>
              </w:rPr>
              <w:t>WILL NOT BE ACCEPTED.</w:t>
            </w:r>
          </w:p>
        </w:tc>
        <w:tc>
          <w:tcPr>
            <w:tcW w:w="5400" w:type="dxa"/>
          </w:tcPr>
          <w:p w:rsidR="00E851F0" w:rsidRDefault="00E851F0" w:rsidP="00AF6420">
            <w:pPr>
              <w:rPr>
                <w:rFonts w:ascii="Comic Sans MS" w:hAnsi="Comic Sans MS"/>
                <w:sz w:val="22"/>
              </w:rPr>
            </w:pPr>
          </w:p>
          <w:p w:rsidR="00E851F0" w:rsidRDefault="00E851F0" w:rsidP="00AF6420">
            <w:pPr>
              <w:rPr>
                <w:sz w:val="22"/>
              </w:rPr>
            </w:pPr>
            <w:r>
              <w:rPr>
                <w:sz w:val="22"/>
              </w:rPr>
              <w:t>DATE</w:t>
            </w:r>
            <w:r w:rsidRPr="003630F7">
              <w:rPr>
                <w:sz w:val="22"/>
              </w:rPr>
              <w:t xml:space="preserve">:   </w:t>
            </w:r>
            <w:r w:rsidR="003630F7">
              <w:rPr>
                <w:sz w:val="22"/>
              </w:rPr>
              <w:t xml:space="preserve">May </w:t>
            </w:r>
            <w:bookmarkStart w:id="0" w:name="_GoBack"/>
            <w:bookmarkEnd w:id="0"/>
            <w:r w:rsidR="003630F7">
              <w:rPr>
                <w:sz w:val="22"/>
              </w:rPr>
              <w:t>2</w:t>
            </w:r>
            <w:r w:rsidRPr="003630F7">
              <w:rPr>
                <w:sz w:val="22"/>
              </w:rPr>
              <w:t>, 2019</w:t>
            </w:r>
            <w:r>
              <w:rPr>
                <w:sz w:val="22"/>
              </w:rPr>
              <w:t xml:space="preserve">             BID NO.  </w:t>
            </w:r>
            <w:r>
              <w:rPr>
                <w:b/>
                <w:sz w:val="22"/>
              </w:rPr>
              <w:t>19-022</w:t>
            </w:r>
          </w:p>
          <w:p w:rsidR="00E851F0" w:rsidRDefault="00E851F0" w:rsidP="00AF6420">
            <w:pPr>
              <w:rPr>
                <w:sz w:val="22"/>
              </w:rPr>
            </w:pPr>
            <w:r>
              <w:rPr>
                <w:sz w:val="22"/>
              </w:rPr>
              <w:tab/>
            </w:r>
          </w:p>
          <w:p w:rsidR="00E851F0" w:rsidRPr="000B3C1D" w:rsidRDefault="00E851F0" w:rsidP="00AF6420">
            <w:pPr>
              <w:rPr>
                <w:b/>
                <w:sz w:val="22"/>
              </w:rPr>
            </w:pPr>
            <w:r>
              <w:rPr>
                <w:sz w:val="22"/>
              </w:rPr>
              <w:t xml:space="preserve">BID TITLE:   </w:t>
            </w:r>
            <w:r>
              <w:rPr>
                <w:b/>
                <w:sz w:val="22"/>
              </w:rPr>
              <w:t>ANNUAL PEST CONTROL SERVICES</w:t>
            </w:r>
          </w:p>
          <w:p w:rsidR="00E851F0" w:rsidRDefault="00E851F0" w:rsidP="00AF6420">
            <w:pPr>
              <w:rPr>
                <w:b/>
                <w:sz w:val="22"/>
              </w:rPr>
            </w:pPr>
          </w:p>
          <w:p w:rsidR="00E851F0" w:rsidRDefault="00E851F0" w:rsidP="00AF6420">
            <w:pPr>
              <w:rPr>
                <w:sz w:val="22"/>
              </w:rPr>
            </w:pPr>
            <w:r>
              <w:rPr>
                <w:sz w:val="22"/>
              </w:rPr>
              <w:t>Bids will be accepted until and then publicly opened on:</w:t>
            </w:r>
          </w:p>
          <w:p w:rsidR="00E851F0" w:rsidRDefault="00E851F0" w:rsidP="00AF6420">
            <w:pPr>
              <w:rPr>
                <w:sz w:val="22"/>
              </w:rPr>
            </w:pPr>
          </w:p>
          <w:p w:rsidR="00E851F0" w:rsidRPr="000B3C55" w:rsidRDefault="00E851F0" w:rsidP="00AF6420">
            <w:pPr>
              <w:rPr>
                <w:b/>
                <w:sz w:val="22"/>
              </w:rPr>
            </w:pPr>
            <w:r w:rsidRPr="000B3C55">
              <w:rPr>
                <w:sz w:val="22"/>
              </w:rPr>
              <w:t xml:space="preserve">Date:   </w:t>
            </w:r>
            <w:r w:rsidR="000B3C55">
              <w:rPr>
                <w:b/>
                <w:sz w:val="22"/>
              </w:rPr>
              <w:t>MAY 23, 2019</w:t>
            </w:r>
          </w:p>
          <w:p w:rsidR="00E851F0" w:rsidRPr="000B3C55" w:rsidRDefault="00E851F0" w:rsidP="00AF6420">
            <w:pPr>
              <w:rPr>
                <w:sz w:val="22"/>
              </w:rPr>
            </w:pPr>
          </w:p>
          <w:p w:rsidR="00E851F0" w:rsidRPr="000B3C55" w:rsidRDefault="00E851F0" w:rsidP="00AF6420">
            <w:pPr>
              <w:rPr>
                <w:b/>
                <w:sz w:val="22"/>
              </w:rPr>
            </w:pPr>
            <w:r w:rsidRPr="000B3C55">
              <w:rPr>
                <w:sz w:val="22"/>
              </w:rPr>
              <w:t xml:space="preserve">Day:   </w:t>
            </w:r>
            <w:r w:rsidR="000B3C55">
              <w:rPr>
                <w:sz w:val="22"/>
              </w:rPr>
              <w:t xml:space="preserve"> </w:t>
            </w:r>
            <w:r w:rsidR="000B3C55">
              <w:rPr>
                <w:b/>
                <w:sz w:val="22"/>
              </w:rPr>
              <w:t>THURSDAY</w:t>
            </w:r>
            <w:r w:rsidRPr="000B3C55">
              <w:rPr>
                <w:b/>
                <w:sz w:val="22"/>
              </w:rPr>
              <w:t xml:space="preserve"> </w:t>
            </w:r>
          </w:p>
          <w:p w:rsidR="00E851F0" w:rsidRPr="000B3C55" w:rsidRDefault="00E851F0" w:rsidP="00AF6420">
            <w:pPr>
              <w:rPr>
                <w:b/>
                <w:sz w:val="22"/>
              </w:rPr>
            </w:pPr>
          </w:p>
          <w:p w:rsidR="00E851F0" w:rsidRDefault="00E851F0" w:rsidP="00AF6420">
            <w:pPr>
              <w:rPr>
                <w:b/>
                <w:sz w:val="22"/>
              </w:rPr>
            </w:pPr>
            <w:r w:rsidRPr="000B3C55">
              <w:rPr>
                <w:sz w:val="22"/>
              </w:rPr>
              <w:t>Time:</w:t>
            </w:r>
            <w:r>
              <w:rPr>
                <w:b/>
                <w:sz w:val="22"/>
              </w:rPr>
              <w:t xml:space="preserve">   </w:t>
            </w:r>
            <w:r w:rsidR="000B3C55">
              <w:rPr>
                <w:b/>
                <w:sz w:val="22"/>
              </w:rPr>
              <w:t>10:00 a.m. CST</w:t>
            </w:r>
          </w:p>
          <w:p w:rsidR="00E851F0" w:rsidRDefault="00E851F0" w:rsidP="00AF6420">
            <w:pPr>
              <w:rPr>
                <w:b/>
                <w:sz w:val="22"/>
              </w:rPr>
            </w:pPr>
          </w:p>
          <w:p w:rsidR="00E851F0" w:rsidRDefault="00E851F0" w:rsidP="00AF6420">
            <w:pPr>
              <w:rPr>
                <w:sz w:val="22"/>
              </w:rPr>
            </w:pPr>
          </w:p>
          <w:p w:rsidR="00E851F0" w:rsidRDefault="00E851F0" w:rsidP="00AF6420">
            <w:pPr>
              <w:jc w:val="center"/>
              <w:rPr>
                <w:rFonts w:ascii="Comic Sans MS" w:hAnsi="Comic Sans MS"/>
                <w:sz w:val="22"/>
              </w:rPr>
            </w:pPr>
            <w:r>
              <w:rPr>
                <w:b/>
                <w:sz w:val="22"/>
              </w:rPr>
              <w:t>Terms, conditions and specifications under which bids are requested are included.  Please review thoroughly.</w:t>
            </w:r>
          </w:p>
        </w:tc>
      </w:tr>
    </w:tbl>
    <w:p w:rsidR="00E851F0" w:rsidRDefault="00E851F0" w:rsidP="00E851F0">
      <w:pPr>
        <w:rPr>
          <w:sz w:val="22"/>
        </w:rPr>
      </w:pPr>
    </w:p>
    <w:p w:rsidR="00E851F0" w:rsidRPr="0080658E" w:rsidRDefault="00E851F0" w:rsidP="00E851F0">
      <w:pPr>
        <w:rPr>
          <w:sz w:val="22"/>
          <w:szCs w:val="22"/>
        </w:rPr>
      </w:pPr>
      <w:r w:rsidRPr="0080658E">
        <w:rPr>
          <w:sz w:val="22"/>
          <w:szCs w:val="22"/>
        </w:rPr>
        <w:t>You are invited to bid on</w:t>
      </w:r>
      <w:r>
        <w:rPr>
          <w:sz w:val="22"/>
          <w:szCs w:val="22"/>
        </w:rPr>
        <w:t xml:space="preserve"> </w:t>
      </w:r>
      <w:r>
        <w:rPr>
          <w:b/>
          <w:sz w:val="22"/>
          <w:szCs w:val="22"/>
          <w:u w:val="single"/>
        </w:rPr>
        <w:t xml:space="preserve">Annual Pest Control Services </w:t>
      </w:r>
      <w:r w:rsidRPr="000D1C1B">
        <w:rPr>
          <w:sz w:val="22"/>
          <w:szCs w:val="22"/>
        </w:rPr>
        <w:t>for</w:t>
      </w:r>
      <w:r w:rsidRPr="0080658E">
        <w:rPr>
          <w:sz w:val="22"/>
          <w:szCs w:val="22"/>
        </w:rPr>
        <w:t xml:space="preserve"> the Shawnee Mission Unified Schools per the enclosed terms, conditions and specifications, F.O.B. Destination, Freight Prepaid and Add.</w:t>
      </w:r>
      <w:r>
        <w:rPr>
          <w:sz w:val="22"/>
          <w:szCs w:val="22"/>
        </w:rPr>
        <w:t xml:space="preserve">  </w:t>
      </w:r>
      <w:r w:rsidRPr="000315CC">
        <w:rPr>
          <w:b/>
          <w:sz w:val="22"/>
          <w:szCs w:val="22"/>
        </w:rPr>
        <w:t>FREIGHT COSTS MUST BE INCLUDED IN THE BID PRICE(S).</w:t>
      </w:r>
      <w:r>
        <w:rPr>
          <w:sz w:val="22"/>
          <w:szCs w:val="22"/>
        </w:rPr>
        <w:t xml:space="preserve"> </w:t>
      </w:r>
    </w:p>
    <w:p w:rsidR="00E851F0" w:rsidRPr="0080658E" w:rsidRDefault="00E851F0" w:rsidP="00E851F0">
      <w:pPr>
        <w:rPr>
          <w:sz w:val="22"/>
          <w:szCs w:val="22"/>
        </w:rPr>
      </w:pPr>
    </w:p>
    <w:p w:rsidR="00E851F0" w:rsidRPr="0080658E" w:rsidRDefault="00E851F0" w:rsidP="00E851F0">
      <w:pPr>
        <w:rPr>
          <w:sz w:val="22"/>
          <w:szCs w:val="22"/>
        </w:rPr>
      </w:pPr>
      <w:r w:rsidRPr="0080658E">
        <w:rPr>
          <w:sz w:val="22"/>
          <w:szCs w:val="22"/>
        </w:rPr>
        <w:t xml:space="preserve">We are enclosing only one copy of the bid specifications.   Please return </w:t>
      </w:r>
      <w:r>
        <w:rPr>
          <w:sz w:val="22"/>
          <w:szCs w:val="22"/>
        </w:rPr>
        <w:t xml:space="preserve">one (1) original, one (1) copy, for a total of two (2) hardcopies and one (1) electronic copy on a flash drive. </w:t>
      </w:r>
    </w:p>
    <w:p w:rsidR="00E851F0" w:rsidRPr="0080658E" w:rsidRDefault="00E851F0" w:rsidP="00E851F0">
      <w:pPr>
        <w:rPr>
          <w:sz w:val="22"/>
          <w:szCs w:val="22"/>
        </w:rPr>
      </w:pPr>
    </w:p>
    <w:p w:rsidR="00E851F0" w:rsidRPr="0080658E" w:rsidRDefault="00E851F0" w:rsidP="00E851F0">
      <w:pPr>
        <w:rPr>
          <w:sz w:val="22"/>
          <w:szCs w:val="22"/>
        </w:rPr>
      </w:pPr>
      <w:r w:rsidRPr="0080658E">
        <w:rPr>
          <w:sz w:val="22"/>
          <w:szCs w:val="22"/>
        </w:rPr>
        <w:t xml:space="preserve">Unit bid price shall govern whenever a discrepancy occurs in the extended bid price on the Bid Summary page.  Bid will be awarded:  </w:t>
      </w:r>
      <w:r>
        <w:rPr>
          <w:sz w:val="22"/>
          <w:szCs w:val="22"/>
        </w:rPr>
        <w:t>__</w:t>
      </w:r>
      <w:r>
        <w:rPr>
          <w:b/>
          <w:sz w:val="22"/>
          <w:szCs w:val="22"/>
          <w:u w:val="single"/>
        </w:rPr>
        <w:t>X</w:t>
      </w:r>
      <w:r>
        <w:rPr>
          <w:sz w:val="22"/>
          <w:szCs w:val="22"/>
        </w:rPr>
        <w:t xml:space="preserve">_ </w:t>
      </w:r>
      <w:r w:rsidRPr="0080658E">
        <w:rPr>
          <w:sz w:val="22"/>
          <w:szCs w:val="22"/>
        </w:rPr>
        <w:t xml:space="preserve">All-or-None, </w:t>
      </w:r>
      <w:r w:rsidRPr="00B01F6C">
        <w:rPr>
          <w:b/>
          <w:sz w:val="22"/>
          <w:szCs w:val="22"/>
          <w:u w:val="single"/>
        </w:rPr>
        <w:t>_</w:t>
      </w:r>
      <w:r>
        <w:rPr>
          <w:b/>
          <w:sz w:val="22"/>
          <w:szCs w:val="22"/>
        </w:rPr>
        <w:t>_</w:t>
      </w:r>
      <w:r w:rsidRPr="00B01F6C">
        <w:rPr>
          <w:b/>
          <w:sz w:val="22"/>
          <w:szCs w:val="22"/>
          <w:u w:val="single"/>
        </w:rPr>
        <w:t>__</w:t>
      </w:r>
      <w:r w:rsidRPr="0080658E">
        <w:rPr>
          <w:sz w:val="22"/>
          <w:szCs w:val="22"/>
        </w:rPr>
        <w:t xml:space="preserve">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rsidR="00E851F0" w:rsidRPr="0080658E" w:rsidRDefault="00E851F0" w:rsidP="00E851F0">
      <w:pPr>
        <w:rPr>
          <w:sz w:val="22"/>
          <w:szCs w:val="22"/>
        </w:rPr>
      </w:pPr>
    </w:p>
    <w:p w:rsidR="00E851F0" w:rsidRPr="00E851F0" w:rsidRDefault="00E851F0" w:rsidP="00E851F0">
      <w:pPr>
        <w:rPr>
          <w:sz w:val="22"/>
          <w:szCs w:val="22"/>
        </w:rPr>
      </w:pPr>
      <w:r w:rsidRPr="0080658E">
        <w:rPr>
          <w:sz w:val="22"/>
          <w:szCs w:val="22"/>
        </w:rPr>
        <w:t>Any questions regarding the specifications and the bid procedures should be directed to</w:t>
      </w:r>
      <w:r>
        <w:rPr>
          <w:sz w:val="22"/>
          <w:szCs w:val="22"/>
        </w:rPr>
        <w:t xml:space="preserve"> </w:t>
      </w:r>
      <w:r w:rsidRPr="00783189">
        <w:rPr>
          <w:b/>
          <w:sz w:val="22"/>
          <w:szCs w:val="22"/>
        </w:rPr>
        <w:t>Everett</w:t>
      </w:r>
      <w:r>
        <w:rPr>
          <w:sz w:val="22"/>
          <w:szCs w:val="22"/>
        </w:rPr>
        <w:t xml:space="preserve"> </w:t>
      </w:r>
      <w:r w:rsidRPr="00783189">
        <w:rPr>
          <w:b/>
          <w:sz w:val="22"/>
          <w:szCs w:val="22"/>
        </w:rPr>
        <w:t>Morgan</w:t>
      </w:r>
      <w:r>
        <w:rPr>
          <w:sz w:val="22"/>
          <w:szCs w:val="22"/>
        </w:rPr>
        <w:t xml:space="preserve"> @ </w:t>
      </w:r>
      <w:r w:rsidRPr="0080658E">
        <w:rPr>
          <w:sz w:val="22"/>
          <w:szCs w:val="22"/>
        </w:rPr>
        <w:t>email</w:t>
      </w:r>
      <w:r>
        <w:rPr>
          <w:sz w:val="22"/>
          <w:szCs w:val="22"/>
        </w:rPr>
        <w:t xml:space="preserve">; everettmorgan@smsd.org.   </w:t>
      </w:r>
      <w:r>
        <w:rPr>
          <w:b/>
          <w:sz w:val="22"/>
          <w:szCs w:val="22"/>
        </w:rPr>
        <w:t>PHONE:  (913) 993-6474.</w:t>
      </w:r>
    </w:p>
    <w:p w:rsidR="00E851F0" w:rsidRPr="00F55F41" w:rsidRDefault="00E851F0" w:rsidP="00E851F0">
      <w:pPr>
        <w:rPr>
          <w:b/>
          <w:sz w:val="22"/>
          <w:szCs w:val="22"/>
        </w:rPr>
      </w:pPr>
    </w:p>
    <w:p w:rsidR="00E851F0" w:rsidRPr="0080658E" w:rsidRDefault="00E851F0" w:rsidP="00E851F0">
      <w:pPr>
        <w:rPr>
          <w:sz w:val="22"/>
          <w:szCs w:val="22"/>
        </w:rPr>
      </w:pPr>
      <w:r w:rsidRPr="0080658E">
        <w:rPr>
          <w:b/>
          <w:sz w:val="22"/>
          <w:szCs w:val="22"/>
        </w:rPr>
        <w:t>THIS BID IS NOT TRANSFERABLE</w:t>
      </w:r>
      <w:r w:rsidRPr="0080658E">
        <w:rPr>
          <w:sz w:val="22"/>
          <w:szCs w:val="22"/>
        </w:rPr>
        <w:t xml:space="preserve"> </w:t>
      </w:r>
    </w:p>
    <w:p w:rsidR="00E851F0" w:rsidRPr="0080658E" w:rsidRDefault="00E851F0" w:rsidP="00E851F0">
      <w:pPr>
        <w:rPr>
          <w:sz w:val="22"/>
          <w:szCs w:val="22"/>
        </w:rPr>
      </w:pPr>
    </w:p>
    <w:p w:rsidR="00E851F0" w:rsidRPr="0080658E" w:rsidRDefault="00E851F0" w:rsidP="00E851F0">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392AED">
        <w:rPr>
          <w:b/>
          <w:i/>
          <w:sz w:val="22"/>
          <w:szCs w:val="22"/>
          <w:u w:val="single"/>
        </w:rPr>
        <w:t xml:space="preserve">Emailed or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 xml:space="preserve">Bids must be received in the Purchasing Office prior to bid opening.  If sending by U.S. Postal Service, please allow a minimum of 24 hours for your bid to be processed and delivered to the Purchasing Office by the Administrative Mail Center.  It is the </w:t>
      </w:r>
      <w:proofErr w:type="gramStart"/>
      <w:r w:rsidRPr="0080658E">
        <w:rPr>
          <w:bCs/>
          <w:sz w:val="22"/>
          <w:szCs w:val="22"/>
        </w:rPr>
        <w:t>responsibility</w:t>
      </w:r>
      <w:proofErr w:type="gramEnd"/>
      <w:r w:rsidRPr="0080658E">
        <w:rPr>
          <w:bCs/>
          <w:sz w:val="22"/>
          <w:szCs w:val="22"/>
        </w:rPr>
        <w:t xml:space="preserve"> of the bidder to ensure delivery of bids to the Purchasing Department.  Bidders shall hold all bid prices firm for acceptance for 90 calendar days after date of bid opening.</w:t>
      </w:r>
    </w:p>
    <w:p w:rsidR="00E851F0" w:rsidRPr="0080658E" w:rsidRDefault="00E851F0" w:rsidP="00E851F0">
      <w:pPr>
        <w:rPr>
          <w:b/>
          <w:sz w:val="22"/>
          <w:szCs w:val="22"/>
        </w:rPr>
      </w:pPr>
    </w:p>
    <w:p w:rsidR="00E851F0" w:rsidRPr="0080658E" w:rsidRDefault="00E851F0" w:rsidP="00E851F0">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Pr>
          <w:b/>
          <w:sz w:val="22"/>
          <w:szCs w:val="22"/>
          <w:u w:val="single"/>
        </w:rPr>
        <w:t>About</w:t>
      </w:r>
      <w:r w:rsidRPr="00AB305F">
        <w:rPr>
          <w:b/>
          <w:sz w:val="22"/>
          <w:szCs w:val="22"/>
        </w:rPr>
        <w:t xml:space="preserve">; </w:t>
      </w:r>
      <w:r>
        <w:rPr>
          <w:b/>
          <w:sz w:val="22"/>
          <w:szCs w:val="22"/>
          <w:u w:val="single"/>
        </w:rPr>
        <w:t>Departments</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rsidR="00E851F0" w:rsidRDefault="00E851F0" w:rsidP="00E851F0">
      <w:pPr>
        <w:jc w:val="center"/>
        <w:rPr>
          <w:b/>
          <w:sz w:val="28"/>
          <w:szCs w:val="28"/>
        </w:rPr>
      </w:pPr>
    </w:p>
    <w:p w:rsidR="00E851F0" w:rsidRDefault="00E851F0" w:rsidP="00E851F0">
      <w:pPr>
        <w:jc w:val="center"/>
        <w:rPr>
          <w:b/>
          <w:sz w:val="28"/>
          <w:szCs w:val="28"/>
        </w:rPr>
      </w:pPr>
    </w:p>
    <w:p w:rsidR="00B044A9" w:rsidRDefault="00B044A9" w:rsidP="00AF6420">
      <w:pPr>
        <w:rPr>
          <w:b/>
          <w:sz w:val="28"/>
          <w:szCs w:val="28"/>
        </w:rPr>
      </w:pPr>
    </w:p>
    <w:p w:rsidR="00A122B5" w:rsidRDefault="00A122B5" w:rsidP="00810B3A">
      <w:pPr>
        <w:jc w:val="center"/>
        <w:rPr>
          <w:b/>
          <w:sz w:val="28"/>
          <w:szCs w:val="28"/>
        </w:rPr>
      </w:pPr>
    </w:p>
    <w:p w:rsidR="00A122B5" w:rsidRDefault="00E560A4" w:rsidP="00810B3A">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26670</wp:posOffset>
                </wp:positionV>
                <wp:extent cx="5372100" cy="1943100"/>
                <wp:effectExtent l="7620" t="7620" r="11430" b="1143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943100"/>
                        </a:xfrm>
                        <a:prstGeom prst="rect">
                          <a:avLst/>
                        </a:prstGeom>
                        <a:solidFill>
                          <a:srgbClr val="FFFFFF"/>
                        </a:solidFill>
                        <a:ln w="9525">
                          <a:solidFill>
                            <a:srgbClr val="000000"/>
                          </a:solidFill>
                          <a:miter lim="800000"/>
                          <a:headEnd/>
                          <a:tailEnd/>
                        </a:ln>
                      </wps:spPr>
                      <wps:txbx>
                        <w:txbxContent>
                          <w:p w:rsidR="00167216" w:rsidRDefault="00167216" w:rsidP="00A916DE">
                            <w:pPr>
                              <w:ind w:left="360"/>
                            </w:pPr>
                          </w:p>
                          <w:p w:rsidR="00167216" w:rsidRDefault="00167216" w:rsidP="00A916DE">
                            <w:pPr>
                              <w:numPr>
                                <w:ilvl w:val="0"/>
                                <w:numId w:val="5"/>
                              </w:numPr>
                            </w:pPr>
                            <w:r>
                              <w:t xml:space="preserve">A bid security in the amount of 5% of the total bid shall accompany your bid (more details inside).  </w:t>
                            </w:r>
                          </w:p>
                          <w:p w:rsidR="00167216" w:rsidRDefault="00167216"/>
                          <w:p w:rsidR="00167216" w:rsidRPr="000B3C55" w:rsidRDefault="00167216" w:rsidP="00A916DE">
                            <w:pPr>
                              <w:numPr>
                                <w:ilvl w:val="0"/>
                                <w:numId w:val="5"/>
                              </w:numPr>
                            </w:pPr>
                            <w:r w:rsidRPr="000B3C55">
                              <w:t>There is a pre-bid conference on Thursday, May 16, 2019 (more details inside).</w:t>
                            </w:r>
                          </w:p>
                          <w:p w:rsidR="00167216" w:rsidRDefault="00167216"/>
                          <w:p w:rsidR="00167216" w:rsidRDefault="00167216" w:rsidP="00A916DE">
                            <w:pPr>
                              <w:numPr>
                                <w:ilvl w:val="0"/>
                                <w:numId w:val="5"/>
                              </w:numPr>
                            </w:pPr>
                            <w:r>
                              <w:t>This bid is for one year of services with the option to renew annually for an additional 4 years (more details inside).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4pt;margin-top:2.1pt;width:42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d/KQIAAFE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">
                <v:textbox>
                  <w:txbxContent>
                    <w:p w:rsidR="00167216" w:rsidRDefault="00167216" w:rsidP="00A916DE">
                      <w:pPr>
                        <w:ind w:left="360"/>
                      </w:pPr>
                    </w:p>
                    <w:p w:rsidR="00167216" w:rsidRDefault="00167216" w:rsidP="00A916DE">
                      <w:pPr>
                        <w:numPr>
                          <w:ilvl w:val="0"/>
                          <w:numId w:val="5"/>
                        </w:numPr>
                      </w:pPr>
                      <w:r>
                        <w:t xml:space="preserve">A bid security in the amount of 5% of the total bid shall accompany your bid (more details inside).  </w:t>
                      </w:r>
                    </w:p>
                    <w:p w:rsidR="00167216" w:rsidRDefault="00167216"/>
                    <w:p w:rsidR="00167216" w:rsidRPr="000B3C55" w:rsidRDefault="00167216" w:rsidP="00A916DE">
                      <w:pPr>
                        <w:numPr>
                          <w:ilvl w:val="0"/>
                          <w:numId w:val="5"/>
                        </w:numPr>
                      </w:pPr>
                      <w:r w:rsidRPr="000B3C55">
                        <w:t>There is a pre-bid conference on Thursday, May 16, 2019 (more details inside).</w:t>
                      </w:r>
                    </w:p>
                    <w:p w:rsidR="00167216" w:rsidRDefault="00167216"/>
                    <w:p w:rsidR="00167216" w:rsidRDefault="00167216" w:rsidP="00A916DE">
                      <w:pPr>
                        <w:numPr>
                          <w:ilvl w:val="0"/>
                          <w:numId w:val="5"/>
                        </w:numPr>
                      </w:pPr>
                      <w:r>
                        <w:t>This bid is for one year of services with the option to renew annually for an additional 4 years (more details inside).</w:t>
                      </w:r>
                    </w:p>
                  </w:txbxContent>
                </v:textbox>
              </v:shape>
            </w:pict>
          </mc:Fallback>
        </mc:AlternateContent>
      </w: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A122B5" w:rsidRDefault="00A122B5" w:rsidP="00810B3A">
      <w:pPr>
        <w:jc w:val="center"/>
        <w:rPr>
          <w:b/>
          <w:sz w:val="28"/>
          <w:szCs w:val="28"/>
        </w:rPr>
      </w:pPr>
    </w:p>
    <w:p w:rsidR="000C4BA8" w:rsidRDefault="000C4BA8" w:rsidP="00810B3A">
      <w:pPr>
        <w:jc w:val="center"/>
        <w:rPr>
          <w:b/>
          <w:sz w:val="28"/>
          <w:szCs w:val="28"/>
        </w:rPr>
      </w:pPr>
    </w:p>
    <w:p w:rsidR="000C4BA8" w:rsidRDefault="000C4BA8" w:rsidP="00810B3A">
      <w:pPr>
        <w:jc w:val="center"/>
        <w:rPr>
          <w:b/>
          <w:sz w:val="28"/>
          <w:szCs w:val="28"/>
        </w:rPr>
      </w:pPr>
    </w:p>
    <w:p w:rsidR="000C4BA8" w:rsidRDefault="000C4BA8" w:rsidP="00810B3A">
      <w:pPr>
        <w:jc w:val="center"/>
        <w:rPr>
          <w:b/>
          <w:sz w:val="28"/>
          <w:szCs w:val="28"/>
        </w:rPr>
      </w:pPr>
    </w:p>
    <w:p w:rsidR="00C71885" w:rsidRDefault="00C71885" w:rsidP="00AF6420">
      <w:pPr>
        <w:rPr>
          <w:b/>
          <w:sz w:val="28"/>
          <w:szCs w:val="28"/>
        </w:rPr>
      </w:pPr>
    </w:p>
    <w:p w:rsidR="00810B3A" w:rsidRPr="00F255B7" w:rsidRDefault="00810B3A" w:rsidP="00810B3A">
      <w:pPr>
        <w:jc w:val="center"/>
        <w:rPr>
          <w:b/>
          <w:sz w:val="28"/>
          <w:szCs w:val="28"/>
        </w:rPr>
      </w:pPr>
      <w:r w:rsidRPr="00F255B7">
        <w:rPr>
          <w:b/>
          <w:sz w:val="28"/>
          <w:szCs w:val="28"/>
        </w:rPr>
        <w:lastRenderedPageBreak/>
        <w:t>NOTICE OF “NO RESPONSE FORM”</w:t>
      </w:r>
    </w:p>
    <w:p w:rsidR="00810B3A" w:rsidRPr="00F255B7" w:rsidRDefault="00810B3A" w:rsidP="00810B3A"/>
    <w:p w:rsidR="00810B3A" w:rsidRPr="00F255B7" w:rsidRDefault="00810B3A" w:rsidP="00810B3A">
      <w:pPr>
        <w:ind w:left="5760" w:firstLine="720"/>
        <w:rPr>
          <w:b/>
        </w:rPr>
      </w:pPr>
      <w:r w:rsidRPr="00F255B7">
        <w:rPr>
          <w:b/>
        </w:rPr>
        <w:t xml:space="preserve">BID NO. </w:t>
      </w:r>
      <w:r w:rsidR="00AF6420">
        <w:rPr>
          <w:b/>
        </w:rPr>
        <w:t>19-022</w:t>
      </w:r>
    </w:p>
    <w:p w:rsidR="00810B3A" w:rsidRPr="00F255B7" w:rsidRDefault="00810B3A" w:rsidP="00810B3A">
      <w:pPr>
        <w:rPr>
          <w:b/>
        </w:rPr>
      </w:pPr>
    </w:p>
    <w:p w:rsidR="00810B3A" w:rsidRPr="00F255B7" w:rsidRDefault="00810B3A" w:rsidP="00810B3A">
      <w:pPr>
        <w:jc w:val="center"/>
        <w:rPr>
          <w:b/>
          <w:u w:val="single"/>
        </w:rPr>
      </w:pPr>
      <w:r w:rsidRPr="00F255B7">
        <w:rPr>
          <w:b/>
          <w:u w:val="single"/>
        </w:rPr>
        <w:t>VENDORS WHO RESPOND TO THIS INVITATION</w:t>
      </w:r>
    </w:p>
    <w:p w:rsidR="00810B3A" w:rsidRPr="00F255B7" w:rsidRDefault="00810B3A" w:rsidP="00810B3A">
      <w:pPr>
        <w:jc w:val="center"/>
        <w:rPr>
          <w:b/>
          <w:u w:val="single"/>
        </w:rPr>
      </w:pPr>
      <w:r w:rsidRPr="00F255B7">
        <w:rPr>
          <w:b/>
          <w:u w:val="single"/>
        </w:rPr>
        <w:t>WITH A COMPLETED NOTICE OF “NO RESPONSE” FORM</w:t>
      </w:r>
    </w:p>
    <w:p w:rsidR="00810B3A" w:rsidRPr="00F255B7" w:rsidRDefault="00810B3A" w:rsidP="00810B3A">
      <w:pPr>
        <w:jc w:val="center"/>
        <w:rPr>
          <w:b/>
          <w:u w:val="single"/>
        </w:rPr>
      </w:pPr>
      <w:r w:rsidRPr="00F255B7">
        <w:rPr>
          <w:b/>
          <w:u w:val="single"/>
        </w:rPr>
        <w:t>WILL REMAIN ON OUR MAILING LIST, IF REQUESTED.</w:t>
      </w:r>
    </w:p>
    <w:p w:rsidR="00810B3A" w:rsidRPr="00F255B7" w:rsidRDefault="00810B3A" w:rsidP="00810B3A">
      <w:pPr>
        <w:jc w:val="center"/>
        <w:rPr>
          <w:b/>
          <w:u w:val="single"/>
        </w:rPr>
      </w:pPr>
    </w:p>
    <w:p w:rsidR="00810B3A" w:rsidRPr="00F255B7" w:rsidRDefault="00810B3A" w:rsidP="00810B3A">
      <w:pPr>
        <w:jc w:val="center"/>
        <w:rPr>
          <w:b/>
          <w:u w:val="single"/>
        </w:rPr>
      </w:pPr>
      <w:r w:rsidRPr="00F255B7">
        <w:rPr>
          <w:b/>
          <w:u w:val="single"/>
        </w:rPr>
        <w:t>VENDORS MAKING NO RESPONSE AT ALL</w:t>
      </w:r>
    </w:p>
    <w:p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rsidR="00810B3A" w:rsidRPr="00F255B7" w:rsidRDefault="00810B3A" w:rsidP="00810B3A"/>
    <w:p w:rsidR="00810B3A" w:rsidRPr="00E3023B" w:rsidRDefault="00810B3A" w:rsidP="00810B3A">
      <w:pPr>
        <w:rPr>
          <w:b/>
          <w:sz w:val="18"/>
          <w:szCs w:val="18"/>
        </w:rPr>
      </w:pPr>
      <w:r w:rsidRPr="00E3023B">
        <w:rPr>
          <w:b/>
          <w:sz w:val="18"/>
          <w:szCs w:val="18"/>
        </w:rPr>
        <w:t>Dear Vendor:</w:t>
      </w:r>
    </w:p>
    <w:p w:rsidR="00810B3A" w:rsidRPr="00E3023B" w:rsidRDefault="00810B3A" w:rsidP="00810B3A">
      <w:pPr>
        <w:rPr>
          <w:sz w:val="18"/>
          <w:szCs w:val="18"/>
        </w:rPr>
      </w:pPr>
    </w:p>
    <w:p w:rsidR="00810B3A" w:rsidRPr="00E3023B" w:rsidRDefault="00810B3A" w:rsidP="00810B3A">
      <w:pPr>
        <w:rPr>
          <w:sz w:val="18"/>
          <w:szCs w:val="18"/>
        </w:rPr>
      </w:pPr>
      <w:r w:rsidRPr="00E3023B">
        <w:rPr>
          <w:sz w:val="18"/>
          <w:szCs w:val="18"/>
        </w:rPr>
        <w:t>Please check (</w:t>
      </w:r>
      <w:r w:rsidR="00E560A4">
        <w:rPr>
          <w:noProof/>
          <w:sz w:val="18"/>
          <w:szCs w:val="18"/>
        </w:rPr>
        <w:drawing>
          <wp:inline distT="0" distB="0" distL="0" distR="0">
            <wp:extent cx="123825" cy="123825"/>
            <wp:effectExtent l="0" t="0" r="0"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3023B">
        <w:rPr>
          <w:sz w:val="18"/>
          <w:szCs w:val="18"/>
        </w:rPr>
        <w:t>) the appropriate box below, complete the remainder of this form and return it NO LATER THAN the scheduled Bid/Proposal/or Quote Date and Time.</w:t>
      </w:r>
    </w:p>
    <w:p w:rsidR="00810B3A" w:rsidRPr="00E3023B" w:rsidRDefault="00E560A4" w:rsidP="00810B3A">
      <w:pPr>
        <w:rPr>
          <w:sz w:val="18"/>
          <w:szCs w:val="18"/>
        </w:rPr>
      </w:pPr>
      <w:r>
        <w:rPr>
          <w:noProof/>
          <w:sz w:val="18"/>
          <w:szCs w:val="18"/>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92075</wp:posOffset>
                </wp:positionV>
                <wp:extent cx="182880" cy="182880"/>
                <wp:effectExtent l="9525" t="6350" r="26670" b="3937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B0A1" id="Rectangle 2" o:spid="_x0000_s1026" style="position:absolute;margin-left:-27pt;margin-top:7.2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ef74al0CAADCBAAADgAAAAAAAAAAAAAAAAAuAgAAZHJzL2Uyb0Rv&#10;Yy54bWxQSwECLQAUAAYACAAAACEAUosbW+AAAAAJAQAADwAAAAAAAAAAAAAAAAC3BAAAZHJzL2Rv&#10;d25yZXYueG1sUEsFBgAAAAAEAAQA8wAAAMQFAAAAAA==&#10;" strokeweight="1pt">
                <v:shadow on="t" offset=",3pt"/>
              </v:rect>
            </w:pict>
          </mc:Fallback>
        </mc:AlternateContent>
      </w:r>
    </w:p>
    <w:p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rsidR="00810B3A" w:rsidRPr="00E3023B" w:rsidRDefault="00810B3A" w:rsidP="00810B3A">
      <w:pPr>
        <w:rPr>
          <w:sz w:val="18"/>
          <w:szCs w:val="18"/>
        </w:rPr>
      </w:pPr>
      <w:r w:rsidRPr="00E3023B">
        <w:rPr>
          <w:sz w:val="18"/>
          <w:szCs w:val="18"/>
        </w:rPr>
        <w:tab/>
      </w:r>
      <w:proofErr w:type="gramStart"/>
      <w:r w:rsidRPr="00E3023B">
        <w:rPr>
          <w:sz w:val="18"/>
          <w:szCs w:val="18"/>
        </w:rPr>
        <w:t>quote</w:t>
      </w:r>
      <w:proofErr w:type="gramEnd"/>
      <w:r w:rsidRPr="00E3023B">
        <w:rPr>
          <w:sz w:val="18"/>
          <w:szCs w:val="18"/>
        </w:rPr>
        <w:t xml:space="preserve">.  Please MOVE our name and address to the following </w:t>
      </w:r>
      <w:proofErr w:type="gramStart"/>
      <w:r w:rsidRPr="00E3023B">
        <w:rPr>
          <w:sz w:val="18"/>
          <w:szCs w:val="18"/>
        </w:rPr>
        <w:t>category(</w:t>
      </w:r>
      <w:proofErr w:type="spellStart"/>
      <w:proofErr w:type="gramEnd"/>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rsidR="00810B3A" w:rsidRPr="00E3023B" w:rsidRDefault="00810B3A" w:rsidP="00810B3A">
      <w:pPr>
        <w:rPr>
          <w:sz w:val="18"/>
          <w:szCs w:val="18"/>
        </w:rPr>
      </w:pPr>
      <w:r w:rsidRPr="00E3023B">
        <w:rPr>
          <w:sz w:val="18"/>
          <w:szCs w:val="18"/>
        </w:rPr>
        <w:tab/>
        <w:t>______________________________________________________________________________</w:t>
      </w:r>
    </w:p>
    <w:p w:rsidR="00810B3A" w:rsidRPr="00E3023B" w:rsidRDefault="00E560A4" w:rsidP="00810B3A">
      <w:pPr>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79375</wp:posOffset>
                </wp:positionV>
                <wp:extent cx="182880" cy="182880"/>
                <wp:effectExtent l="9525" t="12700" r="26670" b="4254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F19A4" id="Rectangle 3" o:spid="_x0000_s1026" style="position:absolute;margin-left:-27pt;margin-top:6.2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J160ztdAgAAwQQAAA4AAAAAAAAAAAAAAAAALgIAAGRycy9lMm9E&#10;b2MueG1sUEsBAi0AFAAGAAgAAAAhADnIKg3hAAAACQEAAA8AAAAAAAAAAAAAAAAAtwQAAGRycy9k&#10;b3ducmV2LnhtbFBLBQYAAAAABAAEAPMAAADFBQAAAAA=&#10;">
                <v:shadow on="t" offset=",3pt"/>
              </v:rect>
            </w:pict>
          </mc:Fallback>
        </mc:AlternateContent>
      </w:r>
    </w:p>
    <w:p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rsidR="00810B3A" w:rsidRPr="00E3023B" w:rsidRDefault="00810B3A" w:rsidP="00810B3A">
      <w:pPr>
        <w:rPr>
          <w:sz w:val="18"/>
          <w:szCs w:val="18"/>
        </w:rPr>
      </w:pPr>
      <w:r w:rsidRPr="00E3023B">
        <w:rPr>
          <w:sz w:val="18"/>
          <w:szCs w:val="18"/>
        </w:rPr>
        <w:tab/>
      </w:r>
      <w:proofErr w:type="gramStart"/>
      <w:r w:rsidRPr="00E3023B">
        <w:rPr>
          <w:sz w:val="18"/>
          <w:szCs w:val="18"/>
        </w:rPr>
        <w:t>for</w:t>
      </w:r>
      <w:proofErr w:type="gramEnd"/>
      <w:r w:rsidRPr="00E3023B">
        <w:rPr>
          <w:sz w:val="18"/>
          <w:szCs w:val="18"/>
        </w:rPr>
        <w:t xml:space="preserve"> this product category.  We did not submit a response because: </w:t>
      </w:r>
    </w:p>
    <w:p w:rsidR="00810B3A" w:rsidRPr="00E3023B" w:rsidRDefault="00810B3A" w:rsidP="00810B3A">
      <w:pPr>
        <w:rPr>
          <w:sz w:val="18"/>
          <w:szCs w:val="18"/>
        </w:rPr>
      </w:pPr>
      <w:r w:rsidRPr="00E3023B">
        <w:rPr>
          <w:sz w:val="18"/>
          <w:szCs w:val="18"/>
        </w:rPr>
        <w:tab/>
        <w:t>Reason(s): _____________________________________________________________________</w:t>
      </w:r>
    </w:p>
    <w:p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rsidR="00810B3A" w:rsidRPr="00E3023B" w:rsidRDefault="00E560A4" w:rsidP="00810B3A">
      <w:pPr>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66675</wp:posOffset>
                </wp:positionV>
                <wp:extent cx="182880" cy="182880"/>
                <wp:effectExtent l="9525" t="9525" r="36195"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46078" id="Rectangle 4" o:spid="_x0000_s1026" style="position:absolute;margin-left:-27pt;margin-top:5.2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dU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">
                <v:shadow on="t" offset="3pt"/>
              </v:rect>
            </w:pict>
          </mc:Fallback>
        </mc:AlternateContent>
      </w:r>
    </w:p>
    <w:p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rsidR="00810B3A" w:rsidRPr="00E3023B" w:rsidRDefault="00810B3A" w:rsidP="00810B3A">
      <w:pPr>
        <w:rPr>
          <w:sz w:val="18"/>
          <w:szCs w:val="18"/>
        </w:rPr>
      </w:pPr>
      <w:r w:rsidRPr="00E3023B">
        <w:rPr>
          <w:sz w:val="18"/>
          <w:szCs w:val="18"/>
        </w:rPr>
        <w:tab/>
      </w:r>
    </w:p>
    <w:p w:rsidR="00810B3A" w:rsidRPr="00E3023B" w:rsidRDefault="00810B3A" w:rsidP="00810B3A">
      <w:pPr>
        <w:rPr>
          <w:sz w:val="18"/>
          <w:szCs w:val="18"/>
        </w:rPr>
      </w:pPr>
      <w:r w:rsidRPr="00E3023B">
        <w:rPr>
          <w:sz w:val="18"/>
          <w:szCs w:val="18"/>
        </w:rPr>
        <w:tab/>
        <w:t>Reason(s): _____________________________________________________________________</w:t>
      </w:r>
    </w:p>
    <w:p w:rsidR="00810B3A" w:rsidRPr="00E3023B" w:rsidRDefault="00810B3A" w:rsidP="00810B3A">
      <w:pPr>
        <w:rPr>
          <w:sz w:val="18"/>
          <w:szCs w:val="18"/>
        </w:rPr>
      </w:pPr>
      <w:r w:rsidRPr="00E3023B">
        <w:rPr>
          <w:sz w:val="18"/>
          <w:szCs w:val="18"/>
        </w:rPr>
        <w:tab/>
        <w:t>______________________________________________________________________________</w:t>
      </w:r>
    </w:p>
    <w:p w:rsidR="00810B3A" w:rsidRPr="00E3023B" w:rsidRDefault="00810B3A" w:rsidP="00810B3A">
      <w:pPr>
        <w:rPr>
          <w:sz w:val="18"/>
          <w:szCs w:val="18"/>
        </w:rPr>
      </w:pPr>
      <w:r w:rsidRPr="00E3023B">
        <w:rPr>
          <w:sz w:val="18"/>
          <w:szCs w:val="18"/>
        </w:rPr>
        <w:tab/>
      </w:r>
      <w:r w:rsidRPr="00E3023B">
        <w:rPr>
          <w:sz w:val="18"/>
          <w:szCs w:val="18"/>
        </w:rPr>
        <w:tab/>
      </w:r>
    </w:p>
    <w:p w:rsidR="00810B3A" w:rsidRPr="00F255B7" w:rsidRDefault="00810B3A" w:rsidP="00810B3A"/>
    <w:p w:rsidR="00810B3A" w:rsidRPr="00E3023B" w:rsidRDefault="00810B3A" w:rsidP="00810B3A">
      <w:pPr>
        <w:rPr>
          <w:b/>
          <w:sz w:val="20"/>
          <w:szCs w:val="20"/>
        </w:rPr>
      </w:pPr>
      <w:r w:rsidRPr="00E3023B">
        <w:rPr>
          <w:b/>
          <w:sz w:val="20"/>
          <w:szCs w:val="20"/>
        </w:rPr>
        <w:t>COMPANY NAME</w:t>
      </w:r>
      <w:proofErr w:type="gramStart"/>
      <w:r w:rsidRPr="00E3023B">
        <w:rPr>
          <w:b/>
          <w:sz w:val="20"/>
          <w:szCs w:val="20"/>
        </w:rPr>
        <w:t>:_</w:t>
      </w:r>
      <w:proofErr w:type="gramEnd"/>
      <w:r w:rsidRPr="00E3023B">
        <w:rPr>
          <w:b/>
          <w:sz w:val="20"/>
          <w:szCs w:val="20"/>
        </w:rPr>
        <w:t>___________________________________________________</w:t>
      </w:r>
    </w:p>
    <w:p w:rsidR="00810B3A" w:rsidRPr="00E3023B" w:rsidRDefault="00810B3A" w:rsidP="00810B3A">
      <w:pPr>
        <w:rPr>
          <w:b/>
          <w:sz w:val="20"/>
          <w:szCs w:val="20"/>
        </w:rPr>
      </w:pPr>
    </w:p>
    <w:p w:rsidR="00810B3A" w:rsidRPr="00E3023B" w:rsidRDefault="00810B3A" w:rsidP="00810B3A">
      <w:pPr>
        <w:rPr>
          <w:b/>
          <w:sz w:val="20"/>
          <w:szCs w:val="20"/>
        </w:rPr>
      </w:pPr>
      <w:r w:rsidRPr="00E3023B">
        <w:rPr>
          <w:b/>
          <w:sz w:val="20"/>
          <w:szCs w:val="20"/>
        </w:rPr>
        <w:t>REPRESENTATIVE (please print):________________________________________</w:t>
      </w:r>
    </w:p>
    <w:p w:rsidR="00810B3A" w:rsidRPr="00E3023B" w:rsidRDefault="00810B3A" w:rsidP="00810B3A">
      <w:pPr>
        <w:rPr>
          <w:b/>
          <w:sz w:val="20"/>
          <w:szCs w:val="20"/>
        </w:rPr>
      </w:pPr>
    </w:p>
    <w:p w:rsidR="00810B3A" w:rsidRPr="00E3023B" w:rsidRDefault="00810B3A" w:rsidP="00810B3A">
      <w:pPr>
        <w:rPr>
          <w:b/>
          <w:sz w:val="20"/>
          <w:szCs w:val="20"/>
        </w:rPr>
      </w:pPr>
      <w:r w:rsidRPr="00E3023B">
        <w:rPr>
          <w:b/>
          <w:sz w:val="20"/>
          <w:szCs w:val="20"/>
        </w:rPr>
        <w:t>ADDRESS:  ______________________________</w:t>
      </w:r>
      <w:proofErr w:type="gramStart"/>
      <w:r w:rsidRPr="00E3023B">
        <w:rPr>
          <w:b/>
          <w:sz w:val="20"/>
          <w:szCs w:val="20"/>
        </w:rPr>
        <w:t>_  PHONE</w:t>
      </w:r>
      <w:proofErr w:type="gramEnd"/>
      <w:r w:rsidRPr="00E3023B">
        <w:rPr>
          <w:b/>
          <w:sz w:val="20"/>
          <w:szCs w:val="20"/>
        </w:rPr>
        <w:t xml:space="preserve"> (_____)____________</w:t>
      </w:r>
    </w:p>
    <w:p w:rsidR="00810B3A" w:rsidRPr="00E3023B" w:rsidRDefault="00810B3A" w:rsidP="00810B3A">
      <w:pPr>
        <w:rPr>
          <w:b/>
          <w:sz w:val="20"/>
          <w:szCs w:val="20"/>
        </w:rPr>
      </w:pPr>
    </w:p>
    <w:p w:rsidR="00810B3A" w:rsidRPr="00E3023B" w:rsidRDefault="00810B3A" w:rsidP="00810B3A">
      <w:pPr>
        <w:rPr>
          <w:b/>
          <w:sz w:val="20"/>
          <w:szCs w:val="20"/>
        </w:rPr>
      </w:pPr>
      <w:r w:rsidRPr="00E3023B">
        <w:rPr>
          <w:b/>
          <w:sz w:val="20"/>
          <w:szCs w:val="20"/>
        </w:rPr>
        <w:t>AUTHORIZED SIGNATURE: ____________________________________________</w:t>
      </w:r>
    </w:p>
    <w:p w:rsidR="00810B3A" w:rsidRPr="00E3023B" w:rsidRDefault="00810B3A" w:rsidP="00810B3A">
      <w:pPr>
        <w:rPr>
          <w:b/>
          <w:sz w:val="20"/>
          <w:szCs w:val="20"/>
        </w:rPr>
      </w:pPr>
    </w:p>
    <w:p w:rsidR="00810B3A" w:rsidRPr="00E3023B" w:rsidRDefault="00810B3A" w:rsidP="00810B3A">
      <w:pPr>
        <w:rPr>
          <w:b/>
          <w:sz w:val="20"/>
          <w:szCs w:val="20"/>
        </w:rPr>
      </w:pPr>
      <w:r w:rsidRPr="00E3023B">
        <w:rPr>
          <w:b/>
          <w:sz w:val="20"/>
          <w:szCs w:val="20"/>
        </w:rPr>
        <w:t>TITLE:  _____________________________________</w:t>
      </w:r>
      <w:proofErr w:type="gramStart"/>
      <w:r w:rsidRPr="00E3023B">
        <w:rPr>
          <w:b/>
          <w:sz w:val="20"/>
          <w:szCs w:val="20"/>
        </w:rPr>
        <w:t>_  DATE</w:t>
      </w:r>
      <w:proofErr w:type="gramEnd"/>
      <w:r w:rsidRPr="00E3023B">
        <w:rPr>
          <w:b/>
          <w:sz w:val="20"/>
          <w:szCs w:val="20"/>
        </w:rPr>
        <w:t>:  ___________________</w:t>
      </w:r>
      <w:r w:rsidRPr="00E3023B">
        <w:rPr>
          <w:b/>
          <w:sz w:val="20"/>
          <w:szCs w:val="20"/>
        </w:rPr>
        <w:softHyphen/>
        <w:t>___</w:t>
      </w:r>
    </w:p>
    <w:p w:rsidR="00810B3A" w:rsidRPr="00F255B7" w:rsidRDefault="00810B3A" w:rsidP="00810B3A"/>
    <w:p w:rsidR="00810B3A" w:rsidRPr="00F255B7" w:rsidRDefault="00810B3A" w:rsidP="00810B3A"/>
    <w:p w:rsidR="00810B3A" w:rsidRPr="00E3023B" w:rsidRDefault="00810B3A" w:rsidP="00810B3A">
      <w:pPr>
        <w:jc w:val="center"/>
        <w:rPr>
          <w:b/>
          <w:sz w:val="18"/>
          <w:szCs w:val="18"/>
          <w:u w:val="single"/>
        </w:rPr>
      </w:pPr>
      <w:r w:rsidRPr="00E3023B">
        <w:rPr>
          <w:b/>
          <w:sz w:val="18"/>
          <w:szCs w:val="18"/>
          <w:u w:val="single"/>
        </w:rPr>
        <w:t>PLEASE RETURN THIS FORM ONLY TO:</w:t>
      </w:r>
    </w:p>
    <w:p w:rsidR="00810B3A" w:rsidRPr="00E3023B" w:rsidRDefault="00810B3A" w:rsidP="00810B3A">
      <w:pPr>
        <w:jc w:val="center"/>
        <w:rPr>
          <w:b/>
          <w:sz w:val="18"/>
          <w:szCs w:val="18"/>
        </w:rPr>
      </w:pPr>
    </w:p>
    <w:p w:rsidR="00810B3A" w:rsidRPr="00E3023B" w:rsidRDefault="00810B3A" w:rsidP="00810B3A">
      <w:pPr>
        <w:jc w:val="center"/>
        <w:rPr>
          <w:b/>
          <w:sz w:val="18"/>
          <w:szCs w:val="18"/>
        </w:rPr>
      </w:pPr>
      <w:r w:rsidRPr="00E3023B">
        <w:rPr>
          <w:b/>
          <w:sz w:val="18"/>
          <w:szCs w:val="18"/>
        </w:rPr>
        <w:t>Shawnee Mission Unified School District #512</w:t>
      </w:r>
    </w:p>
    <w:p w:rsidR="00810B3A" w:rsidRPr="00E3023B" w:rsidRDefault="00810B3A" w:rsidP="00810B3A">
      <w:pPr>
        <w:jc w:val="center"/>
        <w:rPr>
          <w:b/>
          <w:sz w:val="18"/>
          <w:szCs w:val="18"/>
        </w:rPr>
      </w:pPr>
      <w:r w:rsidRPr="00E3023B">
        <w:rPr>
          <w:b/>
          <w:sz w:val="18"/>
          <w:szCs w:val="18"/>
        </w:rPr>
        <w:t>Purchasing Department</w:t>
      </w:r>
    </w:p>
    <w:p w:rsidR="00810B3A" w:rsidRPr="00E3023B" w:rsidRDefault="00810B3A" w:rsidP="00810B3A">
      <w:pPr>
        <w:jc w:val="center"/>
        <w:rPr>
          <w:b/>
          <w:sz w:val="18"/>
          <w:szCs w:val="18"/>
          <w:u w:val="single"/>
        </w:rPr>
      </w:pPr>
      <w:r w:rsidRPr="00E3023B">
        <w:rPr>
          <w:b/>
          <w:sz w:val="18"/>
          <w:szCs w:val="18"/>
          <w:u w:val="single"/>
        </w:rPr>
        <w:t>Notice of “NO RESPONSE”</w:t>
      </w:r>
    </w:p>
    <w:p w:rsidR="00810B3A" w:rsidRPr="00E3023B" w:rsidRDefault="00AF6420" w:rsidP="00810B3A">
      <w:pPr>
        <w:jc w:val="center"/>
        <w:rPr>
          <w:b/>
          <w:sz w:val="18"/>
          <w:szCs w:val="18"/>
        </w:rPr>
      </w:pPr>
      <w:r>
        <w:rPr>
          <w:b/>
          <w:sz w:val="18"/>
          <w:szCs w:val="18"/>
        </w:rPr>
        <w:t>8200 W. 71</w:t>
      </w:r>
      <w:r w:rsidRPr="00AF6420">
        <w:rPr>
          <w:b/>
          <w:sz w:val="18"/>
          <w:szCs w:val="18"/>
          <w:vertAlign w:val="superscript"/>
        </w:rPr>
        <w:t>st</w:t>
      </w:r>
      <w:r>
        <w:rPr>
          <w:b/>
          <w:sz w:val="18"/>
          <w:szCs w:val="18"/>
        </w:rPr>
        <w:t xml:space="preserve"> Street</w:t>
      </w:r>
    </w:p>
    <w:p w:rsidR="00810B3A" w:rsidRPr="00E3023B" w:rsidRDefault="00AF6420" w:rsidP="00810B3A">
      <w:pPr>
        <w:jc w:val="center"/>
        <w:rPr>
          <w:b/>
          <w:sz w:val="18"/>
          <w:szCs w:val="18"/>
        </w:rPr>
      </w:pPr>
      <w:r>
        <w:rPr>
          <w:b/>
          <w:sz w:val="18"/>
          <w:szCs w:val="18"/>
        </w:rPr>
        <w:t xml:space="preserve">Shawnee Mission, </w:t>
      </w:r>
      <w:r w:rsidR="00810B3A" w:rsidRPr="00E3023B">
        <w:rPr>
          <w:b/>
          <w:sz w:val="18"/>
          <w:szCs w:val="18"/>
        </w:rPr>
        <w:t>KS  66204</w:t>
      </w:r>
    </w:p>
    <w:p w:rsidR="00810B3A" w:rsidRPr="00E3023B" w:rsidRDefault="00810B3A" w:rsidP="00810B3A">
      <w:pPr>
        <w:jc w:val="center"/>
        <w:rPr>
          <w:b/>
          <w:sz w:val="18"/>
          <w:szCs w:val="18"/>
        </w:rPr>
      </w:pPr>
      <w:r w:rsidRPr="00E3023B">
        <w:rPr>
          <w:b/>
          <w:sz w:val="18"/>
          <w:szCs w:val="18"/>
        </w:rPr>
        <w:t>OR</w:t>
      </w:r>
    </w:p>
    <w:p w:rsidR="00810B3A" w:rsidRPr="00E3023B" w:rsidRDefault="00810B3A" w:rsidP="00810B3A">
      <w:pPr>
        <w:jc w:val="center"/>
        <w:rPr>
          <w:b/>
          <w:sz w:val="18"/>
          <w:szCs w:val="18"/>
        </w:rPr>
      </w:pPr>
      <w:r w:rsidRPr="00E3023B">
        <w:rPr>
          <w:b/>
          <w:sz w:val="18"/>
          <w:szCs w:val="18"/>
        </w:rPr>
        <w:t>Fax to:  913/993-6225</w:t>
      </w:r>
    </w:p>
    <w:p w:rsidR="00880441" w:rsidRDefault="00880441" w:rsidP="00C71885">
      <w:pPr>
        <w:rPr>
          <w:sz w:val="18"/>
          <w:szCs w:val="18"/>
        </w:rPr>
      </w:pPr>
    </w:p>
    <w:p w:rsidR="00880441" w:rsidRDefault="00880441" w:rsidP="00C71885">
      <w:pPr>
        <w:rPr>
          <w:sz w:val="18"/>
          <w:szCs w:val="18"/>
        </w:rPr>
      </w:pPr>
    </w:p>
    <w:p w:rsidR="00AF6420" w:rsidRDefault="00AF6420" w:rsidP="00C71885">
      <w:pPr>
        <w:rPr>
          <w:sz w:val="18"/>
          <w:szCs w:val="18"/>
        </w:rPr>
      </w:pPr>
    </w:p>
    <w:p w:rsidR="00AF6420" w:rsidRPr="00C71885" w:rsidRDefault="00AF6420" w:rsidP="00C71885">
      <w:pPr>
        <w:rPr>
          <w:sz w:val="18"/>
          <w:szCs w:val="18"/>
        </w:rPr>
      </w:pPr>
    </w:p>
    <w:tbl>
      <w:tblPr>
        <w:tblW w:w="4186" w:type="dxa"/>
        <w:jc w:val="center"/>
        <w:tblLook w:val="04A0" w:firstRow="1" w:lastRow="0" w:firstColumn="1" w:lastColumn="0" w:noHBand="0" w:noVBand="1"/>
      </w:tblPr>
      <w:tblGrid>
        <w:gridCol w:w="1752"/>
        <w:gridCol w:w="272"/>
        <w:gridCol w:w="1751"/>
        <w:gridCol w:w="411"/>
      </w:tblGrid>
      <w:tr w:rsidR="00AF6420" w:rsidTr="00AF6420">
        <w:trPr>
          <w:trHeight w:val="255"/>
          <w:jc w:val="center"/>
        </w:trPr>
        <w:tc>
          <w:tcPr>
            <w:tcW w:w="4186" w:type="dxa"/>
            <w:gridSpan w:val="4"/>
            <w:tcBorders>
              <w:top w:val="nil"/>
              <w:left w:val="nil"/>
              <w:bottom w:val="nil"/>
              <w:right w:val="nil"/>
            </w:tcBorders>
            <w:shd w:val="clear" w:color="auto" w:fill="auto"/>
            <w:noWrap/>
            <w:vAlign w:val="bottom"/>
            <w:hideMark/>
          </w:tcPr>
          <w:p w:rsidR="00AF6420" w:rsidRDefault="00AF6420">
            <w:pPr>
              <w:rPr>
                <w:rFonts w:ascii="Arial" w:hAnsi="Arial" w:cs="Arial"/>
                <w:b/>
                <w:bCs/>
                <w:sz w:val="20"/>
                <w:szCs w:val="20"/>
              </w:rPr>
            </w:pPr>
            <w:bookmarkStart w:id="1" w:name="RANGE!A1:J59"/>
            <w:bookmarkEnd w:id="1"/>
            <w:r>
              <w:rPr>
                <w:rFonts w:ascii="Arial" w:hAnsi="Arial" w:cs="Arial"/>
                <w:b/>
                <w:bCs/>
                <w:sz w:val="20"/>
                <w:szCs w:val="20"/>
              </w:rPr>
              <w:lastRenderedPageBreak/>
              <w:t>SHAWNEE MISSION PUBLIC SCHOOLS</w:t>
            </w:r>
          </w:p>
        </w:tc>
      </w:tr>
      <w:tr w:rsidR="00AF6420" w:rsidTr="00AF6420">
        <w:trPr>
          <w:trHeight w:val="255"/>
          <w:jc w:val="center"/>
        </w:trPr>
        <w:tc>
          <w:tcPr>
            <w:tcW w:w="4186" w:type="dxa"/>
            <w:gridSpan w:val="4"/>
            <w:tcBorders>
              <w:top w:val="nil"/>
              <w:left w:val="nil"/>
              <w:bottom w:val="nil"/>
              <w:right w:val="nil"/>
            </w:tcBorders>
            <w:shd w:val="clear" w:color="auto" w:fill="auto"/>
            <w:noWrap/>
            <w:vAlign w:val="bottom"/>
            <w:hideMark/>
          </w:tcPr>
          <w:p w:rsidR="00AF6420" w:rsidRDefault="00AF6420">
            <w:pPr>
              <w:rPr>
                <w:rFonts w:ascii="Arial" w:hAnsi="Arial" w:cs="Arial"/>
                <w:b/>
                <w:bCs/>
                <w:sz w:val="20"/>
                <w:szCs w:val="20"/>
              </w:rPr>
            </w:pPr>
            <w:r>
              <w:rPr>
                <w:rFonts w:ascii="Arial" w:hAnsi="Arial" w:cs="Arial"/>
                <w:b/>
                <w:bCs/>
                <w:sz w:val="20"/>
                <w:szCs w:val="20"/>
              </w:rPr>
              <w:t xml:space="preserve">    ACCOUNTS PAYABLE SCHEDULE</w:t>
            </w:r>
          </w:p>
        </w:tc>
      </w:tr>
      <w:tr w:rsidR="00AF6420" w:rsidTr="00AF6420">
        <w:trPr>
          <w:trHeight w:val="255"/>
          <w:jc w:val="center"/>
        </w:trPr>
        <w:tc>
          <w:tcPr>
            <w:tcW w:w="1752" w:type="dxa"/>
            <w:tcBorders>
              <w:top w:val="nil"/>
              <w:left w:val="nil"/>
              <w:bottom w:val="nil"/>
              <w:right w:val="nil"/>
            </w:tcBorders>
            <w:shd w:val="clear" w:color="auto" w:fill="auto"/>
            <w:noWrap/>
            <w:vAlign w:val="bottom"/>
            <w:hideMark/>
          </w:tcPr>
          <w:p w:rsidR="00AF6420" w:rsidRDefault="00AF6420">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AF6420" w:rsidRDefault="00AF6420">
            <w:pPr>
              <w:rPr>
                <w:sz w:val="20"/>
                <w:szCs w:val="20"/>
              </w:rPr>
            </w:pPr>
          </w:p>
        </w:tc>
        <w:tc>
          <w:tcPr>
            <w:tcW w:w="1751" w:type="dxa"/>
            <w:tcBorders>
              <w:top w:val="nil"/>
              <w:left w:val="nil"/>
              <w:bottom w:val="nil"/>
              <w:right w:val="nil"/>
            </w:tcBorders>
            <w:shd w:val="clear" w:color="auto" w:fill="auto"/>
            <w:noWrap/>
            <w:vAlign w:val="bottom"/>
            <w:hideMark/>
          </w:tcPr>
          <w:p w:rsidR="00AF6420" w:rsidRDefault="00AF6420">
            <w:pPr>
              <w:rPr>
                <w:sz w:val="20"/>
                <w:szCs w:val="20"/>
              </w:rPr>
            </w:pPr>
          </w:p>
        </w:tc>
        <w:tc>
          <w:tcPr>
            <w:tcW w:w="411" w:type="dxa"/>
            <w:tcBorders>
              <w:top w:val="nil"/>
              <w:left w:val="nil"/>
              <w:bottom w:val="nil"/>
              <w:right w:val="nil"/>
            </w:tcBorders>
            <w:shd w:val="clear" w:color="auto" w:fill="auto"/>
            <w:noWrap/>
            <w:vAlign w:val="bottom"/>
            <w:hideMark/>
          </w:tcPr>
          <w:p w:rsidR="00AF6420" w:rsidRDefault="00AF6420">
            <w:pPr>
              <w:rPr>
                <w:sz w:val="20"/>
                <w:szCs w:val="20"/>
              </w:rPr>
            </w:pPr>
          </w:p>
        </w:tc>
      </w:tr>
      <w:tr w:rsidR="00AF6420" w:rsidTr="00AF6420">
        <w:trPr>
          <w:trHeight w:val="255"/>
          <w:jc w:val="center"/>
        </w:trPr>
        <w:tc>
          <w:tcPr>
            <w:tcW w:w="1752" w:type="dxa"/>
            <w:tcBorders>
              <w:top w:val="nil"/>
              <w:left w:val="nil"/>
              <w:bottom w:val="nil"/>
              <w:right w:val="nil"/>
            </w:tcBorders>
            <w:shd w:val="clear" w:color="auto" w:fill="auto"/>
            <w:noWrap/>
            <w:vAlign w:val="bottom"/>
            <w:hideMark/>
          </w:tcPr>
          <w:p w:rsidR="00AF6420" w:rsidRDefault="00AF6420">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rsidR="00AF6420" w:rsidRDefault="00AF6420">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rsidR="00AF6420" w:rsidRDefault="00AF6420">
            <w:pPr>
              <w:jc w:val="center"/>
              <w:rPr>
                <w:rFonts w:ascii="Arial" w:hAnsi="Arial" w:cs="Arial"/>
                <w:b/>
                <w:bCs/>
                <w:sz w:val="20"/>
                <w:szCs w:val="20"/>
              </w:rPr>
            </w:pPr>
            <w:r>
              <w:rPr>
                <w:rFonts w:ascii="Arial" w:hAnsi="Arial" w:cs="Arial"/>
                <w:b/>
                <w:bCs/>
                <w:sz w:val="20"/>
                <w:szCs w:val="20"/>
              </w:rPr>
              <w:t>Payments</w:t>
            </w:r>
          </w:p>
        </w:tc>
        <w:tc>
          <w:tcPr>
            <w:tcW w:w="411" w:type="dxa"/>
            <w:tcBorders>
              <w:top w:val="nil"/>
              <w:left w:val="nil"/>
              <w:bottom w:val="nil"/>
              <w:right w:val="nil"/>
            </w:tcBorders>
            <w:shd w:val="clear" w:color="auto" w:fill="auto"/>
            <w:noWrap/>
            <w:vAlign w:val="bottom"/>
            <w:hideMark/>
          </w:tcPr>
          <w:p w:rsidR="00AF6420" w:rsidRDefault="00AF6420">
            <w:pPr>
              <w:jc w:val="center"/>
              <w:rPr>
                <w:rFonts w:ascii="Arial" w:hAnsi="Arial" w:cs="Arial"/>
                <w:b/>
                <w:bCs/>
                <w:sz w:val="20"/>
                <w:szCs w:val="20"/>
              </w:rPr>
            </w:pPr>
          </w:p>
        </w:tc>
      </w:tr>
      <w:tr w:rsidR="00AF6420" w:rsidTr="00AF6420">
        <w:trPr>
          <w:trHeight w:val="255"/>
          <w:jc w:val="center"/>
        </w:trPr>
        <w:tc>
          <w:tcPr>
            <w:tcW w:w="1752" w:type="dxa"/>
            <w:tcBorders>
              <w:top w:val="nil"/>
              <w:left w:val="nil"/>
              <w:bottom w:val="single" w:sz="4" w:space="0" w:color="auto"/>
              <w:right w:val="nil"/>
            </w:tcBorders>
            <w:shd w:val="clear" w:color="auto" w:fill="auto"/>
            <w:noWrap/>
            <w:vAlign w:val="bottom"/>
            <w:hideMark/>
          </w:tcPr>
          <w:p w:rsidR="00AF6420" w:rsidRDefault="00AF6420">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rsidR="00AF6420" w:rsidRDefault="00AF6420">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rsidR="00AF6420" w:rsidRDefault="00AF6420">
            <w:pPr>
              <w:jc w:val="center"/>
              <w:rPr>
                <w:rFonts w:ascii="Arial" w:hAnsi="Arial" w:cs="Arial"/>
                <w:b/>
                <w:bCs/>
                <w:sz w:val="20"/>
                <w:szCs w:val="20"/>
              </w:rPr>
            </w:pPr>
            <w:r>
              <w:rPr>
                <w:rFonts w:ascii="Arial" w:hAnsi="Arial" w:cs="Arial"/>
                <w:b/>
                <w:bCs/>
                <w:sz w:val="20"/>
                <w:szCs w:val="20"/>
              </w:rPr>
              <w:t>Released</w:t>
            </w:r>
          </w:p>
        </w:tc>
        <w:tc>
          <w:tcPr>
            <w:tcW w:w="411" w:type="dxa"/>
            <w:tcBorders>
              <w:top w:val="nil"/>
              <w:left w:val="nil"/>
              <w:bottom w:val="nil"/>
              <w:right w:val="nil"/>
            </w:tcBorders>
            <w:shd w:val="clear" w:color="auto" w:fill="auto"/>
            <w:noWrap/>
            <w:vAlign w:val="bottom"/>
            <w:hideMark/>
          </w:tcPr>
          <w:p w:rsidR="00AF6420" w:rsidRDefault="00AF6420">
            <w:pPr>
              <w:jc w:val="center"/>
              <w:rPr>
                <w:rFonts w:ascii="Arial" w:hAnsi="Arial" w:cs="Arial"/>
                <w:b/>
                <w:bCs/>
                <w:sz w:val="20"/>
                <w:szCs w:val="20"/>
              </w:rPr>
            </w:pPr>
          </w:p>
        </w:tc>
      </w:tr>
      <w:tr w:rsidR="00AF6420" w:rsidTr="00AF6420">
        <w:trPr>
          <w:trHeight w:val="255"/>
          <w:jc w:val="center"/>
        </w:trPr>
        <w:tc>
          <w:tcPr>
            <w:tcW w:w="1752" w:type="dxa"/>
            <w:tcBorders>
              <w:top w:val="nil"/>
              <w:left w:val="nil"/>
              <w:bottom w:val="nil"/>
              <w:right w:val="nil"/>
            </w:tcBorders>
            <w:shd w:val="clear" w:color="auto" w:fill="auto"/>
            <w:noWrap/>
            <w:vAlign w:val="bottom"/>
            <w:hideMark/>
          </w:tcPr>
          <w:p w:rsidR="00AF6420" w:rsidRDefault="00AF6420">
            <w:pPr>
              <w:rPr>
                <w:sz w:val="20"/>
                <w:szCs w:val="20"/>
              </w:rPr>
            </w:pPr>
          </w:p>
        </w:tc>
        <w:tc>
          <w:tcPr>
            <w:tcW w:w="272" w:type="dxa"/>
            <w:tcBorders>
              <w:top w:val="nil"/>
              <w:left w:val="nil"/>
              <w:bottom w:val="nil"/>
              <w:right w:val="nil"/>
            </w:tcBorders>
            <w:shd w:val="clear" w:color="auto" w:fill="auto"/>
            <w:noWrap/>
            <w:vAlign w:val="bottom"/>
            <w:hideMark/>
          </w:tcPr>
          <w:p w:rsidR="00AF6420" w:rsidRDefault="00AF6420">
            <w:pPr>
              <w:rPr>
                <w:sz w:val="20"/>
                <w:szCs w:val="20"/>
              </w:rPr>
            </w:pPr>
          </w:p>
        </w:tc>
        <w:tc>
          <w:tcPr>
            <w:tcW w:w="1751" w:type="dxa"/>
            <w:tcBorders>
              <w:top w:val="nil"/>
              <w:left w:val="nil"/>
              <w:bottom w:val="nil"/>
              <w:right w:val="nil"/>
            </w:tcBorders>
            <w:shd w:val="clear" w:color="auto" w:fill="auto"/>
            <w:noWrap/>
            <w:vAlign w:val="bottom"/>
            <w:hideMark/>
          </w:tcPr>
          <w:p w:rsidR="00AF6420" w:rsidRDefault="00AF6420">
            <w:pPr>
              <w:rPr>
                <w:sz w:val="20"/>
                <w:szCs w:val="20"/>
              </w:rPr>
            </w:pPr>
          </w:p>
        </w:tc>
        <w:tc>
          <w:tcPr>
            <w:tcW w:w="411" w:type="dxa"/>
            <w:tcBorders>
              <w:top w:val="nil"/>
              <w:left w:val="nil"/>
              <w:bottom w:val="nil"/>
              <w:right w:val="nil"/>
            </w:tcBorders>
            <w:shd w:val="clear" w:color="auto" w:fill="auto"/>
            <w:noWrap/>
            <w:vAlign w:val="bottom"/>
            <w:hideMark/>
          </w:tcPr>
          <w:p w:rsidR="00AF6420" w:rsidRDefault="00AF6420">
            <w:pPr>
              <w:rPr>
                <w:sz w:val="20"/>
                <w:szCs w:val="20"/>
              </w:rPr>
            </w:pPr>
          </w:p>
        </w:tc>
      </w:tr>
      <w:tr w:rsidR="00AF6420" w:rsidTr="00AF6420">
        <w:trPr>
          <w:trHeight w:val="255"/>
          <w:jc w:val="center"/>
        </w:trPr>
        <w:tc>
          <w:tcPr>
            <w:tcW w:w="1752" w:type="dxa"/>
            <w:tcBorders>
              <w:top w:val="nil"/>
              <w:left w:val="nil"/>
              <w:bottom w:val="nil"/>
              <w:right w:val="nil"/>
            </w:tcBorders>
            <w:shd w:val="clear" w:color="auto" w:fill="auto"/>
            <w:noWrap/>
            <w:vAlign w:val="bottom"/>
            <w:hideMark/>
          </w:tcPr>
          <w:p w:rsidR="00AF6420" w:rsidRDefault="00AF6420">
            <w:pPr>
              <w:jc w:val="right"/>
              <w:rPr>
                <w:rFonts w:ascii="Arial" w:hAnsi="Arial" w:cs="Arial"/>
                <w:sz w:val="20"/>
                <w:szCs w:val="20"/>
              </w:rPr>
            </w:pPr>
            <w:r>
              <w:rPr>
                <w:rFonts w:ascii="Arial" w:hAnsi="Arial" w:cs="Arial"/>
                <w:sz w:val="20"/>
                <w:szCs w:val="20"/>
              </w:rPr>
              <w:t>5/19/2019</w:t>
            </w:r>
          </w:p>
        </w:tc>
        <w:tc>
          <w:tcPr>
            <w:tcW w:w="272" w:type="dxa"/>
            <w:tcBorders>
              <w:top w:val="nil"/>
              <w:left w:val="nil"/>
              <w:bottom w:val="nil"/>
              <w:right w:val="nil"/>
            </w:tcBorders>
            <w:shd w:val="clear" w:color="auto" w:fill="auto"/>
            <w:noWrap/>
            <w:vAlign w:val="bottom"/>
            <w:hideMark/>
          </w:tcPr>
          <w:p w:rsidR="00AF6420" w:rsidRDefault="00AF6420">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AF6420" w:rsidRDefault="00AF6420">
            <w:pPr>
              <w:jc w:val="right"/>
              <w:rPr>
                <w:rFonts w:ascii="Arial" w:hAnsi="Arial" w:cs="Arial"/>
                <w:sz w:val="20"/>
                <w:szCs w:val="20"/>
              </w:rPr>
            </w:pPr>
            <w:r>
              <w:rPr>
                <w:rFonts w:ascii="Arial" w:hAnsi="Arial" w:cs="Arial"/>
                <w:sz w:val="20"/>
                <w:szCs w:val="20"/>
              </w:rPr>
              <w:t>5/30/2019</w:t>
            </w:r>
          </w:p>
        </w:tc>
        <w:tc>
          <w:tcPr>
            <w:tcW w:w="411" w:type="dxa"/>
            <w:tcBorders>
              <w:top w:val="nil"/>
              <w:left w:val="nil"/>
              <w:bottom w:val="nil"/>
              <w:right w:val="nil"/>
            </w:tcBorders>
            <w:shd w:val="clear" w:color="auto" w:fill="auto"/>
            <w:noWrap/>
            <w:vAlign w:val="bottom"/>
            <w:hideMark/>
          </w:tcPr>
          <w:p w:rsidR="00AF6420" w:rsidRDefault="00AF6420">
            <w:pPr>
              <w:jc w:val="right"/>
              <w:rPr>
                <w:rFonts w:ascii="Arial" w:hAnsi="Arial" w:cs="Arial"/>
                <w:sz w:val="20"/>
                <w:szCs w:val="20"/>
              </w:rPr>
            </w:pPr>
          </w:p>
        </w:tc>
      </w:tr>
      <w:tr w:rsidR="00AF6420" w:rsidTr="00AF6420">
        <w:trPr>
          <w:trHeight w:val="255"/>
          <w:jc w:val="center"/>
        </w:trPr>
        <w:tc>
          <w:tcPr>
            <w:tcW w:w="1752" w:type="dxa"/>
            <w:tcBorders>
              <w:top w:val="nil"/>
              <w:left w:val="nil"/>
              <w:bottom w:val="nil"/>
              <w:right w:val="nil"/>
            </w:tcBorders>
            <w:shd w:val="clear" w:color="auto" w:fill="auto"/>
            <w:noWrap/>
            <w:vAlign w:val="bottom"/>
            <w:hideMark/>
          </w:tcPr>
          <w:p w:rsidR="00AF6420" w:rsidRDefault="00AF6420">
            <w:pPr>
              <w:rPr>
                <w:sz w:val="20"/>
                <w:szCs w:val="20"/>
              </w:rPr>
            </w:pPr>
          </w:p>
        </w:tc>
        <w:tc>
          <w:tcPr>
            <w:tcW w:w="272" w:type="dxa"/>
            <w:tcBorders>
              <w:top w:val="nil"/>
              <w:left w:val="nil"/>
              <w:bottom w:val="nil"/>
              <w:right w:val="nil"/>
            </w:tcBorders>
            <w:shd w:val="clear" w:color="auto" w:fill="auto"/>
            <w:noWrap/>
            <w:vAlign w:val="bottom"/>
            <w:hideMark/>
          </w:tcPr>
          <w:p w:rsidR="00AF6420" w:rsidRDefault="00AF6420">
            <w:pPr>
              <w:rPr>
                <w:sz w:val="20"/>
                <w:szCs w:val="20"/>
              </w:rPr>
            </w:pPr>
          </w:p>
        </w:tc>
        <w:tc>
          <w:tcPr>
            <w:tcW w:w="1751" w:type="dxa"/>
            <w:tcBorders>
              <w:top w:val="nil"/>
              <w:left w:val="nil"/>
              <w:bottom w:val="nil"/>
              <w:right w:val="nil"/>
            </w:tcBorders>
            <w:shd w:val="clear" w:color="auto" w:fill="auto"/>
            <w:noWrap/>
            <w:vAlign w:val="bottom"/>
            <w:hideMark/>
          </w:tcPr>
          <w:p w:rsidR="00AF6420" w:rsidRDefault="00AF6420">
            <w:pPr>
              <w:rPr>
                <w:sz w:val="20"/>
                <w:szCs w:val="20"/>
              </w:rPr>
            </w:pPr>
          </w:p>
        </w:tc>
        <w:tc>
          <w:tcPr>
            <w:tcW w:w="411" w:type="dxa"/>
            <w:tcBorders>
              <w:top w:val="nil"/>
              <w:left w:val="nil"/>
              <w:bottom w:val="nil"/>
              <w:right w:val="nil"/>
            </w:tcBorders>
            <w:shd w:val="clear" w:color="auto" w:fill="auto"/>
            <w:noWrap/>
            <w:vAlign w:val="bottom"/>
            <w:hideMark/>
          </w:tcPr>
          <w:p w:rsidR="00AF6420" w:rsidRDefault="00AF6420">
            <w:pPr>
              <w:rPr>
                <w:sz w:val="20"/>
                <w:szCs w:val="20"/>
              </w:rPr>
            </w:pPr>
          </w:p>
        </w:tc>
      </w:tr>
      <w:tr w:rsidR="00AF6420" w:rsidTr="00AF6420">
        <w:trPr>
          <w:trHeight w:val="255"/>
          <w:jc w:val="center"/>
        </w:trPr>
        <w:tc>
          <w:tcPr>
            <w:tcW w:w="1752" w:type="dxa"/>
            <w:tcBorders>
              <w:top w:val="nil"/>
              <w:left w:val="nil"/>
              <w:bottom w:val="nil"/>
              <w:right w:val="nil"/>
            </w:tcBorders>
            <w:shd w:val="clear" w:color="auto" w:fill="auto"/>
            <w:noWrap/>
            <w:vAlign w:val="bottom"/>
            <w:hideMark/>
          </w:tcPr>
          <w:p w:rsidR="00AF6420" w:rsidRDefault="00AF6420">
            <w:pPr>
              <w:jc w:val="right"/>
              <w:rPr>
                <w:rFonts w:ascii="Arial" w:hAnsi="Arial" w:cs="Arial"/>
                <w:sz w:val="20"/>
                <w:szCs w:val="20"/>
              </w:rPr>
            </w:pPr>
            <w:r>
              <w:rPr>
                <w:rFonts w:ascii="Arial" w:hAnsi="Arial" w:cs="Arial"/>
                <w:sz w:val="20"/>
                <w:szCs w:val="20"/>
              </w:rPr>
              <w:t>6/14/2019</w:t>
            </w:r>
          </w:p>
        </w:tc>
        <w:tc>
          <w:tcPr>
            <w:tcW w:w="272" w:type="dxa"/>
            <w:tcBorders>
              <w:top w:val="nil"/>
              <w:left w:val="nil"/>
              <w:bottom w:val="nil"/>
              <w:right w:val="nil"/>
            </w:tcBorders>
            <w:shd w:val="clear" w:color="auto" w:fill="auto"/>
            <w:noWrap/>
            <w:vAlign w:val="bottom"/>
            <w:hideMark/>
          </w:tcPr>
          <w:p w:rsidR="00AF6420" w:rsidRDefault="00AF6420">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AF6420" w:rsidRDefault="00AF6420">
            <w:pPr>
              <w:jc w:val="right"/>
              <w:rPr>
                <w:rFonts w:ascii="Arial" w:hAnsi="Arial" w:cs="Arial"/>
                <w:sz w:val="20"/>
                <w:szCs w:val="20"/>
              </w:rPr>
            </w:pPr>
            <w:r>
              <w:rPr>
                <w:rFonts w:ascii="Arial" w:hAnsi="Arial" w:cs="Arial"/>
                <w:sz w:val="20"/>
                <w:szCs w:val="20"/>
              </w:rPr>
              <w:t>6/25/2019</w:t>
            </w:r>
          </w:p>
        </w:tc>
        <w:tc>
          <w:tcPr>
            <w:tcW w:w="411" w:type="dxa"/>
            <w:tcBorders>
              <w:top w:val="nil"/>
              <w:left w:val="nil"/>
              <w:bottom w:val="nil"/>
              <w:right w:val="nil"/>
            </w:tcBorders>
            <w:shd w:val="clear" w:color="auto" w:fill="auto"/>
            <w:noWrap/>
            <w:vAlign w:val="bottom"/>
            <w:hideMark/>
          </w:tcPr>
          <w:p w:rsidR="00AF6420" w:rsidRDefault="00AF6420">
            <w:pPr>
              <w:jc w:val="right"/>
              <w:rPr>
                <w:rFonts w:ascii="Arial" w:hAnsi="Arial" w:cs="Arial"/>
                <w:sz w:val="20"/>
                <w:szCs w:val="20"/>
              </w:rPr>
            </w:pPr>
          </w:p>
        </w:tc>
      </w:tr>
    </w:tbl>
    <w:p w:rsidR="000C4BA8" w:rsidRDefault="000C4BA8" w:rsidP="00EF4588">
      <w:pPr>
        <w:rPr>
          <w:sz w:val="22"/>
          <w:szCs w:val="22"/>
        </w:rPr>
      </w:pPr>
    </w:p>
    <w:p w:rsidR="000C4BA8" w:rsidRDefault="000C4BA8" w:rsidP="00EF4588">
      <w:pPr>
        <w:rPr>
          <w:sz w:val="22"/>
          <w:szCs w:val="22"/>
        </w:rPr>
      </w:pPr>
    </w:p>
    <w:p w:rsidR="00EF4588" w:rsidRPr="00EF4588" w:rsidRDefault="00EF4588" w:rsidP="00EF4588">
      <w:pPr>
        <w:rPr>
          <w:sz w:val="22"/>
          <w:szCs w:val="22"/>
        </w:rPr>
      </w:pPr>
      <w:r w:rsidRPr="00EF4588">
        <w:rPr>
          <w:sz w:val="22"/>
          <w:szCs w:val="22"/>
        </w:rPr>
        <w:t>The successful pest control contractor shall be responsible for providing all pest control services as specified for the following SMSD buildings:</w:t>
      </w:r>
    </w:p>
    <w:p w:rsidR="00EF4588" w:rsidRPr="00EF4588" w:rsidRDefault="00EF4588" w:rsidP="00EF4588">
      <w:pPr>
        <w:rPr>
          <w:sz w:val="22"/>
          <w:szCs w:val="22"/>
        </w:rPr>
      </w:pPr>
    </w:p>
    <w:tbl>
      <w:tblPr>
        <w:tblW w:w="9288" w:type="dxa"/>
        <w:tblLook w:val="01E0" w:firstRow="1" w:lastRow="1" w:firstColumn="1" w:lastColumn="1" w:noHBand="0" w:noVBand="0"/>
      </w:tblPr>
      <w:tblGrid>
        <w:gridCol w:w="2856"/>
        <w:gridCol w:w="3102"/>
        <w:gridCol w:w="3330"/>
      </w:tblGrid>
      <w:tr w:rsidR="00EF4588" w:rsidRPr="00E43274" w:rsidTr="004838B9">
        <w:tc>
          <w:tcPr>
            <w:tcW w:w="2856" w:type="dxa"/>
            <w:shd w:val="clear" w:color="auto" w:fill="auto"/>
          </w:tcPr>
          <w:p w:rsidR="00EF4588" w:rsidRPr="00E43274" w:rsidRDefault="002B78BE" w:rsidP="00783042">
            <w:pPr>
              <w:rPr>
                <w:sz w:val="22"/>
                <w:szCs w:val="22"/>
              </w:rPr>
            </w:pPr>
            <w:r>
              <w:rPr>
                <w:sz w:val="22"/>
                <w:szCs w:val="22"/>
              </w:rPr>
              <w:t>East</w:t>
            </w:r>
            <w:r w:rsidR="00EF4588" w:rsidRPr="00E43274">
              <w:rPr>
                <w:sz w:val="22"/>
                <w:szCs w:val="22"/>
              </w:rPr>
              <w:t xml:space="preserve"> High School</w:t>
            </w:r>
          </w:p>
        </w:tc>
        <w:tc>
          <w:tcPr>
            <w:tcW w:w="3102" w:type="dxa"/>
            <w:shd w:val="clear" w:color="auto" w:fill="auto"/>
          </w:tcPr>
          <w:p w:rsidR="00EF4588" w:rsidRPr="00E43274" w:rsidRDefault="00EF4588" w:rsidP="00783042">
            <w:pPr>
              <w:rPr>
                <w:sz w:val="22"/>
                <w:szCs w:val="22"/>
              </w:rPr>
            </w:pPr>
            <w:r w:rsidRPr="00E43274">
              <w:rPr>
                <w:sz w:val="22"/>
                <w:szCs w:val="22"/>
              </w:rPr>
              <w:t>Antioch Middle School</w:t>
            </w:r>
          </w:p>
        </w:tc>
        <w:tc>
          <w:tcPr>
            <w:tcW w:w="3330" w:type="dxa"/>
            <w:shd w:val="clear" w:color="auto" w:fill="auto"/>
          </w:tcPr>
          <w:p w:rsidR="00EF4588" w:rsidRPr="00E43274" w:rsidRDefault="004838B9" w:rsidP="00783042">
            <w:pPr>
              <w:rPr>
                <w:sz w:val="22"/>
                <w:szCs w:val="22"/>
              </w:rPr>
            </w:pPr>
            <w:r w:rsidRPr="00E43274">
              <w:rPr>
                <w:sz w:val="22"/>
                <w:szCs w:val="22"/>
              </w:rPr>
              <w:t xml:space="preserve">Arrowhead </w:t>
            </w:r>
            <w:r>
              <w:rPr>
                <w:sz w:val="22"/>
                <w:szCs w:val="22"/>
              </w:rPr>
              <w:t>Day School</w:t>
            </w:r>
          </w:p>
        </w:tc>
      </w:tr>
      <w:tr w:rsidR="00EF4588" w:rsidRPr="00E43274" w:rsidTr="004838B9">
        <w:tc>
          <w:tcPr>
            <w:tcW w:w="2856" w:type="dxa"/>
            <w:shd w:val="clear" w:color="auto" w:fill="auto"/>
          </w:tcPr>
          <w:p w:rsidR="00EF4588" w:rsidRPr="00E43274" w:rsidRDefault="007E26B4" w:rsidP="00783042">
            <w:pPr>
              <w:rPr>
                <w:sz w:val="22"/>
                <w:szCs w:val="22"/>
              </w:rPr>
            </w:pPr>
            <w:r>
              <w:rPr>
                <w:sz w:val="22"/>
                <w:szCs w:val="22"/>
              </w:rPr>
              <w:t>North High School</w:t>
            </w:r>
          </w:p>
        </w:tc>
        <w:tc>
          <w:tcPr>
            <w:tcW w:w="3102" w:type="dxa"/>
            <w:shd w:val="clear" w:color="auto" w:fill="auto"/>
          </w:tcPr>
          <w:p w:rsidR="00EF4588" w:rsidRPr="00E43274" w:rsidRDefault="00EF4588" w:rsidP="00783042">
            <w:pPr>
              <w:rPr>
                <w:sz w:val="22"/>
                <w:szCs w:val="22"/>
              </w:rPr>
            </w:pPr>
            <w:proofErr w:type="spellStart"/>
            <w:r w:rsidRPr="00E43274">
              <w:rPr>
                <w:sz w:val="22"/>
                <w:szCs w:val="22"/>
              </w:rPr>
              <w:t>Hocker</w:t>
            </w:r>
            <w:proofErr w:type="spellEnd"/>
            <w:r w:rsidRPr="00E43274">
              <w:rPr>
                <w:sz w:val="22"/>
                <w:szCs w:val="22"/>
              </w:rPr>
              <w:t xml:space="preserve"> Grove Middle School</w:t>
            </w:r>
          </w:p>
        </w:tc>
        <w:tc>
          <w:tcPr>
            <w:tcW w:w="3330" w:type="dxa"/>
            <w:shd w:val="clear" w:color="auto" w:fill="auto"/>
          </w:tcPr>
          <w:p w:rsidR="00EF4588" w:rsidRPr="00E43274" w:rsidRDefault="004838B9" w:rsidP="00783042">
            <w:pPr>
              <w:rPr>
                <w:sz w:val="22"/>
                <w:szCs w:val="22"/>
              </w:rPr>
            </w:pPr>
            <w:r>
              <w:rPr>
                <w:sz w:val="22"/>
                <w:szCs w:val="22"/>
              </w:rPr>
              <w:t>Broadmoor Technology Center</w:t>
            </w:r>
          </w:p>
        </w:tc>
      </w:tr>
      <w:tr w:rsidR="00EF4588" w:rsidRPr="00E43274" w:rsidTr="004838B9">
        <w:tc>
          <w:tcPr>
            <w:tcW w:w="2856" w:type="dxa"/>
            <w:shd w:val="clear" w:color="auto" w:fill="auto"/>
          </w:tcPr>
          <w:p w:rsidR="00EF4588" w:rsidRPr="00E43274" w:rsidRDefault="007E26B4" w:rsidP="00783042">
            <w:pPr>
              <w:rPr>
                <w:sz w:val="22"/>
                <w:szCs w:val="22"/>
              </w:rPr>
            </w:pPr>
            <w:r>
              <w:rPr>
                <w:sz w:val="22"/>
                <w:szCs w:val="22"/>
              </w:rPr>
              <w:t>Northwest High School</w:t>
            </w:r>
          </w:p>
        </w:tc>
        <w:tc>
          <w:tcPr>
            <w:tcW w:w="3102" w:type="dxa"/>
            <w:shd w:val="clear" w:color="auto" w:fill="auto"/>
          </w:tcPr>
          <w:p w:rsidR="00EF4588" w:rsidRPr="00E43274" w:rsidRDefault="00EF4588" w:rsidP="00783042">
            <w:pPr>
              <w:rPr>
                <w:sz w:val="22"/>
                <w:szCs w:val="22"/>
              </w:rPr>
            </w:pPr>
            <w:r w:rsidRPr="00E43274">
              <w:rPr>
                <w:sz w:val="22"/>
                <w:szCs w:val="22"/>
              </w:rPr>
              <w:t>Indian Hills Middle School</w:t>
            </w:r>
          </w:p>
        </w:tc>
        <w:tc>
          <w:tcPr>
            <w:tcW w:w="3330" w:type="dxa"/>
            <w:shd w:val="clear" w:color="auto" w:fill="auto"/>
          </w:tcPr>
          <w:p w:rsidR="00EF4588" w:rsidRPr="00DE6E64" w:rsidRDefault="004838B9" w:rsidP="00783042">
            <w:pPr>
              <w:rPr>
                <w:sz w:val="22"/>
                <w:szCs w:val="22"/>
              </w:rPr>
            </w:pPr>
            <w:r>
              <w:rPr>
                <w:sz w:val="22"/>
                <w:szCs w:val="22"/>
              </w:rPr>
              <w:t>Center for Academic Achievement</w:t>
            </w:r>
          </w:p>
        </w:tc>
      </w:tr>
      <w:tr w:rsidR="00EF4588" w:rsidRPr="00E43274" w:rsidTr="004838B9">
        <w:tc>
          <w:tcPr>
            <w:tcW w:w="2856" w:type="dxa"/>
            <w:shd w:val="clear" w:color="auto" w:fill="auto"/>
          </w:tcPr>
          <w:p w:rsidR="00EF4588" w:rsidRPr="00E43274" w:rsidRDefault="007E26B4" w:rsidP="00783042">
            <w:pPr>
              <w:rPr>
                <w:sz w:val="22"/>
                <w:szCs w:val="22"/>
              </w:rPr>
            </w:pPr>
            <w:r>
              <w:rPr>
                <w:sz w:val="22"/>
                <w:szCs w:val="22"/>
              </w:rPr>
              <w:t>South</w:t>
            </w:r>
            <w:r w:rsidR="00EF4588" w:rsidRPr="00E43274">
              <w:rPr>
                <w:sz w:val="22"/>
                <w:szCs w:val="22"/>
              </w:rPr>
              <w:t xml:space="preserve"> High School</w:t>
            </w:r>
          </w:p>
        </w:tc>
        <w:tc>
          <w:tcPr>
            <w:tcW w:w="3102" w:type="dxa"/>
            <w:shd w:val="clear" w:color="auto" w:fill="auto"/>
          </w:tcPr>
          <w:p w:rsidR="00EF4588" w:rsidRPr="00E43274" w:rsidRDefault="00EF4588" w:rsidP="00783042">
            <w:pPr>
              <w:rPr>
                <w:sz w:val="22"/>
                <w:szCs w:val="22"/>
              </w:rPr>
            </w:pPr>
            <w:r w:rsidRPr="00E43274">
              <w:rPr>
                <w:sz w:val="22"/>
                <w:szCs w:val="22"/>
              </w:rPr>
              <w:t>Indian Woods Middle School</w:t>
            </w:r>
          </w:p>
        </w:tc>
        <w:tc>
          <w:tcPr>
            <w:tcW w:w="3330" w:type="dxa"/>
            <w:shd w:val="clear" w:color="auto" w:fill="auto"/>
          </w:tcPr>
          <w:p w:rsidR="00EF4588" w:rsidRPr="00E43274" w:rsidRDefault="004838B9" w:rsidP="00783042">
            <w:pPr>
              <w:rPr>
                <w:sz w:val="22"/>
                <w:szCs w:val="22"/>
              </w:rPr>
            </w:pPr>
            <w:r>
              <w:rPr>
                <w:sz w:val="22"/>
                <w:szCs w:val="22"/>
              </w:rPr>
              <w:t>Indian Creek Technology Center</w:t>
            </w:r>
          </w:p>
        </w:tc>
      </w:tr>
      <w:tr w:rsidR="00EF4588" w:rsidRPr="00E43274" w:rsidTr="004838B9">
        <w:trPr>
          <w:trHeight w:val="207"/>
        </w:trPr>
        <w:tc>
          <w:tcPr>
            <w:tcW w:w="2856" w:type="dxa"/>
            <w:shd w:val="clear" w:color="auto" w:fill="auto"/>
          </w:tcPr>
          <w:p w:rsidR="00EF4588" w:rsidRPr="00E43274" w:rsidRDefault="002B78BE" w:rsidP="00783042">
            <w:pPr>
              <w:rPr>
                <w:sz w:val="22"/>
                <w:szCs w:val="22"/>
              </w:rPr>
            </w:pPr>
            <w:r>
              <w:rPr>
                <w:sz w:val="22"/>
                <w:szCs w:val="22"/>
              </w:rPr>
              <w:t>W</w:t>
            </w:r>
            <w:r w:rsidR="00EF4588" w:rsidRPr="00E43274">
              <w:rPr>
                <w:sz w:val="22"/>
                <w:szCs w:val="22"/>
              </w:rPr>
              <w:t>est High School</w:t>
            </w:r>
          </w:p>
        </w:tc>
        <w:tc>
          <w:tcPr>
            <w:tcW w:w="3102" w:type="dxa"/>
            <w:shd w:val="clear" w:color="auto" w:fill="auto"/>
          </w:tcPr>
          <w:p w:rsidR="00EF4588" w:rsidRPr="00E43274" w:rsidRDefault="007D0C75" w:rsidP="00783042">
            <w:pPr>
              <w:rPr>
                <w:sz w:val="22"/>
                <w:szCs w:val="22"/>
              </w:rPr>
            </w:pPr>
            <w:proofErr w:type="spellStart"/>
            <w:r w:rsidRPr="00E43274">
              <w:rPr>
                <w:sz w:val="22"/>
                <w:szCs w:val="22"/>
              </w:rPr>
              <w:t>Westridge</w:t>
            </w:r>
            <w:proofErr w:type="spellEnd"/>
            <w:r w:rsidRPr="00E43274">
              <w:rPr>
                <w:sz w:val="22"/>
                <w:szCs w:val="22"/>
              </w:rPr>
              <w:t xml:space="preserve"> Middle School</w:t>
            </w:r>
          </w:p>
        </w:tc>
        <w:tc>
          <w:tcPr>
            <w:tcW w:w="3330" w:type="dxa"/>
            <w:shd w:val="clear" w:color="auto" w:fill="auto"/>
          </w:tcPr>
          <w:p w:rsidR="00EF4588" w:rsidRPr="00E43274" w:rsidRDefault="004838B9" w:rsidP="00783042">
            <w:pPr>
              <w:rPr>
                <w:sz w:val="22"/>
                <w:szCs w:val="22"/>
              </w:rPr>
            </w:pPr>
            <w:r w:rsidRPr="00E43274">
              <w:rPr>
                <w:sz w:val="22"/>
                <w:szCs w:val="22"/>
              </w:rPr>
              <w:t>Operations &amp; Maintenance</w:t>
            </w:r>
          </w:p>
        </w:tc>
      </w:tr>
      <w:tr w:rsidR="001E5900" w:rsidRPr="00E43274" w:rsidTr="004838B9">
        <w:trPr>
          <w:trHeight w:val="225"/>
        </w:trPr>
        <w:tc>
          <w:tcPr>
            <w:tcW w:w="2856" w:type="dxa"/>
            <w:shd w:val="clear" w:color="auto" w:fill="auto"/>
          </w:tcPr>
          <w:p w:rsidR="00B16640" w:rsidRPr="00E43274" w:rsidRDefault="00DE6E64" w:rsidP="00783042">
            <w:pPr>
              <w:rPr>
                <w:sz w:val="22"/>
                <w:szCs w:val="22"/>
              </w:rPr>
            </w:pPr>
            <w:r>
              <w:rPr>
                <w:sz w:val="22"/>
                <w:szCs w:val="22"/>
              </w:rPr>
              <w:t>Horizons High School</w:t>
            </w:r>
            <w:r w:rsidR="00B16640" w:rsidRPr="00E43274">
              <w:rPr>
                <w:sz w:val="22"/>
                <w:szCs w:val="22"/>
              </w:rPr>
              <w:t xml:space="preserve"> </w:t>
            </w:r>
          </w:p>
          <w:p w:rsidR="00A6166D" w:rsidRDefault="00A6166D" w:rsidP="00783042">
            <w:pPr>
              <w:rPr>
                <w:sz w:val="22"/>
                <w:szCs w:val="22"/>
              </w:rPr>
            </w:pPr>
          </w:p>
          <w:p w:rsidR="00DD6583" w:rsidRPr="00E43274" w:rsidRDefault="00DD6583" w:rsidP="00783042">
            <w:pPr>
              <w:rPr>
                <w:sz w:val="22"/>
                <w:szCs w:val="22"/>
              </w:rPr>
            </w:pPr>
          </w:p>
          <w:p w:rsidR="001E5900" w:rsidRPr="00E43274" w:rsidRDefault="001E5900" w:rsidP="00783042">
            <w:pPr>
              <w:rPr>
                <w:sz w:val="22"/>
                <w:szCs w:val="22"/>
              </w:rPr>
            </w:pPr>
            <w:r w:rsidRPr="00E43274">
              <w:rPr>
                <w:sz w:val="22"/>
                <w:szCs w:val="22"/>
              </w:rPr>
              <w:t>Apache Elementary</w:t>
            </w:r>
          </w:p>
        </w:tc>
        <w:tc>
          <w:tcPr>
            <w:tcW w:w="3102" w:type="dxa"/>
            <w:shd w:val="clear" w:color="auto" w:fill="auto"/>
          </w:tcPr>
          <w:p w:rsidR="001E5900" w:rsidRDefault="001E5900" w:rsidP="00B16640">
            <w:pPr>
              <w:rPr>
                <w:sz w:val="22"/>
                <w:szCs w:val="22"/>
              </w:rPr>
            </w:pPr>
          </w:p>
          <w:p w:rsidR="00A6166D" w:rsidRDefault="00A6166D" w:rsidP="00B16640">
            <w:pPr>
              <w:rPr>
                <w:sz w:val="22"/>
                <w:szCs w:val="22"/>
              </w:rPr>
            </w:pPr>
          </w:p>
          <w:p w:rsidR="00DD6583" w:rsidRDefault="00DD6583" w:rsidP="00B16640">
            <w:pPr>
              <w:rPr>
                <w:sz w:val="22"/>
                <w:szCs w:val="22"/>
              </w:rPr>
            </w:pPr>
          </w:p>
          <w:p w:rsidR="00A6166D" w:rsidRPr="00E43274" w:rsidRDefault="00DD6583" w:rsidP="00B16640">
            <w:pPr>
              <w:rPr>
                <w:sz w:val="22"/>
                <w:szCs w:val="22"/>
              </w:rPr>
            </w:pPr>
            <w:r>
              <w:rPr>
                <w:sz w:val="22"/>
                <w:szCs w:val="22"/>
              </w:rPr>
              <w:t>Merriam Elementary</w:t>
            </w:r>
          </w:p>
        </w:tc>
        <w:tc>
          <w:tcPr>
            <w:tcW w:w="3330" w:type="dxa"/>
            <w:shd w:val="clear" w:color="auto" w:fill="auto"/>
          </w:tcPr>
          <w:p w:rsidR="00B16640" w:rsidRPr="00E43274" w:rsidRDefault="00B16640" w:rsidP="00DE6E64">
            <w:pPr>
              <w:rPr>
                <w:sz w:val="22"/>
                <w:szCs w:val="22"/>
              </w:rPr>
            </w:pPr>
          </w:p>
        </w:tc>
      </w:tr>
      <w:tr w:rsidR="00730353" w:rsidRPr="00E43274" w:rsidTr="004838B9">
        <w:trPr>
          <w:gridAfter w:val="1"/>
          <w:wAfter w:w="3330" w:type="dxa"/>
        </w:trPr>
        <w:tc>
          <w:tcPr>
            <w:tcW w:w="2856" w:type="dxa"/>
            <w:shd w:val="clear" w:color="auto" w:fill="auto"/>
          </w:tcPr>
          <w:p w:rsidR="00730353" w:rsidRPr="00E43274" w:rsidRDefault="00730353" w:rsidP="00730353">
            <w:pPr>
              <w:rPr>
                <w:sz w:val="22"/>
                <w:szCs w:val="22"/>
              </w:rPr>
            </w:pPr>
            <w:proofErr w:type="spellStart"/>
            <w:r w:rsidRPr="00E43274">
              <w:rPr>
                <w:sz w:val="22"/>
                <w:szCs w:val="22"/>
              </w:rPr>
              <w:t>Belinder</w:t>
            </w:r>
            <w:proofErr w:type="spellEnd"/>
            <w:r w:rsidRPr="00E43274">
              <w:rPr>
                <w:sz w:val="22"/>
                <w:szCs w:val="22"/>
              </w:rPr>
              <w:t xml:space="preserve"> Elementary</w:t>
            </w:r>
          </w:p>
        </w:tc>
        <w:tc>
          <w:tcPr>
            <w:tcW w:w="3102" w:type="dxa"/>
            <w:shd w:val="clear" w:color="auto" w:fill="auto"/>
          </w:tcPr>
          <w:p w:rsidR="00730353" w:rsidRPr="00E43274" w:rsidRDefault="00DD6583" w:rsidP="00730353">
            <w:pPr>
              <w:rPr>
                <w:sz w:val="22"/>
                <w:szCs w:val="22"/>
              </w:rPr>
            </w:pPr>
            <w:r>
              <w:rPr>
                <w:sz w:val="22"/>
                <w:szCs w:val="22"/>
              </w:rPr>
              <w:t>Mill Creek Elementary</w:t>
            </w:r>
          </w:p>
        </w:tc>
      </w:tr>
      <w:tr w:rsidR="00730353" w:rsidRPr="00E43274" w:rsidTr="004838B9">
        <w:tc>
          <w:tcPr>
            <w:tcW w:w="2856" w:type="dxa"/>
            <w:shd w:val="clear" w:color="auto" w:fill="auto"/>
          </w:tcPr>
          <w:p w:rsidR="00730353" w:rsidRPr="00E43274" w:rsidRDefault="00730353" w:rsidP="00730353">
            <w:pPr>
              <w:rPr>
                <w:sz w:val="22"/>
                <w:szCs w:val="22"/>
              </w:rPr>
            </w:pPr>
            <w:proofErr w:type="spellStart"/>
            <w:r w:rsidRPr="00E43274">
              <w:rPr>
                <w:sz w:val="22"/>
                <w:szCs w:val="22"/>
              </w:rPr>
              <w:t>Benninghoven</w:t>
            </w:r>
            <w:proofErr w:type="spellEnd"/>
            <w:r w:rsidRPr="00E43274">
              <w:rPr>
                <w:sz w:val="22"/>
                <w:szCs w:val="22"/>
              </w:rPr>
              <w:t xml:space="preserve"> Elementary</w:t>
            </w:r>
          </w:p>
        </w:tc>
        <w:tc>
          <w:tcPr>
            <w:tcW w:w="3102" w:type="dxa"/>
            <w:shd w:val="clear" w:color="auto" w:fill="auto"/>
          </w:tcPr>
          <w:p w:rsidR="00730353" w:rsidRPr="00E43274" w:rsidRDefault="00DD6583" w:rsidP="00730353">
            <w:pPr>
              <w:rPr>
                <w:sz w:val="22"/>
                <w:szCs w:val="22"/>
              </w:rPr>
            </w:pPr>
            <w:proofErr w:type="spellStart"/>
            <w:r>
              <w:rPr>
                <w:sz w:val="22"/>
                <w:szCs w:val="22"/>
              </w:rPr>
              <w:t>Nieman</w:t>
            </w:r>
            <w:proofErr w:type="spellEnd"/>
            <w:r>
              <w:rPr>
                <w:sz w:val="22"/>
                <w:szCs w:val="22"/>
              </w:rPr>
              <w:t xml:space="preserve"> Elementary</w:t>
            </w:r>
          </w:p>
        </w:tc>
        <w:tc>
          <w:tcPr>
            <w:tcW w:w="3330" w:type="dxa"/>
            <w:shd w:val="clear" w:color="auto" w:fill="auto"/>
          </w:tcPr>
          <w:p w:rsidR="00730353" w:rsidRPr="00E43274" w:rsidRDefault="00730353" w:rsidP="00730353">
            <w:pPr>
              <w:rPr>
                <w:sz w:val="22"/>
                <w:szCs w:val="22"/>
              </w:rPr>
            </w:pPr>
          </w:p>
        </w:tc>
      </w:tr>
      <w:tr w:rsidR="00730353" w:rsidRPr="00E43274" w:rsidTr="004838B9">
        <w:tc>
          <w:tcPr>
            <w:tcW w:w="2856" w:type="dxa"/>
            <w:shd w:val="clear" w:color="auto" w:fill="auto"/>
          </w:tcPr>
          <w:p w:rsidR="00730353" w:rsidRPr="00E43274" w:rsidRDefault="00730353" w:rsidP="00730353">
            <w:pPr>
              <w:rPr>
                <w:sz w:val="22"/>
                <w:szCs w:val="22"/>
              </w:rPr>
            </w:pPr>
            <w:r w:rsidRPr="00E43274">
              <w:rPr>
                <w:sz w:val="22"/>
                <w:szCs w:val="22"/>
              </w:rPr>
              <w:t>Bluejacket Flint Elementary</w:t>
            </w:r>
          </w:p>
        </w:tc>
        <w:tc>
          <w:tcPr>
            <w:tcW w:w="3102" w:type="dxa"/>
            <w:shd w:val="clear" w:color="auto" w:fill="auto"/>
          </w:tcPr>
          <w:p w:rsidR="00730353" w:rsidRPr="00E43274" w:rsidRDefault="00DD6583" w:rsidP="00730353">
            <w:pPr>
              <w:rPr>
                <w:sz w:val="22"/>
                <w:szCs w:val="22"/>
              </w:rPr>
            </w:pPr>
            <w:r>
              <w:rPr>
                <w:sz w:val="22"/>
                <w:szCs w:val="22"/>
              </w:rPr>
              <w:t>Oak Park-Carpenter Elementary</w:t>
            </w:r>
          </w:p>
        </w:tc>
        <w:tc>
          <w:tcPr>
            <w:tcW w:w="3330" w:type="dxa"/>
            <w:shd w:val="clear" w:color="auto" w:fill="auto"/>
          </w:tcPr>
          <w:p w:rsidR="00730353" w:rsidRPr="00E43274" w:rsidRDefault="00730353" w:rsidP="00730353">
            <w:pPr>
              <w:rPr>
                <w:sz w:val="22"/>
                <w:szCs w:val="22"/>
              </w:rPr>
            </w:pPr>
          </w:p>
        </w:tc>
      </w:tr>
      <w:tr w:rsidR="00730353" w:rsidRPr="00E43274" w:rsidTr="004838B9">
        <w:tc>
          <w:tcPr>
            <w:tcW w:w="2856" w:type="dxa"/>
            <w:shd w:val="clear" w:color="auto" w:fill="auto"/>
          </w:tcPr>
          <w:p w:rsidR="00730353" w:rsidRPr="00E43274" w:rsidRDefault="00730353" w:rsidP="00730353">
            <w:pPr>
              <w:rPr>
                <w:sz w:val="22"/>
                <w:szCs w:val="22"/>
              </w:rPr>
            </w:pPr>
            <w:r>
              <w:rPr>
                <w:sz w:val="22"/>
                <w:szCs w:val="22"/>
              </w:rPr>
              <w:t>Briarwood Elementary</w:t>
            </w:r>
          </w:p>
        </w:tc>
        <w:tc>
          <w:tcPr>
            <w:tcW w:w="3102" w:type="dxa"/>
            <w:shd w:val="clear" w:color="auto" w:fill="auto"/>
          </w:tcPr>
          <w:p w:rsidR="00730353" w:rsidRPr="00E43274" w:rsidRDefault="00DD6583" w:rsidP="00730353">
            <w:pPr>
              <w:rPr>
                <w:sz w:val="22"/>
                <w:szCs w:val="22"/>
              </w:rPr>
            </w:pPr>
            <w:r>
              <w:rPr>
                <w:sz w:val="22"/>
                <w:szCs w:val="22"/>
              </w:rPr>
              <w:t>Overland Park Elementary</w:t>
            </w:r>
          </w:p>
        </w:tc>
        <w:tc>
          <w:tcPr>
            <w:tcW w:w="3330" w:type="dxa"/>
            <w:shd w:val="clear" w:color="auto" w:fill="auto"/>
          </w:tcPr>
          <w:p w:rsidR="00730353" w:rsidRPr="00E43274" w:rsidRDefault="00730353" w:rsidP="00730353">
            <w:pPr>
              <w:rPr>
                <w:sz w:val="22"/>
                <w:szCs w:val="22"/>
              </w:rPr>
            </w:pPr>
          </w:p>
        </w:tc>
      </w:tr>
      <w:tr w:rsidR="00730353" w:rsidRPr="00E43274" w:rsidTr="004838B9">
        <w:tc>
          <w:tcPr>
            <w:tcW w:w="2856" w:type="dxa"/>
            <w:shd w:val="clear" w:color="auto" w:fill="auto"/>
          </w:tcPr>
          <w:p w:rsidR="00730353" w:rsidRPr="00E43274" w:rsidRDefault="00730353" w:rsidP="00730353">
            <w:pPr>
              <w:rPr>
                <w:sz w:val="22"/>
                <w:szCs w:val="22"/>
              </w:rPr>
            </w:pPr>
            <w:r>
              <w:rPr>
                <w:sz w:val="22"/>
                <w:szCs w:val="22"/>
              </w:rPr>
              <w:t>Broken Arrow Elementary</w:t>
            </w:r>
          </w:p>
        </w:tc>
        <w:tc>
          <w:tcPr>
            <w:tcW w:w="3102" w:type="dxa"/>
            <w:shd w:val="clear" w:color="auto" w:fill="auto"/>
          </w:tcPr>
          <w:p w:rsidR="00730353" w:rsidRPr="00E43274" w:rsidRDefault="00DD6583" w:rsidP="00730353">
            <w:pPr>
              <w:rPr>
                <w:sz w:val="22"/>
                <w:szCs w:val="22"/>
              </w:rPr>
            </w:pPr>
            <w:r>
              <w:rPr>
                <w:sz w:val="22"/>
                <w:szCs w:val="22"/>
              </w:rPr>
              <w:t>Pawnee</w:t>
            </w:r>
            <w:r w:rsidR="00730353" w:rsidRPr="00E43274">
              <w:rPr>
                <w:sz w:val="22"/>
                <w:szCs w:val="22"/>
              </w:rPr>
              <w:t xml:space="preserve"> Elementary</w:t>
            </w:r>
          </w:p>
        </w:tc>
        <w:tc>
          <w:tcPr>
            <w:tcW w:w="3330" w:type="dxa"/>
            <w:shd w:val="clear" w:color="auto" w:fill="auto"/>
          </w:tcPr>
          <w:p w:rsidR="00730353" w:rsidRPr="00E43274" w:rsidRDefault="00730353" w:rsidP="00730353">
            <w:pPr>
              <w:rPr>
                <w:sz w:val="22"/>
                <w:szCs w:val="22"/>
              </w:rPr>
            </w:pPr>
          </w:p>
        </w:tc>
      </w:tr>
      <w:tr w:rsidR="001E5900" w:rsidRPr="00E43274" w:rsidTr="004838B9">
        <w:tc>
          <w:tcPr>
            <w:tcW w:w="2856" w:type="dxa"/>
            <w:shd w:val="clear" w:color="auto" w:fill="auto"/>
          </w:tcPr>
          <w:p w:rsidR="001E5900" w:rsidRPr="00E43274" w:rsidRDefault="00167216" w:rsidP="00783042">
            <w:pPr>
              <w:rPr>
                <w:sz w:val="22"/>
                <w:szCs w:val="22"/>
              </w:rPr>
            </w:pPr>
            <w:proofErr w:type="spellStart"/>
            <w:r>
              <w:rPr>
                <w:sz w:val="22"/>
                <w:szCs w:val="22"/>
              </w:rPr>
              <w:t>Brookridge</w:t>
            </w:r>
            <w:proofErr w:type="spellEnd"/>
            <w:r w:rsidRPr="00E43274">
              <w:rPr>
                <w:sz w:val="22"/>
                <w:szCs w:val="22"/>
              </w:rPr>
              <w:t xml:space="preserve"> Elementary</w:t>
            </w:r>
          </w:p>
        </w:tc>
        <w:tc>
          <w:tcPr>
            <w:tcW w:w="3102" w:type="dxa"/>
            <w:shd w:val="clear" w:color="auto" w:fill="auto"/>
          </w:tcPr>
          <w:p w:rsidR="001E5900" w:rsidRPr="00E43274" w:rsidRDefault="00DD6583" w:rsidP="00783042">
            <w:pPr>
              <w:rPr>
                <w:sz w:val="22"/>
                <w:szCs w:val="22"/>
              </w:rPr>
            </w:pPr>
            <w:r>
              <w:rPr>
                <w:sz w:val="22"/>
                <w:szCs w:val="22"/>
              </w:rPr>
              <w:t>Prairie Elementary</w:t>
            </w:r>
          </w:p>
        </w:tc>
        <w:tc>
          <w:tcPr>
            <w:tcW w:w="3330" w:type="dxa"/>
            <w:shd w:val="clear" w:color="auto" w:fill="auto"/>
          </w:tcPr>
          <w:p w:rsidR="001E5900" w:rsidRPr="00E43274" w:rsidRDefault="001E5900" w:rsidP="00783042">
            <w:pPr>
              <w:rPr>
                <w:sz w:val="22"/>
                <w:szCs w:val="22"/>
              </w:rPr>
            </w:pPr>
          </w:p>
        </w:tc>
      </w:tr>
      <w:tr w:rsidR="00DD6583" w:rsidRPr="00E43274" w:rsidTr="004838B9">
        <w:tc>
          <w:tcPr>
            <w:tcW w:w="2856" w:type="dxa"/>
            <w:shd w:val="clear" w:color="auto" w:fill="auto"/>
          </w:tcPr>
          <w:p w:rsidR="00DD6583" w:rsidRPr="00E43274" w:rsidRDefault="00DD6583" w:rsidP="00DD6583">
            <w:pPr>
              <w:rPr>
                <w:sz w:val="22"/>
                <w:szCs w:val="22"/>
              </w:rPr>
            </w:pPr>
            <w:r w:rsidRPr="00E43274">
              <w:rPr>
                <w:sz w:val="22"/>
                <w:szCs w:val="22"/>
              </w:rPr>
              <w:t>Pawnee Elementary</w:t>
            </w:r>
          </w:p>
        </w:tc>
        <w:tc>
          <w:tcPr>
            <w:tcW w:w="3102" w:type="dxa"/>
            <w:shd w:val="clear" w:color="auto" w:fill="auto"/>
          </w:tcPr>
          <w:p w:rsidR="00DD6583" w:rsidRPr="00E43274" w:rsidRDefault="00DD6583" w:rsidP="00DD6583">
            <w:pPr>
              <w:rPr>
                <w:sz w:val="22"/>
                <w:szCs w:val="22"/>
              </w:rPr>
            </w:pPr>
            <w:r w:rsidRPr="00E43274">
              <w:rPr>
                <w:sz w:val="22"/>
                <w:szCs w:val="22"/>
              </w:rPr>
              <w:t>Rising Star Elementary</w:t>
            </w:r>
          </w:p>
        </w:tc>
        <w:tc>
          <w:tcPr>
            <w:tcW w:w="3330" w:type="dxa"/>
            <w:shd w:val="clear" w:color="auto" w:fill="auto"/>
          </w:tcPr>
          <w:p w:rsidR="00DD6583" w:rsidRPr="00E43274" w:rsidRDefault="00DD6583" w:rsidP="00DD6583">
            <w:pPr>
              <w:rPr>
                <w:sz w:val="22"/>
                <w:szCs w:val="22"/>
              </w:rPr>
            </w:pPr>
          </w:p>
        </w:tc>
      </w:tr>
      <w:tr w:rsidR="00DD6583" w:rsidRPr="00E43274" w:rsidTr="004838B9">
        <w:tc>
          <w:tcPr>
            <w:tcW w:w="2856" w:type="dxa"/>
            <w:shd w:val="clear" w:color="auto" w:fill="auto"/>
          </w:tcPr>
          <w:p w:rsidR="00DD6583" w:rsidRPr="00E43274" w:rsidRDefault="00DD6583" w:rsidP="00DD6583">
            <w:pPr>
              <w:rPr>
                <w:sz w:val="22"/>
                <w:szCs w:val="22"/>
              </w:rPr>
            </w:pPr>
            <w:r w:rsidRPr="00E43274">
              <w:rPr>
                <w:sz w:val="22"/>
                <w:szCs w:val="22"/>
              </w:rPr>
              <w:t>Prairie Elementary</w:t>
            </w:r>
          </w:p>
        </w:tc>
        <w:tc>
          <w:tcPr>
            <w:tcW w:w="3102" w:type="dxa"/>
            <w:shd w:val="clear" w:color="auto" w:fill="auto"/>
          </w:tcPr>
          <w:p w:rsidR="00DD6583" w:rsidRPr="00E43274" w:rsidRDefault="00DD6583" w:rsidP="00DD6583">
            <w:pPr>
              <w:rPr>
                <w:sz w:val="22"/>
                <w:szCs w:val="22"/>
              </w:rPr>
            </w:pPr>
            <w:proofErr w:type="spellStart"/>
            <w:r w:rsidRPr="00E43274">
              <w:rPr>
                <w:sz w:val="22"/>
                <w:szCs w:val="22"/>
              </w:rPr>
              <w:t>Roesland</w:t>
            </w:r>
            <w:proofErr w:type="spellEnd"/>
            <w:r w:rsidRPr="00E43274">
              <w:rPr>
                <w:sz w:val="22"/>
                <w:szCs w:val="22"/>
              </w:rPr>
              <w:t xml:space="preserve"> Elementary</w:t>
            </w:r>
          </w:p>
        </w:tc>
        <w:tc>
          <w:tcPr>
            <w:tcW w:w="3330" w:type="dxa"/>
            <w:shd w:val="clear" w:color="auto" w:fill="auto"/>
          </w:tcPr>
          <w:p w:rsidR="00DD6583" w:rsidRPr="00E43274" w:rsidRDefault="00DD6583" w:rsidP="00DD6583">
            <w:pPr>
              <w:rPr>
                <w:sz w:val="22"/>
                <w:szCs w:val="22"/>
              </w:rPr>
            </w:pPr>
          </w:p>
        </w:tc>
      </w:tr>
      <w:tr w:rsidR="00DD6583" w:rsidRPr="00E43274" w:rsidTr="004838B9">
        <w:tc>
          <w:tcPr>
            <w:tcW w:w="2856" w:type="dxa"/>
            <w:shd w:val="clear" w:color="auto" w:fill="auto"/>
          </w:tcPr>
          <w:p w:rsidR="00DD6583" w:rsidRPr="00E43274" w:rsidRDefault="00DD6583" w:rsidP="00DD6583">
            <w:pPr>
              <w:rPr>
                <w:sz w:val="22"/>
                <w:szCs w:val="22"/>
              </w:rPr>
            </w:pPr>
            <w:proofErr w:type="spellStart"/>
            <w:r w:rsidRPr="00E43274">
              <w:rPr>
                <w:sz w:val="22"/>
                <w:szCs w:val="22"/>
              </w:rPr>
              <w:t>Shawanoe</w:t>
            </w:r>
            <w:proofErr w:type="spellEnd"/>
            <w:r w:rsidRPr="00E43274">
              <w:rPr>
                <w:sz w:val="22"/>
                <w:szCs w:val="22"/>
              </w:rPr>
              <w:t xml:space="preserve"> Elementary</w:t>
            </w:r>
          </w:p>
        </w:tc>
        <w:tc>
          <w:tcPr>
            <w:tcW w:w="3102" w:type="dxa"/>
            <w:shd w:val="clear" w:color="auto" w:fill="auto"/>
          </w:tcPr>
          <w:p w:rsidR="00DD6583" w:rsidRPr="00E43274" w:rsidRDefault="00DD6583" w:rsidP="00DD6583">
            <w:pPr>
              <w:rPr>
                <w:sz w:val="22"/>
                <w:szCs w:val="22"/>
              </w:rPr>
            </w:pPr>
            <w:r w:rsidRPr="00E43274">
              <w:rPr>
                <w:sz w:val="22"/>
                <w:szCs w:val="22"/>
              </w:rPr>
              <w:t>Rosehill Elementary</w:t>
            </w:r>
          </w:p>
        </w:tc>
        <w:tc>
          <w:tcPr>
            <w:tcW w:w="3330" w:type="dxa"/>
            <w:shd w:val="clear" w:color="auto" w:fill="auto"/>
          </w:tcPr>
          <w:p w:rsidR="00DD6583" w:rsidRPr="00E43274" w:rsidRDefault="00DD6583" w:rsidP="00DD6583">
            <w:pPr>
              <w:rPr>
                <w:sz w:val="22"/>
                <w:szCs w:val="22"/>
              </w:rPr>
            </w:pPr>
          </w:p>
        </w:tc>
      </w:tr>
      <w:tr w:rsidR="00DD6583" w:rsidRPr="00E43274" w:rsidTr="004838B9">
        <w:tc>
          <w:tcPr>
            <w:tcW w:w="2856" w:type="dxa"/>
            <w:shd w:val="clear" w:color="auto" w:fill="auto"/>
          </w:tcPr>
          <w:p w:rsidR="00DD6583" w:rsidRPr="00E43274" w:rsidRDefault="00DD6583" w:rsidP="00DD6583">
            <w:pPr>
              <w:rPr>
                <w:sz w:val="22"/>
                <w:szCs w:val="22"/>
              </w:rPr>
            </w:pPr>
            <w:r w:rsidRPr="00E43274">
              <w:rPr>
                <w:sz w:val="22"/>
                <w:szCs w:val="22"/>
              </w:rPr>
              <w:t>Merriam Park</w:t>
            </w:r>
          </w:p>
        </w:tc>
        <w:tc>
          <w:tcPr>
            <w:tcW w:w="3102" w:type="dxa"/>
            <w:shd w:val="clear" w:color="auto" w:fill="auto"/>
          </w:tcPr>
          <w:p w:rsidR="00DD6583" w:rsidRPr="00E43274" w:rsidRDefault="00DD6583" w:rsidP="00DD6583">
            <w:pPr>
              <w:rPr>
                <w:sz w:val="22"/>
                <w:szCs w:val="22"/>
              </w:rPr>
            </w:pPr>
            <w:r w:rsidRPr="00E43274">
              <w:rPr>
                <w:sz w:val="22"/>
                <w:szCs w:val="22"/>
              </w:rPr>
              <w:t>Rushton Elementary</w:t>
            </w:r>
          </w:p>
        </w:tc>
        <w:tc>
          <w:tcPr>
            <w:tcW w:w="3330" w:type="dxa"/>
            <w:shd w:val="clear" w:color="auto" w:fill="auto"/>
          </w:tcPr>
          <w:p w:rsidR="00DD6583" w:rsidRPr="00E43274" w:rsidRDefault="00DD6583" w:rsidP="00DD6583">
            <w:pPr>
              <w:rPr>
                <w:sz w:val="22"/>
                <w:szCs w:val="22"/>
              </w:rPr>
            </w:pPr>
          </w:p>
        </w:tc>
      </w:tr>
      <w:tr w:rsidR="00DD6583" w:rsidRPr="00E43274" w:rsidTr="004838B9">
        <w:tc>
          <w:tcPr>
            <w:tcW w:w="2856" w:type="dxa"/>
            <w:shd w:val="clear" w:color="auto" w:fill="auto"/>
          </w:tcPr>
          <w:p w:rsidR="00DD6583" w:rsidRPr="00E43274" w:rsidRDefault="00DD6583" w:rsidP="00DD6583">
            <w:pPr>
              <w:rPr>
                <w:sz w:val="22"/>
                <w:szCs w:val="22"/>
              </w:rPr>
            </w:pPr>
            <w:r w:rsidRPr="00E43274">
              <w:rPr>
                <w:sz w:val="22"/>
                <w:szCs w:val="22"/>
              </w:rPr>
              <w:t>Sunflower Elementary</w:t>
            </w:r>
          </w:p>
        </w:tc>
        <w:tc>
          <w:tcPr>
            <w:tcW w:w="3102" w:type="dxa"/>
            <w:shd w:val="clear" w:color="auto" w:fill="auto"/>
          </w:tcPr>
          <w:p w:rsidR="00DD6583" w:rsidRPr="00E43274" w:rsidRDefault="00DD6583" w:rsidP="00DD6583">
            <w:pPr>
              <w:rPr>
                <w:sz w:val="22"/>
                <w:szCs w:val="22"/>
              </w:rPr>
            </w:pPr>
            <w:r>
              <w:rPr>
                <w:sz w:val="22"/>
                <w:szCs w:val="22"/>
              </w:rPr>
              <w:t>Santa Fe Trail Elementary</w:t>
            </w:r>
          </w:p>
        </w:tc>
        <w:tc>
          <w:tcPr>
            <w:tcW w:w="3330" w:type="dxa"/>
            <w:shd w:val="clear" w:color="auto" w:fill="auto"/>
          </w:tcPr>
          <w:p w:rsidR="00DD6583" w:rsidRPr="00E43274" w:rsidRDefault="00DD6583" w:rsidP="00DD6583">
            <w:pPr>
              <w:rPr>
                <w:sz w:val="22"/>
                <w:szCs w:val="22"/>
              </w:rPr>
            </w:pPr>
          </w:p>
        </w:tc>
      </w:tr>
      <w:tr w:rsidR="00DD6583" w:rsidRPr="00E43274" w:rsidTr="004838B9">
        <w:tc>
          <w:tcPr>
            <w:tcW w:w="2856" w:type="dxa"/>
            <w:shd w:val="clear" w:color="auto" w:fill="auto"/>
          </w:tcPr>
          <w:p w:rsidR="00DD6583" w:rsidRPr="00E43274" w:rsidRDefault="00DD6583" w:rsidP="00DD6583">
            <w:pPr>
              <w:rPr>
                <w:sz w:val="22"/>
                <w:szCs w:val="22"/>
              </w:rPr>
            </w:pPr>
            <w:r>
              <w:rPr>
                <w:sz w:val="22"/>
                <w:szCs w:val="22"/>
              </w:rPr>
              <w:t>East Antioch Elementary</w:t>
            </w:r>
          </w:p>
        </w:tc>
        <w:tc>
          <w:tcPr>
            <w:tcW w:w="3102" w:type="dxa"/>
            <w:shd w:val="clear" w:color="auto" w:fill="auto"/>
          </w:tcPr>
          <w:p w:rsidR="00DD6583" w:rsidRPr="00E43274" w:rsidRDefault="00DD6583" w:rsidP="00DD6583">
            <w:pPr>
              <w:rPr>
                <w:sz w:val="22"/>
                <w:szCs w:val="22"/>
              </w:rPr>
            </w:pPr>
            <w:proofErr w:type="spellStart"/>
            <w:r>
              <w:rPr>
                <w:sz w:val="22"/>
                <w:szCs w:val="22"/>
              </w:rPr>
              <w:t>Shawanoe</w:t>
            </w:r>
            <w:proofErr w:type="spellEnd"/>
            <w:r>
              <w:rPr>
                <w:sz w:val="22"/>
                <w:szCs w:val="22"/>
              </w:rPr>
              <w:t xml:space="preserve"> Elementary</w:t>
            </w:r>
          </w:p>
        </w:tc>
        <w:tc>
          <w:tcPr>
            <w:tcW w:w="3330" w:type="dxa"/>
            <w:shd w:val="clear" w:color="auto" w:fill="auto"/>
          </w:tcPr>
          <w:p w:rsidR="00DD6583" w:rsidRPr="00E43274" w:rsidRDefault="00DD6583" w:rsidP="00DD6583">
            <w:pPr>
              <w:rPr>
                <w:sz w:val="22"/>
                <w:szCs w:val="22"/>
              </w:rPr>
            </w:pPr>
          </w:p>
        </w:tc>
      </w:tr>
      <w:tr w:rsidR="00DD6583" w:rsidRPr="00E43274" w:rsidTr="004838B9">
        <w:tc>
          <w:tcPr>
            <w:tcW w:w="2856" w:type="dxa"/>
            <w:shd w:val="clear" w:color="auto" w:fill="auto"/>
          </w:tcPr>
          <w:p w:rsidR="00DD6583" w:rsidRPr="00E43274" w:rsidRDefault="00DD6583" w:rsidP="00DD6583">
            <w:pPr>
              <w:rPr>
                <w:sz w:val="22"/>
                <w:szCs w:val="22"/>
              </w:rPr>
            </w:pPr>
            <w:r>
              <w:rPr>
                <w:sz w:val="22"/>
                <w:szCs w:val="22"/>
              </w:rPr>
              <w:t>Highlands Elementary</w:t>
            </w:r>
          </w:p>
        </w:tc>
        <w:tc>
          <w:tcPr>
            <w:tcW w:w="3102" w:type="dxa"/>
            <w:shd w:val="clear" w:color="auto" w:fill="auto"/>
          </w:tcPr>
          <w:p w:rsidR="00DD6583" w:rsidRPr="00E43274" w:rsidRDefault="00DD6583" w:rsidP="00DD6583">
            <w:pPr>
              <w:rPr>
                <w:sz w:val="22"/>
                <w:szCs w:val="22"/>
              </w:rPr>
            </w:pPr>
            <w:r>
              <w:rPr>
                <w:sz w:val="22"/>
                <w:szCs w:val="22"/>
              </w:rPr>
              <w:t>Sunflower Elementary</w:t>
            </w:r>
          </w:p>
        </w:tc>
        <w:tc>
          <w:tcPr>
            <w:tcW w:w="3330" w:type="dxa"/>
            <w:shd w:val="clear" w:color="auto" w:fill="auto"/>
          </w:tcPr>
          <w:p w:rsidR="00DD6583" w:rsidRPr="00E43274" w:rsidRDefault="00DD6583" w:rsidP="00DD6583">
            <w:pPr>
              <w:rPr>
                <w:sz w:val="22"/>
                <w:szCs w:val="22"/>
              </w:rPr>
            </w:pPr>
          </w:p>
        </w:tc>
      </w:tr>
      <w:tr w:rsidR="00DD6583" w:rsidRPr="00E43274" w:rsidTr="004838B9">
        <w:trPr>
          <w:trHeight w:val="162"/>
        </w:trPr>
        <w:tc>
          <w:tcPr>
            <w:tcW w:w="2856" w:type="dxa"/>
            <w:shd w:val="clear" w:color="auto" w:fill="auto"/>
          </w:tcPr>
          <w:p w:rsidR="00DD6583" w:rsidRPr="00E43274" w:rsidRDefault="00DD6583" w:rsidP="00DD6583">
            <w:pPr>
              <w:rPr>
                <w:sz w:val="22"/>
                <w:szCs w:val="22"/>
              </w:rPr>
            </w:pPr>
            <w:r>
              <w:rPr>
                <w:sz w:val="22"/>
                <w:szCs w:val="22"/>
              </w:rPr>
              <w:t>Lenexa Hills Elementary</w:t>
            </w:r>
          </w:p>
        </w:tc>
        <w:tc>
          <w:tcPr>
            <w:tcW w:w="3102" w:type="dxa"/>
            <w:shd w:val="clear" w:color="auto" w:fill="auto"/>
          </w:tcPr>
          <w:p w:rsidR="00DD6583" w:rsidRPr="00E43274" w:rsidRDefault="00DD6583" w:rsidP="00DD6583">
            <w:pPr>
              <w:rPr>
                <w:sz w:val="22"/>
                <w:szCs w:val="22"/>
              </w:rPr>
            </w:pPr>
            <w:r w:rsidRPr="00E43274">
              <w:rPr>
                <w:sz w:val="22"/>
                <w:szCs w:val="22"/>
              </w:rPr>
              <w:t>Tomahawk Elementary</w:t>
            </w:r>
          </w:p>
        </w:tc>
        <w:tc>
          <w:tcPr>
            <w:tcW w:w="3330" w:type="dxa"/>
            <w:shd w:val="clear" w:color="auto" w:fill="auto"/>
          </w:tcPr>
          <w:p w:rsidR="00DD6583" w:rsidRPr="00E43274" w:rsidRDefault="00DD6583" w:rsidP="00DD6583">
            <w:pPr>
              <w:rPr>
                <w:sz w:val="22"/>
                <w:szCs w:val="22"/>
              </w:rPr>
            </w:pPr>
          </w:p>
        </w:tc>
      </w:tr>
      <w:tr w:rsidR="00DD6583" w:rsidRPr="00E43274" w:rsidTr="004838B9">
        <w:trPr>
          <w:gridAfter w:val="1"/>
          <w:wAfter w:w="3330" w:type="dxa"/>
        </w:trPr>
        <w:tc>
          <w:tcPr>
            <w:tcW w:w="2856" w:type="dxa"/>
            <w:shd w:val="clear" w:color="auto" w:fill="auto"/>
          </w:tcPr>
          <w:p w:rsidR="00DD6583" w:rsidRPr="00E43274" w:rsidRDefault="00DD6583" w:rsidP="00DD6583">
            <w:pPr>
              <w:rPr>
                <w:sz w:val="22"/>
                <w:szCs w:val="22"/>
              </w:rPr>
            </w:pPr>
            <w:r w:rsidRPr="00E43274">
              <w:rPr>
                <w:sz w:val="22"/>
                <w:szCs w:val="22"/>
              </w:rPr>
              <w:t>Marsh Elementary</w:t>
            </w:r>
          </w:p>
        </w:tc>
        <w:tc>
          <w:tcPr>
            <w:tcW w:w="3102" w:type="dxa"/>
            <w:shd w:val="clear" w:color="auto" w:fill="auto"/>
          </w:tcPr>
          <w:p w:rsidR="00DD6583" w:rsidRPr="00E43274" w:rsidRDefault="00DD6583" w:rsidP="00DD6583">
            <w:pPr>
              <w:rPr>
                <w:sz w:val="22"/>
                <w:szCs w:val="22"/>
              </w:rPr>
            </w:pPr>
            <w:proofErr w:type="spellStart"/>
            <w:r w:rsidRPr="00E43274">
              <w:rPr>
                <w:sz w:val="22"/>
                <w:szCs w:val="22"/>
              </w:rPr>
              <w:t>Trailwood</w:t>
            </w:r>
            <w:proofErr w:type="spellEnd"/>
            <w:r w:rsidRPr="00E43274">
              <w:rPr>
                <w:sz w:val="22"/>
                <w:szCs w:val="22"/>
              </w:rPr>
              <w:t xml:space="preserve"> Elementary</w:t>
            </w:r>
          </w:p>
        </w:tc>
      </w:tr>
      <w:tr w:rsidR="00DD6583" w:rsidRPr="00E43274" w:rsidTr="004838B9">
        <w:trPr>
          <w:trHeight w:val="297"/>
        </w:trPr>
        <w:tc>
          <w:tcPr>
            <w:tcW w:w="2856" w:type="dxa"/>
            <w:shd w:val="clear" w:color="auto" w:fill="auto"/>
          </w:tcPr>
          <w:p w:rsidR="00DD6583" w:rsidRPr="00E43274" w:rsidRDefault="00DD6583" w:rsidP="00DD6583">
            <w:pPr>
              <w:rPr>
                <w:sz w:val="22"/>
                <w:szCs w:val="22"/>
              </w:rPr>
            </w:pPr>
            <w:r w:rsidRPr="00E43274">
              <w:rPr>
                <w:sz w:val="22"/>
                <w:szCs w:val="22"/>
              </w:rPr>
              <w:t>McAuliffe Elementary</w:t>
            </w:r>
          </w:p>
        </w:tc>
        <w:tc>
          <w:tcPr>
            <w:tcW w:w="3102" w:type="dxa"/>
            <w:shd w:val="clear" w:color="auto" w:fill="auto"/>
          </w:tcPr>
          <w:p w:rsidR="00DD6583" w:rsidRPr="00E43274" w:rsidRDefault="00DD6583" w:rsidP="00DD6583">
            <w:pPr>
              <w:rPr>
                <w:sz w:val="22"/>
                <w:szCs w:val="22"/>
              </w:rPr>
            </w:pPr>
            <w:r w:rsidRPr="00E43274">
              <w:rPr>
                <w:sz w:val="22"/>
                <w:szCs w:val="22"/>
              </w:rPr>
              <w:t>Westwood View Elementary</w:t>
            </w:r>
          </w:p>
        </w:tc>
        <w:tc>
          <w:tcPr>
            <w:tcW w:w="3330" w:type="dxa"/>
            <w:shd w:val="clear" w:color="auto" w:fill="auto"/>
          </w:tcPr>
          <w:p w:rsidR="00DD6583" w:rsidRPr="00E43274" w:rsidRDefault="00DD6583" w:rsidP="00DD6583">
            <w:pPr>
              <w:rPr>
                <w:sz w:val="22"/>
                <w:szCs w:val="22"/>
              </w:rPr>
            </w:pPr>
          </w:p>
        </w:tc>
      </w:tr>
    </w:tbl>
    <w:p w:rsidR="00DD6583" w:rsidRDefault="00DD6583" w:rsidP="00DD6583">
      <w:pPr>
        <w:rPr>
          <w:sz w:val="22"/>
          <w:szCs w:val="22"/>
        </w:rPr>
      </w:pPr>
    </w:p>
    <w:p w:rsidR="00EF4588" w:rsidRDefault="001E5900" w:rsidP="00EF4588">
      <w:pPr>
        <w:ind w:left="360"/>
        <w:rPr>
          <w:sz w:val="22"/>
          <w:szCs w:val="22"/>
        </w:rPr>
      </w:pPr>
      <w:r w:rsidRPr="001E5900">
        <w:rPr>
          <w:sz w:val="22"/>
          <w:szCs w:val="22"/>
        </w:rPr>
        <w:t>*North High School District Stadium, Concession Area &amp; Restrooms</w:t>
      </w:r>
    </w:p>
    <w:p w:rsidR="001E5900" w:rsidRDefault="001E5900" w:rsidP="00EF4588">
      <w:pPr>
        <w:ind w:left="360"/>
        <w:rPr>
          <w:sz w:val="22"/>
          <w:szCs w:val="22"/>
        </w:rPr>
      </w:pPr>
      <w:r w:rsidRPr="001E5900">
        <w:rPr>
          <w:sz w:val="22"/>
          <w:szCs w:val="22"/>
        </w:rPr>
        <w:t>*Soccer Complex Concession</w:t>
      </w:r>
    </w:p>
    <w:p w:rsidR="001E5900" w:rsidRDefault="001E5900" w:rsidP="00EF4588">
      <w:pPr>
        <w:ind w:left="360"/>
        <w:rPr>
          <w:sz w:val="22"/>
          <w:szCs w:val="22"/>
        </w:rPr>
      </w:pPr>
      <w:r w:rsidRPr="001E5900">
        <w:rPr>
          <w:sz w:val="22"/>
          <w:szCs w:val="22"/>
        </w:rPr>
        <w:t>*Softball Complex Concession &amp; Restrooms</w:t>
      </w:r>
    </w:p>
    <w:p w:rsidR="00DD6583" w:rsidRDefault="001E5900" w:rsidP="00DD6583">
      <w:pPr>
        <w:ind w:left="360"/>
        <w:rPr>
          <w:sz w:val="22"/>
          <w:szCs w:val="22"/>
        </w:rPr>
      </w:pPr>
      <w:r w:rsidRPr="001E5900">
        <w:rPr>
          <w:sz w:val="22"/>
          <w:szCs w:val="22"/>
        </w:rPr>
        <w:t>*South High District Stadium,</w:t>
      </w:r>
      <w:r>
        <w:rPr>
          <w:sz w:val="22"/>
          <w:szCs w:val="22"/>
        </w:rPr>
        <w:t xml:space="preserve"> </w:t>
      </w:r>
      <w:r w:rsidRPr="001E5900">
        <w:rPr>
          <w:sz w:val="22"/>
          <w:szCs w:val="22"/>
        </w:rPr>
        <w:t>Concession Area &amp; Restrooms</w:t>
      </w:r>
    </w:p>
    <w:p w:rsidR="00DD6583" w:rsidRDefault="00DD6583" w:rsidP="00DD6583">
      <w:pPr>
        <w:ind w:left="360"/>
        <w:rPr>
          <w:sz w:val="22"/>
          <w:szCs w:val="22"/>
        </w:rPr>
      </w:pPr>
    </w:p>
    <w:p w:rsidR="00AF6420" w:rsidRDefault="00EF4588" w:rsidP="00EF4588">
      <w:pPr>
        <w:rPr>
          <w:sz w:val="22"/>
          <w:szCs w:val="22"/>
        </w:rPr>
      </w:pPr>
      <w:r>
        <w:rPr>
          <w:sz w:val="22"/>
          <w:szCs w:val="22"/>
        </w:rPr>
        <w:t>*</w:t>
      </w:r>
      <w:r w:rsidR="00167216">
        <w:rPr>
          <w:sz w:val="22"/>
          <w:szCs w:val="22"/>
        </w:rPr>
        <w:t>Eac</w:t>
      </w:r>
      <w:r w:rsidR="006E3159">
        <w:rPr>
          <w:sz w:val="22"/>
          <w:szCs w:val="22"/>
        </w:rPr>
        <w:t>h of t</w:t>
      </w:r>
      <w:r>
        <w:rPr>
          <w:sz w:val="22"/>
          <w:szCs w:val="22"/>
        </w:rPr>
        <w:t>hese 4 sites shall be done</w:t>
      </w:r>
      <w:r w:rsidR="006E3159">
        <w:rPr>
          <w:sz w:val="22"/>
          <w:szCs w:val="22"/>
        </w:rPr>
        <w:t xml:space="preserve"> three (3) times</w:t>
      </w:r>
      <w:r>
        <w:rPr>
          <w:sz w:val="22"/>
          <w:szCs w:val="22"/>
        </w:rPr>
        <w:t xml:space="preserve"> on an as-needed basis.  All other buildings listed shall be done per the specifications as described under “Basic Services”.</w:t>
      </w:r>
    </w:p>
    <w:p w:rsidR="001C20DC" w:rsidRDefault="001C20DC" w:rsidP="00EF4588">
      <w:pPr>
        <w:rPr>
          <w:sz w:val="22"/>
          <w:szCs w:val="22"/>
        </w:rPr>
      </w:pPr>
    </w:p>
    <w:p w:rsidR="001C20DC" w:rsidRDefault="001C20DC" w:rsidP="00EF4588">
      <w:pPr>
        <w:rPr>
          <w:sz w:val="22"/>
          <w:szCs w:val="22"/>
        </w:rPr>
      </w:pPr>
    </w:p>
    <w:p w:rsidR="00EF4588" w:rsidRPr="00EF4588" w:rsidRDefault="00EF4588" w:rsidP="00EF4588">
      <w:pPr>
        <w:rPr>
          <w:sz w:val="22"/>
          <w:szCs w:val="22"/>
        </w:rPr>
      </w:pPr>
      <w:r w:rsidRPr="00EF4588">
        <w:rPr>
          <w:sz w:val="22"/>
          <w:szCs w:val="22"/>
        </w:rPr>
        <w:lastRenderedPageBreak/>
        <w:t>Lump Sum Bid for All Buildings Identified Above:  The undersigned hereby proposes and agrees to perform the foregoing for the lump sum of:</w:t>
      </w:r>
    </w:p>
    <w:p w:rsidR="00EF4588" w:rsidRPr="00EF4588" w:rsidRDefault="00EF4588" w:rsidP="00EF4588">
      <w:pPr>
        <w:rPr>
          <w:sz w:val="22"/>
          <w:szCs w:val="22"/>
        </w:rPr>
      </w:pPr>
    </w:p>
    <w:p w:rsidR="00EF4588" w:rsidRPr="00EF4588" w:rsidRDefault="00EF4588" w:rsidP="00EF4588">
      <w:pPr>
        <w:tabs>
          <w:tab w:val="right" w:pos="9360"/>
        </w:tabs>
        <w:rPr>
          <w:sz w:val="22"/>
          <w:szCs w:val="22"/>
        </w:rPr>
      </w:pPr>
      <w:r w:rsidRPr="00EF4588">
        <w:rPr>
          <w:sz w:val="22"/>
          <w:szCs w:val="22"/>
          <w:u w:val="single"/>
        </w:rPr>
        <w:tab/>
      </w:r>
      <w:r w:rsidRPr="00EF4588">
        <w:rPr>
          <w:sz w:val="22"/>
          <w:szCs w:val="22"/>
        </w:rPr>
        <w:t>Dollars/Year</w:t>
      </w:r>
    </w:p>
    <w:p w:rsidR="00EF4588" w:rsidRPr="00EF4588" w:rsidRDefault="00EF4588" w:rsidP="00EF4588">
      <w:pPr>
        <w:tabs>
          <w:tab w:val="right" w:pos="9360"/>
        </w:tabs>
        <w:rPr>
          <w:sz w:val="22"/>
          <w:szCs w:val="22"/>
        </w:rPr>
      </w:pPr>
    </w:p>
    <w:p w:rsidR="00EF4588" w:rsidRPr="00EF4588" w:rsidRDefault="00EF4588" w:rsidP="00EF4588">
      <w:pPr>
        <w:tabs>
          <w:tab w:val="left" w:pos="4320"/>
          <w:tab w:val="right" w:pos="9360"/>
        </w:tabs>
        <w:rPr>
          <w:sz w:val="22"/>
          <w:szCs w:val="22"/>
        </w:rPr>
      </w:pPr>
      <w:r w:rsidRPr="00EF4588">
        <w:rPr>
          <w:sz w:val="22"/>
          <w:szCs w:val="22"/>
        </w:rPr>
        <w:t>($</w:t>
      </w:r>
      <w:r w:rsidRPr="00EF4588">
        <w:rPr>
          <w:sz w:val="22"/>
          <w:szCs w:val="22"/>
          <w:u w:val="single"/>
        </w:rPr>
        <w:tab/>
        <w:t>/Year)</w:t>
      </w:r>
    </w:p>
    <w:p w:rsidR="00EF4588" w:rsidRPr="00EF4588" w:rsidRDefault="00EF4588" w:rsidP="00EF4588">
      <w:pPr>
        <w:tabs>
          <w:tab w:val="left" w:pos="4320"/>
          <w:tab w:val="right" w:pos="9360"/>
        </w:tabs>
        <w:rPr>
          <w:sz w:val="22"/>
          <w:szCs w:val="22"/>
        </w:rPr>
      </w:pPr>
    </w:p>
    <w:p w:rsidR="00EF4588" w:rsidRPr="00EF4588" w:rsidRDefault="00EF4588" w:rsidP="00EF4588">
      <w:pPr>
        <w:tabs>
          <w:tab w:val="left" w:pos="4320"/>
          <w:tab w:val="right" w:pos="9360"/>
        </w:tabs>
        <w:rPr>
          <w:sz w:val="22"/>
          <w:szCs w:val="22"/>
        </w:rPr>
      </w:pPr>
      <w:r w:rsidRPr="00EF4588">
        <w:rPr>
          <w:sz w:val="22"/>
          <w:szCs w:val="22"/>
        </w:rPr>
        <w:t>Applicable Unit Cost Bids for Added Services:</w:t>
      </w:r>
    </w:p>
    <w:p w:rsidR="00EF4588" w:rsidRPr="00EF4588" w:rsidRDefault="00EF4588" w:rsidP="00EF4588">
      <w:pPr>
        <w:tabs>
          <w:tab w:val="left" w:pos="4320"/>
          <w:tab w:val="right" w:pos="9360"/>
        </w:tabs>
        <w:rPr>
          <w:sz w:val="22"/>
          <w:szCs w:val="22"/>
        </w:rPr>
      </w:pPr>
      <w:r w:rsidRPr="00EF4588">
        <w:rPr>
          <w:sz w:val="22"/>
          <w:szCs w:val="22"/>
        </w:rPr>
        <w:t>Cost per linear foot for termite and carpenter ant treatment:</w:t>
      </w:r>
    </w:p>
    <w:p w:rsidR="00EF4588" w:rsidRPr="00EF4588" w:rsidRDefault="00EF4588" w:rsidP="00EF4588">
      <w:pPr>
        <w:tabs>
          <w:tab w:val="left" w:pos="4320"/>
          <w:tab w:val="right" w:pos="9360"/>
        </w:tabs>
        <w:rPr>
          <w:sz w:val="22"/>
          <w:szCs w:val="22"/>
        </w:rPr>
      </w:pPr>
    </w:p>
    <w:p w:rsidR="00EF4588" w:rsidRPr="00EF4588" w:rsidRDefault="00EF4588" w:rsidP="00EF4588">
      <w:pPr>
        <w:tabs>
          <w:tab w:val="left" w:pos="4320"/>
          <w:tab w:val="right" w:pos="9360"/>
        </w:tabs>
        <w:rPr>
          <w:sz w:val="22"/>
          <w:szCs w:val="22"/>
        </w:rPr>
      </w:pPr>
      <w:r w:rsidRPr="00EF4588">
        <w:rPr>
          <w:sz w:val="22"/>
          <w:szCs w:val="22"/>
          <w:u w:val="single"/>
        </w:rPr>
        <w:tab/>
      </w:r>
      <w:r w:rsidRPr="00EF4588">
        <w:rPr>
          <w:sz w:val="22"/>
          <w:szCs w:val="22"/>
          <w:u w:val="single"/>
        </w:rPr>
        <w:tab/>
      </w:r>
      <w:r w:rsidRPr="00EF4588">
        <w:rPr>
          <w:sz w:val="22"/>
          <w:szCs w:val="22"/>
        </w:rPr>
        <w:t>Dollars/Linear Foot</w:t>
      </w:r>
    </w:p>
    <w:p w:rsidR="00EF4588" w:rsidRPr="00EF4588" w:rsidRDefault="00EF4588" w:rsidP="00EF4588">
      <w:pPr>
        <w:tabs>
          <w:tab w:val="left" w:pos="4320"/>
          <w:tab w:val="right" w:pos="9360"/>
        </w:tabs>
        <w:rPr>
          <w:sz w:val="22"/>
          <w:szCs w:val="22"/>
        </w:rPr>
      </w:pPr>
    </w:p>
    <w:p w:rsidR="00EF4588" w:rsidRPr="00EF4588" w:rsidRDefault="00EF4588" w:rsidP="00EF4588">
      <w:pPr>
        <w:tabs>
          <w:tab w:val="left" w:pos="4320"/>
          <w:tab w:val="right" w:pos="9360"/>
        </w:tabs>
        <w:rPr>
          <w:sz w:val="22"/>
          <w:szCs w:val="22"/>
        </w:rPr>
      </w:pPr>
      <w:r w:rsidRPr="00EF4588">
        <w:rPr>
          <w:sz w:val="22"/>
          <w:szCs w:val="22"/>
        </w:rPr>
        <w:t>($</w:t>
      </w:r>
      <w:r w:rsidRPr="00EF4588">
        <w:rPr>
          <w:sz w:val="22"/>
          <w:szCs w:val="22"/>
          <w:u w:val="single"/>
        </w:rPr>
        <w:tab/>
        <w:t>/Linear Foot)</w:t>
      </w:r>
    </w:p>
    <w:p w:rsidR="00EF4588" w:rsidRDefault="00EF4588" w:rsidP="00EF4588">
      <w:pPr>
        <w:tabs>
          <w:tab w:val="left" w:pos="4320"/>
          <w:tab w:val="right" w:pos="9360"/>
        </w:tabs>
        <w:rPr>
          <w:sz w:val="22"/>
          <w:szCs w:val="22"/>
        </w:rPr>
      </w:pPr>
    </w:p>
    <w:p w:rsidR="006E3159" w:rsidRDefault="006E3159" w:rsidP="00EF4588">
      <w:pPr>
        <w:tabs>
          <w:tab w:val="left" w:pos="4320"/>
          <w:tab w:val="right" w:pos="9360"/>
        </w:tabs>
        <w:rPr>
          <w:sz w:val="22"/>
          <w:szCs w:val="22"/>
        </w:rPr>
      </w:pPr>
      <w:r>
        <w:rPr>
          <w:sz w:val="22"/>
          <w:szCs w:val="22"/>
        </w:rPr>
        <w:t>The cost for termite and carpenter ant treatment will not be used in the bid evaluation as it is needed infrequently.  SMSD retains the right to seek better pricing for these treatments should the winning bidder’s price be too high.</w:t>
      </w:r>
    </w:p>
    <w:p w:rsidR="006E3159" w:rsidRPr="00EF4588" w:rsidRDefault="006E3159" w:rsidP="00EF4588">
      <w:pPr>
        <w:tabs>
          <w:tab w:val="left" w:pos="4320"/>
          <w:tab w:val="right" w:pos="9360"/>
        </w:tabs>
        <w:rPr>
          <w:sz w:val="22"/>
          <w:szCs w:val="22"/>
        </w:rPr>
      </w:pPr>
    </w:p>
    <w:p w:rsidR="00EF4588" w:rsidRPr="00EF4588" w:rsidRDefault="00EF4588" w:rsidP="00EF4588">
      <w:pPr>
        <w:tabs>
          <w:tab w:val="left" w:pos="4320"/>
          <w:tab w:val="right" w:pos="9360"/>
        </w:tabs>
        <w:jc w:val="both"/>
        <w:rPr>
          <w:sz w:val="22"/>
          <w:szCs w:val="22"/>
        </w:rPr>
      </w:pPr>
      <w:r w:rsidRPr="00EF4588">
        <w:rPr>
          <w:sz w:val="22"/>
          <w:szCs w:val="22"/>
        </w:rPr>
        <w:t>Amount shall be shown in both words and figures.  In case of discrepancy, the amount shown in words shall govern.</w:t>
      </w:r>
    </w:p>
    <w:p w:rsidR="00EF4588" w:rsidRDefault="00EF4588" w:rsidP="00EF4588">
      <w:pPr>
        <w:tabs>
          <w:tab w:val="left" w:pos="4320"/>
          <w:tab w:val="right" w:pos="9360"/>
        </w:tabs>
        <w:jc w:val="both"/>
        <w:rPr>
          <w:sz w:val="22"/>
          <w:szCs w:val="22"/>
        </w:rPr>
      </w:pPr>
    </w:p>
    <w:p w:rsidR="00EF4588" w:rsidRDefault="00EF4588" w:rsidP="00EF4588">
      <w:pPr>
        <w:tabs>
          <w:tab w:val="left" w:pos="4320"/>
          <w:tab w:val="right" w:pos="9360"/>
        </w:tabs>
        <w:jc w:val="both"/>
        <w:rPr>
          <w:sz w:val="22"/>
          <w:szCs w:val="22"/>
        </w:rPr>
      </w:pPr>
      <w:r>
        <w:rPr>
          <w:sz w:val="22"/>
          <w:szCs w:val="22"/>
        </w:rPr>
        <w:t>Please provide 3 references where you are currently performing these services under similar conditions (include contact names and phone numbers):</w:t>
      </w:r>
    </w:p>
    <w:p w:rsidR="00EF4588" w:rsidRDefault="00EF4588" w:rsidP="00EF4588">
      <w:pPr>
        <w:tabs>
          <w:tab w:val="left" w:pos="4320"/>
          <w:tab w:val="right" w:pos="9360"/>
        </w:tabs>
        <w:jc w:val="both"/>
        <w:rPr>
          <w:sz w:val="22"/>
          <w:szCs w:val="22"/>
        </w:rPr>
      </w:pPr>
    </w:p>
    <w:p w:rsidR="00EF4588" w:rsidRDefault="00EF4588" w:rsidP="00EF4588">
      <w:pPr>
        <w:tabs>
          <w:tab w:val="left" w:pos="4320"/>
          <w:tab w:val="right" w:pos="9360"/>
        </w:tabs>
        <w:jc w:val="both"/>
        <w:rPr>
          <w:sz w:val="22"/>
          <w:szCs w:val="22"/>
        </w:rPr>
      </w:pPr>
      <w:r>
        <w:rPr>
          <w:sz w:val="22"/>
          <w:szCs w:val="22"/>
        </w:rPr>
        <w:t>________________________________________________________________</w:t>
      </w:r>
    </w:p>
    <w:p w:rsidR="00EF4588" w:rsidRDefault="00EF4588" w:rsidP="00EF4588">
      <w:pPr>
        <w:tabs>
          <w:tab w:val="left" w:pos="4320"/>
          <w:tab w:val="right" w:pos="9360"/>
        </w:tabs>
        <w:jc w:val="both"/>
        <w:rPr>
          <w:sz w:val="22"/>
          <w:szCs w:val="22"/>
        </w:rPr>
      </w:pPr>
    </w:p>
    <w:p w:rsidR="00EF4588" w:rsidRDefault="00EF4588" w:rsidP="00EF4588">
      <w:pPr>
        <w:tabs>
          <w:tab w:val="left" w:pos="4320"/>
          <w:tab w:val="right" w:pos="9360"/>
        </w:tabs>
        <w:jc w:val="both"/>
        <w:rPr>
          <w:sz w:val="22"/>
          <w:szCs w:val="22"/>
        </w:rPr>
      </w:pPr>
      <w:r>
        <w:rPr>
          <w:sz w:val="22"/>
          <w:szCs w:val="22"/>
        </w:rPr>
        <w:t>________________________________________________________________</w:t>
      </w:r>
    </w:p>
    <w:p w:rsidR="00EF4588" w:rsidRDefault="00EF4588" w:rsidP="00EF4588">
      <w:pPr>
        <w:tabs>
          <w:tab w:val="left" w:pos="4320"/>
          <w:tab w:val="right" w:pos="9360"/>
        </w:tabs>
        <w:jc w:val="both"/>
        <w:rPr>
          <w:sz w:val="22"/>
          <w:szCs w:val="22"/>
        </w:rPr>
      </w:pPr>
    </w:p>
    <w:p w:rsidR="00EF4588" w:rsidRDefault="00EF4588" w:rsidP="00EF4588">
      <w:pPr>
        <w:tabs>
          <w:tab w:val="left" w:pos="4320"/>
          <w:tab w:val="right" w:pos="9360"/>
        </w:tabs>
        <w:jc w:val="both"/>
        <w:rPr>
          <w:sz w:val="22"/>
          <w:szCs w:val="22"/>
        </w:rPr>
      </w:pPr>
      <w:r>
        <w:rPr>
          <w:sz w:val="22"/>
          <w:szCs w:val="22"/>
        </w:rPr>
        <w:t>________________________________________________________________</w:t>
      </w:r>
    </w:p>
    <w:p w:rsidR="00EF4588" w:rsidRDefault="00EF4588" w:rsidP="00EF4588">
      <w:pPr>
        <w:tabs>
          <w:tab w:val="left" w:pos="4320"/>
          <w:tab w:val="right" w:pos="9360"/>
        </w:tabs>
        <w:jc w:val="both"/>
        <w:rPr>
          <w:sz w:val="22"/>
          <w:szCs w:val="22"/>
        </w:rPr>
      </w:pPr>
    </w:p>
    <w:p w:rsidR="00EF4588" w:rsidRDefault="00EF4588" w:rsidP="00EF4588">
      <w:pPr>
        <w:tabs>
          <w:tab w:val="left" w:pos="4320"/>
          <w:tab w:val="right" w:pos="9360"/>
        </w:tabs>
        <w:jc w:val="both"/>
        <w:rPr>
          <w:sz w:val="22"/>
          <w:szCs w:val="22"/>
        </w:rPr>
      </w:pPr>
    </w:p>
    <w:p w:rsidR="00EF4588" w:rsidRDefault="00EF4588" w:rsidP="00EF4588">
      <w:pPr>
        <w:tabs>
          <w:tab w:val="left" w:pos="4320"/>
          <w:tab w:val="right" w:pos="9360"/>
        </w:tabs>
        <w:jc w:val="both"/>
        <w:rPr>
          <w:sz w:val="22"/>
          <w:szCs w:val="22"/>
        </w:rPr>
      </w:pPr>
    </w:p>
    <w:p w:rsidR="00EF4588" w:rsidRPr="00EF4588" w:rsidRDefault="00EF4588" w:rsidP="00EF4588">
      <w:pPr>
        <w:tabs>
          <w:tab w:val="left" w:pos="4320"/>
          <w:tab w:val="right" w:pos="9360"/>
        </w:tabs>
        <w:jc w:val="both"/>
        <w:rPr>
          <w:sz w:val="22"/>
          <w:szCs w:val="22"/>
        </w:rPr>
      </w:pPr>
      <w:r w:rsidRPr="00EF4588">
        <w:rPr>
          <w:sz w:val="22"/>
          <w:szCs w:val="22"/>
        </w:rPr>
        <w:t>In submitting this bid, it is understood that the right to reject any and all bids and to waive irregularities in the bidding has been reserved by the owner.</w:t>
      </w:r>
    </w:p>
    <w:p w:rsidR="00EF4588" w:rsidRPr="00EF4588" w:rsidRDefault="00EF4588" w:rsidP="00EF4588">
      <w:pPr>
        <w:tabs>
          <w:tab w:val="left" w:pos="4320"/>
          <w:tab w:val="right" w:pos="9360"/>
        </w:tabs>
        <w:jc w:val="both"/>
        <w:rPr>
          <w:sz w:val="22"/>
          <w:szCs w:val="22"/>
        </w:rPr>
      </w:pPr>
    </w:p>
    <w:p w:rsidR="00EF4588" w:rsidRPr="00EF4588" w:rsidRDefault="00EF4588" w:rsidP="00EF4588">
      <w:pPr>
        <w:tabs>
          <w:tab w:val="left" w:pos="2880"/>
          <w:tab w:val="left" w:pos="5940"/>
          <w:tab w:val="right" w:pos="9360"/>
        </w:tabs>
        <w:jc w:val="both"/>
        <w:rPr>
          <w:sz w:val="22"/>
          <w:szCs w:val="22"/>
        </w:rPr>
      </w:pPr>
      <w:r w:rsidRPr="00EF4588">
        <w:rPr>
          <w:sz w:val="22"/>
          <w:szCs w:val="22"/>
        </w:rPr>
        <w:t xml:space="preserve">Dated this </w:t>
      </w:r>
      <w:r w:rsidRPr="00EF4588">
        <w:rPr>
          <w:sz w:val="22"/>
          <w:szCs w:val="22"/>
          <w:u w:val="single"/>
        </w:rPr>
        <w:tab/>
      </w:r>
      <w:r w:rsidRPr="00EF4588">
        <w:rPr>
          <w:sz w:val="22"/>
          <w:szCs w:val="22"/>
        </w:rPr>
        <w:t xml:space="preserve">day of </w:t>
      </w:r>
      <w:r w:rsidRPr="00EF4588">
        <w:rPr>
          <w:sz w:val="22"/>
          <w:szCs w:val="22"/>
          <w:u w:val="single"/>
        </w:rPr>
        <w:tab/>
      </w:r>
      <w:r w:rsidR="00EB1787">
        <w:rPr>
          <w:sz w:val="22"/>
          <w:szCs w:val="22"/>
        </w:rPr>
        <w:t>, 2019</w:t>
      </w:r>
      <w:r w:rsidRPr="00EF4588">
        <w:rPr>
          <w:sz w:val="22"/>
          <w:szCs w:val="22"/>
        </w:rPr>
        <w:t>.</w:t>
      </w:r>
    </w:p>
    <w:p w:rsidR="00EF4588" w:rsidRPr="00EF4588" w:rsidRDefault="00EF4588" w:rsidP="00EF4588">
      <w:pPr>
        <w:tabs>
          <w:tab w:val="left" w:pos="2880"/>
          <w:tab w:val="left" w:pos="5940"/>
          <w:tab w:val="right" w:pos="9360"/>
        </w:tabs>
        <w:jc w:val="both"/>
        <w:rPr>
          <w:sz w:val="22"/>
          <w:szCs w:val="22"/>
        </w:rPr>
      </w:pPr>
    </w:p>
    <w:p w:rsidR="00EF4588" w:rsidRPr="00EF4588" w:rsidRDefault="00EF4588" w:rsidP="00EF4588">
      <w:pPr>
        <w:tabs>
          <w:tab w:val="left" w:pos="2880"/>
          <w:tab w:val="left" w:pos="5940"/>
          <w:tab w:val="right" w:pos="9360"/>
        </w:tabs>
        <w:jc w:val="both"/>
        <w:rPr>
          <w:sz w:val="22"/>
          <w:szCs w:val="22"/>
        </w:rPr>
      </w:pPr>
      <w:r w:rsidRPr="00EF4588">
        <w:rPr>
          <w:sz w:val="22"/>
          <w:szCs w:val="22"/>
          <w:u w:val="single"/>
        </w:rPr>
        <w:tab/>
      </w:r>
      <w:r w:rsidRPr="00EF4588">
        <w:rPr>
          <w:sz w:val="22"/>
          <w:szCs w:val="22"/>
          <w:u w:val="single"/>
        </w:rPr>
        <w:tab/>
      </w:r>
      <w:r w:rsidRPr="00EF4588">
        <w:rPr>
          <w:sz w:val="22"/>
          <w:szCs w:val="22"/>
          <w:u w:val="single"/>
        </w:rPr>
        <w:tab/>
      </w:r>
    </w:p>
    <w:p w:rsidR="00EF4588" w:rsidRPr="00EF4588" w:rsidRDefault="00EF4588" w:rsidP="00EF4588">
      <w:pPr>
        <w:tabs>
          <w:tab w:val="left" w:pos="2880"/>
          <w:tab w:val="left" w:pos="5940"/>
          <w:tab w:val="right" w:pos="9360"/>
        </w:tabs>
        <w:jc w:val="both"/>
        <w:rPr>
          <w:sz w:val="22"/>
          <w:szCs w:val="22"/>
        </w:rPr>
      </w:pPr>
      <w:r w:rsidRPr="00EF4588">
        <w:rPr>
          <w:sz w:val="22"/>
          <w:szCs w:val="22"/>
        </w:rPr>
        <w:t>Name of Bidder</w:t>
      </w:r>
    </w:p>
    <w:p w:rsidR="00EF4588" w:rsidRPr="00EF4588" w:rsidRDefault="00EF4588" w:rsidP="00EF4588">
      <w:pPr>
        <w:tabs>
          <w:tab w:val="left" w:pos="2880"/>
          <w:tab w:val="left" w:pos="5940"/>
          <w:tab w:val="right" w:pos="9360"/>
        </w:tabs>
        <w:jc w:val="both"/>
        <w:rPr>
          <w:sz w:val="22"/>
          <w:szCs w:val="22"/>
        </w:rPr>
      </w:pPr>
    </w:p>
    <w:p w:rsidR="00EF4588" w:rsidRPr="00EF4588" w:rsidRDefault="00EF4588" w:rsidP="00EF4588">
      <w:pPr>
        <w:tabs>
          <w:tab w:val="left" w:pos="2880"/>
          <w:tab w:val="left" w:pos="5940"/>
          <w:tab w:val="right" w:pos="9360"/>
        </w:tabs>
        <w:jc w:val="both"/>
        <w:rPr>
          <w:sz w:val="22"/>
          <w:szCs w:val="22"/>
        </w:rPr>
      </w:pPr>
    </w:p>
    <w:p w:rsidR="00EF4588" w:rsidRPr="00EF4588" w:rsidRDefault="00EF4588" w:rsidP="00EF4588">
      <w:pPr>
        <w:tabs>
          <w:tab w:val="left" w:pos="2880"/>
          <w:tab w:val="left" w:pos="5940"/>
          <w:tab w:val="right" w:pos="9360"/>
        </w:tabs>
        <w:jc w:val="both"/>
        <w:rPr>
          <w:sz w:val="22"/>
          <w:szCs w:val="22"/>
        </w:rPr>
      </w:pPr>
      <w:r w:rsidRPr="00EF4588">
        <w:rPr>
          <w:sz w:val="22"/>
          <w:szCs w:val="22"/>
          <w:u w:val="single"/>
        </w:rPr>
        <w:tab/>
      </w:r>
      <w:r w:rsidRPr="00EF4588">
        <w:rPr>
          <w:sz w:val="22"/>
          <w:szCs w:val="22"/>
          <w:u w:val="single"/>
        </w:rPr>
        <w:tab/>
      </w:r>
      <w:r w:rsidRPr="00EF4588">
        <w:rPr>
          <w:sz w:val="22"/>
          <w:szCs w:val="22"/>
          <w:u w:val="single"/>
        </w:rPr>
        <w:tab/>
      </w:r>
    </w:p>
    <w:p w:rsidR="00EF4588" w:rsidRPr="00EF4588" w:rsidRDefault="00EF4588" w:rsidP="00EF4588">
      <w:pPr>
        <w:tabs>
          <w:tab w:val="left" w:pos="2880"/>
          <w:tab w:val="left" w:pos="5940"/>
          <w:tab w:val="right" w:pos="9360"/>
        </w:tabs>
        <w:jc w:val="both"/>
        <w:rPr>
          <w:sz w:val="22"/>
          <w:szCs w:val="22"/>
        </w:rPr>
      </w:pPr>
      <w:r w:rsidRPr="00EF4588">
        <w:rPr>
          <w:sz w:val="22"/>
          <w:szCs w:val="22"/>
        </w:rPr>
        <w:t>Address of Bidder</w:t>
      </w:r>
    </w:p>
    <w:p w:rsidR="00EF4588" w:rsidRPr="00EF4588" w:rsidRDefault="00EF4588" w:rsidP="00EF4588">
      <w:pPr>
        <w:tabs>
          <w:tab w:val="left" w:pos="2880"/>
          <w:tab w:val="left" w:pos="5940"/>
          <w:tab w:val="right" w:pos="9360"/>
        </w:tabs>
        <w:jc w:val="both"/>
        <w:rPr>
          <w:sz w:val="22"/>
          <w:szCs w:val="22"/>
        </w:rPr>
      </w:pPr>
    </w:p>
    <w:p w:rsidR="00EF4588" w:rsidRPr="00EF4588" w:rsidRDefault="00EF4588" w:rsidP="00EF4588">
      <w:pPr>
        <w:tabs>
          <w:tab w:val="left" w:pos="2880"/>
          <w:tab w:val="left" w:pos="5940"/>
          <w:tab w:val="right" w:pos="9360"/>
        </w:tabs>
        <w:jc w:val="both"/>
        <w:rPr>
          <w:sz w:val="22"/>
          <w:szCs w:val="22"/>
        </w:rPr>
      </w:pPr>
    </w:p>
    <w:p w:rsidR="00EF4588" w:rsidRPr="00EF4588" w:rsidRDefault="00EF4588" w:rsidP="00EF4588">
      <w:pPr>
        <w:tabs>
          <w:tab w:val="left" w:pos="2880"/>
          <w:tab w:val="left" w:pos="5940"/>
          <w:tab w:val="right" w:pos="9360"/>
        </w:tabs>
        <w:jc w:val="both"/>
        <w:rPr>
          <w:sz w:val="22"/>
          <w:szCs w:val="22"/>
        </w:rPr>
      </w:pPr>
      <w:r w:rsidRPr="00EF4588">
        <w:rPr>
          <w:sz w:val="22"/>
          <w:szCs w:val="22"/>
          <w:u w:val="single"/>
        </w:rPr>
        <w:tab/>
      </w:r>
      <w:r w:rsidRPr="00EF4588">
        <w:rPr>
          <w:sz w:val="22"/>
          <w:szCs w:val="22"/>
          <w:u w:val="single"/>
        </w:rPr>
        <w:tab/>
      </w:r>
      <w:r w:rsidRPr="00EF4588">
        <w:rPr>
          <w:sz w:val="22"/>
          <w:szCs w:val="22"/>
          <w:u w:val="single"/>
        </w:rPr>
        <w:tab/>
      </w:r>
    </w:p>
    <w:p w:rsidR="00EF4588" w:rsidRPr="00EF4588" w:rsidRDefault="00EF4588" w:rsidP="00EF4588">
      <w:pPr>
        <w:tabs>
          <w:tab w:val="left" w:pos="2880"/>
          <w:tab w:val="left" w:pos="5940"/>
          <w:tab w:val="right" w:pos="9360"/>
        </w:tabs>
        <w:jc w:val="both"/>
        <w:rPr>
          <w:sz w:val="22"/>
          <w:szCs w:val="22"/>
        </w:rPr>
      </w:pPr>
      <w:r w:rsidRPr="00EF4588">
        <w:rPr>
          <w:sz w:val="22"/>
          <w:szCs w:val="22"/>
        </w:rPr>
        <w:t>Signature of Authorized Officer</w:t>
      </w:r>
    </w:p>
    <w:p w:rsidR="00EF4588" w:rsidRPr="00EF4588" w:rsidRDefault="00EF4588" w:rsidP="00EF4588">
      <w:pPr>
        <w:tabs>
          <w:tab w:val="left" w:pos="4320"/>
          <w:tab w:val="right" w:pos="9360"/>
        </w:tabs>
        <w:rPr>
          <w:sz w:val="22"/>
          <w:szCs w:val="22"/>
        </w:rPr>
      </w:pPr>
    </w:p>
    <w:p w:rsidR="00AE668C" w:rsidRDefault="00AE668C" w:rsidP="00EF4588">
      <w:pPr>
        <w:tabs>
          <w:tab w:val="left" w:pos="720"/>
          <w:tab w:val="left" w:pos="3600"/>
          <w:tab w:val="left" w:pos="7200"/>
          <w:tab w:val="right" w:pos="9360"/>
        </w:tabs>
        <w:jc w:val="center"/>
        <w:rPr>
          <w:sz w:val="22"/>
          <w:szCs w:val="22"/>
        </w:rPr>
      </w:pPr>
    </w:p>
    <w:p w:rsidR="00AF6420" w:rsidRDefault="00AF6420" w:rsidP="00EF4588">
      <w:pPr>
        <w:tabs>
          <w:tab w:val="left" w:pos="720"/>
          <w:tab w:val="left" w:pos="3600"/>
          <w:tab w:val="left" w:pos="7200"/>
          <w:tab w:val="right" w:pos="9360"/>
        </w:tabs>
        <w:jc w:val="center"/>
        <w:rPr>
          <w:sz w:val="22"/>
          <w:szCs w:val="22"/>
        </w:rPr>
      </w:pPr>
    </w:p>
    <w:p w:rsidR="00AF6420" w:rsidRDefault="00AF6420" w:rsidP="00EF4588">
      <w:pPr>
        <w:tabs>
          <w:tab w:val="left" w:pos="720"/>
          <w:tab w:val="left" w:pos="3600"/>
          <w:tab w:val="left" w:pos="7200"/>
          <w:tab w:val="right" w:pos="9360"/>
        </w:tabs>
        <w:jc w:val="center"/>
        <w:rPr>
          <w:sz w:val="22"/>
          <w:szCs w:val="22"/>
        </w:rPr>
      </w:pPr>
    </w:p>
    <w:p w:rsidR="000C4BA8" w:rsidRPr="000C4BA8" w:rsidRDefault="000C4BA8" w:rsidP="000C4BA8">
      <w:pPr>
        <w:tabs>
          <w:tab w:val="left" w:pos="720"/>
          <w:tab w:val="left" w:pos="3600"/>
          <w:tab w:val="left" w:pos="7200"/>
          <w:tab w:val="right" w:pos="9360"/>
        </w:tabs>
        <w:jc w:val="center"/>
        <w:rPr>
          <w:sz w:val="22"/>
          <w:szCs w:val="22"/>
        </w:rPr>
      </w:pPr>
      <w:r w:rsidRPr="000C4BA8">
        <w:rPr>
          <w:b/>
          <w:bCs/>
          <w:sz w:val="22"/>
          <w:szCs w:val="22"/>
          <w:u w:val="single"/>
        </w:rPr>
        <w:lastRenderedPageBreak/>
        <w:t>Terms and Conditions</w:t>
      </w:r>
    </w:p>
    <w:p w:rsidR="000C4BA8" w:rsidRPr="000C4BA8" w:rsidRDefault="000C4BA8" w:rsidP="000C4BA8">
      <w:pPr>
        <w:tabs>
          <w:tab w:val="left" w:pos="720"/>
          <w:tab w:val="left" w:pos="3600"/>
          <w:tab w:val="left" w:pos="7200"/>
          <w:tab w:val="right" w:pos="9360"/>
        </w:tabs>
        <w:jc w:val="center"/>
        <w:rPr>
          <w:sz w:val="22"/>
          <w:szCs w:val="22"/>
        </w:rPr>
      </w:pPr>
    </w:p>
    <w:p w:rsidR="000C4BA8" w:rsidRPr="000C4BA8" w:rsidRDefault="000C4BA8" w:rsidP="000C4BA8">
      <w:pPr>
        <w:rPr>
          <w:sz w:val="22"/>
          <w:szCs w:val="22"/>
        </w:rPr>
      </w:pPr>
    </w:p>
    <w:tbl>
      <w:tblPr>
        <w:tblW w:w="0" w:type="auto"/>
        <w:tblLook w:val="0000" w:firstRow="0" w:lastRow="0" w:firstColumn="0" w:lastColumn="0" w:noHBand="0" w:noVBand="0"/>
      </w:tblPr>
      <w:tblGrid>
        <w:gridCol w:w="571"/>
        <w:gridCol w:w="8285"/>
      </w:tblGrid>
      <w:tr w:rsidR="000C4BA8" w:rsidRPr="000C4BA8" w:rsidTr="005C4C4A">
        <w:tc>
          <w:tcPr>
            <w:tcW w:w="571" w:type="dxa"/>
          </w:tcPr>
          <w:p w:rsidR="000C4BA8" w:rsidRPr="000C4BA8" w:rsidRDefault="000C4BA8" w:rsidP="000C4BA8">
            <w:pPr>
              <w:tabs>
                <w:tab w:val="left" w:pos="720"/>
                <w:tab w:val="left" w:pos="3600"/>
                <w:tab w:val="left" w:pos="7200"/>
                <w:tab w:val="right" w:pos="9360"/>
              </w:tabs>
              <w:jc w:val="center"/>
              <w:rPr>
                <w:sz w:val="22"/>
                <w:szCs w:val="22"/>
              </w:rPr>
            </w:pPr>
            <w:r w:rsidRPr="000C4BA8">
              <w:rPr>
                <w:sz w:val="22"/>
                <w:szCs w:val="22"/>
              </w:rPr>
              <w:t>A.</w:t>
            </w:r>
          </w:p>
        </w:tc>
        <w:tc>
          <w:tcPr>
            <w:tcW w:w="8285" w:type="dxa"/>
          </w:tcPr>
          <w:p w:rsidR="000C4BA8" w:rsidRPr="000C4BA8" w:rsidRDefault="000C4BA8" w:rsidP="000C4BA8">
            <w:pPr>
              <w:tabs>
                <w:tab w:val="left" w:pos="720"/>
                <w:tab w:val="left" w:pos="3600"/>
                <w:tab w:val="left" w:pos="7200"/>
                <w:tab w:val="right" w:pos="9360"/>
              </w:tabs>
              <w:jc w:val="both"/>
              <w:rPr>
                <w:sz w:val="22"/>
                <w:szCs w:val="22"/>
              </w:rPr>
            </w:pPr>
            <w:r w:rsidRPr="000C4BA8">
              <w:rPr>
                <w:sz w:val="22"/>
                <w:szCs w:val="22"/>
              </w:rPr>
              <w:t>Bid Requirements and Considerations:</w:t>
            </w:r>
          </w:p>
          <w:p w:rsidR="000C4BA8" w:rsidRPr="000C4BA8" w:rsidRDefault="000C4BA8" w:rsidP="000C4BA8">
            <w:pPr>
              <w:tabs>
                <w:tab w:val="left" w:pos="720"/>
                <w:tab w:val="left" w:pos="3600"/>
                <w:tab w:val="left" w:pos="7200"/>
                <w:tab w:val="right" w:pos="9360"/>
              </w:tabs>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1.</w:t>
            </w:r>
            <w:r w:rsidRPr="000C4BA8">
              <w:rPr>
                <w:sz w:val="22"/>
                <w:szCs w:val="22"/>
              </w:rPr>
              <w:tab/>
              <w:t>The Board of Education reserves the right to reject any or all bids, to accept any item or items in the bid, and to waive any informality in bids.</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2.</w:t>
            </w:r>
            <w:r w:rsidRPr="000C4BA8">
              <w:rPr>
                <w:sz w:val="22"/>
                <w:szCs w:val="22"/>
              </w:rPr>
              <w:tab/>
              <w:t>Each bid must be completed on SMSD bid forms.</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3.</w:t>
            </w:r>
            <w:r w:rsidRPr="000C4BA8">
              <w:rPr>
                <w:sz w:val="22"/>
                <w:szCs w:val="22"/>
              </w:rPr>
              <w:tab/>
              <w:t>Alternate bids will be considered only if the alternate properly meets specifications outlined in the bid.</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4.</w:t>
            </w:r>
            <w:r w:rsidRPr="000C4BA8">
              <w:rPr>
                <w:sz w:val="22"/>
                <w:szCs w:val="22"/>
              </w:rPr>
              <w:tab/>
              <w:t>Each bid shall be accompanied by bid security in the amount of five percent (5%) of the base bid, made payable unconditionally to the school district.  This security will be submitted as evidence of good faith as a guarantee that, if awarded the contract, the bidder will execute required bonds and insurance within ten (10) days after receipt of Notice to Proceed.</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5.</w:t>
            </w:r>
            <w:r w:rsidRPr="000C4BA8">
              <w:rPr>
                <w:sz w:val="22"/>
                <w:szCs w:val="22"/>
              </w:rPr>
              <w:tab/>
              <w:t>Each bidder shall carefully examine the bidding documents and thoroughly inform himself with all requirements prior to submitting a bid.  Should a bidder find discrepancies or ambiguities in, or omission from bidding documents, or should he be in doubt as to their meaning, he will at one and at least three days prior to bid date, notify the school district.  Any subsequent addenda sent to bidders will become part of the contract documents.</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6.</w:t>
            </w:r>
            <w:r w:rsidRPr="000C4BA8">
              <w:rPr>
                <w:sz w:val="22"/>
                <w:szCs w:val="22"/>
              </w:rPr>
              <w:tab/>
              <w:t xml:space="preserve">Prior to submitting a bid, each bidder shall examine and thoroughly familiarize himself with all existing conditions; including applicable laws, codes, ordinances, rules, and regulations that will affect his work.  </w:t>
            </w:r>
            <w:r w:rsidRPr="000C4BA8">
              <w:rPr>
                <w:sz w:val="22"/>
                <w:szCs w:val="22"/>
                <w:u w:val="single"/>
              </w:rPr>
              <w:t>Bidders shall visit the site</w:t>
            </w:r>
            <w:r w:rsidRPr="000C4BA8">
              <w:rPr>
                <w:sz w:val="22"/>
                <w:szCs w:val="22"/>
              </w:rPr>
              <w:t>, examine the existing conditions, and shall ascertain by reasonable means, all conditions that will in any manner affect the work.  Contractors and/or bidders are required to check in with building authorities at the school immediately upon entering the school premises.</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7.</w:t>
            </w:r>
            <w:r w:rsidRPr="000C4BA8">
              <w:rPr>
                <w:sz w:val="22"/>
                <w:szCs w:val="22"/>
              </w:rPr>
              <w:tab/>
              <w:t>Prices quoted are to be free of all Federal, state, and local taxes, unless otherwise imposed by a governmental body and applicable to the work or material.  The school district will obtain from the State of Kansas a sales tax exemption certificate number.  The sales tax exemption certificate will permit the contractor to purchase materials for incorporation into this project without paying sales tax, provided that the contractor furnishes the certificate number to the supplier.</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8.</w:t>
            </w:r>
            <w:r w:rsidRPr="000C4BA8">
              <w:rPr>
                <w:sz w:val="22"/>
                <w:szCs w:val="22"/>
              </w:rPr>
              <w:tab/>
              <w:t>When submitting a substitute article as equal, the full name and illustrated description must be given.  The Board of Education reserves the right, however, to decide upon its suitability for the intended use.  Upon request, samples of substitute articles must be submitted.</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9.</w:t>
            </w:r>
            <w:r w:rsidRPr="000C4BA8">
              <w:rPr>
                <w:sz w:val="22"/>
                <w:szCs w:val="22"/>
              </w:rPr>
              <w:tab/>
              <w:t>Envelopes containing bids must be sealed and marked on the lower-left hand corner with the firm name and address of the bidder, bid number, bid opening date, and bid opening time.</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972" w:hanging="480"/>
              <w:jc w:val="both"/>
              <w:rPr>
                <w:sz w:val="22"/>
                <w:szCs w:val="22"/>
              </w:rPr>
            </w:pPr>
            <w:r w:rsidRPr="000C4BA8">
              <w:rPr>
                <w:sz w:val="22"/>
                <w:szCs w:val="22"/>
              </w:rPr>
              <w:t>a.</w:t>
            </w:r>
            <w:r w:rsidRPr="000C4BA8">
              <w:rPr>
                <w:sz w:val="22"/>
                <w:szCs w:val="22"/>
              </w:rPr>
              <w:tab/>
              <w:t>No special effort shall be made to sort incoming mail for potential bids.</w:t>
            </w:r>
          </w:p>
          <w:p w:rsidR="000C4BA8" w:rsidRPr="000C4BA8" w:rsidRDefault="000C4BA8" w:rsidP="000C4BA8">
            <w:pPr>
              <w:tabs>
                <w:tab w:val="left" w:pos="3600"/>
                <w:tab w:val="left" w:pos="7200"/>
                <w:tab w:val="right" w:pos="9360"/>
              </w:tabs>
              <w:ind w:left="972" w:hanging="480"/>
              <w:jc w:val="both"/>
              <w:rPr>
                <w:sz w:val="22"/>
                <w:szCs w:val="22"/>
              </w:rPr>
            </w:pPr>
            <w:r w:rsidRPr="000C4BA8">
              <w:rPr>
                <w:sz w:val="22"/>
                <w:szCs w:val="22"/>
              </w:rPr>
              <w:lastRenderedPageBreak/>
              <w:t>b.</w:t>
            </w:r>
            <w:r w:rsidRPr="000C4BA8">
              <w:rPr>
                <w:sz w:val="22"/>
                <w:szCs w:val="22"/>
              </w:rPr>
              <w:tab/>
              <w:t>Bids not at the appointed place at time of bid opening will be rejected.</w:t>
            </w:r>
          </w:p>
          <w:p w:rsidR="000C4BA8" w:rsidRPr="000C4BA8" w:rsidRDefault="000C4BA8" w:rsidP="000C4BA8">
            <w:pPr>
              <w:tabs>
                <w:tab w:val="left" w:pos="3600"/>
                <w:tab w:val="left" w:pos="7200"/>
                <w:tab w:val="right" w:pos="9360"/>
              </w:tabs>
              <w:ind w:left="972" w:hanging="480"/>
              <w:jc w:val="both"/>
              <w:rPr>
                <w:sz w:val="22"/>
                <w:szCs w:val="22"/>
              </w:rPr>
            </w:pPr>
            <w:r w:rsidRPr="000C4BA8">
              <w:rPr>
                <w:sz w:val="22"/>
                <w:szCs w:val="22"/>
              </w:rPr>
              <w:t>c.</w:t>
            </w:r>
            <w:r w:rsidRPr="000C4BA8">
              <w:rPr>
                <w:sz w:val="22"/>
                <w:szCs w:val="22"/>
              </w:rPr>
              <w:tab/>
              <w:t>Faxed Bid/Proposals will not be accepted as sealed bids.</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10.</w:t>
            </w:r>
            <w:r w:rsidRPr="000C4BA8">
              <w:rPr>
                <w:sz w:val="22"/>
                <w:szCs w:val="22"/>
              </w:rPr>
              <w:tab/>
              <w:t>If bid is accepted, USD #512 must be supplied with seller’s employer identification number of social security number, per IRS regulations.</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11.</w:t>
            </w:r>
            <w:r w:rsidRPr="000C4BA8">
              <w:rPr>
                <w:sz w:val="22"/>
                <w:szCs w:val="22"/>
              </w:rPr>
              <w:tab/>
              <w:t>Each contractor is responsible for his/her own worker’s compensation and liability insurance coverage.  Shawnee Mission Unified School District #512 assumes this COVERAGE IS INCLUDED IN THE PRICE OF EACH BID TOTAL.</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12.</w:t>
            </w:r>
            <w:r w:rsidRPr="000C4BA8">
              <w:rPr>
                <w:sz w:val="22"/>
                <w:szCs w:val="22"/>
              </w:rPr>
              <w:tab/>
              <w:t xml:space="preserve">Any catalog, brand name or manufacturer’s reference used herein is intended to be descriptive and not restrictive.  Offers on any reputable </w:t>
            </w:r>
            <w:proofErr w:type="gramStart"/>
            <w:r w:rsidRPr="000C4BA8">
              <w:rPr>
                <w:sz w:val="22"/>
                <w:szCs w:val="22"/>
              </w:rPr>
              <w:t>manufacturer’s</w:t>
            </w:r>
            <w:proofErr w:type="gramEnd"/>
            <w:r w:rsidRPr="000C4BA8">
              <w:rPr>
                <w:sz w:val="22"/>
                <w:szCs w:val="22"/>
              </w:rPr>
              <w:t xml:space="preserve"> regularly produced product which is similar and substantially equivalent will be considered.  SMSD reserves the right to make final decisions as to the acceptability of comparable items.</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13.</w:t>
            </w:r>
            <w:r w:rsidRPr="000C4BA8">
              <w:rPr>
                <w:sz w:val="22"/>
                <w:szCs w:val="22"/>
              </w:rPr>
              <w:tab/>
              <w:t>Vendors who do not bid, but wish to remain on our bid list, should notify the Shawnee Mission USD #512 Purchasing Department in writing using the enclosed “Notice of No Response” form.  Failure to do so may result in removal from this list.</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14.</w:t>
            </w:r>
            <w:r w:rsidRPr="000C4BA8">
              <w:rPr>
                <w:sz w:val="22"/>
                <w:szCs w:val="22"/>
              </w:rPr>
              <w:tab/>
              <w:t>If required by the bid form, the contractor shall submit with his bid a list of subcontractors and other persons or organizations that will perform work on this project.</w:t>
            </w:r>
          </w:p>
          <w:p w:rsidR="000C4BA8" w:rsidRPr="000C4BA8" w:rsidRDefault="000C4BA8" w:rsidP="000C4BA8">
            <w:pPr>
              <w:tabs>
                <w:tab w:val="left" w:pos="3600"/>
                <w:tab w:val="left" w:pos="7200"/>
                <w:tab w:val="right" w:pos="9360"/>
              </w:tabs>
              <w:jc w:val="both"/>
              <w:rPr>
                <w:sz w:val="22"/>
                <w:szCs w:val="22"/>
              </w:rPr>
            </w:pPr>
          </w:p>
        </w:tc>
      </w:tr>
      <w:tr w:rsidR="000C4BA8" w:rsidRPr="000C4BA8" w:rsidTr="005C4C4A">
        <w:tc>
          <w:tcPr>
            <w:tcW w:w="571" w:type="dxa"/>
          </w:tcPr>
          <w:p w:rsidR="000C4BA8" w:rsidRPr="000C4BA8" w:rsidRDefault="000C4BA8" w:rsidP="000C4BA8">
            <w:pPr>
              <w:tabs>
                <w:tab w:val="left" w:pos="720"/>
                <w:tab w:val="left" w:pos="3600"/>
                <w:tab w:val="left" w:pos="7200"/>
                <w:tab w:val="right" w:pos="9360"/>
              </w:tabs>
              <w:rPr>
                <w:sz w:val="22"/>
                <w:szCs w:val="22"/>
              </w:rPr>
            </w:pPr>
            <w:r w:rsidRPr="000C4BA8">
              <w:rPr>
                <w:sz w:val="22"/>
                <w:szCs w:val="22"/>
              </w:rPr>
              <w:lastRenderedPageBreak/>
              <w:t>B.</w:t>
            </w:r>
          </w:p>
        </w:tc>
        <w:tc>
          <w:tcPr>
            <w:tcW w:w="8285" w:type="dxa"/>
          </w:tcPr>
          <w:p w:rsidR="000C4BA8" w:rsidRPr="000C4BA8" w:rsidRDefault="000C4BA8" w:rsidP="000C4BA8">
            <w:pPr>
              <w:tabs>
                <w:tab w:val="left" w:pos="720"/>
                <w:tab w:val="left" w:pos="3600"/>
                <w:tab w:val="left" w:pos="7200"/>
                <w:tab w:val="right" w:pos="9360"/>
              </w:tabs>
              <w:jc w:val="both"/>
              <w:rPr>
                <w:sz w:val="22"/>
                <w:szCs w:val="22"/>
              </w:rPr>
            </w:pPr>
            <w:r w:rsidRPr="000C4BA8">
              <w:rPr>
                <w:sz w:val="22"/>
                <w:szCs w:val="22"/>
              </w:rPr>
              <w:t>Form and Requirements of the Contract:</w:t>
            </w:r>
          </w:p>
        </w:tc>
      </w:tr>
      <w:tr w:rsidR="000C4BA8" w:rsidRPr="000C4BA8" w:rsidTr="005C4C4A">
        <w:tc>
          <w:tcPr>
            <w:tcW w:w="571" w:type="dxa"/>
          </w:tcPr>
          <w:p w:rsidR="000C4BA8" w:rsidRPr="000C4BA8" w:rsidRDefault="000C4BA8" w:rsidP="000C4BA8">
            <w:pPr>
              <w:tabs>
                <w:tab w:val="left" w:pos="720"/>
                <w:tab w:val="left" w:pos="3600"/>
                <w:tab w:val="left" w:pos="7200"/>
                <w:tab w:val="right" w:pos="9360"/>
              </w:tabs>
              <w:rPr>
                <w:sz w:val="22"/>
                <w:szCs w:val="22"/>
              </w:rPr>
            </w:pPr>
          </w:p>
        </w:tc>
        <w:tc>
          <w:tcPr>
            <w:tcW w:w="8285" w:type="dxa"/>
          </w:tcPr>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1.</w:t>
            </w:r>
            <w:r w:rsidRPr="000C4BA8">
              <w:rPr>
                <w:sz w:val="22"/>
                <w:szCs w:val="22"/>
              </w:rPr>
              <w:tab/>
              <w:t>The form of contract will be a Purchase Order issued by Shawnee Mission School District.  In submitting his bid for consideration, each bidder agrees to commence work as soon as practical upon receipt of the school district purchase order and subsequent execution of applicable bonds and certificates of insurance.</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2.</w:t>
            </w:r>
            <w:r w:rsidRPr="000C4BA8">
              <w:rPr>
                <w:sz w:val="22"/>
                <w:szCs w:val="22"/>
              </w:rPr>
              <w:tab/>
              <w:t>The district shall not be responsible for any goods delivered or services performed without its purchase order signed by an authorized representative of the Purchasing Department.</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3.</w:t>
            </w:r>
            <w:r w:rsidRPr="000C4BA8">
              <w:rPr>
                <w:sz w:val="22"/>
                <w:szCs w:val="22"/>
              </w:rPr>
              <w:tab/>
              <w:t>The contractor shall not commence work under this contract until he has obtained the owner’s approval of a certificate of insurance providing evidence that the has obtained all the insurance required under this section, at least equal to the limits set forth hereinafter, with an insurance company acceptable to the owner.</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ab/>
              <w:t>All policies shall provide for ten (10) days written notice to the owner prior to effective date of any changes affecting the policy.  Two copies of the certificate of insurance in a form acceptable to the owner shall be delivered to the owner.  The contractor shall not allow any subcontractor to commence work until the subcontractor has obtained insurance coverage similar to that required of the contractor.</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4.</w:t>
            </w:r>
            <w:r w:rsidRPr="000C4BA8">
              <w:rPr>
                <w:sz w:val="22"/>
                <w:szCs w:val="22"/>
              </w:rPr>
              <w:tab/>
              <w:t>For projects with a value of $20,000 or more; subsequent to award, the contractor shall furnish Performance Bond, Labor and Materials Payment Bond, and Kansas Statutory Bond covering the faithful performance of the contract and the payment of all obligations arising thereunder.  All such bonds shall be submitted to the school district prior to the commencement of any contract work.</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5.</w:t>
            </w:r>
            <w:r w:rsidRPr="000C4BA8">
              <w:rPr>
                <w:sz w:val="22"/>
                <w:szCs w:val="22"/>
              </w:rPr>
              <w:tab/>
              <w:t>Contracts entered into on the basis of submitted bids are revocable if contrary to law.</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6.</w:t>
            </w:r>
            <w:r w:rsidRPr="000C4BA8">
              <w:rPr>
                <w:sz w:val="22"/>
                <w:szCs w:val="22"/>
              </w:rPr>
              <w:tab/>
              <w:t>The laws of the State of Kansas shall govern any contracts resulting from this bid.  Actions must be filed in the Johnson County Courthouse in Johnson County, Kansas.</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7.</w:t>
            </w:r>
            <w:r w:rsidRPr="000C4BA8">
              <w:rPr>
                <w:sz w:val="22"/>
                <w:szCs w:val="22"/>
              </w:rPr>
              <w:tab/>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used, in the performance of the contract, including its use by the Board of Education.</w:t>
            </w:r>
          </w:p>
          <w:p w:rsidR="000C4BA8" w:rsidRPr="000C4BA8" w:rsidRDefault="000C4BA8" w:rsidP="000C4BA8">
            <w:pPr>
              <w:tabs>
                <w:tab w:val="left" w:pos="3600"/>
                <w:tab w:val="left" w:pos="7200"/>
                <w:tab w:val="right" w:pos="9360"/>
              </w:tabs>
              <w:ind w:left="492" w:hanging="480"/>
              <w:jc w:val="both"/>
              <w:rPr>
                <w:sz w:val="22"/>
                <w:szCs w:val="22"/>
              </w:rPr>
            </w:pPr>
          </w:p>
        </w:tc>
      </w:tr>
      <w:tr w:rsidR="000C4BA8" w:rsidRPr="000C4BA8" w:rsidTr="005C4C4A">
        <w:tc>
          <w:tcPr>
            <w:tcW w:w="571" w:type="dxa"/>
          </w:tcPr>
          <w:p w:rsidR="000C4BA8" w:rsidRPr="000C4BA8" w:rsidRDefault="000C4BA8" w:rsidP="000C4BA8">
            <w:pPr>
              <w:tabs>
                <w:tab w:val="left" w:pos="720"/>
                <w:tab w:val="left" w:pos="3600"/>
                <w:tab w:val="left" w:pos="7200"/>
                <w:tab w:val="right" w:pos="9360"/>
              </w:tabs>
              <w:rPr>
                <w:sz w:val="22"/>
                <w:szCs w:val="22"/>
              </w:rPr>
            </w:pPr>
            <w:r w:rsidRPr="000C4BA8">
              <w:rPr>
                <w:sz w:val="22"/>
                <w:szCs w:val="22"/>
              </w:rPr>
              <w:lastRenderedPageBreak/>
              <w:br w:type="page"/>
              <w:t>C.</w:t>
            </w:r>
          </w:p>
        </w:tc>
        <w:tc>
          <w:tcPr>
            <w:tcW w:w="8285" w:type="dxa"/>
          </w:tcPr>
          <w:p w:rsidR="000C4BA8" w:rsidRPr="000C4BA8" w:rsidRDefault="000C4BA8" w:rsidP="000C4BA8">
            <w:pPr>
              <w:tabs>
                <w:tab w:val="left" w:pos="720"/>
                <w:tab w:val="left" w:pos="3600"/>
                <w:tab w:val="left" w:pos="7200"/>
                <w:tab w:val="right" w:pos="9360"/>
              </w:tabs>
              <w:jc w:val="both"/>
              <w:rPr>
                <w:sz w:val="22"/>
                <w:szCs w:val="22"/>
              </w:rPr>
            </w:pPr>
            <w:r w:rsidRPr="000C4BA8">
              <w:rPr>
                <w:sz w:val="22"/>
                <w:szCs w:val="22"/>
              </w:rPr>
              <w:t>General Work Requirements.</w:t>
            </w:r>
          </w:p>
        </w:tc>
      </w:tr>
      <w:tr w:rsidR="000C4BA8" w:rsidRPr="000C4BA8" w:rsidTr="005C4C4A">
        <w:tc>
          <w:tcPr>
            <w:tcW w:w="571" w:type="dxa"/>
          </w:tcPr>
          <w:p w:rsidR="000C4BA8" w:rsidRPr="000C4BA8" w:rsidRDefault="000C4BA8" w:rsidP="000C4BA8">
            <w:pPr>
              <w:tabs>
                <w:tab w:val="left" w:pos="720"/>
                <w:tab w:val="left" w:pos="3600"/>
                <w:tab w:val="left" w:pos="7200"/>
                <w:tab w:val="right" w:pos="9360"/>
              </w:tabs>
              <w:rPr>
                <w:sz w:val="22"/>
                <w:szCs w:val="22"/>
              </w:rPr>
            </w:pPr>
          </w:p>
        </w:tc>
        <w:tc>
          <w:tcPr>
            <w:tcW w:w="8285" w:type="dxa"/>
          </w:tcPr>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1.</w:t>
            </w:r>
            <w:r w:rsidRPr="000C4BA8">
              <w:rPr>
                <w:sz w:val="22"/>
                <w:szCs w:val="22"/>
              </w:rPr>
              <w:tab/>
              <w:t>The contractor will be required to start the work per the schedule included herein.  Liquidated damages as stated on the bid form will be assessed for each consecutive calendar day which the work is not substantially complete, beginning with the first day beyond the substantial completion time stated.  Substantial completion is the owner’s ability to utilize the facility for its intended purpose.  Shawnee Mission Public Schools will be the sole judge of substantial completion.</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2.</w:t>
            </w:r>
            <w:r w:rsidRPr="000C4BA8">
              <w:rPr>
                <w:sz w:val="22"/>
                <w:szCs w:val="22"/>
              </w:rPr>
              <w:tab/>
              <w:t>The owner reserves the right and may delay work if scheduling between school administration and contractor cannot be resolved.</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3.</w:t>
            </w:r>
            <w:r w:rsidRPr="000C4BA8">
              <w:rPr>
                <w:sz w:val="22"/>
                <w:szCs w:val="22"/>
              </w:rPr>
              <w:tab/>
              <w:t>It will be the contractor’s responsibility to have the approaching licenses and permits required by the state and/or municipality in which the work will be performed.  It is also the contractor’s responsibility to make certain all work ad material meets local and state codes.  Bidders shall include permit fees in their bid.</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4.</w:t>
            </w:r>
            <w:r w:rsidRPr="000C4BA8">
              <w:rPr>
                <w:sz w:val="22"/>
                <w:szCs w:val="22"/>
              </w:rPr>
              <w:tab/>
              <w:t>The contractor shall observe and comply with all ordinances, laws, and regulations, and shall protect and indemnify the owner against any claim or liability arising from or based on any violation of the same.  The contractor shall comply with all regulations of agencies having jurisdiction with respect to sanitation and safety during construction.</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5.</w:t>
            </w:r>
            <w:r w:rsidRPr="000C4BA8">
              <w:rPr>
                <w:sz w:val="22"/>
                <w:szCs w:val="22"/>
              </w:rPr>
              <w:tab/>
              <w:t>All items shall be new and unused, unless otherwise specified by the district, and in first class condition.</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6.</w:t>
            </w:r>
            <w:r w:rsidRPr="000C4BA8">
              <w:rPr>
                <w:sz w:val="22"/>
                <w:szCs w:val="22"/>
              </w:rPr>
              <w:tab/>
              <w:t>Contractor shall be responsible for protection of the adjacent spaces during all phases of the project, demolition material storage and new construction.</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7.</w:t>
            </w:r>
            <w:r w:rsidRPr="000C4BA8">
              <w:rPr>
                <w:sz w:val="22"/>
                <w:szCs w:val="22"/>
              </w:rPr>
              <w:tab/>
              <w:t>All items furnished must be of their respective kinds, and will be free from defects in material and workmanship.  Items will be subject to our inspection and approval at any time.  Items furnished must be manufactured in compliance with all existing legal or governmental directives.</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8.</w:t>
            </w:r>
            <w:r w:rsidRPr="000C4BA8">
              <w:rPr>
                <w:sz w:val="22"/>
                <w:szCs w:val="22"/>
              </w:rPr>
              <w:tab/>
              <w:t>All work shall be of the highest quality.  The contractor and subcontractor shall check their work regularly for quality and conformance as the work is in progress.  Unsatisfactory work shall be corrected immediately.</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9.</w:t>
            </w:r>
            <w:r w:rsidRPr="000C4BA8">
              <w:rPr>
                <w:sz w:val="22"/>
                <w:szCs w:val="22"/>
              </w:rPr>
              <w:tab/>
              <w:t xml:space="preserve">The contractor shall promptly correct work rejected by the owner or failing to conform to the requirements of the contract documents, whether observed before or </w:t>
            </w:r>
            <w:r w:rsidRPr="000C4BA8">
              <w:rPr>
                <w:sz w:val="22"/>
                <w:szCs w:val="22"/>
              </w:rPr>
              <w:lastRenderedPageBreak/>
              <w:t>after substantially completion and whether or not fabricated, installed or completed.  The contractor shall bear all costs of correcting such rejected work, including additional testing and inspections and compensation for owner services and expenses made necessary thereby.</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10.</w:t>
            </w:r>
            <w:r w:rsidRPr="000C4BA8">
              <w:rPr>
                <w:sz w:val="22"/>
                <w:szCs w:val="22"/>
              </w:rPr>
              <w:tab/>
              <w:t>As work is completed by the contractor/subcontractor, it shall be his responsibility to remove all excess material, equipment and debris from the premises.</w:t>
            </w:r>
          </w:p>
          <w:p w:rsidR="000C4BA8" w:rsidRPr="000C4BA8" w:rsidRDefault="000C4BA8" w:rsidP="000C4BA8">
            <w:pPr>
              <w:tabs>
                <w:tab w:val="left" w:pos="3600"/>
                <w:tab w:val="left" w:pos="7200"/>
                <w:tab w:val="right" w:pos="9360"/>
              </w:tabs>
              <w:ind w:left="492" w:hanging="480"/>
              <w:jc w:val="both"/>
              <w:rPr>
                <w:sz w:val="22"/>
                <w:szCs w:val="22"/>
              </w:rPr>
            </w:pPr>
          </w:p>
          <w:p w:rsidR="000C4BA8" w:rsidRPr="000C4BA8" w:rsidRDefault="000C4BA8" w:rsidP="000C4BA8">
            <w:pPr>
              <w:tabs>
                <w:tab w:val="left" w:pos="3600"/>
                <w:tab w:val="left" w:pos="7200"/>
                <w:tab w:val="right" w:pos="9360"/>
              </w:tabs>
              <w:ind w:left="492" w:hanging="480"/>
              <w:jc w:val="both"/>
              <w:rPr>
                <w:sz w:val="22"/>
                <w:szCs w:val="22"/>
              </w:rPr>
            </w:pPr>
            <w:r w:rsidRPr="000C4BA8">
              <w:rPr>
                <w:sz w:val="22"/>
                <w:szCs w:val="22"/>
              </w:rPr>
              <w:t>11.</w:t>
            </w:r>
            <w:r w:rsidRPr="000C4BA8">
              <w:rPr>
                <w:sz w:val="22"/>
                <w:szCs w:val="22"/>
              </w:rPr>
              <w:tab/>
              <w:t xml:space="preserve">Upon substantial completion, a scheduled </w:t>
            </w:r>
            <w:proofErr w:type="spellStart"/>
            <w:r w:rsidRPr="000C4BA8">
              <w:rPr>
                <w:sz w:val="22"/>
                <w:szCs w:val="22"/>
              </w:rPr>
              <w:t>punchlist</w:t>
            </w:r>
            <w:proofErr w:type="spellEnd"/>
            <w:r w:rsidRPr="000C4BA8">
              <w:rPr>
                <w:sz w:val="22"/>
                <w:szCs w:val="22"/>
              </w:rPr>
              <w:t xml:space="preserve"> inspection shall be conducted by the school district to identify any item(s) requiring additional work.  All items noted on the </w:t>
            </w:r>
            <w:proofErr w:type="spellStart"/>
            <w:r w:rsidRPr="000C4BA8">
              <w:rPr>
                <w:sz w:val="22"/>
                <w:szCs w:val="22"/>
              </w:rPr>
              <w:t>punchlist</w:t>
            </w:r>
            <w:proofErr w:type="spellEnd"/>
            <w:r w:rsidRPr="000C4BA8">
              <w:rPr>
                <w:sz w:val="22"/>
                <w:szCs w:val="22"/>
              </w:rPr>
              <w:t xml:space="preserve"> shall be accomplished by the contractor prior to final payment.</w:t>
            </w:r>
          </w:p>
          <w:p w:rsidR="002A6CE4" w:rsidRDefault="002A6CE4" w:rsidP="000C4BA8">
            <w:pPr>
              <w:tabs>
                <w:tab w:val="left" w:pos="3600"/>
                <w:tab w:val="left" w:pos="7200"/>
                <w:tab w:val="right" w:pos="9360"/>
              </w:tabs>
              <w:ind w:left="492" w:hanging="480"/>
              <w:jc w:val="both"/>
              <w:rPr>
                <w:sz w:val="22"/>
                <w:szCs w:val="22"/>
              </w:rPr>
            </w:pPr>
          </w:p>
          <w:p w:rsidR="005C4C4A" w:rsidRDefault="005C4C4A" w:rsidP="000C4BA8">
            <w:pPr>
              <w:tabs>
                <w:tab w:val="left" w:pos="3600"/>
                <w:tab w:val="left" w:pos="7200"/>
                <w:tab w:val="right" w:pos="9360"/>
              </w:tabs>
              <w:ind w:left="492" w:hanging="480"/>
              <w:jc w:val="both"/>
              <w:rPr>
                <w:sz w:val="22"/>
                <w:szCs w:val="22"/>
              </w:rPr>
            </w:pPr>
          </w:p>
          <w:p w:rsidR="005C4C4A" w:rsidRPr="000C4BA8" w:rsidRDefault="005C4C4A" w:rsidP="000C4BA8">
            <w:pPr>
              <w:tabs>
                <w:tab w:val="left" w:pos="3600"/>
                <w:tab w:val="left" w:pos="7200"/>
                <w:tab w:val="right" w:pos="9360"/>
              </w:tabs>
              <w:ind w:left="492" w:hanging="480"/>
              <w:jc w:val="both"/>
              <w:rPr>
                <w:sz w:val="22"/>
                <w:szCs w:val="22"/>
              </w:rPr>
            </w:pPr>
          </w:p>
        </w:tc>
      </w:tr>
    </w:tbl>
    <w:tbl>
      <w:tblPr>
        <w:tblpPr w:leftFromText="180" w:rightFromText="180" w:vertAnchor="text" w:horzAnchor="margin" w:tblpY="1"/>
        <w:tblW w:w="0" w:type="auto"/>
        <w:tblLook w:val="0000" w:firstRow="0" w:lastRow="0" w:firstColumn="0" w:lastColumn="0" w:noHBand="0" w:noVBand="0"/>
      </w:tblPr>
      <w:tblGrid>
        <w:gridCol w:w="572"/>
        <w:gridCol w:w="8284"/>
      </w:tblGrid>
      <w:tr w:rsidR="005C4C4A" w:rsidRPr="000C4BA8" w:rsidTr="005C4C4A">
        <w:tc>
          <w:tcPr>
            <w:tcW w:w="572" w:type="dxa"/>
          </w:tcPr>
          <w:p w:rsidR="005C4C4A" w:rsidRPr="000C4BA8" w:rsidRDefault="005C4C4A" w:rsidP="005C4C4A">
            <w:pPr>
              <w:tabs>
                <w:tab w:val="left" w:pos="720"/>
                <w:tab w:val="left" w:pos="3600"/>
                <w:tab w:val="left" w:pos="7200"/>
                <w:tab w:val="right" w:pos="9360"/>
              </w:tabs>
              <w:rPr>
                <w:sz w:val="22"/>
                <w:szCs w:val="22"/>
              </w:rPr>
            </w:pPr>
            <w:r w:rsidRPr="000C4BA8">
              <w:rPr>
                <w:sz w:val="22"/>
                <w:szCs w:val="22"/>
              </w:rPr>
              <w:lastRenderedPageBreak/>
              <w:t>D.</w:t>
            </w:r>
          </w:p>
        </w:tc>
        <w:tc>
          <w:tcPr>
            <w:tcW w:w="8284" w:type="dxa"/>
          </w:tcPr>
          <w:p w:rsidR="005C4C4A" w:rsidRPr="000C4BA8" w:rsidRDefault="005C4C4A" w:rsidP="005C4C4A">
            <w:pPr>
              <w:tabs>
                <w:tab w:val="left" w:pos="3600"/>
                <w:tab w:val="left" w:pos="7200"/>
                <w:tab w:val="right" w:pos="9360"/>
              </w:tabs>
              <w:ind w:left="492" w:hanging="480"/>
              <w:jc w:val="both"/>
              <w:rPr>
                <w:sz w:val="22"/>
                <w:szCs w:val="22"/>
              </w:rPr>
            </w:pPr>
            <w:r w:rsidRPr="000C4BA8">
              <w:rPr>
                <w:sz w:val="22"/>
                <w:szCs w:val="22"/>
              </w:rPr>
              <w:t>Miscellaneous Requirements</w:t>
            </w:r>
          </w:p>
        </w:tc>
      </w:tr>
      <w:tr w:rsidR="005C4C4A" w:rsidRPr="000C4BA8" w:rsidTr="005C4C4A">
        <w:tc>
          <w:tcPr>
            <w:tcW w:w="572" w:type="dxa"/>
          </w:tcPr>
          <w:p w:rsidR="005C4C4A" w:rsidRPr="000C4BA8" w:rsidRDefault="005C4C4A" w:rsidP="005C4C4A">
            <w:pPr>
              <w:tabs>
                <w:tab w:val="left" w:pos="720"/>
                <w:tab w:val="left" w:pos="3600"/>
                <w:tab w:val="left" w:pos="7200"/>
                <w:tab w:val="right" w:pos="9360"/>
              </w:tabs>
              <w:rPr>
                <w:sz w:val="22"/>
                <w:szCs w:val="22"/>
              </w:rPr>
            </w:pPr>
          </w:p>
        </w:tc>
        <w:tc>
          <w:tcPr>
            <w:tcW w:w="8284" w:type="dxa"/>
          </w:tcPr>
          <w:p w:rsidR="005C4C4A" w:rsidRPr="000C4BA8" w:rsidRDefault="005C4C4A" w:rsidP="005C4C4A">
            <w:pPr>
              <w:tabs>
                <w:tab w:val="left" w:pos="3600"/>
                <w:tab w:val="left" w:pos="7200"/>
                <w:tab w:val="right" w:pos="9360"/>
              </w:tabs>
              <w:ind w:left="12"/>
              <w:jc w:val="both"/>
              <w:rPr>
                <w:sz w:val="22"/>
                <w:szCs w:val="22"/>
              </w:rPr>
            </w:pPr>
            <w:r w:rsidRPr="000C4BA8">
              <w:rPr>
                <w:sz w:val="22"/>
                <w:szCs w:val="22"/>
              </w:rPr>
              <w:t>The law requires that Section 1 through 5 of KSA 44-1030 (as follows) are to be included in all contracts to which our agency is a party:  Except those with contractors, vendors or suppliers whose cumulative dollar total in any fiscal year is $5,000.00 or less, or who have fewer than four (4) employees:</w:t>
            </w:r>
          </w:p>
          <w:p w:rsidR="005C4C4A" w:rsidRPr="000C4BA8" w:rsidRDefault="005C4C4A" w:rsidP="005C4C4A">
            <w:pPr>
              <w:tabs>
                <w:tab w:val="left" w:pos="3600"/>
                <w:tab w:val="left" w:pos="7200"/>
                <w:tab w:val="right" w:pos="9360"/>
              </w:tabs>
              <w:ind w:left="492" w:hanging="480"/>
              <w:jc w:val="both"/>
              <w:rPr>
                <w:sz w:val="22"/>
                <w:szCs w:val="22"/>
              </w:rPr>
            </w:pPr>
          </w:p>
          <w:p w:rsidR="005C4C4A" w:rsidRPr="000C4BA8" w:rsidRDefault="005C4C4A" w:rsidP="005C4C4A">
            <w:pPr>
              <w:tabs>
                <w:tab w:val="left" w:pos="3600"/>
                <w:tab w:val="left" w:pos="7200"/>
                <w:tab w:val="right" w:pos="9360"/>
              </w:tabs>
              <w:ind w:left="492" w:hanging="480"/>
              <w:jc w:val="both"/>
              <w:rPr>
                <w:sz w:val="22"/>
                <w:szCs w:val="22"/>
              </w:rPr>
            </w:pPr>
            <w:r w:rsidRPr="000C4BA8">
              <w:rPr>
                <w:sz w:val="22"/>
                <w:szCs w:val="22"/>
              </w:rPr>
              <w:t>1.</w:t>
            </w:r>
            <w:r w:rsidRPr="000C4BA8">
              <w:rPr>
                <w:sz w:val="22"/>
                <w:szCs w:val="22"/>
              </w:rPr>
              <w:tab/>
              <w:t>The contractor shall observe the provisions of the Kansas act against discrimination and shall not discriminate against any person in the performance of work under the present contract because of race, religion, color, sex, physical handicap unrelated to such person’s ability to engage in the particular work, national origin or ancestry;</w:t>
            </w:r>
          </w:p>
          <w:p w:rsidR="005C4C4A" w:rsidRPr="000C4BA8" w:rsidRDefault="005C4C4A" w:rsidP="005C4C4A">
            <w:pPr>
              <w:tabs>
                <w:tab w:val="left" w:pos="3600"/>
                <w:tab w:val="left" w:pos="7200"/>
                <w:tab w:val="right" w:pos="9360"/>
              </w:tabs>
              <w:ind w:left="492" w:hanging="480"/>
              <w:jc w:val="both"/>
              <w:rPr>
                <w:sz w:val="22"/>
                <w:szCs w:val="22"/>
              </w:rPr>
            </w:pPr>
          </w:p>
          <w:p w:rsidR="005C4C4A" w:rsidRPr="000C4BA8" w:rsidRDefault="005C4C4A" w:rsidP="005C4C4A">
            <w:pPr>
              <w:tabs>
                <w:tab w:val="left" w:pos="3600"/>
                <w:tab w:val="left" w:pos="7200"/>
                <w:tab w:val="right" w:pos="9360"/>
              </w:tabs>
              <w:ind w:left="492" w:hanging="480"/>
              <w:jc w:val="both"/>
              <w:rPr>
                <w:sz w:val="22"/>
                <w:szCs w:val="22"/>
              </w:rPr>
            </w:pPr>
            <w:r w:rsidRPr="000C4BA8">
              <w:rPr>
                <w:sz w:val="22"/>
                <w:szCs w:val="22"/>
              </w:rPr>
              <w:t>2.</w:t>
            </w:r>
            <w:r w:rsidRPr="000C4BA8">
              <w:rPr>
                <w:sz w:val="22"/>
                <w:szCs w:val="22"/>
              </w:rPr>
              <w:tab/>
              <w:t>In all solicitations or advertisements for employees, the contractor shall include the phrase, “equal opportunity employer” or similar phrase to be approved by the commission;</w:t>
            </w:r>
          </w:p>
          <w:p w:rsidR="005C4C4A" w:rsidRPr="000C4BA8" w:rsidRDefault="005C4C4A" w:rsidP="005C4C4A">
            <w:pPr>
              <w:tabs>
                <w:tab w:val="left" w:pos="3600"/>
                <w:tab w:val="left" w:pos="7200"/>
                <w:tab w:val="right" w:pos="9360"/>
              </w:tabs>
              <w:ind w:left="492" w:hanging="480"/>
              <w:jc w:val="both"/>
              <w:rPr>
                <w:sz w:val="22"/>
                <w:szCs w:val="22"/>
              </w:rPr>
            </w:pPr>
          </w:p>
          <w:p w:rsidR="005C4C4A" w:rsidRPr="000C4BA8" w:rsidRDefault="005C4C4A" w:rsidP="005C4C4A">
            <w:pPr>
              <w:tabs>
                <w:tab w:val="left" w:pos="3600"/>
                <w:tab w:val="left" w:pos="7200"/>
                <w:tab w:val="right" w:pos="9360"/>
              </w:tabs>
              <w:ind w:left="492" w:hanging="480"/>
              <w:jc w:val="both"/>
              <w:rPr>
                <w:sz w:val="22"/>
                <w:szCs w:val="22"/>
              </w:rPr>
            </w:pPr>
            <w:r w:rsidRPr="000C4BA8">
              <w:rPr>
                <w:sz w:val="22"/>
                <w:szCs w:val="22"/>
              </w:rPr>
              <w:t>3.</w:t>
            </w:r>
            <w:r w:rsidRPr="000C4BA8">
              <w:rPr>
                <w:sz w:val="22"/>
                <w:szCs w:val="22"/>
              </w:rPr>
              <w:tab/>
              <w:t xml:space="preserve">If the contractor fails to comply with the manner in which the contractor reports to the commission in accordance with the provisions of KSA 1976 </w:t>
            </w:r>
            <w:proofErr w:type="spellStart"/>
            <w:r w:rsidRPr="000C4BA8">
              <w:rPr>
                <w:sz w:val="22"/>
                <w:szCs w:val="22"/>
              </w:rPr>
              <w:t>Supp</w:t>
            </w:r>
            <w:proofErr w:type="spellEnd"/>
            <w:r w:rsidRPr="000C4BA8">
              <w:rPr>
                <w:sz w:val="22"/>
                <w:szCs w:val="22"/>
              </w:rPr>
              <w:t xml:space="preserve"> .44-1030, as amended, the contractor shall be deemed to have breached the present contract and it may be canceled, terminated or suspended, in whole or in part, by the contracting agency;</w:t>
            </w:r>
          </w:p>
          <w:p w:rsidR="005C4C4A" w:rsidRPr="000C4BA8" w:rsidRDefault="005C4C4A" w:rsidP="005C4C4A">
            <w:pPr>
              <w:tabs>
                <w:tab w:val="left" w:pos="3600"/>
                <w:tab w:val="left" w:pos="7200"/>
                <w:tab w:val="right" w:pos="9360"/>
              </w:tabs>
              <w:ind w:left="492" w:hanging="480"/>
              <w:jc w:val="both"/>
              <w:rPr>
                <w:sz w:val="22"/>
                <w:szCs w:val="22"/>
              </w:rPr>
            </w:pPr>
          </w:p>
          <w:p w:rsidR="005C4C4A" w:rsidRPr="000C4BA8" w:rsidRDefault="005C4C4A" w:rsidP="005C4C4A">
            <w:pPr>
              <w:tabs>
                <w:tab w:val="left" w:pos="3600"/>
                <w:tab w:val="left" w:pos="7200"/>
                <w:tab w:val="right" w:pos="9360"/>
              </w:tabs>
              <w:ind w:left="492" w:hanging="480"/>
              <w:jc w:val="both"/>
              <w:rPr>
                <w:sz w:val="22"/>
                <w:szCs w:val="22"/>
              </w:rPr>
            </w:pPr>
            <w:r w:rsidRPr="000C4BA8">
              <w:rPr>
                <w:sz w:val="22"/>
                <w:szCs w:val="22"/>
              </w:rPr>
              <w:t>4.</w:t>
            </w:r>
            <w:r w:rsidRPr="000C4BA8">
              <w:rPr>
                <w:sz w:val="22"/>
                <w:szCs w:val="22"/>
              </w:rPr>
              <w:tab/>
              <w:t>If the contractor is found guilty of violation of the Kansas act against discrimination under a decision or order of the commission which has become final, the contractor shall be deemed to have breached the present contract and it may be canceled, terminated or suspended, in whole or in part, by the contract and it may be canceled, terminated or suspended, in whole or in part, by the contracting agency; and</w:t>
            </w:r>
          </w:p>
          <w:p w:rsidR="005C4C4A" w:rsidRPr="000C4BA8" w:rsidRDefault="005C4C4A" w:rsidP="005C4C4A">
            <w:pPr>
              <w:tabs>
                <w:tab w:val="left" w:pos="3600"/>
                <w:tab w:val="left" w:pos="7200"/>
                <w:tab w:val="right" w:pos="9360"/>
              </w:tabs>
              <w:ind w:left="492" w:hanging="480"/>
              <w:jc w:val="both"/>
              <w:rPr>
                <w:sz w:val="22"/>
                <w:szCs w:val="22"/>
              </w:rPr>
            </w:pPr>
          </w:p>
          <w:p w:rsidR="005C4C4A" w:rsidRPr="000C4BA8" w:rsidRDefault="005C4C4A" w:rsidP="005C4C4A">
            <w:pPr>
              <w:tabs>
                <w:tab w:val="left" w:pos="3600"/>
                <w:tab w:val="left" w:pos="7200"/>
                <w:tab w:val="right" w:pos="9360"/>
              </w:tabs>
              <w:ind w:left="492" w:hanging="480"/>
              <w:jc w:val="both"/>
              <w:rPr>
                <w:sz w:val="22"/>
                <w:szCs w:val="22"/>
              </w:rPr>
            </w:pPr>
            <w:r w:rsidRPr="000C4BA8">
              <w:rPr>
                <w:sz w:val="22"/>
                <w:szCs w:val="22"/>
              </w:rPr>
              <w:t>5.</w:t>
            </w:r>
            <w:r w:rsidRPr="000C4BA8">
              <w:rPr>
                <w:sz w:val="22"/>
                <w:szCs w:val="22"/>
              </w:rPr>
              <w:tab/>
              <w:t>The contractor shall include the provisions or paragraphs one (1) through (4) inclusively of this subsection (a) in every subcontract or purchase order so that such provisions will be binding upon such subcontractor or vendor.</w:t>
            </w:r>
          </w:p>
          <w:p w:rsidR="005C4C4A" w:rsidRDefault="005C4C4A" w:rsidP="005C4C4A">
            <w:pPr>
              <w:tabs>
                <w:tab w:val="left" w:pos="3600"/>
                <w:tab w:val="left" w:pos="7200"/>
                <w:tab w:val="right" w:pos="9360"/>
              </w:tabs>
              <w:ind w:left="492" w:hanging="480"/>
              <w:jc w:val="both"/>
              <w:rPr>
                <w:sz w:val="22"/>
                <w:szCs w:val="22"/>
              </w:rPr>
            </w:pPr>
          </w:p>
          <w:p w:rsidR="005C4C4A" w:rsidRPr="000C4BA8" w:rsidRDefault="005C4C4A" w:rsidP="005C4C4A">
            <w:pPr>
              <w:tabs>
                <w:tab w:val="left" w:pos="3600"/>
                <w:tab w:val="left" w:pos="7200"/>
                <w:tab w:val="right" w:pos="9360"/>
              </w:tabs>
              <w:ind w:left="492" w:hanging="480"/>
              <w:jc w:val="both"/>
              <w:rPr>
                <w:sz w:val="22"/>
                <w:szCs w:val="22"/>
              </w:rPr>
            </w:pPr>
          </w:p>
        </w:tc>
      </w:tr>
      <w:tr w:rsidR="005C4C4A" w:rsidRPr="000C4BA8" w:rsidTr="005C4C4A">
        <w:tc>
          <w:tcPr>
            <w:tcW w:w="572" w:type="dxa"/>
          </w:tcPr>
          <w:p w:rsidR="005C4C4A" w:rsidRPr="000C4BA8" w:rsidRDefault="005C4C4A" w:rsidP="005C4C4A">
            <w:pPr>
              <w:tabs>
                <w:tab w:val="left" w:pos="720"/>
                <w:tab w:val="left" w:pos="3600"/>
                <w:tab w:val="left" w:pos="7200"/>
                <w:tab w:val="right" w:pos="9360"/>
              </w:tabs>
              <w:rPr>
                <w:sz w:val="22"/>
                <w:szCs w:val="22"/>
              </w:rPr>
            </w:pPr>
            <w:r w:rsidRPr="000C4BA8">
              <w:rPr>
                <w:sz w:val="22"/>
                <w:szCs w:val="22"/>
              </w:rPr>
              <w:t>E.</w:t>
            </w:r>
          </w:p>
        </w:tc>
        <w:tc>
          <w:tcPr>
            <w:tcW w:w="8284" w:type="dxa"/>
          </w:tcPr>
          <w:p w:rsidR="005C4C4A" w:rsidRPr="000C4BA8" w:rsidRDefault="005C4C4A" w:rsidP="005C4C4A">
            <w:pPr>
              <w:tabs>
                <w:tab w:val="left" w:pos="3600"/>
                <w:tab w:val="left" w:pos="7200"/>
                <w:tab w:val="right" w:pos="9360"/>
              </w:tabs>
              <w:ind w:left="12"/>
              <w:jc w:val="both"/>
              <w:rPr>
                <w:sz w:val="22"/>
                <w:szCs w:val="22"/>
              </w:rPr>
            </w:pPr>
            <w:r w:rsidRPr="000C4BA8">
              <w:rPr>
                <w:sz w:val="22"/>
                <w:szCs w:val="22"/>
              </w:rPr>
              <w:t>Payments to the Contractor:</w:t>
            </w:r>
          </w:p>
        </w:tc>
      </w:tr>
      <w:tr w:rsidR="005C4C4A" w:rsidRPr="000C4BA8" w:rsidTr="005C4C4A">
        <w:tc>
          <w:tcPr>
            <w:tcW w:w="572" w:type="dxa"/>
          </w:tcPr>
          <w:p w:rsidR="005C4C4A" w:rsidRPr="000C4BA8" w:rsidRDefault="005C4C4A" w:rsidP="005C4C4A">
            <w:pPr>
              <w:tabs>
                <w:tab w:val="left" w:pos="720"/>
                <w:tab w:val="left" w:pos="3600"/>
                <w:tab w:val="left" w:pos="7200"/>
                <w:tab w:val="right" w:pos="9360"/>
              </w:tabs>
              <w:rPr>
                <w:sz w:val="22"/>
                <w:szCs w:val="22"/>
              </w:rPr>
            </w:pPr>
          </w:p>
        </w:tc>
        <w:tc>
          <w:tcPr>
            <w:tcW w:w="8284" w:type="dxa"/>
          </w:tcPr>
          <w:p w:rsidR="005C4C4A" w:rsidRPr="000C4BA8" w:rsidRDefault="005C4C4A" w:rsidP="005C4C4A">
            <w:pPr>
              <w:tabs>
                <w:tab w:val="left" w:pos="3600"/>
                <w:tab w:val="left" w:pos="7200"/>
                <w:tab w:val="right" w:pos="9360"/>
              </w:tabs>
              <w:ind w:left="12"/>
              <w:jc w:val="both"/>
              <w:rPr>
                <w:sz w:val="22"/>
                <w:szCs w:val="22"/>
              </w:rPr>
            </w:pPr>
            <w:r w:rsidRPr="000C4BA8">
              <w:rPr>
                <w:sz w:val="22"/>
                <w:szCs w:val="22"/>
              </w:rPr>
              <w:t>In order for payment to occur on the “Payment Release Date”, the vendor’s INVOICE and the “BLUE” receiving copy of the Shawnee Mission purchase order must be received into the Business Office by the school cut-off date (preferably earlier) so that sufficient time is allowed for the payment to actually be processed through the Accounts Payable system.</w:t>
            </w:r>
          </w:p>
          <w:p w:rsidR="005C4C4A" w:rsidRPr="000C4BA8" w:rsidRDefault="005C4C4A" w:rsidP="005C4C4A">
            <w:pPr>
              <w:tabs>
                <w:tab w:val="left" w:pos="3600"/>
                <w:tab w:val="left" w:pos="7200"/>
                <w:tab w:val="right" w:pos="9360"/>
              </w:tabs>
              <w:ind w:left="12"/>
              <w:jc w:val="both"/>
              <w:rPr>
                <w:sz w:val="22"/>
                <w:szCs w:val="22"/>
              </w:rPr>
            </w:pPr>
          </w:p>
          <w:p w:rsidR="005C4C4A" w:rsidRPr="000C4BA8" w:rsidRDefault="005C4C4A" w:rsidP="005C4C4A">
            <w:pPr>
              <w:tabs>
                <w:tab w:val="left" w:pos="3600"/>
                <w:tab w:val="left" w:pos="7200"/>
                <w:tab w:val="right" w:pos="9360"/>
              </w:tabs>
              <w:ind w:left="12"/>
              <w:jc w:val="both"/>
              <w:rPr>
                <w:b/>
                <w:bCs/>
                <w:sz w:val="22"/>
                <w:szCs w:val="22"/>
              </w:rPr>
            </w:pPr>
            <w:r w:rsidRPr="000C4BA8">
              <w:rPr>
                <w:b/>
                <w:bCs/>
                <w:sz w:val="22"/>
                <w:szCs w:val="22"/>
              </w:rPr>
              <w:t>INVOICES MUST BE SUBMITTED TO THE APPROPRIATE PROJECT MANAGER THREE DAYS PRIOR TO THE SCHOOL CUT-OFF DATE.</w:t>
            </w:r>
          </w:p>
          <w:p w:rsidR="005C4C4A" w:rsidRPr="000C4BA8" w:rsidRDefault="005C4C4A" w:rsidP="005C4C4A">
            <w:pPr>
              <w:tabs>
                <w:tab w:val="left" w:pos="3600"/>
                <w:tab w:val="left" w:pos="7200"/>
                <w:tab w:val="right" w:pos="9360"/>
              </w:tabs>
              <w:ind w:left="12"/>
              <w:jc w:val="both"/>
              <w:rPr>
                <w:b/>
                <w:bCs/>
                <w:sz w:val="22"/>
                <w:szCs w:val="22"/>
              </w:rPr>
            </w:pPr>
          </w:p>
        </w:tc>
      </w:tr>
    </w:tbl>
    <w:p w:rsidR="0045236A" w:rsidRDefault="0045236A" w:rsidP="000C4BA8">
      <w:pPr>
        <w:tabs>
          <w:tab w:val="left" w:pos="720"/>
          <w:tab w:val="left" w:pos="3600"/>
          <w:tab w:val="left" w:pos="7200"/>
          <w:tab w:val="right" w:pos="9360"/>
        </w:tabs>
        <w:jc w:val="center"/>
        <w:rPr>
          <w:b/>
          <w:sz w:val="22"/>
          <w:szCs w:val="22"/>
          <w:u w:val="single"/>
        </w:rPr>
      </w:pPr>
    </w:p>
    <w:p w:rsidR="000C4BA8" w:rsidRPr="000C4BA8" w:rsidRDefault="000C4BA8" w:rsidP="000C4BA8">
      <w:pPr>
        <w:tabs>
          <w:tab w:val="left" w:pos="720"/>
          <w:tab w:val="left" w:pos="3600"/>
          <w:tab w:val="left" w:pos="7200"/>
          <w:tab w:val="right" w:pos="9360"/>
        </w:tabs>
        <w:jc w:val="center"/>
        <w:rPr>
          <w:b/>
          <w:sz w:val="22"/>
          <w:szCs w:val="22"/>
          <w:u w:val="single"/>
        </w:rPr>
      </w:pPr>
      <w:r w:rsidRPr="000C4BA8">
        <w:rPr>
          <w:b/>
          <w:sz w:val="22"/>
          <w:szCs w:val="22"/>
          <w:u w:val="single"/>
        </w:rPr>
        <w:t>CONTRACTOR AND VENDOR CODE OF CONDUCT</w:t>
      </w:r>
    </w:p>
    <w:p w:rsidR="000C4BA8" w:rsidRPr="000C4BA8" w:rsidRDefault="000C4BA8" w:rsidP="000C4BA8">
      <w:pPr>
        <w:tabs>
          <w:tab w:val="left" w:pos="720"/>
          <w:tab w:val="left" w:pos="3600"/>
          <w:tab w:val="left" w:pos="7200"/>
          <w:tab w:val="right" w:pos="9360"/>
        </w:tabs>
        <w:jc w:val="center"/>
        <w:rPr>
          <w:b/>
          <w:sz w:val="22"/>
          <w:szCs w:val="22"/>
          <w:u w:val="single"/>
        </w:rPr>
      </w:pPr>
    </w:p>
    <w:p w:rsidR="000C4BA8" w:rsidRPr="000C4BA8" w:rsidRDefault="000C4BA8" w:rsidP="000C4BA8">
      <w:pPr>
        <w:tabs>
          <w:tab w:val="left" w:pos="720"/>
          <w:tab w:val="left" w:pos="3600"/>
          <w:tab w:val="left" w:pos="7200"/>
          <w:tab w:val="right" w:pos="9360"/>
        </w:tabs>
        <w:rPr>
          <w:sz w:val="22"/>
          <w:szCs w:val="22"/>
        </w:rPr>
      </w:pPr>
      <w:r w:rsidRPr="000C4BA8">
        <w:rPr>
          <w:sz w:val="22"/>
          <w:szCs w:val="22"/>
        </w:rPr>
        <w:t>Shawnee Mission School District requests that all contractor and vendor employees conduct themselves in an acceptable manner while performing work on school district property.  The following items are prohibited on school district properties:</w:t>
      </w:r>
    </w:p>
    <w:p w:rsidR="000C4BA8" w:rsidRPr="000C4BA8" w:rsidRDefault="000C4BA8" w:rsidP="000C4BA8">
      <w:pPr>
        <w:numPr>
          <w:ilvl w:val="0"/>
          <w:numId w:val="6"/>
        </w:numPr>
        <w:tabs>
          <w:tab w:val="left" w:pos="720"/>
          <w:tab w:val="left" w:pos="3600"/>
          <w:tab w:val="left" w:pos="7200"/>
          <w:tab w:val="right" w:pos="9360"/>
        </w:tabs>
        <w:rPr>
          <w:sz w:val="22"/>
          <w:szCs w:val="22"/>
        </w:rPr>
      </w:pPr>
      <w:r w:rsidRPr="000C4BA8">
        <w:rPr>
          <w:sz w:val="22"/>
          <w:szCs w:val="22"/>
        </w:rPr>
        <w:t>Physical or verbal contact with students or non-designated staff.</w:t>
      </w:r>
    </w:p>
    <w:p w:rsidR="000C4BA8" w:rsidRPr="000C4BA8" w:rsidRDefault="000C4BA8" w:rsidP="000C4BA8">
      <w:pPr>
        <w:numPr>
          <w:ilvl w:val="0"/>
          <w:numId w:val="6"/>
        </w:numPr>
        <w:rPr>
          <w:sz w:val="22"/>
          <w:szCs w:val="22"/>
        </w:rPr>
      </w:pPr>
      <w:r w:rsidRPr="000C4BA8">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rsidR="000C4BA8" w:rsidRPr="000C4BA8" w:rsidRDefault="000C4BA8" w:rsidP="000C4BA8">
      <w:pPr>
        <w:numPr>
          <w:ilvl w:val="0"/>
          <w:numId w:val="6"/>
        </w:numPr>
        <w:rPr>
          <w:sz w:val="22"/>
          <w:szCs w:val="22"/>
        </w:rPr>
      </w:pPr>
      <w:r w:rsidRPr="000C4BA8">
        <w:rPr>
          <w:sz w:val="22"/>
          <w:szCs w:val="22"/>
        </w:rPr>
        <w:t>Drugs and/or alcohol consumed or present on district properties.</w:t>
      </w:r>
    </w:p>
    <w:p w:rsidR="000C4BA8" w:rsidRPr="000C4BA8" w:rsidRDefault="000C4BA8" w:rsidP="000C4BA8">
      <w:pPr>
        <w:numPr>
          <w:ilvl w:val="0"/>
          <w:numId w:val="6"/>
        </w:numPr>
        <w:rPr>
          <w:sz w:val="22"/>
          <w:szCs w:val="22"/>
        </w:rPr>
      </w:pPr>
      <w:r w:rsidRPr="000C4BA8">
        <w:rPr>
          <w:sz w:val="22"/>
          <w:szCs w:val="22"/>
        </w:rPr>
        <w:t>Firearms and hunting items.</w:t>
      </w:r>
    </w:p>
    <w:p w:rsidR="000C4BA8" w:rsidRPr="000C4BA8" w:rsidRDefault="000C4BA8" w:rsidP="000C4BA8">
      <w:pPr>
        <w:numPr>
          <w:ilvl w:val="0"/>
          <w:numId w:val="6"/>
        </w:numPr>
        <w:rPr>
          <w:sz w:val="22"/>
          <w:szCs w:val="22"/>
        </w:rPr>
      </w:pPr>
      <w:r w:rsidRPr="000C4BA8">
        <w:rPr>
          <w:sz w:val="22"/>
          <w:szCs w:val="22"/>
        </w:rPr>
        <w:t>Foul or abrasive language.</w:t>
      </w:r>
    </w:p>
    <w:p w:rsidR="000C4BA8" w:rsidRPr="000C4BA8" w:rsidRDefault="000C4BA8" w:rsidP="000C4BA8">
      <w:pPr>
        <w:ind w:left="360"/>
        <w:rPr>
          <w:sz w:val="22"/>
          <w:szCs w:val="22"/>
        </w:rPr>
      </w:pPr>
      <w:r w:rsidRPr="000C4BA8">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rsidR="000C4BA8" w:rsidRPr="000C4BA8" w:rsidRDefault="000C4BA8" w:rsidP="000C4BA8">
      <w:pPr>
        <w:tabs>
          <w:tab w:val="left" w:pos="720"/>
          <w:tab w:val="left" w:pos="3600"/>
          <w:tab w:val="left" w:pos="7200"/>
          <w:tab w:val="right" w:pos="9360"/>
        </w:tabs>
        <w:jc w:val="center"/>
        <w:rPr>
          <w:sz w:val="22"/>
          <w:szCs w:val="22"/>
        </w:rPr>
      </w:pPr>
    </w:p>
    <w:p w:rsidR="000C4BA8" w:rsidRPr="000C4BA8" w:rsidRDefault="000C4BA8" w:rsidP="000C4BA8">
      <w:pPr>
        <w:tabs>
          <w:tab w:val="left" w:pos="2880"/>
          <w:tab w:val="left" w:pos="5760"/>
        </w:tabs>
        <w:jc w:val="center"/>
        <w:rPr>
          <w:sz w:val="22"/>
          <w:szCs w:val="22"/>
        </w:rPr>
      </w:pPr>
      <w:r w:rsidRPr="000C4BA8">
        <w:rPr>
          <w:b/>
          <w:sz w:val="22"/>
          <w:szCs w:val="22"/>
          <w:u w:val="single"/>
        </w:rPr>
        <w:t>INSURANCE REQUIREMENTS</w:t>
      </w:r>
    </w:p>
    <w:p w:rsidR="000C4BA8" w:rsidRPr="000C4BA8" w:rsidRDefault="000C4BA8" w:rsidP="000C4BA8">
      <w:pPr>
        <w:tabs>
          <w:tab w:val="left" w:pos="2880"/>
          <w:tab w:val="left" w:pos="5760"/>
        </w:tabs>
        <w:jc w:val="both"/>
        <w:rPr>
          <w:sz w:val="22"/>
          <w:szCs w:val="22"/>
        </w:rPr>
      </w:pPr>
    </w:p>
    <w:tbl>
      <w:tblPr>
        <w:tblW w:w="0" w:type="auto"/>
        <w:tblLook w:val="0000" w:firstRow="0" w:lastRow="0" w:firstColumn="0" w:lastColumn="0" w:noHBand="0" w:noVBand="0"/>
      </w:tblPr>
      <w:tblGrid>
        <w:gridCol w:w="464"/>
        <w:gridCol w:w="8392"/>
      </w:tblGrid>
      <w:tr w:rsidR="000C4BA8" w:rsidRPr="000C4BA8" w:rsidTr="00AF6420">
        <w:tc>
          <w:tcPr>
            <w:tcW w:w="468" w:type="dxa"/>
          </w:tcPr>
          <w:p w:rsidR="000C4BA8" w:rsidRPr="000C4BA8" w:rsidRDefault="000C4BA8" w:rsidP="000C4BA8">
            <w:pPr>
              <w:tabs>
                <w:tab w:val="left" w:pos="2880"/>
                <w:tab w:val="left" w:pos="5760"/>
              </w:tabs>
              <w:jc w:val="both"/>
              <w:rPr>
                <w:sz w:val="22"/>
                <w:szCs w:val="22"/>
              </w:rPr>
            </w:pPr>
            <w:r w:rsidRPr="000C4BA8">
              <w:rPr>
                <w:sz w:val="22"/>
                <w:szCs w:val="22"/>
              </w:rPr>
              <w:t>A.</w:t>
            </w:r>
          </w:p>
        </w:tc>
        <w:tc>
          <w:tcPr>
            <w:tcW w:w="9108" w:type="dxa"/>
          </w:tcPr>
          <w:p w:rsidR="000C4BA8" w:rsidRPr="000C4BA8" w:rsidRDefault="000C4BA8" w:rsidP="000C4BA8">
            <w:pPr>
              <w:tabs>
                <w:tab w:val="left" w:pos="2880"/>
                <w:tab w:val="left" w:pos="5760"/>
              </w:tabs>
              <w:jc w:val="both"/>
              <w:rPr>
                <w:sz w:val="22"/>
                <w:szCs w:val="22"/>
              </w:rPr>
            </w:pPr>
            <w:r w:rsidRPr="000C4BA8">
              <w:rPr>
                <w:sz w:val="22"/>
                <w:szCs w:val="22"/>
              </w:rPr>
              <w:t>Worker’s Compensation Insurance:  Worker’s Compensation and Employer’s Liability Insurance as required by law to cover fully all employees.</w:t>
            </w:r>
          </w:p>
        </w:tc>
      </w:tr>
      <w:tr w:rsidR="000C4BA8" w:rsidRPr="000C4BA8" w:rsidTr="00AF6420">
        <w:tc>
          <w:tcPr>
            <w:tcW w:w="468" w:type="dxa"/>
          </w:tcPr>
          <w:p w:rsidR="000C4BA8" w:rsidRPr="000C4BA8" w:rsidRDefault="000C4BA8" w:rsidP="000C4BA8">
            <w:pPr>
              <w:tabs>
                <w:tab w:val="left" w:pos="2880"/>
                <w:tab w:val="left" w:pos="5760"/>
              </w:tabs>
              <w:jc w:val="both"/>
              <w:rPr>
                <w:sz w:val="22"/>
                <w:szCs w:val="22"/>
              </w:rPr>
            </w:pPr>
          </w:p>
        </w:tc>
        <w:tc>
          <w:tcPr>
            <w:tcW w:w="9108" w:type="dxa"/>
          </w:tcPr>
          <w:p w:rsidR="000C4BA8" w:rsidRPr="000C4BA8" w:rsidRDefault="000C4BA8" w:rsidP="000C4BA8">
            <w:pPr>
              <w:tabs>
                <w:tab w:val="left" w:pos="2880"/>
                <w:tab w:val="left" w:pos="5760"/>
              </w:tabs>
              <w:jc w:val="both"/>
              <w:rPr>
                <w:sz w:val="22"/>
                <w:szCs w:val="22"/>
              </w:rPr>
            </w:pPr>
          </w:p>
        </w:tc>
      </w:tr>
      <w:tr w:rsidR="000C4BA8" w:rsidRPr="000C4BA8" w:rsidTr="00AF6420">
        <w:tc>
          <w:tcPr>
            <w:tcW w:w="468" w:type="dxa"/>
          </w:tcPr>
          <w:p w:rsidR="000C4BA8" w:rsidRPr="000C4BA8" w:rsidRDefault="000C4BA8" w:rsidP="000C4BA8">
            <w:pPr>
              <w:tabs>
                <w:tab w:val="left" w:pos="2880"/>
                <w:tab w:val="left" w:pos="5760"/>
              </w:tabs>
              <w:jc w:val="both"/>
              <w:rPr>
                <w:sz w:val="22"/>
                <w:szCs w:val="22"/>
              </w:rPr>
            </w:pPr>
            <w:r w:rsidRPr="000C4BA8">
              <w:rPr>
                <w:sz w:val="22"/>
                <w:szCs w:val="22"/>
              </w:rPr>
              <w:t>B.</w:t>
            </w:r>
          </w:p>
        </w:tc>
        <w:tc>
          <w:tcPr>
            <w:tcW w:w="9108" w:type="dxa"/>
          </w:tcPr>
          <w:p w:rsidR="000C4BA8" w:rsidRPr="000C4BA8" w:rsidRDefault="000C4BA8" w:rsidP="000C4BA8">
            <w:pPr>
              <w:tabs>
                <w:tab w:val="left" w:pos="2880"/>
                <w:tab w:val="left" w:pos="5760"/>
              </w:tabs>
              <w:jc w:val="both"/>
              <w:rPr>
                <w:sz w:val="22"/>
                <w:szCs w:val="22"/>
              </w:rPr>
            </w:pPr>
            <w:r w:rsidRPr="000C4BA8">
              <w:rPr>
                <w:sz w:val="22"/>
                <w:szCs w:val="22"/>
              </w:rPr>
              <w:t>Bodily Injury and Property Damage Insurance:  A comprehensive general bodily injury and property damage policy, including automobiles, covering the work to be performed.  The policy shall be written to provide damage arising from one accident, with not less than $1,000,000 aggregate damages to, or destruction of property during the policy period; except, in case of automobile damage coverage, the minimum provided shall be not less than $1,000,000 bodily injury and $1,000,000 property damage per accident for any vehicle used on the project, whether owned, hired or non</w:t>
            </w:r>
            <w:r w:rsidR="00283C06">
              <w:rPr>
                <w:sz w:val="22"/>
                <w:szCs w:val="22"/>
              </w:rPr>
              <w:t>-</w:t>
            </w:r>
            <w:r w:rsidRPr="000C4BA8">
              <w:rPr>
                <w:sz w:val="22"/>
                <w:szCs w:val="22"/>
              </w:rPr>
              <w:t>owned.</w:t>
            </w:r>
          </w:p>
        </w:tc>
      </w:tr>
      <w:tr w:rsidR="000C4BA8" w:rsidRPr="000C4BA8" w:rsidTr="00AF6420">
        <w:tc>
          <w:tcPr>
            <w:tcW w:w="468" w:type="dxa"/>
          </w:tcPr>
          <w:p w:rsidR="000C4BA8" w:rsidRPr="000C4BA8" w:rsidRDefault="000C4BA8" w:rsidP="000C4BA8">
            <w:pPr>
              <w:tabs>
                <w:tab w:val="left" w:pos="2880"/>
                <w:tab w:val="left" w:pos="5760"/>
              </w:tabs>
              <w:jc w:val="both"/>
              <w:rPr>
                <w:sz w:val="22"/>
                <w:szCs w:val="22"/>
              </w:rPr>
            </w:pPr>
          </w:p>
        </w:tc>
        <w:tc>
          <w:tcPr>
            <w:tcW w:w="9108" w:type="dxa"/>
          </w:tcPr>
          <w:p w:rsidR="000C4BA8" w:rsidRPr="000C4BA8" w:rsidRDefault="000C4BA8" w:rsidP="000C4BA8">
            <w:pPr>
              <w:tabs>
                <w:tab w:val="left" w:pos="2880"/>
                <w:tab w:val="left" w:pos="5760"/>
              </w:tabs>
              <w:jc w:val="both"/>
              <w:rPr>
                <w:sz w:val="22"/>
                <w:szCs w:val="22"/>
              </w:rPr>
            </w:pPr>
          </w:p>
        </w:tc>
      </w:tr>
      <w:tr w:rsidR="000C4BA8" w:rsidRPr="000C4BA8" w:rsidTr="00AF6420">
        <w:tc>
          <w:tcPr>
            <w:tcW w:w="468" w:type="dxa"/>
          </w:tcPr>
          <w:p w:rsidR="000C4BA8" w:rsidRPr="000C4BA8" w:rsidRDefault="000C4BA8" w:rsidP="000C4BA8">
            <w:pPr>
              <w:tabs>
                <w:tab w:val="left" w:pos="2880"/>
                <w:tab w:val="left" w:pos="5760"/>
              </w:tabs>
              <w:jc w:val="both"/>
              <w:rPr>
                <w:sz w:val="22"/>
                <w:szCs w:val="22"/>
              </w:rPr>
            </w:pPr>
            <w:r w:rsidRPr="000C4BA8">
              <w:rPr>
                <w:sz w:val="22"/>
                <w:szCs w:val="22"/>
              </w:rPr>
              <w:t>C.</w:t>
            </w:r>
          </w:p>
        </w:tc>
        <w:tc>
          <w:tcPr>
            <w:tcW w:w="9108" w:type="dxa"/>
          </w:tcPr>
          <w:p w:rsidR="000C4BA8" w:rsidRPr="000C4BA8" w:rsidRDefault="000C4BA8" w:rsidP="00283C06">
            <w:pPr>
              <w:tabs>
                <w:tab w:val="left" w:pos="2880"/>
                <w:tab w:val="left" w:pos="5760"/>
              </w:tabs>
              <w:jc w:val="both"/>
              <w:rPr>
                <w:sz w:val="22"/>
                <w:szCs w:val="22"/>
              </w:rPr>
            </w:pPr>
            <w:r w:rsidRPr="000C4BA8">
              <w:rPr>
                <w:sz w:val="22"/>
                <w:szCs w:val="22"/>
              </w:rPr>
              <w:t>Special Insurance:  Contractor for General</w:t>
            </w:r>
            <w:r w:rsidR="002562B0">
              <w:rPr>
                <w:sz w:val="22"/>
                <w:szCs w:val="22"/>
              </w:rPr>
              <w:t xml:space="preserve"> </w:t>
            </w:r>
            <w:r w:rsidRPr="000C4BA8">
              <w:rPr>
                <w:sz w:val="22"/>
                <w:szCs w:val="22"/>
              </w:rPr>
              <w:t>Construction work shall take out and maintain insurance providing a minimum coverage of $1,000,000 for the following hazards:</w:t>
            </w:r>
          </w:p>
        </w:tc>
      </w:tr>
      <w:tr w:rsidR="000C4BA8" w:rsidRPr="000C4BA8" w:rsidTr="00AF6420">
        <w:tc>
          <w:tcPr>
            <w:tcW w:w="468" w:type="dxa"/>
          </w:tcPr>
          <w:p w:rsidR="000C4BA8" w:rsidRPr="000C4BA8" w:rsidRDefault="000C4BA8" w:rsidP="000C4BA8">
            <w:pPr>
              <w:tabs>
                <w:tab w:val="left" w:pos="2880"/>
                <w:tab w:val="left" w:pos="5760"/>
              </w:tabs>
              <w:jc w:val="both"/>
              <w:rPr>
                <w:sz w:val="22"/>
                <w:szCs w:val="22"/>
              </w:rPr>
            </w:pPr>
          </w:p>
        </w:tc>
        <w:tc>
          <w:tcPr>
            <w:tcW w:w="9108" w:type="dxa"/>
          </w:tcPr>
          <w:p w:rsidR="000C4BA8" w:rsidRPr="000C4BA8" w:rsidRDefault="000C4BA8" w:rsidP="000C4BA8">
            <w:pPr>
              <w:tabs>
                <w:tab w:val="left" w:pos="2880"/>
                <w:tab w:val="left" w:pos="5760"/>
              </w:tabs>
              <w:jc w:val="both"/>
              <w:rPr>
                <w:sz w:val="22"/>
                <w:szCs w:val="22"/>
              </w:rPr>
            </w:pPr>
          </w:p>
        </w:tc>
      </w:tr>
      <w:tr w:rsidR="000C4BA8" w:rsidRPr="000C4BA8" w:rsidTr="00AF6420">
        <w:tc>
          <w:tcPr>
            <w:tcW w:w="468" w:type="dxa"/>
          </w:tcPr>
          <w:p w:rsidR="000C4BA8" w:rsidRPr="000C4BA8" w:rsidRDefault="000C4BA8" w:rsidP="000C4BA8">
            <w:pPr>
              <w:tabs>
                <w:tab w:val="left" w:pos="2880"/>
                <w:tab w:val="left" w:pos="5760"/>
              </w:tabs>
              <w:jc w:val="both"/>
              <w:rPr>
                <w:sz w:val="22"/>
                <w:szCs w:val="22"/>
              </w:rPr>
            </w:pPr>
          </w:p>
        </w:tc>
        <w:tc>
          <w:tcPr>
            <w:tcW w:w="9108" w:type="dxa"/>
          </w:tcPr>
          <w:p w:rsidR="000C4BA8" w:rsidRPr="000C4BA8" w:rsidRDefault="000C4BA8" w:rsidP="000C4BA8">
            <w:pPr>
              <w:tabs>
                <w:tab w:val="left" w:pos="3600"/>
                <w:tab w:val="left" w:pos="7200"/>
                <w:tab w:val="right" w:pos="9360"/>
              </w:tabs>
              <w:ind w:left="12"/>
              <w:jc w:val="both"/>
              <w:rPr>
                <w:sz w:val="22"/>
                <w:szCs w:val="22"/>
              </w:rPr>
            </w:pPr>
            <w:r w:rsidRPr="000C4BA8">
              <w:rPr>
                <w:sz w:val="22"/>
                <w:szCs w:val="22"/>
              </w:rPr>
              <w:t>Where the work to be performed involves excavation or other underground work or construction, the property damage insurance provided shall cover all injury to or destruction of property below the surface of the ground, such as wires, conduits, pipes, mains, sewers, etc., caused by the contractor’s operations, or injury to or destruction of property above or below ground resulting therefrom.</w:t>
            </w:r>
          </w:p>
          <w:p w:rsidR="000C4BA8" w:rsidRPr="000C4BA8" w:rsidRDefault="000C4BA8" w:rsidP="000C4BA8">
            <w:pPr>
              <w:tabs>
                <w:tab w:val="left" w:pos="2880"/>
                <w:tab w:val="left" w:pos="5760"/>
              </w:tabs>
              <w:ind w:left="12"/>
              <w:jc w:val="both"/>
              <w:rPr>
                <w:sz w:val="22"/>
                <w:szCs w:val="22"/>
              </w:rPr>
            </w:pPr>
          </w:p>
          <w:p w:rsidR="000C4BA8" w:rsidRPr="000C4BA8" w:rsidRDefault="000C4BA8" w:rsidP="000C4BA8">
            <w:pPr>
              <w:tabs>
                <w:tab w:val="left" w:pos="2880"/>
                <w:tab w:val="left" w:pos="5760"/>
              </w:tabs>
              <w:ind w:left="12"/>
              <w:jc w:val="both"/>
              <w:rPr>
                <w:sz w:val="22"/>
                <w:szCs w:val="22"/>
              </w:rPr>
            </w:pPr>
          </w:p>
          <w:p w:rsidR="000C4BA8" w:rsidRPr="000C4BA8" w:rsidRDefault="000C4BA8" w:rsidP="000C4BA8">
            <w:pPr>
              <w:tabs>
                <w:tab w:val="left" w:pos="2880"/>
                <w:tab w:val="left" w:pos="5760"/>
              </w:tabs>
              <w:ind w:left="12"/>
              <w:jc w:val="both"/>
              <w:rPr>
                <w:sz w:val="22"/>
                <w:szCs w:val="22"/>
              </w:rPr>
            </w:pPr>
          </w:p>
          <w:p w:rsidR="000C4BA8" w:rsidRPr="000C4BA8" w:rsidRDefault="000C4BA8" w:rsidP="000C4BA8">
            <w:pPr>
              <w:tabs>
                <w:tab w:val="left" w:pos="2880"/>
                <w:tab w:val="left" w:pos="5760"/>
              </w:tabs>
              <w:ind w:left="12"/>
              <w:jc w:val="both"/>
              <w:rPr>
                <w:sz w:val="22"/>
                <w:szCs w:val="22"/>
              </w:rPr>
            </w:pPr>
            <w:r w:rsidRPr="000C4BA8">
              <w:rPr>
                <w:sz w:val="22"/>
                <w:szCs w:val="22"/>
              </w:rPr>
              <w:t xml:space="preserve">Property damage insurance shall also cover the collapse of, or structural injury to, any building or structures on or adjacent to the owner’s premises, or the injury to or destruction </w:t>
            </w:r>
            <w:r w:rsidRPr="000C4BA8">
              <w:rPr>
                <w:sz w:val="22"/>
                <w:szCs w:val="22"/>
              </w:rPr>
              <w:lastRenderedPageBreak/>
              <w:t>of equipment and/or property resulting therefrom, caused by the removal of other buildings, structures, or supports, or by excavation below the ground, where the construction of a new structure or the demolition of any existing structure involves any of the foregoing designated hazards and in all cases where the contract provides for alterations in, additions to, or the underpinning of, and existing structure or structures.</w:t>
            </w:r>
          </w:p>
        </w:tc>
      </w:tr>
      <w:tr w:rsidR="000C4BA8" w:rsidRPr="000C4BA8" w:rsidTr="00AF6420">
        <w:tc>
          <w:tcPr>
            <w:tcW w:w="468" w:type="dxa"/>
          </w:tcPr>
          <w:p w:rsidR="000C4BA8" w:rsidRPr="000C4BA8" w:rsidRDefault="000C4BA8" w:rsidP="000C4BA8">
            <w:pPr>
              <w:tabs>
                <w:tab w:val="left" w:pos="2880"/>
                <w:tab w:val="left" w:pos="5760"/>
              </w:tabs>
              <w:jc w:val="both"/>
              <w:rPr>
                <w:sz w:val="22"/>
                <w:szCs w:val="22"/>
              </w:rPr>
            </w:pPr>
          </w:p>
        </w:tc>
        <w:tc>
          <w:tcPr>
            <w:tcW w:w="9108" w:type="dxa"/>
          </w:tcPr>
          <w:p w:rsidR="000C4BA8" w:rsidRPr="000C4BA8" w:rsidRDefault="000C4BA8" w:rsidP="000C4BA8">
            <w:pPr>
              <w:tabs>
                <w:tab w:val="left" w:pos="3600"/>
                <w:tab w:val="left" w:pos="7200"/>
                <w:tab w:val="right" w:pos="9360"/>
              </w:tabs>
              <w:ind w:left="492" w:hanging="480"/>
              <w:jc w:val="both"/>
              <w:rPr>
                <w:sz w:val="22"/>
                <w:szCs w:val="22"/>
              </w:rPr>
            </w:pPr>
          </w:p>
        </w:tc>
      </w:tr>
      <w:tr w:rsidR="000C4BA8" w:rsidRPr="000C4BA8" w:rsidTr="00AF6420">
        <w:tc>
          <w:tcPr>
            <w:tcW w:w="468" w:type="dxa"/>
          </w:tcPr>
          <w:p w:rsidR="000C4BA8" w:rsidRPr="000C4BA8" w:rsidRDefault="000C4BA8" w:rsidP="000C4BA8">
            <w:pPr>
              <w:tabs>
                <w:tab w:val="left" w:pos="2880"/>
                <w:tab w:val="left" w:pos="5760"/>
              </w:tabs>
              <w:jc w:val="both"/>
              <w:rPr>
                <w:sz w:val="22"/>
                <w:szCs w:val="22"/>
              </w:rPr>
            </w:pPr>
            <w:r w:rsidRPr="000C4BA8">
              <w:rPr>
                <w:sz w:val="22"/>
                <w:szCs w:val="22"/>
              </w:rPr>
              <w:t>D.</w:t>
            </w:r>
          </w:p>
        </w:tc>
        <w:tc>
          <w:tcPr>
            <w:tcW w:w="9108" w:type="dxa"/>
          </w:tcPr>
          <w:p w:rsidR="000C4BA8" w:rsidRPr="000C4BA8" w:rsidRDefault="000C4BA8" w:rsidP="000C4BA8">
            <w:pPr>
              <w:tabs>
                <w:tab w:val="left" w:pos="3600"/>
                <w:tab w:val="left" w:pos="7200"/>
                <w:tab w:val="right" w:pos="9360"/>
              </w:tabs>
              <w:ind w:left="12"/>
              <w:jc w:val="both"/>
              <w:rPr>
                <w:sz w:val="22"/>
                <w:szCs w:val="22"/>
              </w:rPr>
            </w:pPr>
            <w:r w:rsidRPr="000C4BA8">
              <w:rPr>
                <w:sz w:val="22"/>
                <w:szCs w:val="22"/>
              </w:rPr>
              <w:t xml:space="preserve">Subcontractor’s Insurance:  If a part of this contract is sublet, the contractor shall either cover any or all subcontractors in his insurance policies; </w:t>
            </w:r>
            <w:r w:rsidRPr="000C4BA8">
              <w:rPr>
                <w:b/>
                <w:bCs/>
                <w:sz w:val="22"/>
                <w:szCs w:val="22"/>
              </w:rPr>
              <w:t>or</w:t>
            </w:r>
            <w:r w:rsidRPr="000C4BA8">
              <w:rPr>
                <w:sz w:val="22"/>
                <w:szCs w:val="22"/>
              </w:rPr>
              <w:t xml:space="preserve"> require each subcontractor to secure insurance which will protect him against all applicable hazards not covered by the contractor’s insurance.</w:t>
            </w:r>
          </w:p>
        </w:tc>
      </w:tr>
      <w:tr w:rsidR="000C4BA8" w:rsidRPr="000C4BA8" w:rsidTr="00AF6420">
        <w:tc>
          <w:tcPr>
            <w:tcW w:w="468" w:type="dxa"/>
          </w:tcPr>
          <w:p w:rsidR="000C4BA8" w:rsidRPr="000C4BA8" w:rsidRDefault="000C4BA8" w:rsidP="000C4BA8">
            <w:pPr>
              <w:tabs>
                <w:tab w:val="left" w:pos="2880"/>
                <w:tab w:val="left" w:pos="5760"/>
              </w:tabs>
              <w:jc w:val="both"/>
              <w:rPr>
                <w:sz w:val="22"/>
                <w:szCs w:val="22"/>
              </w:rPr>
            </w:pPr>
          </w:p>
        </w:tc>
        <w:tc>
          <w:tcPr>
            <w:tcW w:w="9108" w:type="dxa"/>
          </w:tcPr>
          <w:p w:rsidR="000C4BA8" w:rsidRPr="000C4BA8" w:rsidRDefault="000C4BA8" w:rsidP="000C4BA8">
            <w:pPr>
              <w:tabs>
                <w:tab w:val="left" w:pos="3600"/>
                <w:tab w:val="left" w:pos="7200"/>
                <w:tab w:val="right" w:pos="9360"/>
              </w:tabs>
              <w:ind w:left="72" w:hanging="480"/>
              <w:jc w:val="both"/>
              <w:rPr>
                <w:sz w:val="22"/>
                <w:szCs w:val="22"/>
              </w:rPr>
            </w:pPr>
          </w:p>
        </w:tc>
      </w:tr>
      <w:tr w:rsidR="000C4BA8" w:rsidRPr="000C4BA8" w:rsidTr="00AF6420">
        <w:tc>
          <w:tcPr>
            <w:tcW w:w="468" w:type="dxa"/>
          </w:tcPr>
          <w:p w:rsidR="000C4BA8" w:rsidRPr="000C4BA8" w:rsidRDefault="000C4BA8" w:rsidP="000C4BA8">
            <w:pPr>
              <w:tabs>
                <w:tab w:val="left" w:pos="2880"/>
                <w:tab w:val="left" w:pos="5760"/>
              </w:tabs>
              <w:jc w:val="both"/>
              <w:rPr>
                <w:sz w:val="22"/>
                <w:szCs w:val="22"/>
              </w:rPr>
            </w:pPr>
          </w:p>
        </w:tc>
        <w:tc>
          <w:tcPr>
            <w:tcW w:w="9108" w:type="dxa"/>
          </w:tcPr>
          <w:p w:rsidR="000C4BA8" w:rsidRPr="000C4BA8" w:rsidRDefault="000C4BA8" w:rsidP="000C4BA8">
            <w:pPr>
              <w:tabs>
                <w:tab w:val="left" w:pos="3600"/>
                <w:tab w:val="left" w:pos="7200"/>
                <w:tab w:val="right" w:pos="9360"/>
              </w:tabs>
              <w:ind w:left="12"/>
              <w:jc w:val="both"/>
              <w:rPr>
                <w:sz w:val="22"/>
                <w:szCs w:val="22"/>
              </w:rPr>
            </w:pPr>
            <w:r w:rsidRPr="000C4BA8">
              <w:rPr>
                <w:sz w:val="22"/>
                <w:szCs w:val="22"/>
              </w:rPr>
              <w:t>Certificate and Maintenance of Insurance:  The contractor shall submit three (3) copies of Certificate of Insurance to the owner.  The required insurance shall be maintained in force until the project is completed.</w:t>
            </w:r>
          </w:p>
        </w:tc>
      </w:tr>
    </w:tbl>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2A6CE4" w:rsidRDefault="002A6CE4" w:rsidP="000C4BA8">
      <w:pPr>
        <w:widowControl w:val="0"/>
        <w:autoSpaceDE w:val="0"/>
        <w:autoSpaceDN w:val="0"/>
        <w:jc w:val="center"/>
        <w:rPr>
          <w:rFonts w:eastAsiaTheme="minorEastAsia"/>
          <w:b/>
          <w:bCs/>
          <w:sz w:val="22"/>
          <w:szCs w:val="22"/>
        </w:rPr>
      </w:pPr>
    </w:p>
    <w:p w:rsidR="00DF1DE8" w:rsidRDefault="00DF1DE8" w:rsidP="000C4BA8">
      <w:pPr>
        <w:widowControl w:val="0"/>
        <w:autoSpaceDE w:val="0"/>
        <w:autoSpaceDN w:val="0"/>
        <w:jc w:val="center"/>
        <w:rPr>
          <w:rFonts w:eastAsiaTheme="minorEastAsia"/>
          <w:b/>
          <w:bCs/>
          <w:sz w:val="22"/>
          <w:szCs w:val="22"/>
        </w:rPr>
      </w:pPr>
    </w:p>
    <w:p w:rsidR="00DF1DE8" w:rsidRDefault="00DF1DE8" w:rsidP="000C4BA8">
      <w:pPr>
        <w:widowControl w:val="0"/>
        <w:autoSpaceDE w:val="0"/>
        <w:autoSpaceDN w:val="0"/>
        <w:jc w:val="center"/>
        <w:rPr>
          <w:rFonts w:eastAsiaTheme="minorEastAsia"/>
          <w:b/>
          <w:bCs/>
          <w:sz w:val="22"/>
          <w:szCs w:val="22"/>
        </w:rPr>
      </w:pPr>
    </w:p>
    <w:p w:rsidR="00DF1DE8" w:rsidRDefault="00DF1DE8" w:rsidP="000C4BA8">
      <w:pPr>
        <w:widowControl w:val="0"/>
        <w:autoSpaceDE w:val="0"/>
        <w:autoSpaceDN w:val="0"/>
        <w:jc w:val="center"/>
        <w:rPr>
          <w:rFonts w:eastAsiaTheme="minorEastAsia"/>
          <w:b/>
          <w:bCs/>
          <w:sz w:val="22"/>
          <w:szCs w:val="22"/>
        </w:rPr>
      </w:pPr>
    </w:p>
    <w:p w:rsidR="00DF1DE8" w:rsidRDefault="00DF1DE8" w:rsidP="000C4BA8">
      <w:pPr>
        <w:widowControl w:val="0"/>
        <w:autoSpaceDE w:val="0"/>
        <w:autoSpaceDN w:val="0"/>
        <w:jc w:val="center"/>
        <w:rPr>
          <w:rFonts w:eastAsiaTheme="minorEastAsia"/>
          <w:b/>
          <w:bCs/>
          <w:sz w:val="22"/>
          <w:szCs w:val="22"/>
        </w:rPr>
      </w:pPr>
    </w:p>
    <w:p w:rsidR="00DF1DE8" w:rsidRDefault="00DF1DE8" w:rsidP="000C4BA8">
      <w:pPr>
        <w:widowControl w:val="0"/>
        <w:autoSpaceDE w:val="0"/>
        <w:autoSpaceDN w:val="0"/>
        <w:jc w:val="center"/>
        <w:rPr>
          <w:rFonts w:eastAsiaTheme="minorEastAsia"/>
          <w:b/>
          <w:bCs/>
          <w:sz w:val="22"/>
          <w:szCs w:val="22"/>
        </w:rPr>
      </w:pPr>
    </w:p>
    <w:p w:rsidR="000C4BA8" w:rsidRPr="000C4BA8" w:rsidRDefault="000C4BA8" w:rsidP="000C4BA8">
      <w:pPr>
        <w:widowControl w:val="0"/>
        <w:autoSpaceDE w:val="0"/>
        <w:autoSpaceDN w:val="0"/>
        <w:jc w:val="center"/>
        <w:rPr>
          <w:rFonts w:eastAsiaTheme="minorEastAsia"/>
          <w:b/>
          <w:bCs/>
          <w:sz w:val="22"/>
          <w:szCs w:val="22"/>
        </w:rPr>
      </w:pPr>
      <w:r w:rsidRPr="000C4BA8">
        <w:rPr>
          <w:rFonts w:eastAsiaTheme="minorEastAsia"/>
          <w:b/>
          <w:bCs/>
          <w:sz w:val="22"/>
          <w:szCs w:val="22"/>
        </w:rPr>
        <w:lastRenderedPageBreak/>
        <w:t>SHAWNEE MISSION PUBLIC SCHOOLS</w:t>
      </w:r>
    </w:p>
    <w:p w:rsidR="000C4BA8" w:rsidRPr="000C4BA8" w:rsidRDefault="00AF6420" w:rsidP="000C4BA8">
      <w:pPr>
        <w:widowControl w:val="0"/>
        <w:autoSpaceDE w:val="0"/>
        <w:autoSpaceDN w:val="0"/>
        <w:jc w:val="center"/>
        <w:rPr>
          <w:rFonts w:eastAsiaTheme="minorEastAsia"/>
          <w:b/>
          <w:bCs/>
          <w:sz w:val="22"/>
          <w:szCs w:val="22"/>
        </w:rPr>
      </w:pPr>
      <w:r>
        <w:rPr>
          <w:rFonts w:eastAsiaTheme="minorEastAsia"/>
          <w:b/>
          <w:bCs/>
          <w:sz w:val="22"/>
          <w:szCs w:val="22"/>
        </w:rPr>
        <w:t>8200 W. 71</w:t>
      </w:r>
      <w:r w:rsidRPr="00AF6420">
        <w:rPr>
          <w:rFonts w:eastAsiaTheme="minorEastAsia"/>
          <w:b/>
          <w:bCs/>
          <w:sz w:val="22"/>
          <w:szCs w:val="22"/>
          <w:vertAlign w:val="superscript"/>
        </w:rPr>
        <w:t>st</w:t>
      </w:r>
      <w:r>
        <w:rPr>
          <w:rFonts w:eastAsiaTheme="minorEastAsia"/>
          <w:b/>
          <w:bCs/>
          <w:sz w:val="22"/>
          <w:szCs w:val="22"/>
        </w:rPr>
        <w:t xml:space="preserve"> Street</w:t>
      </w:r>
    </w:p>
    <w:p w:rsidR="000C4BA8" w:rsidRPr="000C4BA8" w:rsidRDefault="000C4BA8" w:rsidP="000C4BA8">
      <w:pPr>
        <w:widowControl w:val="0"/>
        <w:autoSpaceDE w:val="0"/>
        <w:autoSpaceDN w:val="0"/>
        <w:jc w:val="center"/>
        <w:rPr>
          <w:rFonts w:eastAsiaTheme="minorEastAsia"/>
          <w:b/>
          <w:bCs/>
          <w:sz w:val="22"/>
          <w:szCs w:val="22"/>
        </w:rPr>
      </w:pPr>
      <w:r w:rsidRPr="000C4BA8">
        <w:rPr>
          <w:rFonts w:eastAsiaTheme="minorEastAsia"/>
          <w:b/>
          <w:bCs/>
          <w:sz w:val="22"/>
          <w:szCs w:val="22"/>
        </w:rPr>
        <w:t>SHAWNEE MISSION, KS 66204</w:t>
      </w:r>
    </w:p>
    <w:p w:rsidR="000C4BA8" w:rsidRPr="000C4BA8" w:rsidRDefault="000C4BA8" w:rsidP="000C4BA8">
      <w:pPr>
        <w:widowControl w:val="0"/>
        <w:autoSpaceDE w:val="0"/>
        <w:autoSpaceDN w:val="0"/>
        <w:rPr>
          <w:rFonts w:eastAsiaTheme="minorEastAsia"/>
          <w:b/>
          <w:bCs/>
          <w:sz w:val="22"/>
          <w:szCs w:val="22"/>
        </w:rPr>
      </w:pPr>
    </w:p>
    <w:p w:rsidR="000C4BA8" w:rsidRPr="000C4BA8" w:rsidRDefault="000C4BA8" w:rsidP="000C4BA8">
      <w:pPr>
        <w:widowControl w:val="0"/>
        <w:autoSpaceDE w:val="0"/>
        <w:autoSpaceDN w:val="0"/>
        <w:jc w:val="center"/>
        <w:rPr>
          <w:rFonts w:eastAsiaTheme="minorEastAsia"/>
          <w:b/>
          <w:bCs/>
          <w:sz w:val="22"/>
          <w:szCs w:val="22"/>
        </w:rPr>
      </w:pPr>
      <w:r w:rsidRPr="000C4BA8">
        <w:rPr>
          <w:rFonts w:eastAsiaTheme="minorEastAsia"/>
          <w:b/>
          <w:bCs/>
          <w:sz w:val="22"/>
          <w:szCs w:val="22"/>
          <w:u w:val="single"/>
        </w:rPr>
        <w:t>5% BID SECURITY FORM</w:t>
      </w:r>
    </w:p>
    <w:p w:rsidR="000C4BA8" w:rsidRPr="000C4BA8" w:rsidRDefault="000C4BA8" w:rsidP="000C4BA8">
      <w:pPr>
        <w:widowControl w:val="0"/>
        <w:autoSpaceDE w:val="0"/>
        <w:autoSpaceDN w:val="0"/>
        <w:rPr>
          <w:rFonts w:eastAsiaTheme="minorEastAsia"/>
          <w:b/>
          <w:bCs/>
          <w:sz w:val="20"/>
          <w:szCs w:val="20"/>
        </w:rPr>
      </w:pPr>
    </w:p>
    <w:p w:rsidR="000C4BA8" w:rsidRPr="000C4BA8" w:rsidRDefault="000C4BA8" w:rsidP="000C4BA8">
      <w:pPr>
        <w:widowControl w:val="0"/>
        <w:autoSpaceDE w:val="0"/>
        <w:autoSpaceDN w:val="0"/>
        <w:rPr>
          <w:rFonts w:eastAsiaTheme="minorEastAsia"/>
          <w:b/>
          <w:bCs/>
          <w:sz w:val="20"/>
          <w:szCs w:val="20"/>
        </w:rPr>
      </w:pPr>
    </w:p>
    <w:p w:rsidR="000C4BA8" w:rsidRPr="000C4BA8" w:rsidRDefault="000C4BA8" w:rsidP="000C4BA8">
      <w:pPr>
        <w:widowControl w:val="0"/>
        <w:tabs>
          <w:tab w:val="left" w:pos="720"/>
        </w:tabs>
        <w:autoSpaceDE w:val="0"/>
        <w:autoSpaceDN w:val="0"/>
        <w:spacing w:line="280" w:lineRule="exact"/>
        <w:rPr>
          <w:rFonts w:eastAsiaTheme="minorEastAsia"/>
          <w:b/>
          <w:bCs/>
          <w:sz w:val="22"/>
          <w:szCs w:val="22"/>
          <w:u w:val="single"/>
        </w:rPr>
      </w:pPr>
      <w:r w:rsidRPr="000C4BA8">
        <w:rPr>
          <w:rFonts w:eastAsiaTheme="minorEastAsia"/>
          <w:b/>
          <w:bCs/>
        </w:rPr>
        <w:t>Bid Security issued to:</w:t>
      </w:r>
      <w:r w:rsidRPr="000C4BA8">
        <w:rPr>
          <w:rFonts w:eastAsiaTheme="minorEastAsia"/>
          <w:sz w:val="22"/>
          <w:szCs w:val="22"/>
        </w:rPr>
        <w:t xml:space="preserve"> Shawnee Mission Public Schools, in the amount of </w:t>
      </w:r>
      <w:r w:rsidRPr="000C4BA8">
        <w:rPr>
          <w:rFonts w:eastAsiaTheme="minorEastAsia"/>
          <w:b/>
          <w:bCs/>
          <w:sz w:val="22"/>
          <w:szCs w:val="22"/>
        </w:rPr>
        <w:t xml:space="preserve">5% </w:t>
      </w:r>
      <w:r w:rsidRPr="000C4BA8">
        <w:rPr>
          <w:rFonts w:eastAsiaTheme="minorEastAsia"/>
          <w:sz w:val="22"/>
          <w:szCs w:val="22"/>
        </w:rPr>
        <w:t xml:space="preserve">of the total amount of your Bid shall accompany your Bid as a guarantee that, if awarded all or part of the Bid, your firm will enter into contract to supply the items per the Bid Specifications.  </w:t>
      </w:r>
      <w:r w:rsidRPr="000C4BA8">
        <w:rPr>
          <w:rFonts w:eastAsiaTheme="minorEastAsia"/>
          <w:b/>
          <w:bCs/>
          <w:sz w:val="22"/>
          <w:szCs w:val="22"/>
          <w:u w:val="single"/>
        </w:rPr>
        <w:t>Cashier checks &amp; certified checks should be made payable to Shawnee Mission USD #512.</w:t>
      </w:r>
    </w:p>
    <w:p w:rsidR="000C4BA8" w:rsidRPr="000C4BA8" w:rsidRDefault="000C4BA8" w:rsidP="000C4BA8">
      <w:pPr>
        <w:widowControl w:val="0"/>
        <w:tabs>
          <w:tab w:val="left" w:pos="720"/>
        </w:tabs>
        <w:autoSpaceDE w:val="0"/>
        <w:autoSpaceDN w:val="0"/>
        <w:spacing w:line="280" w:lineRule="exact"/>
        <w:rPr>
          <w:rFonts w:eastAsiaTheme="minorEastAsia"/>
          <w:sz w:val="22"/>
          <w:szCs w:val="22"/>
        </w:rPr>
      </w:pPr>
    </w:p>
    <w:p w:rsidR="000C4BA8" w:rsidRPr="000C4BA8" w:rsidRDefault="000C4BA8" w:rsidP="000C4BA8">
      <w:pPr>
        <w:widowControl w:val="0"/>
        <w:tabs>
          <w:tab w:val="left" w:pos="720"/>
        </w:tabs>
        <w:autoSpaceDE w:val="0"/>
        <w:autoSpaceDN w:val="0"/>
        <w:spacing w:line="280" w:lineRule="exact"/>
        <w:rPr>
          <w:rFonts w:eastAsiaTheme="minorEastAsia"/>
          <w:sz w:val="22"/>
          <w:szCs w:val="22"/>
        </w:rPr>
      </w:pPr>
      <w:r w:rsidRPr="000C4BA8">
        <w:rPr>
          <w:rFonts w:eastAsiaTheme="minorEastAsia"/>
          <w:sz w:val="22"/>
          <w:szCs w:val="22"/>
        </w:rPr>
        <w:t>This Bid Security is to be made payable to Shawnee Mission Public Schools. If the firm awarded the Bid defaults in entering into a contract for the purchase of those items as specified, the Bid Security will become the property of the School District. Bids not accepted within ninety (90) days after the time set for submission will have their Bid Securities returned.</w:t>
      </w:r>
    </w:p>
    <w:p w:rsidR="000C4BA8" w:rsidRPr="000C4BA8" w:rsidRDefault="000C4BA8" w:rsidP="000C4BA8">
      <w:pPr>
        <w:widowControl w:val="0"/>
        <w:tabs>
          <w:tab w:val="left" w:pos="720"/>
        </w:tabs>
        <w:autoSpaceDE w:val="0"/>
        <w:autoSpaceDN w:val="0"/>
        <w:spacing w:line="280" w:lineRule="exact"/>
        <w:rPr>
          <w:rFonts w:eastAsiaTheme="minorEastAsia"/>
          <w:sz w:val="22"/>
          <w:szCs w:val="22"/>
        </w:rPr>
      </w:pPr>
    </w:p>
    <w:p w:rsidR="000C4BA8" w:rsidRPr="000C4BA8" w:rsidRDefault="000C4BA8" w:rsidP="000C4BA8">
      <w:pPr>
        <w:widowControl w:val="0"/>
        <w:tabs>
          <w:tab w:val="left" w:pos="720"/>
        </w:tabs>
        <w:autoSpaceDE w:val="0"/>
        <w:autoSpaceDN w:val="0"/>
        <w:spacing w:line="280" w:lineRule="exact"/>
        <w:rPr>
          <w:rFonts w:eastAsiaTheme="minorEastAsia"/>
          <w:sz w:val="22"/>
          <w:szCs w:val="22"/>
        </w:rPr>
      </w:pPr>
      <w:r w:rsidRPr="000C4BA8">
        <w:rPr>
          <w:rFonts w:eastAsiaTheme="minorEastAsia"/>
          <w:b/>
          <w:bCs/>
          <w:sz w:val="22"/>
          <w:szCs w:val="22"/>
        </w:rPr>
        <w:t>PLEASE NOTE:</w:t>
      </w:r>
      <w:r w:rsidRPr="000C4BA8">
        <w:rPr>
          <w:rFonts w:eastAsiaTheme="minorEastAsia"/>
          <w:sz w:val="22"/>
          <w:szCs w:val="22"/>
        </w:rPr>
        <w:t xml:space="preserve">  Should you submit a cashiers or certified check instead of a bid bond, the following steps will be used by SMSD in the handling of that check:</w:t>
      </w:r>
    </w:p>
    <w:p w:rsidR="000C4BA8" w:rsidRPr="000C4BA8" w:rsidRDefault="000C4BA8" w:rsidP="000C4BA8">
      <w:pPr>
        <w:widowControl w:val="0"/>
        <w:numPr>
          <w:ilvl w:val="0"/>
          <w:numId w:val="7"/>
        </w:numPr>
        <w:autoSpaceDE w:val="0"/>
        <w:autoSpaceDN w:val="0"/>
        <w:spacing w:line="280" w:lineRule="exact"/>
        <w:rPr>
          <w:rFonts w:eastAsiaTheme="minorEastAsia"/>
          <w:sz w:val="22"/>
          <w:szCs w:val="22"/>
        </w:rPr>
      </w:pPr>
      <w:r w:rsidRPr="000C4BA8">
        <w:rPr>
          <w:rFonts w:eastAsiaTheme="minorEastAsia"/>
          <w:sz w:val="22"/>
          <w:szCs w:val="22"/>
        </w:rPr>
        <w:t>SMSD will deposit your check into a SMSD bank account within 2-3 days after bid opening.</w:t>
      </w:r>
    </w:p>
    <w:p w:rsidR="000C4BA8" w:rsidRPr="000C4BA8" w:rsidRDefault="000C4BA8" w:rsidP="000C4BA8">
      <w:pPr>
        <w:widowControl w:val="0"/>
        <w:numPr>
          <w:ilvl w:val="0"/>
          <w:numId w:val="7"/>
        </w:numPr>
        <w:autoSpaceDE w:val="0"/>
        <w:autoSpaceDN w:val="0"/>
        <w:spacing w:line="280" w:lineRule="exact"/>
        <w:rPr>
          <w:rFonts w:eastAsiaTheme="minorEastAsia"/>
          <w:sz w:val="22"/>
          <w:szCs w:val="22"/>
        </w:rPr>
      </w:pPr>
      <w:r w:rsidRPr="000C4BA8">
        <w:rPr>
          <w:rFonts w:eastAsiaTheme="minorEastAsia"/>
          <w:sz w:val="22"/>
          <w:szCs w:val="22"/>
        </w:rPr>
        <w:t>Within four (4) weeks after board approval of the bid, a district check shall be mailed to the non-successful bidder(s) to reimburse them for the exact amount of their cashiers/certified check.</w:t>
      </w:r>
    </w:p>
    <w:p w:rsidR="000C4BA8" w:rsidRPr="000C4BA8" w:rsidRDefault="000C4BA8" w:rsidP="000C4BA8">
      <w:pPr>
        <w:widowControl w:val="0"/>
        <w:numPr>
          <w:ilvl w:val="0"/>
          <w:numId w:val="7"/>
        </w:numPr>
        <w:autoSpaceDE w:val="0"/>
        <w:autoSpaceDN w:val="0"/>
        <w:spacing w:line="280" w:lineRule="exact"/>
        <w:rPr>
          <w:rFonts w:eastAsiaTheme="minorEastAsia"/>
          <w:sz w:val="22"/>
          <w:szCs w:val="22"/>
        </w:rPr>
      </w:pPr>
      <w:r w:rsidRPr="000C4BA8">
        <w:rPr>
          <w:rFonts w:eastAsiaTheme="minorEastAsia"/>
          <w:sz w:val="22"/>
          <w:szCs w:val="22"/>
        </w:rPr>
        <w:t>Within four (4) weeks after the completion of a formal written and properly signed contract, or the issuance of a SMSD purchase order, a district check shall be mailed to the successful bidder(s) for the exact amount of their cashiers/certified check.</w:t>
      </w:r>
    </w:p>
    <w:p w:rsidR="000C4BA8" w:rsidRPr="000C4BA8" w:rsidRDefault="000C4BA8" w:rsidP="000C4BA8">
      <w:pPr>
        <w:widowControl w:val="0"/>
        <w:tabs>
          <w:tab w:val="left" w:pos="720"/>
        </w:tabs>
        <w:autoSpaceDE w:val="0"/>
        <w:autoSpaceDN w:val="0"/>
        <w:spacing w:line="280" w:lineRule="exact"/>
        <w:rPr>
          <w:rFonts w:eastAsiaTheme="minorEastAsia"/>
          <w:sz w:val="22"/>
          <w:szCs w:val="22"/>
        </w:rPr>
      </w:pPr>
    </w:p>
    <w:p w:rsidR="000C4BA8" w:rsidRPr="000C4BA8" w:rsidRDefault="000C4BA8" w:rsidP="000C4BA8">
      <w:pPr>
        <w:widowControl w:val="0"/>
        <w:tabs>
          <w:tab w:val="left" w:pos="1040"/>
        </w:tabs>
        <w:autoSpaceDE w:val="0"/>
        <w:autoSpaceDN w:val="0"/>
        <w:spacing w:line="280" w:lineRule="exact"/>
        <w:ind w:left="1008" w:hanging="1008"/>
        <w:rPr>
          <w:rFonts w:eastAsiaTheme="minorEastAsia"/>
          <w:b/>
          <w:bCs/>
          <w:sz w:val="22"/>
          <w:szCs w:val="22"/>
        </w:rPr>
      </w:pPr>
      <w:r w:rsidRPr="000C4BA8">
        <w:rPr>
          <w:rFonts w:eastAsiaTheme="minorEastAsia"/>
          <w:b/>
          <w:bCs/>
          <w:sz w:val="22"/>
          <w:szCs w:val="22"/>
          <w:u w:val="single"/>
        </w:rPr>
        <w:t>NOTE</w:t>
      </w:r>
      <w:r w:rsidRPr="000C4BA8">
        <w:rPr>
          <w:rFonts w:eastAsiaTheme="minorEastAsia"/>
          <w:b/>
          <w:bCs/>
          <w:sz w:val="22"/>
          <w:szCs w:val="22"/>
        </w:rPr>
        <w:t>:</w:t>
      </w:r>
      <w:r w:rsidRPr="000C4BA8">
        <w:rPr>
          <w:rFonts w:eastAsiaTheme="minorEastAsia"/>
          <w:b/>
          <w:bCs/>
          <w:sz w:val="22"/>
          <w:szCs w:val="22"/>
        </w:rPr>
        <w:tab/>
        <w:t>IF SUCH SECURITY IS NOT ENCLOSED WITH THE BID, IT WILL BE CAUSE FOR REJECTION OF THE BID.</w:t>
      </w:r>
    </w:p>
    <w:p w:rsidR="000C4BA8" w:rsidRPr="000C4BA8" w:rsidRDefault="000C4BA8" w:rsidP="000C4BA8">
      <w:pPr>
        <w:widowControl w:val="0"/>
        <w:tabs>
          <w:tab w:val="left" w:pos="1040"/>
        </w:tabs>
        <w:autoSpaceDE w:val="0"/>
        <w:autoSpaceDN w:val="0"/>
        <w:spacing w:line="280" w:lineRule="exact"/>
        <w:ind w:left="1008" w:hanging="1008"/>
        <w:rPr>
          <w:rFonts w:eastAsiaTheme="minorEastAsia"/>
          <w:sz w:val="22"/>
          <w:szCs w:val="22"/>
        </w:rPr>
      </w:pPr>
    </w:p>
    <w:p w:rsidR="000C4BA8" w:rsidRPr="000C4BA8" w:rsidRDefault="000C4BA8" w:rsidP="000C4BA8">
      <w:pPr>
        <w:widowControl w:val="0"/>
        <w:tabs>
          <w:tab w:val="left" w:pos="5040"/>
        </w:tabs>
        <w:autoSpaceDE w:val="0"/>
        <w:autoSpaceDN w:val="0"/>
        <w:spacing w:line="300" w:lineRule="exact"/>
        <w:rPr>
          <w:rFonts w:eastAsiaTheme="minorEastAsia"/>
          <w:b/>
          <w:bCs/>
          <w:sz w:val="22"/>
          <w:szCs w:val="22"/>
        </w:rPr>
      </w:pPr>
      <w:r w:rsidRPr="000C4BA8">
        <w:rPr>
          <w:rFonts w:eastAsiaTheme="minorEastAsia"/>
          <w:sz w:val="22"/>
          <w:szCs w:val="22"/>
        </w:rPr>
        <w:t>______________________________</w:t>
      </w:r>
      <w:r w:rsidRPr="000C4BA8">
        <w:rPr>
          <w:rFonts w:eastAsiaTheme="minorEastAsia"/>
          <w:sz w:val="22"/>
          <w:szCs w:val="22"/>
        </w:rPr>
        <w:tab/>
      </w:r>
      <w:r w:rsidRPr="000C4BA8">
        <w:rPr>
          <w:rFonts w:eastAsiaTheme="minorEastAsia"/>
          <w:b/>
          <w:bCs/>
          <w:sz w:val="22"/>
          <w:szCs w:val="22"/>
        </w:rPr>
        <w:t>$ _______________________________</w:t>
      </w:r>
    </w:p>
    <w:p w:rsidR="000C4BA8" w:rsidRPr="000C4BA8" w:rsidRDefault="000C4BA8" w:rsidP="000C4BA8">
      <w:pPr>
        <w:widowControl w:val="0"/>
        <w:tabs>
          <w:tab w:val="left" w:pos="5040"/>
        </w:tabs>
        <w:autoSpaceDE w:val="0"/>
        <w:autoSpaceDN w:val="0"/>
        <w:spacing w:line="300" w:lineRule="exact"/>
        <w:rPr>
          <w:rFonts w:eastAsiaTheme="minorEastAsia"/>
          <w:b/>
          <w:bCs/>
          <w:sz w:val="22"/>
          <w:szCs w:val="22"/>
        </w:rPr>
      </w:pPr>
      <w:r w:rsidRPr="000C4BA8">
        <w:rPr>
          <w:rFonts w:eastAsiaTheme="minorEastAsia"/>
          <w:b/>
          <w:bCs/>
          <w:sz w:val="22"/>
          <w:szCs w:val="22"/>
        </w:rPr>
        <w:t>Company</w:t>
      </w:r>
      <w:r w:rsidRPr="000C4BA8">
        <w:rPr>
          <w:rFonts w:eastAsiaTheme="minorEastAsia"/>
          <w:b/>
          <w:bCs/>
          <w:sz w:val="22"/>
          <w:szCs w:val="22"/>
        </w:rPr>
        <w:tab/>
        <w:t>Amount of Total Bid</w:t>
      </w:r>
    </w:p>
    <w:p w:rsidR="000C4BA8" w:rsidRPr="000C4BA8" w:rsidRDefault="000C4BA8" w:rsidP="000C4BA8">
      <w:pPr>
        <w:widowControl w:val="0"/>
        <w:tabs>
          <w:tab w:val="left" w:pos="5040"/>
        </w:tabs>
        <w:autoSpaceDE w:val="0"/>
        <w:autoSpaceDN w:val="0"/>
        <w:spacing w:line="300" w:lineRule="exact"/>
        <w:rPr>
          <w:rFonts w:eastAsiaTheme="minorEastAsia"/>
          <w:sz w:val="22"/>
          <w:szCs w:val="22"/>
        </w:rPr>
      </w:pPr>
    </w:p>
    <w:p w:rsidR="000C4BA8" w:rsidRPr="000C4BA8" w:rsidRDefault="000C4BA8" w:rsidP="000C4BA8">
      <w:pPr>
        <w:widowControl w:val="0"/>
        <w:tabs>
          <w:tab w:val="left" w:pos="5040"/>
        </w:tabs>
        <w:autoSpaceDE w:val="0"/>
        <w:autoSpaceDN w:val="0"/>
        <w:spacing w:line="300" w:lineRule="exact"/>
        <w:rPr>
          <w:rFonts w:eastAsiaTheme="minorEastAsia"/>
          <w:b/>
          <w:bCs/>
          <w:sz w:val="22"/>
          <w:szCs w:val="22"/>
        </w:rPr>
      </w:pPr>
      <w:r w:rsidRPr="000C4BA8">
        <w:rPr>
          <w:rFonts w:eastAsiaTheme="minorEastAsia"/>
          <w:sz w:val="22"/>
          <w:szCs w:val="22"/>
        </w:rPr>
        <w:t>_______________________________</w:t>
      </w:r>
      <w:r w:rsidRPr="000C4BA8">
        <w:rPr>
          <w:rFonts w:eastAsiaTheme="minorEastAsia"/>
          <w:sz w:val="22"/>
          <w:szCs w:val="22"/>
        </w:rPr>
        <w:tab/>
      </w:r>
      <w:r w:rsidRPr="000C4BA8">
        <w:rPr>
          <w:rFonts w:eastAsiaTheme="minorEastAsia"/>
          <w:b/>
          <w:bCs/>
          <w:sz w:val="22"/>
          <w:szCs w:val="22"/>
        </w:rPr>
        <w:t>$ _______________________________</w:t>
      </w:r>
    </w:p>
    <w:p w:rsidR="000C4BA8" w:rsidRPr="000C4BA8" w:rsidRDefault="000C4BA8" w:rsidP="000C4BA8">
      <w:pPr>
        <w:widowControl w:val="0"/>
        <w:tabs>
          <w:tab w:val="left" w:pos="5040"/>
        </w:tabs>
        <w:autoSpaceDE w:val="0"/>
        <w:autoSpaceDN w:val="0"/>
        <w:spacing w:line="300" w:lineRule="exact"/>
        <w:rPr>
          <w:rFonts w:eastAsiaTheme="minorEastAsia"/>
          <w:b/>
          <w:bCs/>
          <w:sz w:val="22"/>
          <w:szCs w:val="22"/>
        </w:rPr>
      </w:pPr>
      <w:r w:rsidRPr="000C4BA8">
        <w:rPr>
          <w:rFonts w:eastAsiaTheme="minorEastAsia"/>
          <w:b/>
          <w:bCs/>
          <w:sz w:val="22"/>
          <w:szCs w:val="22"/>
        </w:rPr>
        <w:t>Address</w:t>
      </w:r>
      <w:r w:rsidRPr="000C4BA8">
        <w:rPr>
          <w:rFonts w:eastAsiaTheme="minorEastAsia"/>
          <w:b/>
          <w:bCs/>
          <w:sz w:val="22"/>
          <w:szCs w:val="22"/>
        </w:rPr>
        <w:tab/>
        <w:t>Amount of Bid Bond</w:t>
      </w:r>
    </w:p>
    <w:p w:rsidR="000C4BA8" w:rsidRPr="000C4BA8" w:rsidRDefault="000C4BA8" w:rsidP="000C4BA8">
      <w:pPr>
        <w:widowControl w:val="0"/>
        <w:tabs>
          <w:tab w:val="left" w:pos="5040"/>
        </w:tabs>
        <w:autoSpaceDE w:val="0"/>
        <w:autoSpaceDN w:val="0"/>
        <w:spacing w:line="300" w:lineRule="exact"/>
        <w:rPr>
          <w:rFonts w:eastAsiaTheme="minorEastAsia"/>
          <w:b/>
          <w:bCs/>
          <w:sz w:val="22"/>
          <w:szCs w:val="22"/>
        </w:rPr>
      </w:pPr>
    </w:p>
    <w:p w:rsidR="000C4BA8" w:rsidRPr="000C4BA8" w:rsidRDefault="000C4BA8" w:rsidP="000C4BA8">
      <w:pPr>
        <w:widowControl w:val="0"/>
        <w:tabs>
          <w:tab w:val="left" w:pos="5040"/>
        </w:tabs>
        <w:autoSpaceDE w:val="0"/>
        <w:autoSpaceDN w:val="0"/>
        <w:spacing w:line="300" w:lineRule="exact"/>
        <w:rPr>
          <w:rFonts w:eastAsiaTheme="minorEastAsia"/>
          <w:b/>
          <w:bCs/>
          <w:sz w:val="22"/>
          <w:szCs w:val="22"/>
        </w:rPr>
      </w:pPr>
      <w:r w:rsidRPr="000C4BA8">
        <w:rPr>
          <w:rFonts w:eastAsiaTheme="minorEastAsia"/>
          <w:b/>
          <w:bCs/>
          <w:sz w:val="22"/>
          <w:szCs w:val="22"/>
        </w:rPr>
        <w:t>_______________________________</w:t>
      </w:r>
    </w:p>
    <w:p w:rsidR="000C4BA8" w:rsidRPr="000C4BA8" w:rsidRDefault="000C4BA8" w:rsidP="000C4BA8">
      <w:pPr>
        <w:widowControl w:val="0"/>
        <w:tabs>
          <w:tab w:val="left" w:pos="720"/>
        </w:tabs>
        <w:autoSpaceDE w:val="0"/>
        <w:autoSpaceDN w:val="0"/>
        <w:spacing w:line="280" w:lineRule="exact"/>
        <w:outlineLvl w:val="0"/>
        <w:rPr>
          <w:rFonts w:eastAsiaTheme="minorEastAsia"/>
          <w:b/>
          <w:bCs/>
          <w:sz w:val="22"/>
          <w:szCs w:val="22"/>
        </w:rPr>
      </w:pPr>
      <w:r w:rsidRPr="000C4BA8">
        <w:rPr>
          <w:rFonts w:eastAsiaTheme="minorEastAsia"/>
          <w:b/>
          <w:bCs/>
          <w:sz w:val="22"/>
          <w:szCs w:val="22"/>
        </w:rPr>
        <w:t>City, State, Zip Code</w:t>
      </w:r>
    </w:p>
    <w:p w:rsidR="000C4BA8" w:rsidRPr="000C4BA8" w:rsidRDefault="000C4BA8" w:rsidP="000C4BA8">
      <w:pPr>
        <w:widowControl w:val="0"/>
        <w:tabs>
          <w:tab w:val="left" w:pos="1040"/>
        </w:tabs>
        <w:autoSpaceDE w:val="0"/>
        <w:autoSpaceDN w:val="0"/>
        <w:rPr>
          <w:rFonts w:eastAsiaTheme="minorEastAsia"/>
          <w:sz w:val="22"/>
          <w:szCs w:val="22"/>
        </w:rPr>
      </w:pPr>
    </w:p>
    <w:p w:rsidR="000C4BA8" w:rsidRPr="000C4BA8" w:rsidRDefault="000C4BA8" w:rsidP="000C4BA8">
      <w:pPr>
        <w:widowControl w:val="0"/>
        <w:tabs>
          <w:tab w:val="left" w:pos="1040"/>
        </w:tabs>
        <w:autoSpaceDE w:val="0"/>
        <w:autoSpaceDN w:val="0"/>
        <w:rPr>
          <w:rFonts w:eastAsiaTheme="minorEastAsia"/>
          <w:b/>
          <w:bCs/>
          <w:sz w:val="22"/>
          <w:szCs w:val="22"/>
        </w:rPr>
      </w:pPr>
      <w:r w:rsidRPr="000C4BA8">
        <w:rPr>
          <w:rFonts w:eastAsiaTheme="minorEastAsia"/>
          <w:b/>
          <w:bCs/>
          <w:sz w:val="22"/>
          <w:szCs w:val="22"/>
        </w:rPr>
        <w:t>________Bid Security attached to this form. (Please send the two together.)</w:t>
      </w:r>
    </w:p>
    <w:p w:rsidR="000C4BA8" w:rsidRPr="000C4BA8" w:rsidRDefault="000C4BA8" w:rsidP="000C4BA8">
      <w:pPr>
        <w:widowControl w:val="0"/>
        <w:tabs>
          <w:tab w:val="left" w:pos="5240"/>
        </w:tabs>
        <w:autoSpaceDE w:val="0"/>
        <w:autoSpaceDN w:val="0"/>
        <w:rPr>
          <w:rFonts w:eastAsiaTheme="minorEastAsia"/>
          <w:b/>
          <w:bCs/>
          <w:sz w:val="22"/>
          <w:szCs w:val="22"/>
        </w:rPr>
      </w:pPr>
    </w:p>
    <w:p w:rsidR="000C4BA8" w:rsidRPr="000C4BA8" w:rsidRDefault="000C4BA8" w:rsidP="000C4BA8">
      <w:pPr>
        <w:widowControl w:val="0"/>
        <w:tabs>
          <w:tab w:val="left" w:pos="5240"/>
        </w:tabs>
        <w:autoSpaceDE w:val="0"/>
        <w:autoSpaceDN w:val="0"/>
        <w:rPr>
          <w:rFonts w:eastAsiaTheme="minorEastAsia"/>
          <w:b/>
          <w:bCs/>
          <w:sz w:val="22"/>
          <w:szCs w:val="22"/>
        </w:rPr>
      </w:pPr>
      <w:r w:rsidRPr="000C4BA8">
        <w:rPr>
          <w:rFonts w:eastAsiaTheme="minorEastAsia"/>
          <w:b/>
          <w:bCs/>
          <w:sz w:val="22"/>
          <w:szCs w:val="22"/>
        </w:rPr>
        <w:t>_________________________________</w:t>
      </w:r>
      <w:r>
        <w:rPr>
          <w:rFonts w:eastAsiaTheme="minorEastAsia"/>
          <w:b/>
          <w:bCs/>
          <w:sz w:val="22"/>
          <w:szCs w:val="22"/>
        </w:rPr>
        <w:tab/>
        <w:t>____________________________</w:t>
      </w:r>
      <w:r w:rsidRPr="000C4BA8">
        <w:rPr>
          <w:rFonts w:eastAsiaTheme="minorEastAsia"/>
          <w:b/>
          <w:bCs/>
          <w:sz w:val="22"/>
          <w:szCs w:val="22"/>
        </w:rPr>
        <w:t>__</w:t>
      </w:r>
    </w:p>
    <w:p w:rsidR="000C4BA8" w:rsidRPr="000C4BA8" w:rsidRDefault="000C4BA8" w:rsidP="000C4BA8">
      <w:pPr>
        <w:widowControl w:val="0"/>
        <w:tabs>
          <w:tab w:val="left" w:pos="5240"/>
        </w:tabs>
        <w:autoSpaceDE w:val="0"/>
        <w:autoSpaceDN w:val="0"/>
        <w:rPr>
          <w:rFonts w:eastAsiaTheme="minorEastAsia"/>
          <w:b/>
          <w:bCs/>
          <w:sz w:val="22"/>
          <w:szCs w:val="22"/>
        </w:rPr>
      </w:pPr>
      <w:r w:rsidRPr="000C4BA8">
        <w:rPr>
          <w:rFonts w:eastAsiaTheme="minorEastAsia"/>
          <w:b/>
          <w:bCs/>
          <w:sz w:val="22"/>
          <w:szCs w:val="22"/>
        </w:rPr>
        <w:t>Signature of Authorized Rep.</w:t>
      </w:r>
      <w:r w:rsidRPr="000C4BA8">
        <w:rPr>
          <w:rFonts w:eastAsiaTheme="minorEastAsia"/>
          <w:b/>
          <w:bCs/>
          <w:sz w:val="22"/>
          <w:szCs w:val="22"/>
        </w:rPr>
        <w:tab/>
        <w:t>Phone</w:t>
      </w:r>
    </w:p>
    <w:p w:rsidR="000C4BA8" w:rsidRPr="000C4BA8" w:rsidRDefault="000C4BA8" w:rsidP="000C4BA8">
      <w:pPr>
        <w:widowControl w:val="0"/>
        <w:tabs>
          <w:tab w:val="left" w:pos="5240"/>
        </w:tabs>
        <w:autoSpaceDE w:val="0"/>
        <w:autoSpaceDN w:val="0"/>
        <w:rPr>
          <w:rFonts w:eastAsiaTheme="minorEastAsia"/>
          <w:b/>
          <w:bCs/>
          <w:sz w:val="22"/>
          <w:szCs w:val="22"/>
        </w:rPr>
      </w:pPr>
    </w:p>
    <w:p w:rsidR="000C4BA8" w:rsidRPr="000C4BA8" w:rsidRDefault="000C4BA8" w:rsidP="000C4BA8">
      <w:pPr>
        <w:widowControl w:val="0"/>
        <w:tabs>
          <w:tab w:val="left" w:pos="5240"/>
        </w:tabs>
        <w:autoSpaceDE w:val="0"/>
        <w:autoSpaceDN w:val="0"/>
        <w:rPr>
          <w:rFonts w:eastAsiaTheme="minorEastAsia"/>
          <w:b/>
          <w:bCs/>
          <w:sz w:val="22"/>
          <w:szCs w:val="22"/>
        </w:rPr>
      </w:pPr>
      <w:r w:rsidRPr="000C4BA8">
        <w:rPr>
          <w:rFonts w:eastAsiaTheme="minorEastAsia"/>
          <w:b/>
          <w:bCs/>
          <w:sz w:val="22"/>
          <w:szCs w:val="22"/>
        </w:rPr>
        <w:t>_________________________________</w:t>
      </w:r>
      <w:r w:rsidRPr="000C4BA8">
        <w:rPr>
          <w:rFonts w:eastAsiaTheme="minorEastAsia"/>
          <w:b/>
          <w:bCs/>
          <w:sz w:val="22"/>
          <w:szCs w:val="22"/>
        </w:rPr>
        <w:tab/>
        <w:t>_</w:t>
      </w:r>
      <w:r>
        <w:rPr>
          <w:rFonts w:eastAsiaTheme="minorEastAsia"/>
          <w:b/>
          <w:bCs/>
          <w:sz w:val="22"/>
          <w:szCs w:val="22"/>
        </w:rPr>
        <w:t>_____________________________</w:t>
      </w:r>
      <w:r w:rsidRPr="000C4BA8">
        <w:rPr>
          <w:rFonts w:eastAsiaTheme="minorEastAsia"/>
          <w:b/>
          <w:bCs/>
          <w:sz w:val="22"/>
          <w:szCs w:val="22"/>
        </w:rPr>
        <w:tab/>
      </w:r>
    </w:p>
    <w:p w:rsidR="00EF4588" w:rsidRPr="000C4BA8" w:rsidRDefault="000C4BA8" w:rsidP="000C4BA8">
      <w:pPr>
        <w:widowControl w:val="0"/>
        <w:tabs>
          <w:tab w:val="left" w:pos="5240"/>
        </w:tabs>
        <w:autoSpaceDE w:val="0"/>
        <w:autoSpaceDN w:val="0"/>
        <w:rPr>
          <w:rFonts w:eastAsiaTheme="minorEastAsia"/>
          <w:b/>
          <w:bCs/>
          <w:sz w:val="22"/>
          <w:szCs w:val="22"/>
        </w:rPr>
      </w:pPr>
      <w:r>
        <w:rPr>
          <w:rFonts w:eastAsiaTheme="minorEastAsia"/>
          <w:b/>
          <w:bCs/>
          <w:sz w:val="22"/>
          <w:szCs w:val="22"/>
        </w:rPr>
        <w:t>Please Print Name</w:t>
      </w:r>
      <w:r>
        <w:rPr>
          <w:rFonts w:eastAsiaTheme="minorEastAsia"/>
          <w:b/>
          <w:bCs/>
          <w:sz w:val="22"/>
          <w:szCs w:val="22"/>
        </w:rPr>
        <w:tab/>
        <w:t>Position</w:t>
      </w:r>
    </w:p>
    <w:p w:rsidR="00EF4588" w:rsidRPr="00EF4588" w:rsidRDefault="00EF4588" w:rsidP="00EF4588">
      <w:pPr>
        <w:rPr>
          <w:sz w:val="22"/>
          <w:szCs w:val="22"/>
          <w:u w:val="single"/>
        </w:rPr>
      </w:pPr>
      <w:r w:rsidRPr="00EF4588">
        <w:rPr>
          <w:sz w:val="22"/>
          <w:szCs w:val="22"/>
          <w:u w:val="single"/>
        </w:rPr>
        <w:lastRenderedPageBreak/>
        <w:t>Pest Control Bid Specifications</w:t>
      </w:r>
    </w:p>
    <w:p w:rsidR="00EF4588" w:rsidRPr="00EF4588" w:rsidRDefault="00EF4588" w:rsidP="00EF4588">
      <w:pPr>
        <w:rPr>
          <w:sz w:val="22"/>
          <w:szCs w:val="22"/>
          <w:u w:val="single"/>
        </w:rPr>
      </w:pPr>
    </w:p>
    <w:p w:rsidR="00EF4588" w:rsidRPr="00EF4588" w:rsidRDefault="00EF4588" w:rsidP="00EF4588">
      <w:pPr>
        <w:rPr>
          <w:sz w:val="22"/>
          <w:szCs w:val="22"/>
        </w:rPr>
      </w:pPr>
      <w:r w:rsidRPr="00EF4588">
        <w:rPr>
          <w:sz w:val="22"/>
          <w:szCs w:val="22"/>
          <w:u w:val="single"/>
        </w:rPr>
        <w:t>Basic Services:</w:t>
      </w:r>
    </w:p>
    <w:p w:rsidR="00EF4588" w:rsidRPr="00EF4588" w:rsidRDefault="00EF4588" w:rsidP="00EF4588">
      <w:pPr>
        <w:rPr>
          <w:sz w:val="22"/>
          <w:szCs w:val="22"/>
        </w:rPr>
      </w:pPr>
    </w:p>
    <w:p w:rsidR="00EF4588" w:rsidRPr="00EF4588" w:rsidRDefault="00EF4588" w:rsidP="00EF4588">
      <w:pPr>
        <w:jc w:val="both"/>
        <w:rPr>
          <w:sz w:val="22"/>
          <w:szCs w:val="22"/>
        </w:rPr>
      </w:pPr>
      <w:r w:rsidRPr="00EF4588">
        <w:rPr>
          <w:sz w:val="22"/>
          <w:szCs w:val="22"/>
        </w:rPr>
        <w:t>Pest control services are to be performed for the total building and includes insect and rodent control</w:t>
      </w:r>
      <w:r w:rsidR="00385181">
        <w:rPr>
          <w:sz w:val="22"/>
          <w:szCs w:val="22"/>
        </w:rPr>
        <w:t xml:space="preserve"> (see </w:t>
      </w:r>
      <w:r w:rsidR="00D96A9D">
        <w:rPr>
          <w:sz w:val="22"/>
          <w:szCs w:val="22"/>
        </w:rPr>
        <w:t>“Added Services”</w:t>
      </w:r>
      <w:r w:rsidR="00385181">
        <w:rPr>
          <w:sz w:val="22"/>
          <w:szCs w:val="22"/>
        </w:rPr>
        <w:t xml:space="preserve"> below)</w:t>
      </w:r>
      <w:r w:rsidRPr="00EF4588">
        <w:rPr>
          <w:sz w:val="22"/>
          <w:szCs w:val="22"/>
        </w:rPr>
        <w:t>.  The basic service shall include a minimum of two service visits per building per month.  Basic service shall include additional service visits as may be necessary to correct specific infestations or emergencies.  Emergency calls by the owner will be responded to within a minimum of twenty-four (24) hours from the time the emergency call was placed, except for Saturdays, Sundays and holidays.</w:t>
      </w: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rPr>
        <w:t>The total building service is defined as follows:  The pest control contractor is responsible for maintaining an insect and rodent free building.  The pest control contractor shall establish a unique program for each building, which includes minimum twice per month service visits.  The pest control contractor will maintain a pest control report which identifies services performed, date performed, area(s) serviced, pests controlled, and treatment applied.  The pest control contractor will maintain a pest control sighting log which identifies the location of insects or rodents and date(s) observed.  The pest control contractor will be responsible for determining the extent, type, frequency, and location of treatment necessary to control the pest.  The necessary treatment frequency may exceed the minimum twice-monthly service treatment, but shall be performed as part of the basic service.  The building pest log will be provided by the pest control contractor and will be used by building staff for pest location and type of pest.</w:t>
      </w: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rPr>
        <w:t>Crack and crevice treatment for roaches (as well as spot and space spraying), use of baits, etc., will be as specified by manufacturer’s label directions.  Bait stations must be tamper resistant containers.  The following may also be used:  ketch-</w:t>
      </w:r>
      <w:proofErr w:type="spellStart"/>
      <w:r w:rsidRPr="00EF4588">
        <w:rPr>
          <w:sz w:val="22"/>
          <w:szCs w:val="22"/>
        </w:rPr>
        <w:t>alls</w:t>
      </w:r>
      <w:proofErr w:type="spellEnd"/>
      <w:r w:rsidRPr="00EF4588">
        <w:rPr>
          <w:sz w:val="22"/>
          <w:szCs w:val="22"/>
        </w:rPr>
        <w:t>, glue boards, and snap traps in areas considered safe by owner and contractor.</w:t>
      </w: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rPr>
        <w:t>Applications of insecticides and rodenticides:  The contractor will perform all work in a safe manner and in accordance with the most recent, modern and professional pest control procedures and in accordance with all Federal, state and local laws governing such applications and products.</w:t>
      </w:r>
    </w:p>
    <w:p w:rsidR="00EF4588" w:rsidRPr="00EF4588" w:rsidRDefault="00EF4588" w:rsidP="00EF4588">
      <w:pPr>
        <w:jc w:val="both"/>
        <w:rPr>
          <w:sz w:val="22"/>
          <w:szCs w:val="22"/>
        </w:rPr>
      </w:pP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u w:val="single"/>
        </w:rPr>
        <w:t>Added Services (as needed):</w:t>
      </w: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rPr>
        <w:t>Basic service excludes the treatment for termites and carpenter ants.  Treatment for termites and carpenter ants shall be provided on an as called basis with prior approval from the Operations and Maintenance representative.  The costs associated with this non-basic service will be determined based on a unit cost basis.  The unit cost is identified in this bid and is subject to the same provisions for cost increase as the basic service.</w:t>
      </w: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rPr>
        <w:t>Basic services also exclude the treatment for bees and flies.  Treatment for bees and flies shall be provided on an as called basis with prior approval from Operations and Maintenance contact representative.  Costs shall be mutually agreed to prior to performance of service.  No unit costs are identified in this bid.</w:t>
      </w: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rPr>
        <w:t>U.L.V. treatment or fogging are considered non-basic services and will be provided on an as called basis with prior approval from the Operations and Maintenance contact representative.  Costs associated with U.L.V. or fogging shall be determined on a specific treatment basis and shall be mutually agreed to prior to performance of service.  No unit costs are identified in this bid.</w:t>
      </w: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rPr>
        <w:t>All basic services and/or added services will be provided Monday through Friday between the hours of 3:00 p.m. and 11:00 p.m., C.S.T., unless otherwise specifically agreed to by the Operations and Maintenance contact representative.</w:t>
      </w:r>
    </w:p>
    <w:p w:rsidR="00EF4588" w:rsidRPr="00EF4588" w:rsidRDefault="00EF4588" w:rsidP="00EF4588">
      <w:pPr>
        <w:jc w:val="both"/>
        <w:rPr>
          <w:sz w:val="22"/>
          <w:szCs w:val="22"/>
        </w:rPr>
      </w:pP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u w:val="single"/>
        </w:rPr>
        <w:t>Post Treatment Requirements:</w:t>
      </w: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rPr>
        <w:t xml:space="preserve">Upon completion of each service call, the contractor’s service technician shall complete a report indicating areas serviced, pest to be controlled (infestation and type of chemicals and amounts used).  All reports are to be sent to the Operations and Maintenance office to the attention of the Maintenance Supervisor, and a copy of the report is to be left at the school </w:t>
      </w:r>
      <w:r w:rsidR="007B1C34">
        <w:rPr>
          <w:sz w:val="22"/>
          <w:szCs w:val="22"/>
        </w:rPr>
        <w:t>with pest</w:t>
      </w:r>
      <w:r w:rsidR="00C82B6B">
        <w:rPr>
          <w:sz w:val="22"/>
          <w:szCs w:val="22"/>
        </w:rPr>
        <w:t xml:space="preserve"> </w:t>
      </w:r>
      <w:r w:rsidR="007B1C34">
        <w:rPr>
          <w:sz w:val="22"/>
          <w:szCs w:val="22"/>
        </w:rPr>
        <w:t>log.  These reports are to be sent to O &amp; M after every visit to include emergency calls.</w:t>
      </w: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rPr>
        <w:t>As part of the bid requirements, the pest control contractor shall submit an example report outlining the specified areas noted above.  The school district reserves the right to utilize the format of the sample report submitted; or further develop a standardized report to be utilized for reporting.</w:t>
      </w:r>
    </w:p>
    <w:p w:rsidR="00EF4588" w:rsidRPr="00EF4588" w:rsidRDefault="00EF4588" w:rsidP="00EF4588">
      <w:pPr>
        <w:jc w:val="both"/>
        <w:rPr>
          <w:sz w:val="22"/>
          <w:szCs w:val="22"/>
        </w:rPr>
      </w:pP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u w:val="single"/>
        </w:rPr>
        <w:t>Material Safety Data Sheets:</w:t>
      </w: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rPr>
        <w:t>The pest control contractor is responsible for maintaining a complete and accurate log of MSDS for all applications.  The pest control contractor shall provide a copy of all MSDS to Operations and Maintenance Department, Attention Maintenance Supervisor.</w:t>
      </w:r>
    </w:p>
    <w:p w:rsidR="00EF4588" w:rsidRPr="00EF4588" w:rsidRDefault="00EF4588" w:rsidP="00EF4588">
      <w:pPr>
        <w:jc w:val="both"/>
        <w:rPr>
          <w:sz w:val="22"/>
          <w:szCs w:val="22"/>
        </w:rPr>
      </w:pP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u w:val="single"/>
        </w:rPr>
        <w:t>Contract Award:</w:t>
      </w: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rPr>
        <w:t>This bid is let to establish prices for basic pest control services.  The award of contract for all buildings of the school district will be made on the basis of the lowest responsible bid, and the associated unit costs submitted for possible added services.  It is in the best interest of the district and the successful bidders to make themselves aware of the condition, type, and area of each building included in this bid document.</w:t>
      </w:r>
    </w:p>
    <w:p w:rsidR="00EF4588" w:rsidRPr="00EF4588" w:rsidRDefault="00EF4588" w:rsidP="00EF4588">
      <w:pPr>
        <w:jc w:val="both"/>
        <w:rPr>
          <w:sz w:val="22"/>
          <w:szCs w:val="22"/>
        </w:rPr>
      </w:pPr>
    </w:p>
    <w:p w:rsidR="00EF4588" w:rsidRPr="00EF4588" w:rsidRDefault="00EF4588" w:rsidP="00EF4588">
      <w:pPr>
        <w:jc w:val="both"/>
        <w:rPr>
          <w:sz w:val="22"/>
          <w:szCs w:val="22"/>
        </w:rPr>
      </w:pPr>
      <w:r w:rsidRPr="00EF4588">
        <w:rPr>
          <w:sz w:val="22"/>
          <w:szCs w:val="22"/>
        </w:rPr>
        <w:t>This bid</w:t>
      </w:r>
      <w:r w:rsidR="00385181">
        <w:rPr>
          <w:sz w:val="22"/>
          <w:szCs w:val="22"/>
        </w:rPr>
        <w:t xml:space="preserve"> shall be good for one (1) year and</w:t>
      </w:r>
      <w:r w:rsidRPr="00EF4588">
        <w:rPr>
          <w:sz w:val="22"/>
          <w:szCs w:val="22"/>
        </w:rPr>
        <w:t xml:space="preserve"> will be </w:t>
      </w:r>
      <w:r w:rsidR="008B3724">
        <w:rPr>
          <w:sz w:val="22"/>
          <w:szCs w:val="22"/>
        </w:rPr>
        <w:t>renewable annually for 4 addition</w:t>
      </w:r>
      <w:r w:rsidR="00385181">
        <w:rPr>
          <w:sz w:val="22"/>
          <w:szCs w:val="22"/>
        </w:rPr>
        <w:t>al</w:t>
      </w:r>
      <w:r w:rsidR="008B3724">
        <w:rPr>
          <w:sz w:val="22"/>
          <w:szCs w:val="22"/>
        </w:rPr>
        <w:t xml:space="preserve"> years,</w:t>
      </w:r>
      <w:r w:rsidRPr="00EF4588">
        <w:rPr>
          <w:sz w:val="22"/>
          <w:szCs w:val="22"/>
        </w:rPr>
        <w:t xml:space="preserve"> not to exceed a total of five years.  The first year of award shall </w:t>
      </w:r>
      <w:r w:rsidR="003E74DC">
        <w:rPr>
          <w:sz w:val="22"/>
          <w:szCs w:val="22"/>
        </w:rPr>
        <w:t>cover the period of July 1, 2019</w:t>
      </w:r>
      <w:r w:rsidR="00C82B6B">
        <w:rPr>
          <w:sz w:val="22"/>
          <w:szCs w:val="22"/>
        </w:rPr>
        <w:t xml:space="preserve"> </w:t>
      </w:r>
      <w:r w:rsidRPr="00EF4588">
        <w:rPr>
          <w:sz w:val="22"/>
          <w:szCs w:val="22"/>
        </w:rPr>
        <w:t>through June 30, 20</w:t>
      </w:r>
      <w:r w:rsidR="003E74DC">
        <w:rPr>
          <w:sz w:val="22"/>
          <w:szCs w:val="22"/>
        </w:rPr>
        <w:t>20</w:t>
      </w:r>
      <w:r w:rsidRPr="00EF4588">
        <w:rPr>
          <w:sz w:val="22"/>
          <w:szCs w:val="22"/>
        </w:rPr>
        <w:t>.  Subsequent renewals (if approved) shall cover the periods of:</w:t>
      </w:r>
    </w:p>
    <w:p w:rsidR="00EF4588" w:rsidRPr="00EF4588" w:rsidRDefault="00EF4588" w:rsidP="00EF4588">
      <w:pPr>
        <w:jc w:val="both"/>
        <w:rPr>
          <w:sz w:val="22"/>
          <w:szCs w:val="22"/>
        </w:rPr>
      </w:pPr>
    </w:p>
    <w:p w:rsidR="00EF4588" w:rsidRPr="00A03841" w:rsidRDefault="00EF4588" w:rsidP="00EF4588">
      <w:pPr>
        <w:tabs>
          <w:tab w:val="left" w:pos="3600"/>
        </w:tabs>
        <w:jc w:val="both"/>
        <w:rPr>
          <w:sz w:val="22"/>
          <w:szCs w:val="22"/>
        </w:rPr>
      </w:pPr>
      <w:r w:rsidRPr="00EF4588">
        <w:rPr>
          <w:sz w:val="22"/>
          <w:szCs w:val="22"/>
        </w:rPr>
        <w:t>2</w:t>
      </w:r>
      <w:r w:rsidRPr="00EF4588">
        <w:rPr>
          <w:sz w:val="22"/>
          <w:szCs w:val="22"/>
          <w:vertAlign w:val="superscript"/>
        </w:rPr>
        <w:t>nd</w:t>
      </w:r>
      <w:r w:rsidRPr="00EF4588">
        <w:rPr>
          <w:sz w:val="22"/>
          <w:szCs w:val="22"/>
        </w:rPr>
        <w:t xml:space="preserve"> year/1</w:t>
      </w:r>
      <w:r w:rsidRPr="00EF4588">
        <w:rPr>
          <w:sz w:val="22"/>
          <w:szCs w:val="22"/>
          <w:vertAlign w:val="superscript"/>
        </w:rPr>
        <w:t>st</w:t>
      </w:r>
      <w:r w:rsidRPr="00EF4588">
        <w:rPr>
          <w:sz w:val="22"/>
          <w:szCs w:val="22"/>
        </w:rPr>
        <w:t xml:space="preserve"> renewal</w:t>
      </w:r>
      <w:r w:rsidRPr="00EF4588">
        <w:rPr>
          <w:sz w:val="22"/>
          <w:szCs w:val="22"/>
        </w:rPr>
        <w:tab/>
      </w:r>
      <w:r w:rsidRPr="00A03841">
        <w:rPr>
          <w:sz w:val="22"/>
          <w:szCs w:val="22"/>
        </w:rPr>
        <w:t>July 1, 20</w:t>
      </w:r>
      <w:r w:rsidR="00A03841" w:rsidRPr="00A03841">
        <w:rPr>
          <w:sz w:val="22"/>
          <w:szCs w:val="22"/>
        </w:rPr>
        <w:t>20</w:t>
      </w:r>
      <w:r w:rsidRPr="00A03841">
        <w:rPr>
          <w:sz w:val="22"/>
          <w:szCs w:val="22"/>
        </w:rPr>
        <w:t xml:space="preserve"> – June 30, 20</w:t>
      </w:r>
      <w:r w:rsidR="00A03841" w:rsidRPr="00A03841">
        <w:rPr>
          <w:sz w:val="22"/>
          <w:szCs w:val="22"/>
        </w:rPr>
        <w:t>21</w:t>
      </w:r>
    </w:p>
    <w:p w:rsidR="00EF4588" w:rsidRPr="00A03841" w:rsidRDefault="00EF4588" w:rsidP="00EF4588">
      <w:pPr>
        <w:tabs>
          <w:tab w:val="left" w:pos="3600"/>
        </w:tabs>
        <w:jc w:val="both"/>
        <w:rPr>
          <w:sz w:val="22"/>
          <w:szCs w:val="22"/>
        </w:rPr>
      </w:pPr>
      <w:r w:rsidRPr="00A03841">
        <w:rPr>
          <w:sz w:val="22"/>
          <w:szCs w:val="22"/>
        </w:rPr>
        <w:t>3</w:t>
      </w:r>
      <w:r w:rsidRPr="00A03841">
        <w:rPr>
          <w:sz w:val="22"/>
          <w:szCs w:val="22"/>
          <w:vertAlign w:val="superscript"/>
        </w:rPr>
        <w:t>rd</w:t>
      </w:r>
      <w:r w:rsidRPr="00A03841">
        <w:rPr>
          <w:sz w:val="22"/>
          <w:szCs w:val="22"/>
        </w:rPr>
        <w:t xml:space="preserve"> year/2</w:t>
      </w:r>
      <w:r w:rsidRPr="00A03841">
        <w:rPr>
          <w:sz w:val="22"/>
          <w:szCs w:val="22"/>
          <w:vertAlign w:val="superscript"/>
        </w:rPr>
        <w:t>nd</w:t>
      </w:r>
      <w:r w:rsidR="00A03841" w:rsidRPr="00A03841">
        <w:rPr>
          <w:sz w:val="22"/>
          <w:szCs w:val="22"/>
        </w:rPr>
        <w:t xml:space="preserve"> renewal</w:t>
      </w:r>
      <w:r w:rsidR="00A03841" w:rsidRPr="00A03841">
        <w:rPr>
          <w:sz w:val="22"/>
          <w:szCs w:val="22"/>
        </w:rPr>
        <w:tab/>
        <w:t>July 1, 2021 – June 30, 2022</w:t>
      </w:r>
    </w:p>
    <w:p w:rsidR="00EF4588" w:rsidRPr="00A03841" w:rsidRDefault="00EF4588" w:rsidP="00EF4588">
      <w:pPr>
        <w:tabs>
          <w:tab w:val="left" w:pos="3600"/>
        </w:tabs>
        <w:jc w:val="both"/>
        <w:rPr>
          <w:sz w:val="22"/>
          <w:szCs w:val="22"/>
        </w:rPr>
      </w:pPr>
      <w:r w:rsidRPr="00A03841">
        <w:rPr>
          <w:sz w:val="22"/>
          <w:szCs w:val="22"/>
        </w:rPr>
        <w:t>4</w:t>
      </w:r>
      <w:r w:rsidRPr="00A03841">
        <w:rPr>
          <w:sz w:val="22"/>
          <w:szCs w:val="22"/>
          <w:vertAlign w:val="superscript"/>
        </w:rPr>
        <w:t>th</w:t>
      </w:r>
      <w:r w:rsidRPr="00A03841">
        <w:rPr>
          <w:sz w:val="22"/>
          <w:szCs w:val="22"/>
        </w:rPr>
        <w:t xml:space="preserve"> year/3</w:t>
      </w:r>
      <w:r w:rsidRPr="00A03841">
        <w:rPr>
          <w:sz w:val="22"/>
          <w:szCs w:val="22"/>
          <w:vertAlign w:val="superscript"/>
        </w:rPr>
        <w:t>rd</w:t>
      </w:r>
      <w:r w:rsidR="00A03841" w:rsidRPr="00A03841">
        <w:rPr>
          <w:sz w:val="22"/>
          <w:szCs w:val="22"/>
        </w:rPr>
        <w:t xml:space="preserve"> renewal</w:t>
      </w:r>
      <w:r w:rsidR="00A03841" w:rsidRPr="00A03841">
        <w:rPr>
          <w:sz w:val="22"/>
          <w:szCs w:val="22"/>
        </w:rPr>
        <w:tab/>
        <w:t>July 1, 2022</w:t>
      </w:r>
      <w:r w:rsidR="00A03841">
        <w:rPr>
          <w:sz w:val="22"/>
          <w:szCs w:val="22"/>
        </w:rPr>
        <w:t xml:space="preserve"> – </w:t>
      </w:r>
      <w:r w:rsidR="00A03841" w:rsidRPr="00A03841">
        <w:rPr>
          <w:sz w:val="22"/>
          <w:szCs w:val="22"/>
        </w:rPr>
        <w:t>June 30, 2023</w:t>
      </w:r>
    </w:p>
    <w:p w:rsidR="00EF4588" w:rsidRPr="00EF4588" w:rsidRDefault="00EF4588" w:rsidP="00EF4588">
      <w:pPr>
        <w:tabs>
          <w:tab w:val="left" w:pos="3600"/>
        </w:tabs>
        <w:jc w:val="both"/>
        <w:rPr>
          <w:sz w:val="22"/>
          <w:szCs w:val="22"/>
        </w:rPr>
      </w:pPr>
      <w:r w:rsidRPr="00A03841">
        <w:rPr>
          <w:sz w:val="22"/>
          <w:szCs w:val="22"/>
        </w:rPr>
        <w:t>5</w:t>
      </w:r>
      <w:r w:rsidRPr="00A03841">
        <w:rPr>
          <w:sz w:val="22"/>
          <w:szCs w:val="22"/>
          <w:vertAlign w:val="superscript"/>
        </w:rPr>
        <w:t>th</w:t>
      </w:r>
      <w:r w:rsidRPr="00A03841">
        <w:rPr>
          <w:sz w:val="22"/>
          <w:szCs w:val="22"/>
        </w:rPr>
        <w:t xml:space="preserve"> year/4</w:t>
      </w:r>
      <w:r w:rsidRPr="00A03841">
        <w:rPr>
          <w:sz w:val="22"/>
          <w:szCs w:val="22"/>
          <w:vertAlign w:val="superscript"/>
        </w:rPr>
        <w:t>th</w:t>
      </w:r>
      <w:r w:rsidRPr="00A03841">
        <w:rPr>
          <w:sz w:val="22"/>
          <w:szCs w:val="22"/>
        </w:rPr>
        <w:t xml:space="preserve"> rene</w:t>
      </w:r>
      <w:r w:rsidR="00A03841" w:rsidRPr="00A03841">
        <w:rPr>
          <w:sz w:val="22"/>
          <w:szCs w:val="22"/>
        </w:rPr>
        <w:t>wal</w:t>
      </w:r>
      <w:r w:rsidR="00A03841" w:rsidRPr="00A03841">
        <w:rPr>
          <w:sz w:val="22"/>
          <w:szCs w:val="22"/>
        </w:rPr>
        <w:tab/>
        <w:t>July 1, 2023 – June 30, 2024</w:t>
      </w:r>
    </w:p>
    <w:p w:rsidR="00EF4588" w:rsidRPr="00EF4588" w:rsidRDefault="00EF4588" w:rsidP="00EF4588">
      <w:pPr>
        <w:tabs>
          <w:tab w:val="left" w:pos="3600"/>
        </w:tabs>
        <w:jc w:val="both"/>
        <w:rPr>
          <w:sz w:val="22"/>
          <w:szCs w:val="22"/>
        </w:rPr>
      </w:pPr>
    </w:p>
    <w:p w:rsidR="00EF4588" w:rsidRPr="00EF4588" w:rsidRDefault="00EF4588" w:rsidP="00EF4588">
      <w:pPr>
        <w:tabs>
          <w:tab w:val="left" w:pos="3600"/>
        </w:tabs>
        <w:jc w:val="both"/>
        <w:rPr>
          <w:sz w:val="22"/>
          <w:szCs w:val="22"/>
        </w:rPr>
      </w:pPr>
      <w:r w:rsidRPr="00EF4588">
        <w:rPr>
          <w:sz w:val="22"/>
          <w:szCs w:val="22"/>
        </w:rPr>
        <w:t>A renewal shall be determined not later than May 1 of each renewal year.  Renewal shall be made at the discretion of the school district on the basis of performance.  If deemed necessary, a notice of non-renewal will be issued to the pest control contractor not later than May 1 of any renewal year.</w:t>
      </w:r>
    </w:p>
    <w:p w:rsidR="00EF4588" w:rsidRDefault="00EF4588" w:rsidP="00EF4588">
      <w:pPr>
        <w:tabs>
          <w:tab w:val="left" w:pos="3600"/>
        </w:tabs>
        <w:jc w:val="both"/>
        <w:rPr>
          <w:sz w:val="22"/>
          <w:szCs w:val="22"/>
        </w:rPr>
      </w:pPr>
    </w:p>
    <w:p w:rsidR="002A16AC" w:rsidRDefault="002A16AC" w:rsidP="00EF4588">
      <w:pPr>
        <w:tabs>
          <w:tab w:val="left" w:pos="3600"/>
        </w:tabs>
        <w:jc w:val="both"/>
        <w:rPr>
          <w:sz w:val="22"/>
          <w:szCs w:val="22"/>
        </w:rPr>
      </w:pPr>
    </w:p>
    <w:p w:rsidR="002A16AC" w:rsidRPr="00EF4588" w:rsidRDefault="002A16AC" w:rsidP="00EF4588">
      <w:pPr>
        <w:tabs>
          <w:tab w:val="left" w:pos="3600"/>
        </w:tabs>
        <w:jc w:val="both"/>
        <w:rPr>
          <w:sz w:val="22"/>
          <w:szCs w:val="22"/>
        </w:rPr>
      </w:pPr>
    </w:p>
    <w:p w:rsidR="00EF4588" w:rsidRPr="00EF4588" w:rsidRDefault="00EF4588" w:rsidP="00EF4588">
      <w:pPr>
        <w:tabs>
          <w:tab w:val="left" w:pos="3600"/>
        </w:tabs>
        <w:jc w:val="both"/>
        <w:rPr>
          <w:sz w:val="22"/>
          <w:szCs w:val="22"/>
        </w:rPr>
      </w:pPr>
      <w:r w:rsidRPr="00EF4588">
        <w:rPr>
          <w:sz w:val="22"/>
          <w:szCs w:val="22"/>
          <w:u w:val="single"/>
        </w:rPr>
        <w:lastRenderedPageBreak/>
        <w:t>Cost Increases:</w:t>
      </w:r>
    </w:p>
    <w:p w:rsidR="00EF4588" w:rsidRPr="00EF4588" w:rsidRDefault="00EF4588" w:rsidP="00EF4588">
      <w:pPr>
        <w:tabs>
          <w:tab w:val="left" w:pos="3600"/>
        </w:tabs>
        <w:jc w:val="both"/>
        <w:rPr>
          <w:sz w:val="22"/>
          <w:szCs w:val="22"/>
        </w:rPr>
      </w:pPr>
    </w:p>
    <w:p w:rsidR="00EF4588" w:rsidRDefault="008B3724" w:rsidP="00EF4588">
      <w:pPr>
        <w:tabs>
          <w:tab w:val="left" w:pos="3600"/>
        </w:tabs>
        <w:jc w:val="both"/>
        <w:rPr>
          <w:sz w:val="22"/>
          <w:szCs w:val="22"/>
        </w:rPr>
      </w:pPr>
      <w:r>
        <w:rPr>
          <w:sz w:val="22"/>
          <w:szCs w:val="22"/>
        </w:rPr>
        <w:t>Annual increases for years 2-5 shall not exceed the All Urban Consumers Price Index (CPI), as published by Bureau of Labor Statistics for the month of April in each preceding year.  SMSD retains the right to request and receive a decrease equal to the same percentage should the CPI be negative.  The contract shall automatically renew on each anniversary date unless either party notifies the other in writing 90 days prior to renewal.</w:t>
      </w:r>
    </w:p>
    <w:p w:rsidR="008B3724" w:rsidRPr="008B3724" w:rsidRDefault="008B3724" w:rsidP="00EF4588">
      <w:pPr>
        <w:tabs>
          <w:tab w:val="left" w:pos="3600"/>
        </w:tabs>
        <w:jc w:val="both"/>
        <w:rPr>
          <w:sz w:val="22"/>
          <w:szCs w:val="22"/>
          <w:u w:val="single"/>
        </w:rPr>
      </w:pPr>
    </w:p>
    <w:p w:rsidR="008B3724" w:rsidRDefault="008B3724" w:rsidP="00EF4588">
      <w:pPr>
        <w:tabs>
          <w:tab w:val="left" w:pos="3600"/>
        </w:tabs>
        <w:jc w:val="both"/>
        <w:rPr>
          <w:sz w:val="22"/>
          <w:szCs w:val="22"/>
          <w:u w:val="single"/>
        </w:rPr>
      </w:pPr>
      <w:r w:rsidRPr="008B3724">
        <w:rPr>
          <w:sz w:val="22"/>
          <w:szCs w:val="22"/>
          <w:u w:val="single"/>
        </w:rPr>
        <w:t>Cancelation:</w:t>
      </w:r>
    </w:p>
    <w:p w:rsidR="008B3724" w:rsidRDefault="008B3724" w:rsidP="00EF4588">
      <w:pPr>
        <w:tabs>
          <w:tab w:val="left" w:pos="3600"/>
        </w:tabs>
        <w:jc w:val="both"/>
        <w:rPr>
          <w:sz w:val="22"/>
          <w:szCs w:val="22"/>
          <w:u w:val="single"/>
        </w:rPr>
      </w:pPr>
    </w:p>
    <w:p w:rsidR="008B3724" w:rsidRDefault="008B3724" w:rsidP="00EF4588">
      <w:pPr>
        <w:tabs>
          <w:tab w:val="left" w:pos="3600"/>
        </w:tabs>
        <w:jc w:val="both"/>
        <w:rPr>
          <w:sz w:val="22"/>
          <w:szCs w:val="22"/>
        </w:rPr>
      </w:pPr>
      <w:r w:rsidRPr="008B3724">
        <w:rPr>
          <w:sz w:val="22"/>
          <w:szCs w:val="22"/>
        </w:rPr>
        <w:t>SMSD retains the right to cancel services</w:t>
      </w:r>
      <w:r>
        <w:rPr>
          <w:sz w:val="22"/>
          <w:szCs w:val="22"/>
        </w:rPr>
        <w:t xml:space="preserve"> without incurring any additional expenses beyond the date that is designated as the last day to receive services, and under the following conditions:</w:t>
      </w:r>
    </w:p>
    <w:p w:rsidR="008B3724" w:rsidRPr="008B3724" w:rsidRDefault="008B3724" w:rsidP="00EF4588">
      <w:pPr>
        <w:tabs>
          <w:tab w:val="left" w:pos="3600"/>
        </w:tabs>
        <w:jc w:val="both"/>
        <w:rPr>
          <w:sz w:val="22"/>
          <w:szCs w:val="22"/>
        </w:rPr>
      </w:pPr>
      <w:r>
        <w:rPr>
          <w:sz w:val="22"/>
          <w:szCs w:val="22"/>
        </w:rPr>
        <w:t xml:space="preserve">SMSD shall notify the vendor that services received are unacceptable.  The service provider shall have 30 days to resolve the problem.  Should the problem not be resolved within the 30 day period, SMSD shall have the right to cancel.  </w:t>
      </w:r>
    </w:p>
    <w:p w:rsidR="00EF4588" w:rsidRPr="00EF4588" w:rsidRDefault="00EF4588" w:rsidP="00EF4588">
      <w:pPr>
        <w:tabs>
          <w:tab w:val="left" w:pos="3600"/>
        </w:tabs>
        <w:jc w:val="both"/>
        <w:rPr>
          <w:sz w:val="22"/>
          <w:szCs w:val="22"/>
        </w:rPr>
      </w:pPr>
    </w:p>
    <w:p w:rsidR="00EF4588" w:rsidRPr="00EF4588" w:rsidRDefault="00EF4588" w:rsidP="00EF4588">
      <w:pPr>
        <w:tabs>
          <w:tab w:val="left" w:pos="3600"/>
        </w:tabs>
        <w:jc w:val="both"/>
        <w:rPr>
          <w:sz w:val="22"/>
          <w:szCs w:val="22"/>
        </w:rPr>
      </w:pPr>
      <w:r w:rsidRPr="00EF4588">
        <w:rPr>
          <w:sz w:val="22"/>
          <w:szCs w:val="22"/>
        </w:rPr>
        <w:t>During the course of any contract period, the school district may add or delete building(s) on the basis of building openings or closings.  Corresponding cost additions or deductions will be determined and jointly agreed to in writing by the school district and the pest control contractor, prior to initiation of services for added or deleted areas.</w:t>
      </w:r>
    </w:p>
    <w:p w:rsidR="00EF4588" w:rsidRPr="00EF4588" w:rsidRDefault="00EF4588" w:rsidP="00EF4588">
      <w:pPr>
        <w:tabs>
          <w:tab w:val="left" w:pos="3600"/>
        </w:tabs>
        <w:jc w:val="both"/>
        <w:rPr>
          <w:sz w:val="22"/>
          <w:szCs w:val="22"/>
        </w:rPr>
      </w:pPr>
    </w:p>
    <w:p w:rsidR="00EF4588" w:rsidRPr="00EF4588" w:rsidRDefault="00EF4588" w:rsidP="00EF4588">
      <w:pPr>
        <w:tabs>
          <w:tab w:val="left" w:pos="3600"/>
        </w:tabs>
        <w:jc w:val="both"/>
        <w:rPr>
          <w:sz w:val="22"/>
          <w:szCs w:val="22"/>
        </w:rPr>
      </w:pPr>
    </w:p>
    <w:p w:rsidR="00EF4588" w:rsidRPr="00EF4588" w:rsidRDefault="00EF4588" w:rsidP="00EF4588">
      <w:pPr>
        <w:tabs>
          <w:tab w:val="left" w:pos="3600"/>
        </w:tabs>
        <w:jc w:val="both"/>
        <w:rPr>
          <w:sz w:val="22"/>
          <w:szCs w:val="22"/>
        </w:rPr>
      </w:pPr>
      <w:r w:rsidRPr="00EF4588">
        <w:rPr>
          <w:sz w:val="22"/>
          <w:szCs w:val="22"/>
          <w:u w:val="single"/>
        </w:rPr>
        <w:t>Other Conditions:</w:t>
      </w:r>
    </w:p>
    <w:p w:rsidR="00EF4588" w:rsidRPr="00EF4588" w:rsidRDefault="00EF4588" w:rsidP="00EF4588">
      <w:pPr>
        <w:tabs>
          <w:tab w:val="left" w:pos="3600"/>
        </w:tabs>
        <w:jc w:val="both"/>
        <w:rPr>
          <w:sz w:val="22"/>
          <w:szCs w:val="22"/>
        </w:rPr>
      </w:pPr>
    </w:p>
    <w:p w:rsidR="00EF4588" w:rsidRPr="00EF4588" w:rsidRDefault="00EF4588" w:rsidP="00EF4588">
      <w:pPr>
        <w:tabs>
          <w:tab w:val="left" w:pos="3600"/>
        </w:tabs>
        <w:jc w:val="both"/>
        <w:rPr>
          <w:sz w:val="22"/>
          <w:szCs w:val="22"/>
        </w:rPr>
      </w:pPr>
      <w:r w:rsidRPr="00EF4588">
        <w:rPr>
          <w:sz w:val="22"/>
          <w:szCs w:val="22"/>
        </w:rPr>
        <w:t>Final results of the bids are available for reviewing in the Business Office during the hours of 8:00 a.m. and 4:30 p.m. the day after the bid opening.</w:t>
      </w:r>
    </w:p>
    <w:p w:rsidR="00EF4588" w:rsidRPr="00EF4588" w:rsidRDefault="00EF4588" w:rsidP="00EF4588">
      <w:pPr>
        <w:tabs>
          <w:tab w:val="left" w:pos="3600"/>
        </w:tabs>
        <w:jc w:val="both"/>
        <w:rPr>
          <w:sz w:val="22"/>
          <w:szCs w:val="22"/>
        </w:rPr>
      </w:pPr>
    </w:p>
    <w:p w:rsidR="00EF4588" w:rsidRPr="00EF4588" w:rsidRDefault="00EF4588" w:rsidP="00EF4588">
      <w:pPr>
        <w:tabs>
          <w:tab w:val="left" w:pos="3600"/>
        </w:tabs>
        <w:jc w:val="both"/>
        <w:rPr>
          <w:sz w:val="22"/>
          <w:szCs w:val="22"/>
        </w:rPr>
      </w:pPr>
      <w:r w:rsidRPr="00EF4588">
        <w:rPr>
          <w:sz w:val="22"/>
          <w:szCs w:val="22"/>
        </w:rPr>
        <w:t>Note:  Bid number and name of bidder must appear on t</w:t>
      </w:r>
      <w:r w:rsidR="00A03841">
        <w:rPr>
          <w:sz w:val="22"/>
          <w:szCs w:val="22"/>
        </w:rPr>
        <w:t>he front of the sealed envelope</w:t>
      </w:r>
      <w:r w:rsidRPr="00EF4588">
        <w:rPr>
          <w:sz w:val="22"/>
          <w:szCs w:val="22"/>
        </w:rPr>
        <w:t>.</w:t>
      </w:r>
    </w:p>
    <w:p w:rsidR="00EF4588" w:rsidRPr="00EF4588" w:rsidRDefault="00EF4588" w:rsidP="00EF4588">
      <w:pPr>
        <w:tabs>
          <w:tab w:val="left" w:pos="3600"/>
        </w:tabs>
        <w:jc w:val="both"/>
        <w:rPr>
          <w:sz w:val="22"/>
          <w:szCs w:val="22"/>
        </w:rPr>
      </w:pPr>
    </w:p>
    <w:p w:rsidR="00EF4588" w:rsidRPr="00EF4588" w:rsidRDefault="00EF4588" w:rsidP="00EF4588">
      <w:pPr>
        <w:tabs>
          <w:tab w:val="left" w:pos="3600"/>
        </w:tabs>
        <w:jc w:val="both"/>
        <w:rPr>
          <w:sz w:val="22"/>
          <w:szCs w:val="22"/>
        </w:rPr>
      </w:pPr>
      <w:r w:rsidRPr="00EF4588">
        <w:rPr>
          <w:sz w:val="22"/>
          <w:szCs w:val="22"/>
        </w:rPr>
        <w:t>A pre-contract meeting will be held with the successful bidder to review all procedures and conditions.</w:t>
      </w:r>
    </w:p>
    <w:p w:rsidR="00EF4588" w:rsidRPr="00EF4588" w:rsidRDefault="00EF4588" w:rsidP="00EF4588">
      <w:pPr>
        <w:tabs>
          <w:tab w:val="left" w:pos="3600"/>
        </w:tabs>
        <w:jc w:val="both"/>
        <w:rPr>
          <w:sz w:val="22"/>
          <w:szCs w:val="22"/>
        </w:rPr>
      </w:pPr>
    </w:p>
    <w:p w:rsidR="00EF4588" w:rsidRPr="00EF4588" w:rsidRDefault="00EF4588" w:rsidP="00EF4588">
      <w:pPr>
        <w:tabs>
          <w:tab w:val="left" w:pos="3600"/>
        </w:tabs>
        <w:jc w:val="both"/>
        <w:rPr>
          <w:sz w:val="22"/>
          <w:szCs w:val="22"/>
        </w:rPr>
      </w:pPr>
      <w:r w:rsidRPr="00EF4588">
        <w:rPr>
          <w:sz w:val="22"/>
          <w:szCs w:val="22"/>
        </w:rPr>
        <w:t>Attached is a list of each district building and its corresponding approximate interior building area.</w:t>
      </w:r>
    </w:p>
    <w:p w:rsidR="00584094" w:rsidRDefault="00584094" w:rsidP="00EF4588">
      <w:pPr>
        <w:tabs>
          <w:tab w:val="left" w:pos="3600"/>
        </w:tabs>
        <w:jc w:val="center"/>
        <w:rPr>
          <w:sz w:val="22"/>
          <w:szCs w:val="22"/>
        </w:rPr>
      </w:pPr>
    </w:p>
    <w:p w:rsidR="00C53A43" w:rsidRDefault="00C53A43" w:rsidP="00584094">
      <w:pPr>
        <w:tabs>
          <w:tab w:val="left" w:pos="3600"/>
        </w:tabs>
        <w:rPr>
          <w:sz w:val="22"/>
          <w:szCs w:val="22"/>
        </w:rPr>
      </w:pPr>
    </w:p>
    <w:p w:rsidR="00584094" w:rsidRPr="00A03841" w:rsidRDefault="00584094" w:rsidP="00584094">
      <w:pPr>
        <w:tabs>
          <w:tab w:val="left" w:pos="3600"/>
        </w:tabs>
        <w:rPr>
          <w:b/>
          <w:sz w:val="22"/>
          <w:szCs w:val="22"/>
          <w:u w:val="single"/>
        </w:rPr>
      </w:pPr>
      <w:r w:rsidRPr="00A03841">
        <w:rPr>
          <w:b/>
          <w:sz w:val="22"/>
          <w:szCs w:val="22"/>
          <w:u w:val="single"/>
        </w:rPr>
        <w:t>PRE-BID CONFERENCE:</w:t>
      </w:r>
    </w:p>
    <w:p w:rsidR="00584094" w:rsidRPr="00A03841" w:rsidRDefault="00584094" w:rsidP="00584094">
      <w:pPr>
        <w:tabs>
          <w:tab w:val="left" w:pos="3600"/>
        </w:tabs>
        <w:rPr>
          <w:sz w:val="22"/>
          <w:szCs w:val="22"/>
        </w:rPr>
      </w:pPr>
      <w:r w:rsidRPr="00A03841">
        <w:rPr>
          <w:sz w:val="22"/>
          <w:szCs w:val="22"/>
        </w:rPr>
        <w:t xml:space="preserve"> </w:t>
      </w:r>
    </w:p>
    <w:p w:rsidR="00D96A9D" w:rsidRPr="00A03841" w:rsidRDefault="008863D3" w:rsidP="00D96A9D">
      <w:pPr>
        <w:tabs>
          <w:tab w:val="left" w:pos="3600"/>
        </w:tabs>
        <w:rPr>
          <w:sz w:val="22"/>
          <w:szCs w:val="22"/>
        </w:rPr>
      </w:pPr>
      <w:r w:rsidRPr="00A03841">
        <w:rPr>
          <w:sz w:val="22"/>
          <w:szCs w:val="22"/>
        </w:rPr>
        <w:t>There shall be a</w:t>
      </w:r>
      <w:r w:rsidR="00584094" w:rsidRPr="00A03841">
        <w:rPr>
          <w:sz w:val="22"/>
          <w:szCs w:val="22"/>
        </w:rPr>
        <w:t xml:space="preserve"> pre-bid conference held </w:t>
      </w:r>
      <w:r w:rsidR="00A03841" w:rsidRPr="00A03841">
        <w:rPr>
          <w:sz w:val="22"/>
          <w:szCs w:val="22"/>
        </w:rPr>
        <w:t>on Thursday, May 16, 2019</w:t>
      </w:r>
      <w:r w:rsidRPr="00A03841">
        <w:rPr>
          <w:sz w:val="22"/>
          <w:szCs w:val="22"/>
        </w:rPr>
        <w:t>, 10:00 a.m.</w:t>
      </w:r>
      <w:r w:rsidR="002B5582" w:rsidRPr="00A03841">
        <w:rPr>
          <w:sz w:val="22"/>
          <w:szCs w:val="22"/>
        </w:rPr>
        <w:t xml:space="preserve"> </w:t>
      </w:r>
      <w:r w:rsidR="00584094" w:rsidRPr="00A03841">
        <w:rPr>
          <w:sz w:val="22"/>
          <w:szCs w:val="22"/>
        </w:rPr>
        <w:t xml:space="preserve">at </w:t>
      </w:r>
    </w:p>
    <w:p w:rsidR="00EF4588" w:rsidRPr="00EF4588" w:rsidRDefault="00584094" w:rsidP="00A03841">
      <w:pPr>
        <w:tabs>
          <w:tab w:val="left" w:pos="3600"/>
        </w:tabs>
        <w:jc w:val="center"/>
        <w:rPr>
          <w:b/>
          <w:sz w:val="22"/>
          <w:szCs w:val="22"/>
        </w:rPr>
      </w:pPr>
      <w:r w:rsidRPr="00A03841">
        <w:rPr>
          <w:sz w:val="22"/>
          <w:szCs w:val="22"/>
        </w:rPr>
        <w:t xml:space="preserve">O &amp; M, </w:t>
      </w:r>
      <w:r w:rsidR="003E74DC" w:rsidRPr="00A03841">
        <w:rPr>
          <w:sz w:val="22"/>
          <w:szCs w:val="22"/>
        </w:rPr>
        <w:t>6445 Carter Ave</w:t>
      </w:r>
      <w:r w:rsidRPr="00A03841">
        <w:rPr>
          <w:sz w:val="22"/>
          <w:szCs w:val="22"/>
        </w:rPr>
        <w:t xml:space="preserve">., </w:t>
      </w:r>
      <w:r w:rsidR="003E74DC" w:rsidRPr="00A03841">
        <w:rPr>
          <w:sz w:val="22"/>
          <w:szCs w:val="22"/>
        </w:rPr>
        <w:t>Merriam, KS  66203</w:t>
      </w:r>
      <w:r w:rsidRPr="00A03841">
        <w:rPr>
          <w:sz w:val="22"/>
          <w:szCs w:val="22"/>
        </w:rPr>
        <w:t>.</w:t>
      </w:r>
      <w:r w:rsidR="00EF4588" w:rsidRPr="00EF4588">
        <w:rPr>
          <w:sz w:val="22"/>
          <w:szCs w:val="22"/>
        </w:rPr>
        <w:br w:type="page"/>
      </w:r>
      <w:r w:rsidR="00EF4588" w:rsidRPr="00EF4588">
        <w:rPr>
          <w:b/>
          <w:sz w:val="22"/>
          <w:szCs w:val="22"/>
        </w:rPr>
        <w:lastRenderedPageBreak/>
        <w:t>District Site Building Information</w:t>
      </w:r>
    </w:p>
    <w:p w:rsidR="00EF4588" w:rsidRPr="00EF4588" w:rsidRDefault="00EF4588" w:rsidP="00EF4588">
      <w:pPr>
        <w:tabs>
          <w:tab w:val="left" w:pos="3600"/>
        </w:tabs>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3504"/>
      </w:tblGrid>
      <w:tr w:rsidR="00EF4588" w:rsidRPr="003E74DC" w:rsidTr="00E43274">
        <w:tc>
          <w:tcPr>
            <w:tcW w:w="5352" w:type="dxa"/>
            <w:shd w:val="clear" w:color="auto" w:fill="auto"/>
          </w:tcPr>
          <w:p w:rsidR="00EF4588" w:rsidRPr="00A03841" w:rsidRDefault="00EF4588" w:rsidP="00E43274">
            <w:pPr>
              <w:tabs>
                <w:tab w:val="left" w:pos="3600"/>
              </w:tabs>
              <w:jc w:val="center"/>
              <w:rPr>
                <w:b/>
                <w:sz w:val="22"/>
                <w:szCs w:val="22"/>
              </w:rPr>
            </w:pPr>
            <w:r w:rsidRPr="00A03841">
              <w:rPr>
                <w:b/>
                <w:sz w:val="22"/>
                <w:szCs w:val="22"/>
              </w:rPr>
              <w:t>Buildings</w:t>
            </w:r>
          </w:p>
        </w:tc>
        <w:tc>
          <w:tcPr>
            <w:tcW w:w="3504" w:type="dxa"/>
            <w:shd w:val="clear" w:color="auto" w:fill="auto"/>
          </w:tcPr>
          <w:p w:rsidR="00EF4588" w:rsidRPr="00A03841" w:rsidRDefault="00EF4588" w:rsidP="00E43274">
            <w:pPr>
              <w:tabs>
                <w:tab w:val="left" w:pos="3600"/>
              </w:tabs>
              <w:jc w:val="center"/>
              <w:rPr>
                <w:b/>
                <w:sz w:val="22"/>
                <w:szCs w:val="22"/>
              </w:rPr>
            </w:pPr>
            <w:r w:rsidRPr="00A03841">
              <w:rPr>
                <w:b/>
                <w:sz w:val="22"/>
                <w:szCs w:val="22"/>
              </w:rPr>
              <w:t>Total Building Square Feet</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Broadmoor Technology Center</w:t>
            </w:r>
          </w:p>
        </w:tc>
        <w:tc>
          <w:tcPr>
            <w:tcW w:w="3504" w:type="dxa"/>
            <w:shd w:val="clear" w:color="auto" w:fill="auto"/>
          </w:tcPr>
          <w:p w:rsidR="00EF4588" w:rsidRPr="00A03841" w:rsidRDefault="00EF4588" w:rsidP="00E43274">
            <w:pPr>
              <w:tabs>
                <w:tab w:val="left" w:pos="3600"/>
              </w:tabs>
              <w:jc w:val="center"/>
              <w:rPr>
                <w:sz w:val="22"/>
                <w:szCs w:val="22"/>
              </w:rPr>
            </w:pPr>
            <w:r w:rsidRPr="00A03841">
              <w:rPr>
                <w:sz w:val="22"/>
                <w:szCs w:val="22"/>
              </w:rPr>
              <w:t>70,146</w:t>
            </w:r>
          </w:p>
        </w:tc>
      </w:tr>
      <w:tr w:rsidR="00EF4588" w:rsidRPr="003E74DC" w:rsidTr="00E43274">
        <w:tc>
          <w:tcPr>
            <w:tcW w:w="5352" w:type="dxa"/>
            <w:shd w:val="clear" w:color="auto" w:fill="auto"/>
          </w:tcPr>
          <w:p w:rsidR="00EF4588" w:rsidRPr="00A03841" w:rsidRDefault="00A03841" w:rsidP="00E43274">
            <w:pPr>
              <w:tabs>
                <w:tab w:val="left" w:pos="3600"/>
              </w:tabs>
              <w:rPr>
                <w:sz w:val="22"/>
                <w:szCs w:val="22"/>
              </w:rPr>
            </w:pPr>
            <w:r w:rsidRPr="00A03841">
              <w:rPr>
                <w:sz w:val="22"/>
                <w:szCs w:val="22"/>
              </w:rPr>
              <w:t>Center for Academic Achievement</w:t>
            </w:r>
          </w:p>
        </w:tc>
        <w:tc>
          <w:tcPr>
            <w:tcW w:w="3504" w:type="dxa"/>
            <w:shd w:val="clear" w:color="auto" w:fill="auto"/>
          </w:tcPr>
          <w:p w:rsidR="00EF4588" w:rsidRPr="00A03841" w:rsidRDefault="00A03841" w:rsidP="00E43274">
            <w:pPr>
              <w:tabs>
                <w:tab w:val="left" w:pos="3600"/>
              </w:tabs>
              <w:jc w:val="center"/>
              <w:rPr>
                <w:sz w:val="22"/>
                <w:szCs w:val="22"/>
              </w:rPr>
            </w:pPr>
            <w:r w:rsidRPr="00A03841">
              <w:rPr>
                <w:sz w:val="22"/>
                <w:szCs w:val="22"/>
              </w:rPr>
              <w:t>128,200</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Indian Creek Technology Center</w:t>
            </w:r>
          </w:p>
        </w:tc>
        <w:tc>
          <w:tcPr>
            <w:tcW w:w="3504" w:type="dxa"/>
            <w:shd w:val="clear" w:color="auto" w:fill="auto"/>
          </w:tcPr>
          <w:p w:rsidR="00EF4588" w:rsidRPr="00A03841" w:rsidRDefault="00EF4588" w:rsidP="00E43274">
            <w:pPr>
              <w:tabs>
                <w:tab w:val="left" w:pos="3600"/>
              </w:tabs>
              <w:jc w:val="center"/>
              <w:rPr>
                <w:sz w:val="22"/>
                <w:szCs w:val="22"/>
              </w:rPr>
            </w:pPr>
            <w:r w:rsidRPr="00A03841">
              <w:rPr>
                <w:sz w:val="22"/>
                <w:szCs w:val="22"/>
              </w:rPr>
              <w:t>103,405</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Operations &amp; Maintenance</w:t>
            </w:r>
          </w:p>
        </w:tc>
        <w:tc>
          <w:tcPr>
            <w:tcW w:w="3504" w:type="dxa"/>
            <w:shd w:val="clear" w:color="auto" w:fill="auto"/>
          </w:tcPr>
          <w:p w:rsidR="00EF4588" w:rsidRPr="00A03841" w:rsidRDefault="00A03841" w:rsidP="00E43274">
            <w:pPr>
              <w:tabs>
                <w:tab w:val="left" w:pos="3600"/>
              </w:tabs>
              <w:jc w:val="center"/>
              <w:rPr>
                <w:sz w:val="22"/>
                <w:szCs w:val="22"/>
              </w:rPr>
            </w:pPr>
            <w:r w:rsidRPr="00A03841">
              <w:rPr>
                <w:sz w:val="22"/>
                <w:szCs w:val="22"/>
              </w:rPr>
              <w:t>55,000</w:t>
            </w:r>
          </w:p>
        </w:tc>
      </w:tr>
      <w:tr w:rsidR="00EF4588" w:rsidRPr="003E74DC" w:rsidTr="00E43274">
        <w:tc>
          <w:tcPr>
            <w:tcW w:w="5352" w:type="dxa"/>
            <w:shd w:val="clear" w:color="auto" w:fill="auto"/>
          </w:tcPr>
          <w:p w:rsidR="00EF4588" w:rsidRPr="00A03841" w:rsidRDefault="00A03841" w:rsidP="00E43274">
            <w:pPr>
              <w:tabs>
                <w:tab w:val="left" w:pos="3600"/>
              </w:tabs>
              <w:rPr>
                <w:sz w:val="22"/>
                <w:szCs w:val="22"/>
              </w:rPr>
            </w:pPr>
            <w:r w:rsidRPr="00A03841">
              <w:rPr>
                <w:sz w:val="22"/>
                <w:szCs w:val="22"/>
              </w:rPr>
              <w:t>Career Technical Campus</w:t>
            </w:r>
            <w:r w:rsidR="003973C2">
              <w:rPr>
                <w:sz w:val="22"/>
                <w:szCs w:val="22"/>
              </w:rPr>
              <w:t xml:space="preserve"> </w:t>
            </w:r>
          </w:p>
        </w:tc>
        <w:tc>
          <w:tcPr>
            <w:tcW w:w="3504" w:type="dxa"/>
            <w:shd w:val="clear" w:color="auto" w:fill="auto"/>
          </w:tcPr>
          <w:p w:rsidR="00EF4588" w:rsidRPr="00A03841" w:rsidRDefault="00A03841" w:rsidP="00E43274">
            <w:pPr>
              <w:tabs>
                <w:tab w:val="left" w:pos="3600"/>
              </w:tabs>
              <w:jc w:val="center"/>
              <w:rPr>
                <w:sz w:val="22"/>
                <w:szCs w:val="22"/>
              </w:rPr>
            </w:pPr>
            <w:r w:rsidRPr="00A03841">
              <w:rPr>
                <w:sz w:val="22"/>
                <w:szCs w:val="22"/>
              </w:rPr>
              <w:t>34,591</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East High School</w:t>
            </w:r>
          </w:p>
        </w:tc>
        <w:tc>
          <w:tcPr>
            <w:tcW w:w="3504" w:type="dxa"/>
            <w:shd w:val="clear" w:color="auto" w:fill="auto"/>
          </w:tcPr>
          <w:p w:rsidR="00EF4588" w:rsidRPr="00A03841" w:rsidRDefault="00A45005" w:rsidP="00E43274">
            <w:pPr>
              <w:tabs>
                <w:tab w:val="left" w:pos="3600"/>
              </w:tabs>
              <w:jc w:val="center"/>
              <w:rPr>
                <w:sz w:val="22"/>
                <w:szCs w:val="22"/>
              </w:rPr>
            </w:pPr>
            <w:r w:rsidRPr="00A03841">
              <w:rPr>
                <w:sz w:val="22"/>
                <w:szCs w:val="22"/>
              </w:rPr>
              <w:t>345,369</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Horizons High School</w:t>
            </w:r>
          </w:p>
        </w:tc>
        <w:tc>
          <w:tcPr>
            <w:tcW w:w="3504" w:type="dxa"/>
            <w:shd w:val="clear" w:color="auto" w:fill="auto"/>
          </w:tcPr>
          <w:p w:rsidR="00EF4588" w:rsidRPr="00A03841" w:rsidRDefault="00EF4588" w:rsidP="00E43274">
            <w:pPr>
              <w:tabs>
                <w:tab w:val="left" w:pos="3600"/>
              </w:tabs>
              <w:jc w:val="center"/>
              <w:rPr>
                <w:sz w:val="22"/>
                <w:szCs w:val="22"/>
              </w:rPr>
            </w:pPr>
            <w:r w:rsidRPr="00A03841">
              <w:rPr>
                <w:sz w:val="22"/>
                <w:szCs w:val="22"/>
              </w:rPr>
              <w:t>62,816</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North High School</w:t>
            </w:r>
          </w:p>
        </w:tc>
        <w:tc>
          <w:tcPr>
            <w:tcW w:w="3504" w:type="dxa"/>
            <w:shd w:val="clear" w:color="auto" w:fill="auto"/>
          </w:tcPr>
          <w:p w:rsidR="00EF4588" w:rsidRPr="00A03841" w:rsidRDefault="00A45005" w:rsidP="00E43274">
            <w:pPr>
              <w:tabs>
                <w:tab w:val="left" w:pos="3600"/>
              </w:tabs>
              <w:jc w:val="center"/>
              <w:rPr>
                <w:sz w:val="22"/>
                <w:szCs w:val="22"/>
              </w:rPr>
            </w:pPr>
            <w:r w:rsidRPr="00A03841">
              <w:rPr>
                <w:sz w:val="22"/>
                <w:szCs w:val="22"/>
              </w:rPr>
              <w:t>355,732</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Northwest High School</w:t>
            </w:r>
          </w:p>
        </w:tc>
        <w:tc>
          <w:tcPr>
            <w:tcW w:w="3504" w:type="dxa"/>
            <w:shd w:val="clear" w:color="auto" w:fill="auto"/>
          </w:tcPr>
          <w:p w:rsidR="00EF4588" w:rsidRPr="00A03841" w:rsidRDefault="00A45005" w:rsidP="00E43274">
            <w:pPr>
              <w:tabs>
                <w:tab w:val="left" w:pos="3600"/>
              </w:tabs>
              <w:jc w:val="center"/>
              <w:rPr>
                <w:sz w:val="22"/>
                <w:szCs w:val="22"/>
              </w:rPr>
            </w:pPr>
            <w:r w:rsidRPr="00A03841">
              <w:rPr>
                <w:sz w:val="22"/>
                <w:szCs w:val="22"/>
              </w:rPr>
              <w:t>355,697</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South High School</w:t>
            </w:r>
          </w:p>
        </w:tc>
        <w:tc>
          <w:tcPr>
            <w:tcW w:w="3504" w:type="dxa"/>
            <w:shd w:val="clear" w:color="auto" w:fill="auto"/>
          </w:tcPr>
          <w:p w:rsidR="00EF4588" w:rsidRPr="00A03841" w:rsidRDefault="00182851" w:rsidP="00E43274">
            <w:pPr>
              <w:tabs>
                <w:tab w:val="left" w:pos="3600"/>
              </w:tabs>
              <w:jc w:val="center"/>
              <w:rPr>
                <w:sz w:val="22"/>
                <w:szCs w:val="22"/>
              </w:rPr>
            </w:pPr>
            <w:r w:rsidRPr="00A03841">
              <w:rPr>
                <w:sz w:val="22"/>
                <w:szCs w:val="22"/>
              </w:rPr>
              <w:t>344,860</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West High School</w:t>
            </w:r>
          </w:p>
        </w:tc>
        <w:tc>
          <w:tcPr>
            <w:tcW w:w="3504" w:type="dxa"/>
            <w:shd w:val="clear" w:color="auto" w:fill="auto"/>
          </w:tcPr>
          <w:p w:rsidR="00EF4588" w:rsidRPr="00A03841" w:rsidRDefault="00182851" w:rsidP="00E43274">
            <w:pPr>
              <w:tabs>
                <w:tab w:val="left" w:pos="3600"/>
              </w:tabs>
              <w:jc w:val="center"/>
              <w:rPr>
                <w:sz w:val="22"/>
                <w:szCs w:val="22"/>
              </w:rPr>
            </w:pPr>
            <w:r w:rsidRPr="00A03841">
              <w:rPr>
                <w:sz w:val="22"/>
                <w:szCs w:val="22"/>
              </w:rPr>
              <w:t>363,222</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proofErr w:type="spellStart"/>
            <w:r w:rsidRPr="00A03841">
              <w:rPr>
                <w:sz w:val="22"/>
                <w:szCs w:val="22"/>
              </w:rPr>
              <w:t>Hocker</w:t>
            </w:r>
            <w:proofErr w:type="spellEnd"/>
            <w:r w:rsidRPr="00A03841">
              <w:rPr>
                <w:sz w:val="22"/>
                <w:szCs w:val="22"/>
              </w:rPr>
              <w:t xml:space="preserve"> Grove Middle School</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117,236</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Indian Hills Middle School</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124,462</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Indian Woods Middle School</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130,336</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proofErr w:type="spellStart"/>
            <w:r w:rsidRPr="00A03841">
              <w:rPr>
                <w:sz w:val="22"/>
                <w:szCs w:val="22"/>
              </w:rPr>
              <w:t>Trailridge</w:t>
            </w:r>
            <w:proofErr w:type="spellEnd"/>
            <w:r w:rsidRPr="00A03841">
              <w:rPr>
                <w:sz w:val="22"/>
                <w:szCs w:val="22"/>
              </w:rPr>
              <w:t xml:space="preserve"> Middle School</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131,377</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proofErr w:type="spellStart"/>
            <w:r w:rsidRPr="00A03841">
              <w:rPr>
                <w:sz w:val="22"/>
                <w:szCs w:val="22"/>
              </w:rPr>
              <w:t>Westridge</w:t>
            </w:r>
            <w:proofErr w:type="spellEnd"/>
            <w:r w:rsidRPr="00A03841">
              <w:rPr>
                <w:sz w:val="22"/>
                <w:szCs w:val="22"/>
              </w:rPr>
              <w:t xml:space="preserve"> Middle School</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135,597</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North District Stadium, Concession Area &amp; Restrooms</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17,600</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South District Stadium, Concession Area &amp; Restrooms</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4,353</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Soccer Complex Concession Area &amp; Restrooms</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3,911</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Apache Elementary</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87,762</w:t>
            </w:r>
          </w:p>
        </w:tc>
      </w:tr>
      <w:tr w:rsidR="00EF4588" w:rsidRPr="003E74DC" w:rsidTr="00E43274">
        <w:tc>
          <w:tcPr>
            <w:tcW w:w="5352" w:type="dxa"/>
            <w:shd w:val="clear" w:color="auto" w:fill="auto"/>
          </w:tcPr>
          <w:p w:rsidR="00EF4588" w:rsidRPr="00A03841" w:rsidRDefault="00EF4588" w:rsidP="00A03841">
            <w:pPr>
              <w:tabs>
                <w:tab w:val="left" w:pos="3600"/>
              </w:tabs>
              <w:rPr>
                <w:sz w:val="22"/>
                <w:szCs w:val="22"/>
              </w:rPr>
            </w:pPr>
            <w:r w:rsidRPr="00A03841">
              <w:rPr>
                <w:sz w:val="22"/>
                <w:szCs w:val="22"/>
              </w:rPr>
              <w:t xml:space="preserve">Arrowhead </w:t>
            </w:r>
            <w:r w:rsidR="00A03841" w:rsidRPr="00A03841">
              <w:rPr>
                <w:sz w:val="22"/>
                <w:szCs w:val="22"/>
              </w:rPr>
              <w:t>Day School</w:t>
            </w:r>
          </w:p>
        </w:tc>
        <w:tc>
          <w:tcPr>
            <w:tcW w:w="3504" w:type="dxa"/>
            <w:shd w:val="clear" w:color="auto" w:fill="auto"/>
          </w:tcPr>
          <w:p w:rsidR="00EF4588" w:rsidRPr="00A03841" w:rsidRDefault="00EF4588" w:rsidP="00E43274">
            <w:pPr>
              <w:tabs>
                <w:tab w:val="left" w:pos="3600"/>
              </w:tabs>
              <w:jc w:val="center"/>
              <w:rPr>
                <w:sz w:val="22"/>
                <w:szCs w:val="22"/>
              </w:rPr>
            </w:pPr>
            <w:r w:rsidRPr="00A03841">
              <w:rPr>
                <w:sz w:val="22"/>
                <w:szCs w:val="22"/>
              </w:rPr>
              <w:t>36,436</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proofErr w:type="spellStart"/>
            <w:r w:rsidRPr="00A03841">
              <w:rPr>
                <w:sz w:val="22"/>
                <w:szCs w:val="22"/>
              </w:rPr>
              <w:t>Belinder</w:t>
            </w:r>
            <w:proofErr w:type="spellEnd"/>
            <w:r w:rsidRPr="00A03841">
              <w:rPr>
                <w:sz w:val="22"/>
                <w:szCs w:val="22"/>
              </w:rPr>
              <w:t xml:space="preserve"> Elementary</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69,319</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proofErr w:type="spellStart"/>
            <w:r w:rsidRPr="00A03841">
              <w:rPr>
                <w:sz w:val="22"/>
                <w:szCs w:val="22"/>
              </w:rPr>
              <w:t>Benninghoven</w:t>
            </w:r>
            <w:proofErr w:type="spellEnd"/>
            <w:r w:rsidRPr="00A03841">
              <w:rPr>
                <w:sz w:val="22"/>
                <w:szCs w:val="22"/>
              </w:rPr>
              <w:t xml:space="preserve"> Elementary</w:t>
            </w:r>
          </w:p>
        </w:tc>
        <w:tc>
          <w:tcPr>
            <w:tcW w:w="3504" w:type="dxa"/>
            <w:shd w:val="clear" w:color="auto" w:fill="auto"/>
          </w:tcPr>
          <w:p w:rsidR="00EF4588" w:rsidRPr="00A03841" w:rsidRDefault="00EF4588" w:rsidP="00E43274">
            <w:pPr>
              <w:tabs>
                <w:tab w:val="left" w:pos="3600"/>
              </w:tabs>
              <w:jc w:val="center"/>
              <w:rPr>
                <w:sz w:val="22"/>
                <w:szCs w:val="22"/>
              </w:rPr>
            </w:pPr>
            <w:r w:rsidRPr="00A03841">
              <w:rPr>
                <w:sz w:val="22"/>
                <w:szCs w:val="22"/>
              </w:rPr>
              <w:t>55,323</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Bluejacket Flint Elementary</w:t>
            </w:r>
          </w:p>
        </w:tc>
        <w:tc>
          <w:tcPr>
            <w:tcW w:w="3504" w:type="dxa"/>
            <w:shd w:val="clear" w:color="auto" w:fill="auto"/>
          </w:tcPr>
          <w:p w:rsidR="00EF4588" w:rsidRPr="00A03841" w:rsidRDefault="00EF4588" w:rsidP="00E43274">
            <w:pPr>
              <w:tabs>
                <w:tab w:val="left" w:pos="3600"/>
              </w:tabs>
              <w:jc w:val="center"/>
              <w:rPr>
                <w:sz w:val="22"/>
                <w:szCs w:val="22"/>
              </w:rPr>
            </w:pPr>
            <w:r w:rsidRPr="00A03841">
              <w:rPr>
                <w:sz w:val="22"/>
                <w:szCs w:val="22"/>
              </w:rPr>
              <w:t>81,989</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Briarwood Elementary</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65,269</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Broken Arrow Elementary</w:t>
            </w:r>
          </w:p>
        </w:tc>
        <w:tc>
          <w:tcPr>
            <w:tcW w:w="3504" w:type="dxa"/>
            <w:shd w:val="clear" w:color="auto" w:fill="auto"/>
          </w:tcPr>
          <w:p w:rsidR="00EF4588" w:rsidRPr="00A03841" w:rsidRDefault="00EF4588" w:rsidP="00E43274">
            <w:pPr>
              <w:tabs>
                <w:tab w:val="left" w:pos="3600"/>
              </w:tabs>
              <w:jc w:val="center"/>
              <w:rPr>
                <w:sz w:val="22"/>
                <w:szCs w:val="22"/>
              </w:rPr>
            </w:pPr>
            <w:r w:rsidRPr="00A03841">
              <w:rPr>
                <w:sz w:val="22"/>
                <w:szCs w:val="22"/>
              </w:rPr>
              <w:t>68,064</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proofErr w:type="spellStart"/>
            <w:r w:rsidRPr="00A03841">
              <w:rPr>
                <w:sz w:val="22"/>
                <w:szCs w:val="22"/>
              </w:rPr>
              <w:t>Brookridge</w:t>
            </w:r>
            <w:proofErr w:type="spellEnd"/>
            <w:r w:rsidRPr="00A03841">
              <w:rPr>
                <w:sz w:val="22"/>
                <w:szCs w:val="22"/>
              </w:rPr>
              <w:t xml:space="preserve"> Elementary</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71,236</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proofErr w:type="spellStart"/>
            <w:r w:rsidRPr="00A03841">
              <w:rPr>
                <w:sz w:val="22"/>
                <w:szCs w:val="22"/>
              </w:rPr>
              <w:t>Brookwood</w:t>
            </w:r>
            <w:proofErr w:type="spellEnd"/>
            <w:r w:rsidRPr="00A03841">
              <w:rPr>
                <w:sz w:val="22"/>
                <w:szCs w:val="22"/>
              </w:rPr>
              <w:t xml:space="preserve"> Elementary</w:t>
            </w:r>
          </w:p>
        </w:tc>
        <w:tc>
          <w:tcPr>
            <w:tcW w:w="3504" w:type="dxa"/>
            <w:shd w:val="clear" w:color="auto" w:fill="auto"/>
          </w:tcPr>
          <w:p w:rsidR="00EF4588" w:rsidRPr="00A03841" w:rsidRDefault="00EF4588" w:rsidP="00E43274">
            <w:pPr>
              <w:tabs>
                <w:tab w:val="left" w:pos="3600"/>
              </w:tabs>
              <w:jc w:val="center"/>
              <w:rPr>
                <w:sz w:val="22"/>
                <w:szCs w:val="22"/>
              </w:rPr>
            </w:pPr>
            <w:r w:rsidRPr="00A03841">
              <w:rPr>
                <w:sz w:val="22"/>
                <w:szCs w:val="22"/>
              </w:rPr>
              <w:t>47,610</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Comanche Elementary</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68,731</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Corinth Elementary</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67,892</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Crestview Elementary</w:t>
            </w:r>
          </w:p>
        </w:tc>
        <w:tc>
          <w:tcPr>
            <w:tcW w:w="3504" w:type="dxa"/>
            <w:shd w:val="clear" w:color="auto" w:fill="auto"/>
          </w:tcPr>
          <w:p w:rsidR="00EF4588" w:rsidRPr="00A03841" w:rsidRDefault="00EF4588" w:rsidP="00E43274">
            <w:pPr>
              <w:tabs>
                <w:tab w:val="left" w:pos="3600"/>
              </w:tabs>
              <w:jc w:val="center"/>
              <w:rPr>
                <w:sz w:val="22"/>
                <w:szCs w:val="22"/>
              </w:rPr>
            </w:pPr>
            <w:r w:rsidRPr="00A03841">
              <w:rPr>
                <w:sz w:val="22"/>
                <w:szCs w:val="22"/>
              </w:rPr>
              <w:t>48,979</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proofErr w:type="spellStart"/>
            <w:r w:rsidRPr="00A03841">
              <w:rPr>
                <w:sz w:val="22"/>
                <w:szCs w:val="22"/>
              </w:rPr>
              <w:t>Diemer</w:t>
            </w:r>
            <w:proofErr w:type="spellEnd"/>
            <w:r w:rsidRPr="00A03841">
              <w:rPr>
                <w:sz w:val="22"/>
                <w:szCs w:val="22"/>
              </w:rPr>
              <w:t xml:space="preserve"> Elementary</w:t>
            </w:r>
          </w:p>
        </w:tc>
        <w:tc>
          <w:tcPr>
            <w:tcW w:w="3504" w:type="dxa"/>
            <w:shd w:val="clear" w:color="auto" w:fill="auto"/>
          </w:tcPr>
          <w:p w:rsidR="00EF4588" w:rsidRPr="00A03841" w:rsidRDefault="00EF4588" w:rsidP="00E43274">
            <w:pPr>
              <w:tabs>
                <w:tab w:val="left" w:pos="3600"/>
              </w:tabs>
              <w:jc w:val="center"/>
              <w:rPr>
                <w:sz w:val="22"/>
                <w:szCs w:val="22"/>
              </w:rPr>
            </w:pPr>
            <w:r w:rsidRPr="00A03841">
              <w:rPr>
                <w:sz w:val="22"/>
                <w:szCs w:val="22"/>
              </w:rPr>
              <w:t>49,547</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East Antioch Elementary</w:t>
            </w:r>
          </w:p>
        </w:tc>
        <w:tc>
          <w:tcPr>
            <w:tcW w:w="3504" w:type="dxa"/>
            <w:shd w:val="clear" w:color="auto" w:fill="auto"/>
          </w:tcPr>
          <w:p w:rsidR="00EF4588" w:rsidRPr="00A03841" w:rsidRDefault="00EF4588" w:rsidP="00E43274">
            <w:pPr>
              <w:tabs>
                <w:tab w:val="left" w:pos="3600"/>
              </w:tabs>
              <w:jc w:val="center"/>
              <w:rPr>
                <w:sz w:val="22"/>
                <w:szCs w:val="22"/>
              </w:rPr>
            </w:pPr>
            <w:r w:rsidRPr="00A03841">
              <w:rPr>
                <w:sz w:val="22"/>
                <w:szCs w:val="22"/>
              </w:rPr>
              <w:t>55,542</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Highlands Elementary</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76,971</w:t>
            </w:r>
          </w:p>
        </w:tc>
      </w:tr>
      <w:tr w:rsidR="00A03841" w:rsidRPr="003E74DC" w:rsidTr="00E43274">
        <w:tc>
          <w:tcPr>
            <w:tcW w:w="5352" w:type="dxa"/>
            <w:shd w:val="clear" w:color="auto" w:fill="auto"/>
          </w:tcPr>
          <w:p w:rsidR="00A03841" w:rsidRPr="00A03841" w:rsidRDefault="00A03841" w:rsidP="00E43274">
            <w:pPr>
              <w:tabs>
                <w:tab w:val="left" w:pos="3600"/>
              </w:tabs>
              <w:rPr>
                <w:sz w:val="22"/>
                <w:szCs w:val="22"/>
              </w:rPr>
            </w:pPr>
            <w:r w:rsidRPr="00A03841">
              <w:rPr>
                <w:sz w:val="22"/>
                <w:szCs w:val="22"/>
              </w:rPr>
              <w:t>Lenexa Hills Elementary</w:t>
            </w:r>
          </w:p>
        </w:tc>
        <w:tc>
          <w:tcPr>
            <w:tcW w:w="3504" w:type="dxa"/>
            <w:shd w:val="clear" w:color="auto" w:fill="auto"/>
          </w:tcPr>
          <w:p w:rsidR="00A03841" w:rsidRPr="00A03841" w:rsidRDefault="00A03841" w:rsidP="00E43274">
            <w:pPr>
              <w:tabs>
                <w:tab w:val="left" w:pos="3600"/>
              </w:tabs>
              <w:jc w:val="center"/>
              <w:rPr>
                <w:sz w:val="22"/>
                <w:szCs w:val="22"/>
              </w:rPr>
            </w:pPr>
            <w:r w:rsidRPr="00A03841">
              <w:rPr>
                <w:sz w:val="22"/>
                <w:szCs w:val="22"/>
              </w:rPr>
              <w:t>74,305</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Marsh Elementary</w:t>
            </w:r>
          </w:p>
        </w:tc>
        <w:tc>
          <w:tcPr>
            <w:tcW w:w="3504" w:type="dxa"/>
            <w:shd w:val="clear" w:color="auto" w:fill="auto"/>
          </w:tcPr>
          <w:p w:rsidR="00EF4588" w:rsidRPr="00A03841" w:rsidRDefault="00EF4588" w:rsidP="00E43274">
            <w:pPr>
              <w:tabs>
                <w:tab w:val="left" w:pos="3600"/>
              </w:tabs>
              <w:jc w:val="center"/>
              <w:rPr>
                <w:sz w:val="22"/>
                <w:szCs w:val="22"/>
              </w:rPr>
            </w:pPr>
            <w:r w:rsidRPr="00A03841">
              <w:rPr>
                <w:sz w:val="22"/>
                <w:szCs w:val="22"/>
              </w:rPr>
              <w:t>72,068</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McAuliffe Elementary</w:t>
            </w:r>
          </w:p>
        </w:tc>
        <w:tc>
          <w:tcPr>
            <w:tcW w:w="3504" w:type="dxa"/>
            <w:shd w:val="clear" w:color="auto" w:fill="auto"/>
          </w:tcPr>
          <w:p w:rsidR="00EF4588" w:rsidRPr="00A03841" w:rsidRDefault="00EF4588" w:rsidP="00E43274">
            <w:pPr>
              <w:tabs>
                <w:tab w:val="left" w:pos="3600"/>
              </w:tabs>
              <w:jc w:val="center"/>
              <w:rPr>
                <w:sz w:val="22"/>
                <w:szCs w:val="22"/>
              </w:rPr>
            </w:pPr>
            <w:r w:rsidRPr="00A03841">
              <w:rPr>
                <w:sz w:val="22"/>
                <w:szCs w:val="22"/>
              </w:rPr>
              <w:t>73,108</w:t>
            </w:r>
          </w:p>
        </w:tc>
      </w:tr>
      <w:tr w:rsidR="00EF4588" w:rsidRPr="003E74DC"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Merriam Park Elementary</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69,591</w:t>
            </w:r>
          </w:p>
        </w:tc>
      </w:tr>
      <w:tr w:rsidR="00EF4588" w:rsidRPr="00E43274" w:rsidTr="00E43274">
        <w:tc>
          <w:tcPr>
            <w:tcW w:w="5352" w:type="dxa"/>
            <w:shd w:val="clear" w:color="auto" w:fill="auto"/>
          </w:tcPr>
          <w:p w:rsidR="00EF4588" w:rsidRPr="00A03841" w:rsidRDefault="00EF4588" w:rsidP="00E43274">
            <w:pPr>
              <w:tabs>
                <w:tab w:val="left" w:pos="3600"/>
              </w:tabs>
              <w:rPr>
                <w:sz w:val="22"/>
                <w:szCs w:val="22"/>
              </w:rPr>
            </w:pPr>
            <w:r w:rsidRPr="00A03841">
              <w:rPr>
                <w:sz w:val="22"/>
                <w:szCs w:val="22"/>
              </w:rPr>
              <w:t>Mill Creek Elementary</w:t>
            </w:r>
          </w:p>
        </w:tc>
        <w:tc>
          <w:tcPr>
            <w:tcW w:w="3504" w:type="dxa"/>
            <w:shd w:val="clear" w:color="auto" w:fill="auto"/>
          </w:tcPr>
          <w:p w:rsidR="00EF4588" w:rsidRPr="00A03841" w:rsidRDefault="00033704" w:rsidP="00E43274">
            <w:pPr>
              <w:tabs>
                <w:tab w:val="left" w:pos="3600"/>
              </w:tabs>
              <w:jc w:val="center"/>
              <w:rPr>
                <w:sz w:val="22"/>
                <w:szCs w:val="22"/>
              </w:rPr>
            </w:pPr>
            <w:r w:rsidRPr="00A03841">
              <w:rPr>
                <w:sz w:val="22"/>
                <w:szCs w:val="22"/>
              </w:rPr>
              <w:t>62,818</w:t>
            </w:r>
          </w:p>
        </w:tc>
      </w:tr>
    </w:tbl>
    <w:p w:rsidR="00EF4588" w:rsidRPr="00EF4588" w:rsidRDefault="00EF4588" w:rsidP="00EF4588">
      <w:pPr>
        <w:tabs>
          <w:tab w:val="left" w:pos="3600"/>
        </w:tabs>
        <w:jc w:val="center"/>
        <w:rPr>
          <w:b/>
          <w:sz w:val="22"/>
          <w:szCs w:val="22"/>
        </w:rPr>
      </w:pPr>
    </w:p>
    <w:p w:rsidR="00584094" w:rsidRDefault="00584094" w:rsidP="00EF4588">
      <w:pPr>
        <w:tabs>
          <w:tab w:val="left" w:pos="3600"/>
        </w:tabs>
        <w:jc w:val="center"/>
        <w:rPr>
          <w:b/>
          <w:sz w:val="22"/>
          <w:szCs w:val="22"/>
        </w:rPr>
      </w:pPr>
    </w:p>
    <w:p w:rsidR="00584094" w:rsidRDefault="00584094" w:rsidP="00EF4588">
      <w:pPr>
        <w:tabs>
          <w:tab w:val="left" w:pos="3600"/>
        </w:tabs>
        <w:jc w:val="center"/>
        <w:rPr>
          <w:b/>
          <w:sz w:val="22"/>
          <w:szCs w:val="22"/>
        </w:rPr>
      </w:pPr>
    </w:p>
    <w:p w:rsidR="008A2231" w:rsidRDefault="008A2231" w:rsidP="00EF4588">
      <w:pPr>
        <w:tabs>
          <w:tab w:val="left" w:pos="3600"/>
        </w:tabs>
        <w:jc w:val="center"/>
        <w:rPr>
          <w:b/>
          <w:sz w:val="22"/>
          <w:szCs w:val="22"/>
        </w:rPr>
      </w:pPr>
    </w:p>
    <w:p w:rsidR="008A2231" w:rsidRDefault="008A2231" w:rsidP="00EF4588">
      <w:pPr>
        <w:tabs>
          <w:tab w:val="left" w:pos="3600"/>
        </w:tabs>
        <w:jc w:val="center"/>
        <w:rPr>
          <w:b/>
          <w:sz w:val="22"/>
          <w:szCs w:val="22"/>
        </w:rPr>
      </w:pPr>
    </w:p>
    <w:p w:rsidR="00A03841" w:rsidRDefault="00A03841" w:rsidP="00EF4588">
      <w:pPr>
        <w:tabs>
          <w:tab w:val="left" w:pos="3600"/>
        </w:tabs>
        <w:jc w:val="center"/>
        <w:rPr>
          <w:b/>
          <w:sz w:val="22"/>
          <w:szCs w:val="22"/>
        </w:rPr>
      </w:pPr>
    </w:p>
    <w:p w:rsidR="00584094" w:rsidRDefault="00584094" w:rsidP="00EF4588">
      <w:pPr>
        <w:tabs>
          <w:tab w:val="left" w:pos="3600"/>
        </w:tabs>
        <w:jc w:val="center"/>
        <w:rPr>
          <w:b/>
          <w:sz w:val="22"/>
          <w:szCs w:val="22"/>
        </w:rPr>
      </w:pPr>
    </w:p>
    <w:p w:rsidR="00EF4588" w:rsidRPr="00EF4588" w:rsidRDefault="00EF4588" w:rsidP="00EF4588">
      <w:pPr>
        <w:tabs>
          <w:tab w:val="left" w:pos="3600"/>
        </w:tabs>
        <w:jc w:val="center"/>
        <w:rPr>
          <w:b/>
          <w:sz w:val="22"/>
          <w:szCs w:val="22"/>
        </w:rPr>
      </w:pPr>
      <w:r w:rsidRPr="00EF4588">
        <w:rPr>
          <w:b/>
          <w:sz w:val="22"/>
          <w:szCs w:val="22"/>
        </w:rPr>
        <w:lastRenderedPageBreak/>
        <w:t>District Site Building Information</w:t>
      </w:r>
    </w:p>
    <w:p w:rsidR="00EF4588" w:rsidRPr="00EF4588" w:rsidRDefault="00EF4588" w:rsidP="00EF4588">
      <w:pPr>
        <w:tabs>
          <w:tab w:val="left" w:pos="3600"/>
        </w:tabs>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3515"/>
      </w:tblGrid>
      <w:tr w:rsidR="00EF4588" w:rsidRPr="00A03841" w:rsidTr="00E43274">
        <w:tc>
          <w:tcPr>
            <w:tcW w:w="5341" w:type="dxa"/>
            <w:shd w:val="clear" w:color="auto" w:fill="auto"/>
          </w:tcPr>
          <w:p w:rsidR="00EF4588" w:rsidRPr="00A03841" w:rsidRDefault="00EF4588" w:rsidP="00E43274">
            <w:pPr>
              <w:tabs>
                <w:tab w:val="left" w:pos="3600"/>
              </w:tabs>
              <w:jc w:val="center"/>
              <w:rPr>
                <w:b/>
                <w:sz w:val="22"/>
                <w:szCs w:val="22"/>
              </w:rPr>
            </w:pPr>
            <w:r w:rsidRPr="00A03841">
              <w:rPr>
                <w:b/>
                <w:sz w:val="22"/>
                <w:szCs w:val="22"/>
              </w:rPr>
              <w:t>Buildings</w:t>
            </w:r>
          </w:p>
        </w:tc>
        <w:tc>
          <w:tcPr>
            <w:tcW w:w="3515" w:type="dxa"/>
            <w:shd w:val="clear" w:color="auto" w:fill="auto"/>
          </w:tcPr>
          <w:p w:rsidR="00EF4588" w:rsidRPr="00A03841" w:rsidRDefault="00EF4588" w:rsidP="00E43274">
            <w:pPr>
              <w:tabs>
                <w:tab w:val="left" w:pos="3600"/>
              </w:tabs>
              <w:jc w:val="center"/>
              <w:rPr>
                <w:b/>
                <w:sz w:val="22"/>
                <w:szCs w:val="22"/>
              </w:rPr>
            </w:pPr>
            <w:r w:rsidRPr="00A03841">
              <w:rPr>
                <w:b/>
                <w:sz w:val="22"/>
                <w:szCs w:val="22"/>
              </w:rPr>
              <w:t>Total Building Square Feet</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proofErr w:type="spellStart"/>
            <w:r w:rsidRPr="00A03841">
              <w:rPr>
                <w:sz w:val="22"/>
                <w:szCs w:val="22"/>
              </w:rPr>
              <w:t>Nieman</w:t>
            </w:r>
            <w:proofErr w:type="spellEnd"/>
            <w:r w:rsidRPr="00A03841">
              <w:rPr>
                <w:sz w:val="22"/>
                <w:szCs w:val="22"/>
              </w:rPr>
              <w:t xml:space="preserve"> Elementary</w:t>
            </w:r>
          </w:p>
        </w:tc>
        <w:tc>
          <w:tcPr>
            <w:tcW w:w="3515" w:type="dxa"/>
            <w:shd w:val="clear" w:color="auto" w:fill="auto"/>
          </w:tcPr>
          <w:p w:rsidR="00EF4588" w:rsidRPr="00A03841" w:rsidRDefault="001A2F38" w:rsidP="00E43274">
            <w:pPr>
              <w:tabs>
                <w:tab w:val="left" w:pos="3600"/>
              </w:tabs>
              <w:jc w:val="center"/>
              <w:rPr>
                <w:sz w:val="22"/>
                <w:szCs w:val="22"/>
              </w:rPr>
            </w:pPr>
            <w:r w:rsidRPr="00A03841">
              <w:rPr>
                <w:sz w:val="22"/>
                <w:szCs w:val="22"/>
              </w:rPr>
              <w:t>70,695</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r w:rsidRPr="00A03841">
              <w:rPr>
                <w:sz w:val="22"/>
                <w:szCs w:val="22"/>
              </w:rPr>
              <w:t>Oak Park Carpenter Elementary</w:t>
            </w:r>
          </w:p>
        </w:tc>
        <w:tc>
          <w:tcPr>
            <w:tcW w:w="3515" w:type="dxa"/>
            <w:shd w:val="clear" w:color="auto" w:fill="auto"/>
          </w:tcPr>
          <w:p w:rsidR="00EF4588" w:rsidRPr="00A03841" w:rsidRDefault="00EF4588" w:rsidP="00E43274">
            <w:pPr>
              <w:tabs>
                <w:tab w:val="left" w:pos="3600"/>
              </w:tabs>
              <w:jc w:val="center"/>
              <w:rPr>
                <w:sz w:val="22"/>
                <w:szCs w:val="22"/>
              </w:rPr>
            </w:pPr>
            <w:r w:rsidRPr="00A03841">
              <w:rPr>
                <w:sz w:val="22"/>
                <w:szCs w:val="22"/>
              </w:rPr>
              <w:t>78,827</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r w:rsidRPr="00A03841">
              <w:rPr>
                <w:sz w:val="22"/>
                <w:szCs w:val="22"/>
              </w:rPr>
              <w:t>Overland Park Elementary</w:t>
            </w:r>
          </w:p>
        </w:tc>
        <w:tc>
          <w:tcPr>
            <w:tcW w:w="3515" w:type="dxa"/>
            <w:shd w:val="clear" w:color="auto" w:fill="auto"/>
          </w:tcPr>
          <w:p w:rsidR="00EF4588" w:rsidRPr="00A03841" w:rsidRDefault="00EF4588" w:rsidP="00E43274">
            <w:pPr>
              <w:tabs>
                <w:tab w:val="left" w:pos="3600"/>
              </w:tabs>
              <w:jc w:val="center"/>
              <w:rPr>
                <w:sz w:val="22"/>
                <w:szCs w:val="22"/>
              </w:rPr>
            </w:pPr>
            <w:r w:rsidRPr="00A03841">
              <w:rPr>
                <w:sz w:val="22"/>
                <w:szCs w:val="22"/>
              </w:rPr>
              <w:t>69,525</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r w:rsidRPr="00A03841">
              <w:rPr>
                <w:sz w:val="22"/>
                <w:szCs w:val="22"/>
              </w:rPr>
              <w:t>Pawnee Elementary</w:t>
            </w:r>
          </w:p>
        </w:tc>
        <w:tc>
          <w:tcPr>
            <w:tcW w:w="3515" w:type="dxa"/>
            <w:shd w:val="clear" w:color="auto" w:fill="auto"/>
          </w:tcPr>
          <w:p w:rsidR="00EF4588" w:rsidRPr="00A03841" w:rsidRDefault="00EF4588" w:rsidP="00E43274">
            <w:pPr>
              <w:tabs>
                <w:tab w:val="left" w:pos="3600"/>
              </w:tabs>
              <w:jc w:val="center"/>
              <w:rPr>
                <w:sz w:val="22"/>
                <w:szCs w:val="22"/>
              </w:rPr>
            </w:pPr>
            <w:r w:rsidRPr="00A03841">
              <w:rPr>
                <w:sz w:val="22"/>
                <w:szCs w:val="22"/>
              </w:rPr>
              <w:t>61,691</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r w:rsidRPr="00A03841">
              <w:rPr>
                <w:sz w:val="22"/>
                <w:szCs w:val="22"/>
              </w:rPr>
              <w:t>Prairie Elementary</w:t>
            </w:r>
          </w:p>
        </w:tc>
        <w:tc>
          <w:tcPr>
            <w:tcW w:w="3515" w:type="dxa"/>
            <w:shd w:val="clear" w:color="auto" w:fill="auto"/>
          </w:tcPr>
          <w:p w:rsidR="00EF4588" w:rsidRPr="00A03841" w:rsidRDefault="00EF4588" w:rsidP="00E43274">
            <w:pPr>
              <w:tabs>
                <w:tab w:val="left" w:pos="3600"/>
              </w:tabs>
              <w:jc w:val="center"/>
              <w:rPr>
                <w:sz w:val="22"/>
                <w:szCs w:val="22"/>
              </w:rPr>
            </w:pPr>
            <w:r w:rsidRPr="00A03841">
              <w:rPr>
                <w:sz w:val="22"/>
                <w:szCs w:val="22"/>
              </w:rPr>
              <w:t>64,979</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r w:rsidRPr="00A03841">
              <w:rPr>
                <w:sz w:val="22"/>
                <w:szCs w:val="22"/>
              </w:rPr>
              <w:t>Rising Star Elementary</w:t>
            </w:r>
          </w:p>
        </w:tc>
        <w:tc>
          <w:tcPr>
            <w:tcW w:w="3515" w:type="dxa"/>
            <w:shd w:val="clear" w:color="auto" w:fill="auto"/>
          </w:tcPr>
          <w:p w:rsidR="00EF4588" w:rsidRPr="00A03841" w:rsidRDefault="00EF4588" w:rsidP="00E43274">
            <w:pPr>
              <w:tabs>
                <w:tab w:val="left" w:pos="3600"/>
              </w:tabs>
              <w:jc w:val="center"/>
              <w:rPr>
                <w:sz w:val="22"/>
                <w:szCs w:val="22"/>
              </w:rPr>
            </w:pPr>
            <w:r w:rsidRPr="00A03841">
              <w:rPr>
                <w:sz w:val="22"/>
                <w:szCs w:val="22"/>
              </w:rPr>
              <w:t>89,805</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proofErr w:type="spellStart"/>
            <w:r w:rsidRPr="00A03841">
              <w:rPr>
                <w:sz w:val="22"/>
                <w:szCs w:val="22"/>
              </w:rPr>
              <w:t>Roesland</w:t>
            </w:r>
            <w:proofErr w:type="spellEnd"/>
            <w:r w:rsidRPr="00A03841">
              <w:rPr>
                <w:sz w:val="22"/>
                <w:szCs w:val="22"/>
              </w:rPr>
              <w:t xml:space="preserve"> Elementary</w:t>
            </w:r>
          </w:p>
        </w:tc>
        <w:tc>
          <w:tcPr>
            <w:tcW w:w="3515" w:type="dxa"/>
            <w:shd w:val="clear" w:color="auto" w:fill="auto"/>
          </w:tcPr>
          <w:p w:rsidR="00EF4588" w:rsidRPr="00A03841" w:rsidRDefault="001A2F38" w:rsidP="00E43274">
            <w:pPr>
              <w:tabs>
                <w:tab w:val="left" w:pos="3600"/>
              </w:tabs>
              <w:jc w:val="center"/>
              <w:rPr>
                <w:sz w:val="22"/>
                <w:szCs w:val="22"/>
              </w:rPr>
            </w:pPr>
            <w:r w:rsidRPr="00A03841">
              <w:rPr>
                <w:sz w:val="22"/>
                <w:szCs w:val="22"/>
              </w:rPr>
              <w:t>70,715</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r w:rsidRPr="00A03841">
              <w:rPr>
                <w:sz w:val="22"/>
                <w:szCs w:val="22"/>
              </w:rPr>
              <w:t>Rosehill Elementary</w:t>
            </w:r>
          </w:p>
        </w:tc>
        <w:tc>
          <w:tcPr>
            <w:tcW w:w="3515" w:type="dxa"/>
            <w:shd w:val="clear" w:color="auto" w:fill="auto"/>
          </w:tcPr>
          <w:p w:rsidR="00EF4588" w:rsidRPr="00A03841" w:rsidRDefault="00EF4588" w:rsidP="00E43274">
            <w:pPr>
              <w:tabs>
                <w:tab w:val="left" w:pos="3600"/>
              </w:tabs>
              <w:jc w:val="center"/>
              <w:rPr>
                <w:sz w:val="22"/>
                <w:szCs w:val="22"/>
              </w:rPr>
            </w:pPr>
            <w:r w:rsidRPr="00A03841">
              <w:rPr>
                <w:sz w:val="22"/>
                <w:szCs w:val="22"/>
              </w:rPr>
              <w:t>82,146</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r w:rsidRPr="00A03841">
              <w:rPr>
                <w:sz w:val="22"/>
                <w:szCs w:val="22"/>
              </w:rPr>
              <w:t>Rushton Elementary</w:t>
            </w:r>
          </w:p>
        </w:tc>
        <w:tc>
          <w:tcPr>
            <w:tcW w:w="3515" w:type="dxa"/>
            <w:shd w:val="clear" w:color="auto" w:fill="auto"/>
          </w:tcPr>
          <w:p w:rsidR="00EF4588" w:rsidRPr="00A03841" w:rsidRDefault="001A2F38" w:rsidP="00E43274">
            <w:pPr>
              <w:tabs>
                <w:tab w:val="left" w:pos="3600"/>
              </w:tabs>
              <w:jc w:val="center"/>
              <w:rPr>
                <w:sz w:val="22"/>
                <w:szCs w:val="22"/>
              </w:rPr>
            </w:pPr>
            <w:r w:rsidRPr="00A03841">
              <w:rPr>
                <w:sz w:val="22"/>
                <w:szCs w:val="22"/>
              </w:rPr>
              <w:t>49,374</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r w:rsidRPr="00A03841">
              <w:rPr>
                <w:sz w:val="22"/>
                <w:szCs w:val="22"/>
              </w:rPr>
              <w:t>Santa Fe Trail Elementary</w:t>
            </w:r>
          </w:p>
        </w:tc>
        <w:tc>
          <w:tcPr>
            <w:tcW w:w="3515" w:type="dxa"/>
            <w:shd w:val="clear" w:color="auto" w:fill="auto"/>
          </w:tcPr>
          <w:p w:rsidR="00EF4588" w:rsidRPr="00A03841" w:rsidRDefault="00EF4588" w:rsidP="00E43274">
            <w:pPr>
              <w:tabs>
                <w:tab w:val="left" w:pos="3600"/>
              </w:tabs>
              <w:jc w:val="center"/>
              <w:rPr>
                <w:sz w:val="22"/>
                <w:szCs w:val="22"/>
              </w:rPr>
            </w:pPr>
            <w:r w:rsidRPr="00A03841">
              <w:rPr>
                <w:sz w:val="22"/>
                <w:szCs w:val="22"/>
              </w:rPr>
              <w:t>58,551</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proofErr w:type="spellStart"/>
            <w:r w:rsidRPr="00A03841">
              <w:rPr>
                <w:sz w:val="22"/>
                <w:szCs w:val="22"/>
              </w:rPr>
              <w:t>Shawanoe</w:t>
            </w:r>
            <w:proofErr w:type="spellEnd"/>
            <w:r w:rsidRPr="00A03841">
              <w:rPr>
                <w:sz w:val="22"/>
                <w:szCs w:val="22"/>
              </w:rPr>
              <w:t xml:space="preserve"> Elementary</w:t>
            </w:r>
          </w:p>
        </w:tc>
        <w:tc>
          <w:tcPr>
            <w:tcW w:w="3515" w:type="dxa"/>
            <w:shd w:val="clear" w:color="auto" w:fill="auto"/>
          </w:tcPr>
          <w:p w:rsidR="00EF4588" w:rsidRPr="00A03841" w:rsidRDefault="00EF4588" w:rsidP="00E43274">
            <w:pPr>
              <w:tabs>
                <w:tab w:val="left" w:pos="3600"/>
              </w:tabs>
              <w:jc w:val="center"/>
              <w:rPr>
                <w:sz w:val="22"/>
                <w:szCs w:val="22"/>
              </w:rPr>
            </w:pPr>
            <w:r w:rsidRPr="00A03841">
              <w:rPr>
                <w:sz w:val="22"/>
                <w:szCs w:val="22"/>
              </w:rPr>
              <w:t>51,435</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r w:rsidRPr="00A03841">
              <w:rPr>
                <w:sz w:val="22"/>
                <w:szCs w:val="22"/>
              </w:rPr>
              <w:t>Sunflower Elementary</w:t>
            </w:r>
          </w:p>
        </w:tc>
        <w:tc>
          <w:tcPr>
            <w:tcW w:w="3515" w:type="dxa"/>
            <w:shd w:val="clear" w:color="auto" w:fill="auto"/>
          </w:tcPr>
          <w:p w:rsidR="00EF4588" w:rsidRPr="00A03841" w:rsidRDefault="00EF4588" w:rsidP="00E43274">
            <w:pPr>
              <w:tabs>
                <w:tab w:val="left" w:pos="3600"/>
              </w:tabs>
              <w:jc w:val="center"/>
              <w:rPr>
                <w:sz w:val="22"/>
                <w:szCs w:val="22"/>
              </w:rPr>
            </w:pPr>
            <w:r w:rsidRPr="00A03841">
              <w:rPr>
                <w:sz w:val="22"/>
                <w:szCs w:val="22"/>
              </w:rPr>
              <w:t>80,961</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r w:rsidRPr="00A03841">
              <w:rPr>
                <w:sz w:val="22"/>
                <w:szCs w:val="22"/>
              </w:rPr>
              <w:t>Tomahawk Elementary</w:t>
            </w:r>
          </w:p>
        </w:tc>
        <w:tc>
          <w:tcPr>
            <w:tcW w:w="3515" w:type="dxa"/>
            <w:shd w:val="clear" w:color="auto" w:fill="auto"/>
          </w:tcPr>
          <w:p w:rsidR="00EF4588" w:rsidRPr="00A03841" w:rsidRDefault="00EF4588" w:rsidP="00E43274">
            <w:pPr>
              <w:tabs>
                <w:tab w:val="left" w:pos="3600"/>
              </w:tabs>
              <w:jc w:val="center"/>
              <w:rPr>
                <w:sz w:val="22"/>
                <w:szCs w:val="22"/>
              </w:rPr>
            </w:pPr>
            <w:r w:rsidRPr="00A03841">
              <w:rPr>
                <w:sz w:val="22"/>
                <w:szCs w:val="22"/>
              </w:rPr>
              <w:t>55,219</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proofErr w:type="spellStart"/>
            <w:r w:rsidRPr="00A03841">
              <w:rPr>
                <w:sz w:val="22"/>
                <w:szCs w:val="22"/>
              </w:rPr>
              <w:t>Trailwood</w:t>
            </w:r>
            <w:proofErr w:type="spellEnd"/>
            <w:r w:rsidRPr="00A03841">
              <w:rPr>
                <w:sz w:val="22"/>
                <w:szCs w:val="22"/>
              </w:rPr>
              <w:t xml:space="preserve"> Elementary</w:t>
            </w:r>
          </w:p>
        </w:tc>
        <w:tc>
          <w:tcPr>
            <w:tcW w:w="3515" w:type="dxa"/>
            <w:shd w:val="clear" w:color="auto" w:fill="auto"/>
          </w:tcPr>
          <w:p w:rsidR="00EF4588" w:rsidRPr="00A03841" w:rsidRDefault="00EF4588" w:rsidP="00E43274">
            <w:pPr>
              <w:tabs>
                <w:tab w:val="left" w:pos="3600"/>
              </w:tabs>
              <w:jc w:val="center"/>
              <w:rPr>
                <w:sz w:val="22"/>
                <w:szCs w:val="22"/>
              </w:rPr>
            </w:pPr>
            <w:r w:rsidRPr="00A03841">
              <w:rPr>
                <w:sz w:val="22"/>
                <w:szCs w:val="22"/>
              </w:rPr>
              <w:t>64,518</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r w:rsidRPr="00A03841">
              <w:rPr>
                <w:sz w:val="22"/>
                <w:szCs w:val="22"/>
              </w:rPr>
              <w:t>Westwood View Elementary</w:t>
            </w:r>
          </w:p>
        </w:tc>
        <w:tc>
          <w:tcPr>
            <w:tcW w:w="3515" w:type="dxa"/>
            <w:shd w:val="clear" w:color="auto" w:fill="auto"/>
          </w:tcPr>
          <w:p w:rsidR="00EF4588" w:rsidRPr="00A03841" w:rsidRDefault="00EF4588" w:rsidP="00E43274">
            <w:pPr>
              <w:tabs>
                <w:tab w:val="left" w:pos="3600"/>
              </w:tabs>
              <w:jc w:val="center"/>
              <w:rPr>
                <w:sz w:val="22"/>
                <w:szCs w:val="22"/>
              </w:rPr>
            </w:pPr>
            <w:r w:rsidRPr="00A03841">
              <w:rPr>
                <w:sz w:val="22"/>
                <w:szCs w:val="22"/>
              </w:rPr>
              <w:t>39,745</w:t>
            </w:r>
          </w:p>
        </w:tc>
      </w:tr>
      <w:tr w:rsidR="00EF4588" w:rsidRPr="00A03841" w:rsidTr="00E43274">
        <w:tc>
          <w:tcPr>
            <w:tcW w:w="5341" w:type="dxa"/>
            <w:shd w:val="clear" w:color="auto" w:fill="auto"/>
          </w:tcPr>
          <w:p w:rsidR="00EF4588" w:rsidRPr="00A03841" w:rsidRDefault="00EF4588" w:rsidP="00E43274">
            <w:pPr>
              <w:tabs>
                <w:tab w:val="left" w:pos="3600"/>
              </w:tabs>
              <w:rPr>
                <w:sz w:val="22"/>
                <w:szCs w:val="22"/>
              </w:rPr>
            </w:pPr>
            <w:r w:rsidRPr="00A03841">
              <w:rPr>
                <w:sz w:val="22"/>
                <w:szCs w:val="22"/>
              </w:rPr>
              <w:t>SM Softball Complex, Concession Area, Restrooms &amp; Media Building</w:t>
            </w:r>
          </w:p>
        </w:tc>
        <w:tc>
          <w:tcPr>
            <w:tcW w:w="3515" w:type="dxa"/>
            <w:shd w:val="clear" w:color="auto" w:fill="auto"/>
          </w:tcPr>
          <w:p w:rsidR="00EF4588" w:rsidRPr="00A03841" w:rsidRDefault="001A2F38" w:rsidP="00E43274">
            <w:pPr>
              <w:tabs>
                <w:tab w:val="left" w:pos="3600"/>
              </w:tabs>
              <w:jc w:val="center"/>
              <w:rPr>
                <w:sz w:val="22"/>
                <w:szCs w:val="22"/>
              </w:rPr>
            </w:pPr>
            <w:r w:rsidRPr="00A03841">
              <w:rPr>
                <w:sz w:val="22"/>
                <w:szCs w:val="22"/>
              </w:rPr>
              <w:t>4,572</w:t>
            </w:r>
          </w:p>
        </w:tc>
      </w:tr>
      <w:tr w:rsidR="001A2F38" w:rsidRPr="00E43274" w:rsidTr="00E43274">
        <w:tc>
          <w:tcPr>
            <w:tcW w:w="5341" w:type="dxa"/>
            <w:shd w:val="clear" w:color="auto" w:fill="auto"/>
          </w:tcPr>
          <w:p w:rsidR="001A2F38" w:rsidRPr="00A03841" w:rsidRDefault="001A2F38" w:rsidP="00E43274">
            <w:pPr>
              <w:tabs>
                <w:tab w:val="left" w:pos="3600"/>
              </w:tabs>
              <w:rPr>
                <w:b/>
                <w:sz w:val="22"/>
                <w:szCs w:val="22"/>
              </w:rPr>
            </w:pPr>
            <w:r w:rsidRPr="00A03841">
              <w:rPr>
                <w:b/>
                <w:sz w:val="22"/>
                <w:szCs w:val="22"/>
              </w:rPr>
              <w:t>GRAND TOTAL</w:t>
            </w:r>
          </w:p>
        </w:tc>
        <w:tc>
          <w:tcPr>
            <w:tcW w:w="3515" w:type="dxa"/>
            <w:shd w:val="clear" w:color="auto" w:fill="auto"/>
          </w:tcPr>
          <w:p w:rsidR="001A2F38" w:rsidRPr="00E43274" w:rsidRDefault="00FE7607" w:rsidP="00E43274">
            <w:pPr>
              <w:tabs>
                <w:tab w:val="left" w:pos="3600"/>
              </w:tabs>
              <w:jc w:val="center"/>
              <w:rPr>
                <w:b/>
                <w:sz w:val="22"/>
                <w:szCs w:val="22"/>
              </w:rPr>
            </w:pPr>
            <w:r>
              <w:rPr>
                <w:b/>
                <w:sz w:val="22"/>
                <w:szCs w:val="22"/>
              </w:rPr>
              <w:t>5,179,228</w:t>
            </w:r>
          </w:p>
        </w:tc>
      </w:tr>
    </w:tbl>
    <w:p w:rsidR="00EF4588" w:rsidRPr="00EF4588" w:rsidRDefault="00EF4588" w:rsidP="00EF4588">
      <w:pPr>
        <w:tabs>
          <w:tab w:val="left" w:pos="3600"/>
        </w:tabs>
        <w:jc w:val="center"/>
        <w:rPr>
          <w:b/>
          <w:sz w:val="22"/>
          <w:szCs w:val="22"/>
        </w:rPr>
      </w:pPr>
    </w:p>
    <w:p w:rsidR="00EF4588" w:rsidRPr="00EF4588" w:rsidRDefault="00EF4588" w:rsidP="00584094">
      <w:pPr>
        <w:tabs>
          <w:tab w:val="left" w:pos="3600"/>
        </w:tabs>
        <w:jc w:val="center"/>
      </w:pPr>
    </w:p>
    <w:p w:rsidR="0015428F" w:rsidRDefault="0015428F"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Default="003E74DC" w:rsidP="00C430EF">
      <w:pPr>
        <w:rPr>
          <w:sz w:val="22"/>
          <w:szCs w:val="22"/>
        </w:rPr>
      </w:pPr>
    </w:p>
    <w:p w:rsidR="003E74DC" w:rsidRPr="00EF4588" w:rsidRDefault="003E74DC" w:rsidP="00C430EF">
      <w:pPr>
        <w:rPr>
          <w:sz w:val="22"/>
          <w:szCs w:val="22"/>
        </w:rPr>
      </w:pPr>
      <w:r>
        <w:rPr>
          <w:noProof/>
        </w:rPr>
        <w:lastRenderedPageBreak/>
        <w:drawing>
          <wp:anchor distT="0" distB="0" distL="114300" distR="114300" simplePos="0" relativeHeight="251661312" behindDoc="0" locked="0" layoutInCell="1" allowOverlap="1" wp14:anchorId="7BC52BC2" wp14:editId="562CBB58">
            <wp:simplePos x="0" y="0"/>
            <wp:positionH relativeFrom="page">
              <wp:posOffset>333375</wp:posOffset>
            </wp:positionH>
            <wp:positionV relativeFrom="margin">
              <wp:posOffset>-276225</wp:posOffset>
            </wp:positionV>
            <wp:extent cx="7105015" cy="9267825"/>
            <wp:effectExtent l="0" t="0" r="63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4575" t="4534" r="4254" b="3211"/>
                    <a:stretch/>
                  </pic:blipFill>
                  <pic:spPr bwMode="auto">
                    <a:xfrm>
                      <a:off x="0" y="0"/>
                      <a:ext cx="7105015" cy="926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E74DC" w:rsidRPr="00EF4588">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216" w:rsidRDefault="00167216">
      <w:r>
        <w:separator/>
      </w:r>
    </w:p>
  </w:endnote>
  <w:endnote w:type="continuationSeparator" w:id="0">
    <w:p w:rsidR="00167216" w:rsidRDefault="0016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216" w:rsidRDefault="00167216">
      <w:r>
        <w:separator/>
      </w:r>
    </w:p>
  </w:footnote>
  <w:footnote w:type="continuationSeparator" w:id="0">
    <w:p w:rsidR="00167216" w:rsidRDefault="00167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216" w:rsidRDefault="00167216">
    <w:pPr>
      <w:pStyle w:val="Header"/>
    </w:pPr>
    <w:r>
      <w:t>Bid 19-022</w:t>
    </w:r>
    <w:r>
      <w:tab/>
    </w:r>
    <w:r>
      <w:tab/>
      <w:t xml:space="preserve">Page </w:t>
    </w:r>
    <w:r>
      <w:fldChar w:fldCharType="begin"/>
    </w:r>
    <w:r>
      <w:instrText xml:space="preserve"> PAGE </w:instrText>
    </w:r>
    <w:r>
      <w:fldChar w:fldCharType="separate"/>
    </w:r>
    <w:r w:rsidR="003565E9">
      <w:rPr>
        <w:noProof/>
      </w:rPr>
      <w:t>18</w:t>
    </w:r>
    <w:r>
      <w:fldChar w:fldCharType="end"/>
    </w:r>
    <w:r>
      <w:t xml:space="preserve"> of </w:t>
    </w:r>
    <w:r>
      <w:rPr>
        <w:noProof/>
      </w:rPr>
      <w:fldChar w:fldCharType="begin"/>
    </w:r>
    <w:r>
      <w:rPr>
        <w:noProof/>
      </w:rPr>
      <w:instrText xml:space="preserve"> NUMPAGES </w:instrText>
    </w:r>
    <w:r>
      <w:rPr>
        <w:noProof/>
      </w:rPr>
      <w:fldChar w:fldCharType="separate"/>
    </w:r>
    <w:r w:rsidR="003565E9">
      <w:rPr>
        <w:noProof/>
      </w:rPr>
      <w:t>18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E3DE9"/>
    <w:multiLevelType w:val="hybridMultilevel"/>
    <w:tmpl w:val="A48E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2" w15:restartNumberingAfterBreak="0">
    <w:nsid w:val="18035C23"/>
    <w:multiLevelType w:val="hybridMultilevel"/>
    <w:tmpl w:val="FB2A25E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4" w15:restartNumberingAfterBreak="0">
    <w:nsid w:val="2E250029"/>
    <w:multiLevelType w:val="hybridMultilevel"/>
    <w:tmpl w:val="A844CA7E"/>
    <w:lvl w:ilvl="0" w:tplc="04090001">
      <w:start w:val="8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BE3F8B"/>
    <w:multiLevelType w:val="hybridMultilevel"/>
    <w:tmpl w:val="174AB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CE35ED"/>
    <w:multiLevelType w:val="hybridMultilevel"/>
    <w:tmpl w:val="FCC4811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3"/>
  </w:num>
  <w:num w:numId="2">
    <w:abstractNumId w:val="1"/>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3A"/>
    <w:rsid w:val="00033704"/>
    <w:rsid w:val="000B3C55"/>
    <w:rsid w:val="000C4BA8"/>
    <w:rsid w:val="00100436"/>
    <w:rsid w:val="00144E00"/>
    <w:rsid w:val="0015428F"/>
    <w:rsid w:val="0016502B"/>
    <w:rsid w:val="00167216"/>
    <w:rsid w:val="00167C72"/>
    <w:rsid w:val="00182851"/>
    <w:rsid w:val="001A2F38"/>
    <w:rsid w:val="001C20DC"/>
    <w:rsid w:val="001C596F"/>
    <w:rsid w:val="001E5900"/>
    <w:rsid w:val="0020294E"/>
    <w:rsid w:val="002210AF"/>
    <w:rsid w:val="0023368A"/>
    <w:rsid w:val="002562B0"/>
    <w:rsid w:val="0027079C"/>
    <w:rsid w:val="00283C06"/>
    <w:rsid w:val="00291DE1"/>
    <w:rsid w:val="002A16AC"/>
    <w:rsid w:val="002A6CE4"/>
    <w:rsid w:val="002B5582"/>
    <w:rsid w:val="002B78BE"/>
    <w:rsid w:val="003165E6"/>
    <w:rsid w:val="00322B03"/>
    <w:rsid w:val="00341D27"/>
    <w:rsid w:val="003437A2"/>
    <w:rsid w:val="003565E9"/>
    <w:rsid w:val="00362F42"/>
    <w:rsid w:val="003630F7"/>
    <w:rsid w:val="00363A1D"/>
    <w:rsid w:val="0037685B"/>
    <w:rsid w:val="00385181"/>
    <w:rsid w:val="003973C2"/>
    <w:rsid w:val="003C1242"/>
    <w:rsid w:val="003E74DC"/>
    <w:rsid w:val="003F30DE"/>
    <w:rsid w:val="004216E2"/>
    <w:rsid w:val="00435C75"/>
    <w:rsid w:val="0045236A"/>
    <w:rsid w:val="004838B9"/>
    <w:rsid w:val="004B547C"/>
    <w:rsid w:val="004C5A76"/>
    <w:rsid w:val="004E1229"/>
    <w:rsid w:val="004E6BFA"/>
    <w:rsid w:val="00544833"/>
    <w:rsid w:val="00584094"/>
    <w:rsid w:val="005A1497"/>
    <w:rsid w:val="005C4C4A"/>
    <w:rsid w:val="00611C0A"/>
    <w:rsid w:val="006438C1"/>
    <w:rsid w:val="00665DDC"/>
    <w:rsid w:val="006801A0"/>
    <w:rsid w:val="006822CB"/>
    <w:rsid w:val="00691878"/>
    <w:rsid w:val="006A56BB"/>
    <w:rsid w:val="006C278C"/>
    <w:rsid w:val="006E3159"/>
    <w:rsid w:val="00730353"/>
    <w:rsid w:val="00731F90"/>
    <w:rsid w:val="0074705F"/>
    <w:rsid w:val="00783042"/>
    <w:rsid w:val="00783189"/>
    <w:rsid w:val="007B1C34"/>
    <w:rsid w:val="007C44BC"/>
    <w:rsid w:val="007D0C75"/>
    <w:rsid w:val="007D1357"/>
    <w:rsid w:val="007E26B4"/>
    <w:rsid w:val="0080658E"/>
    <w:rsid w:val="00810B3A"/>
    <w:rsid w:val="008729DA"/>
    <w:rsid w:val="00880441"/>
    <w:rsid w:val="008863D3"/>
    <w:rsid w:val="008A2231"/>
    <w:rsid w:val="008B3724"/>
    <w:rsid w:val="008F4A93"/>
    <w:rsid w:val="008F535A"/>
    <w:rsid w:val="00901D18"/>
    <w:rsid w:val="009136A5"/>
    <w:rsid w:val="00A03841"/>
    <w:rsid w:val="00A122B5"/>
    <w:rsid w:val="00A27CC3"/>
    <w:rsid w:val="00A45005"/>
    <w:rsid w:val="00A6166D"/>
    <w:rsid w:val="00A61FFA"/>
    <w:rsid w:val="00A64B87"/>
    <w:rsid w:val="00A65773"/>
    <w:rsid w:val="00A916DE"/>
    <w:rsid w:val="00AE668C"/>
    <w:rsid w:val="00AF6420"/>
    <w:rsid w:val="00B02F23"/>
    <w:rsid w:val="00B044A9"/>
    <w:rsid w:val="00B16640"/>
    <w:rsid w:val="00B261FD"/>
    <w:rsid w:val="00B34101"/>
    <w:rsid w:val="00B366E5"/>
    <w:rsid w:val="00BC6111"/>
    <w:rsid w:val="00BD47C6"/>
    <w:rsid w:val="00BE1EDD"/>
    <w:rsid w:val="00C16D41"/>
    <w:rsid w:val="00C30A52"/>
    <w:rsid w:val="00C430EF"/>
    <w:rsid w:val="00C51C3D"/>
    <w:rsid w:val="00C53A43"/>
    <w:rsid w:val="00C71885"/>
    <w:rsid w:val="00C82B6B"/>
    <w:rsid w:val="00C8627F"/>
    <w:rsid w:val="00CF2CD8"/>
    <w:rsid w:val="00D309DC"/>
    <w:rsid w:val="00D4525A"/>
    <w:rsid w:val="00D52030"/>
    <w:rsid w:val="00D83411"/>
    <w:rsid w:val="00D95547"/>
    <w:rsid w:val="00D96A9D"/>
    <w:rsid w:val="00DD181E"/>
    <w:rsid w:val="00DD6583"/>
    <w:rsid w:val="00DE6E64"/>
    <w:rsid w:val="00DF1DE8"/>
    <w:rsid w:val="00E125AE"/>
    <w:rsid w:val="00E37184"/>
    <w:rsid w:val="00E43274"/>
    <w:rsid w:val="00E560A4"/>
    <w:rsid w:val="00E819B1"/>
    <w:rsid w:val="00E83E92"/>
    <w:rsid w:val="00E851F0"/>
    <w:rsid w:val="00E92886"/>
    <w:rsid w:val="00E94709"/>
    <w:rsid w:val="00EB1787"/>
    <w:rsid w:val="00EF4588"/>
    <w:rsid w:val="00F1365B"/>
    <w:rsid w:val="00F5627E"/>
    <w:rsid w:val="00FB513B"/>
    <w:rsid w:val="00FE4870"/>
    <w:rsid w:val="00FE7607"/>
    <w:rsid w:val="00FF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D863FF-5647-4865-AA00-B2ED541F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22B5"/>
    <w:pPr>
      <w:tabs>
        <w:tab w:val="center" w:pos="4320"/>
        <w:tab w:val="right" w:pos="8640"/>
      </w:tabs>
    </w:pPr>
  </w:style>
  <w:style w:type="paragraph" w:styleId="Footer">
    <w:name w:val="footer"/>
    <w:basedOn w:val="Normal"/>
    <w:rsid w:val="00A122B5"/>
    <w:pPr>
      <w:tabs>
        <w:tab w:val="center" w:pos="4320"/>
        <w:tab w:val="right" w:pos="8640"/>
      </w:tabs>
    </w:pPr>
  </w:style>
  <w:style w:type="paragraph" w:styleId="BodyText">
    <w:name w:val="Body Text"/>
    <w:basedOn w:val="Normal"/>
    <w:rsid w:val="00EF4588"/>
    <w:rPr>
      <w:szCs w:val="20"/>
    </w:rPr>
  </w:style>
  <w:style w:type="paragraph" w:styleId="BodyTextIndent">
    <w:name w:val="Body Text Indent"/>
    <w:basedOn w:val="Normal"/>
    <w:rsid w:val="00EF4588"/>
    <w:pPr>
      <w:spacing w:after="120"/>
      <w:ind w:left="360"/>
    </w:pPr>
    <w:rPr>
      <w:sz w:val="20"/>
      <w:szCs w:val="20"/>
    </w:rPr>
  </w:style>
  <w:style w:type="paragraph" w:styleId="BodyTextIndent2">
    <w:name w:val="Body Text Indent 2"/>
    <w:basedOn w:val="Normal"/>
    <w:rsid w:val="00EF4588"/>
    <w:pPr>
      <w:spacing w:after="120" w:line="480" w:lineRule="auto"/>
      <w:ind w:left="360"/>
    </w:pPr>
    <w:rPr>
      <w:sz w:val="20"/>
      <w:szCs w:val="20"/>
    </w:rPr>
  </w:style>
  <w:style w:type="table" w:styleId="TableGrid">
    <w:name w:val="Table Grid"/>
    <w:basedOn w:val="TableNormal"/>
    <w:rsid w:val="00EF4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82B6B"/>
    <w:rPr>
      <w:rFonts w:ascii="Tahoma" w:hAnsi="Tahoma" w:cs="Tahoma"/>
      <w:sz w:val="16"/>
      <w:szCs w:val="16"/>
    </w:rPr>
  </w:style>
  <w:style w:type="character" w:customStyle="1" w:styleId="BalloonTextChar">
    <w:name w:val="Balloon Text Char"/>
    <w:link w:val="BalloonText"/>
    <w:rsid w:val="00C82B6B"/>
    <w:rPr>
      <w:rFonts w:ascii="Tahoma" w:hAnsi="Tahoma" w:cs="Tahoma"/>
      <w:sz w:val="16"/>
      <w:szCs w:val="16"/>
    </w:rPr>
  </w:style>
  <w:style w:type="character" w:styleId="Hyperlink">
    <w:name w:val="Hyperlink"/>
    <w:basedOn w:val="DefaultParagraphFont"/>
    <w:unhideWhenUsed/>
    <w:rsid w:val="00E851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235103">
      <w:bodyDiv w:val="1"/>
      <w:marLeft w:val="0"/>
      <w:marRight w:val="0"/>
      <w:marTop w:val="0"/>
      <w:marBottom w:val="0"/>
      <w:divBdr>
        <w:top w:val="none" w:sz="0" w:space="0" w:color="auto"/>
        <w:left w:val="none" w:sz="0" w:space="0" w:color="auto"/>
        <w:bottom w:val="none" w:sz="0" w:space="0" w:color="auto"/>
        <w:right w:val="none" w:sz="0" w:space="0" w:color="auto"/>
      </w:divBdr>
    </w:div>
    <w:div w:id="1064723573">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18</Pages>
  <Words>5189</Words>
  <Characters>29581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34701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44</cp:revision>
  <cp:lastPrinted>2019-05-01T20:52:00Z</cp:lastPrinted>
  <dcterms:created xsi:type="dcterms:W3CDTF">2019-04-10T16:19:00Z</dcterms:created>
  <dcterms:modified xsi:type="dcterms:W3CDTF">2019-05-01T20:54:00Z</dcterms:modified>
</cp:coreProperties>
</file>