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810" w:firstLine="810"/>
        <w:contextualSpacing w:val="0"/>
        <w:jc w:val="right"/>
        <w:rPr/>
      </w:pPr>
      <w:bookmarkStart w:colFirst="0" w:colLast="0" w:name="_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3190875</wp:posOffset>
            </wp:positionH>
            <wp:positionV relativeFrom="paragraph">
              <wp:posOffset>190500</wp:posOffset>
            </wp:positionV>
            <wp:extent cx="938213" cy="938213"/>
            <wp:effectExtent b="0" l="0" r="0" t="0"/>
            <wp:wrapSquare wrapText="bothSides" distB="114300" distT="114300" distL="114300" distR="114300"/>
            <wp:docPr id="12" name="image22.png"/>
            <a:graphic>
              <a:graphicData uri="http://schemas.openxmlformats.org/drawingml/2006/picture">
                <pic:pic>
                  <pic:nvPicPr>
                    <pic:cNvPr id="0" name="image22.png"/>
                    <pic:cNvPicPr preferRelativeResize="0"/>
                  </pic:nvPicPr>
                  <pic:blipFill>
                    <a:blip r:embed="rId6"/>
                    <a:srcRect b="0" l="0" r="0" t="0"/>
                    <a:stretch>
                      <a:fillRect/>
                    </a:stretch>
                  </pic:blipFill>
                  <pic:spPr>
                    <a:xfrm>
                      <a:off x="0" y="0"/>
                      <a:ext cx="938213" cy="938213"/>
                    </a:xfrm>
                    <a:prstGeom prst="rect"/>
                    <a:ln/>
                  </pic:spPr>
                </pic:pic>
              </a:graphicData>
            </a:graphic>
          </wp:anchor>
        </w:drawing>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114300</wp:posOffset>
                </wp:positionH>
                <wp:positionV relativeFrom="paragraph">
                  <wp:posOffset>1133475</wp:posOffset>
                </wp:positionV>
                <wp:extent cx="7096125" cy="466725"/>
                <wp:effectExtent b="0" l="0" r="0" t="0"/>
                <wp:wrapSquare wrapText="bothSides" distB="0" distT="0" distL="114300" distR="114300"/>
                <wp:docPr id="2" name=""/>
                <a:graphic>
                  <a:graphicData uri="http://schemas.microsoft.com/office/word/2010/wordprocessingShape">
                    <wps:wsp>
                      <wps:cNvSpPr/>
                      <wps:cNvPr id="3" name="Shape 3"/>
                      <wps:spPr>
                        <a:xfrm>
                          <a:off x="1802700" y="3551400"/>
                          <a:ext cx="7086600" cy="457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RANKIN COUNTY SCHOOL DISTRICT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Behavior Procedures for Special Education Students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1133475</wp:posOffset>
                </wp:positionV>
                <wp:extent cx="7096125" cy="466725"/>
                <wp:effectExtent b="0" l="0" r="0" t="0"/>
                <wp:wrapSquare wrapText="bothSides" distB="0" distT="0" distL="114300" distR="114300"/>
                <wp:docPr id="2"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7096125" cy="46672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114300</wp:posOffset>
                </wp:positionH>
                <wp:positionV relativeFrom="paragraph">
                  <wp:posOffset>1701800</wp:posOffset>
                </wp:positionV>
                <wp:extent cx="7096125" cy="361465"/>
                <wp:effectExtent b="0" l="0" r="0" t="0"/>
                <wp:wrapSquare wrapText="bothSides" distB="0" distT="0" distL="114300" distR="114300"/>
                <wp:docPr id="8" name=""/>
                <a:graphic>
                  <a:graphicData uri="http://schemas.microsoft.com/office/word/2010/wordprocessingShape">
                    <wps:wsp>
                      <wps:cNvSpPr/>
                      <wps:cNvPr id="9" name="Shape 9"/>
                      <wps:spPr>
                        <a:xfrm>
                          <a:off x="1802700" y="3608550"/>
                          <a:ext cx="7086600" cy="342900"/>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Student with a disability experiences a behavior deficit that impact the educational performance for themselves or others. </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1701800</wp:posOffset>
                </wp:positionV>
                <wp:extent cx="7096125" cy="361465"/>
                <wp:effectExtent b="0" l="0" r="0" t="0"/>
                <wp:wrapSquare wrapText="bothSides" distB="0" distT="0" distL="114300" distR="114300"/>
                <wp:docPr id="8" name="image18.png"/>
                <a:graphic>
                  <a:graphicData uri="http://schemas.openxmlformats.org/drawingml/2006/picture">
                    <pic:pic>
                      <pic:nvPicPr>
                        <pic:cNvPr id="0" name="image18.png"/>
                        <pic:cNvPicPr preferRelativeResize="0"/>
                      </pic:nvPicPr>
                      <pic:blipFill>
                        <a:blip r:embed="rId8"/>
                        <a:srcRect/>
                        <a:stretch>
                          <a:fillRect/>
                        </a:stretch>
                      </pic:blipFill>
                      <pic:spPr>
                        <a:xfrm>
                          <a:off x="0" y="0"/>
                          <a:ext cx="7096125" cy="36146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114300</wp:posOffset>
                </wp:positionH>
                <wp:positionV relativeFrom="paragraph">
                  <wp:posOffset>2501900</wp:posOffset>
                </wp:positionV>
                <wp:extent cx="7099935" cy="485384"/>
                <wp:effectExtent b="0" l="0" r="0" t="0"/>
                <wp:wrapSquare wrapText="bothSides" distB="0" distT="0" distL="114300" distR="114300"/>
                <wp:docPr id="3" name=""/>
                <a:graphic>
                  <a:graphicData uri="http://schemas.microsoft.com/office/word/2010/wordprocessingShape">
                    <wps:wsp>
                      <wps:cNvSpPr/>
                      <wps:cNvPr id="4" name="Shape 4"/>
                      <wps:spPr>
                        <a:xfrm>
                          <a:off x="1800795" y="3548225"/>
                          <a:ext cx="7090410" cy="463550"/>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The Special Education Teacher and Regular Education Teacher will implement classroom management techniques to address behavior concerns and begin collecting ABC data to monitor effectiveness. </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2501900</wp:posOffset>
                </wp:positionV>
                <wp:extent cx="7099935" cy="485384"/>
                <wp:effectExtent b="0" l="0" r="0" t="0"/>
                <wp:wrapSquare wrapText="bothSides" distB="0" distT="0" distL="114300" distR="114300"/>
                <wp:docPr id="3"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7099935" cy="485384"/>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114300</wp:posOffset>
                </wp:positionH>
                <wp:positionV relativeFrom="paragraph">
                  <wp:posOffset>3416300</wp:posOffset>
                </wp:positionV>
                <wp:extent cx="7096125" cy="599271"/>
                <wp:effectExtent b="0" l="0" r="0" t="0"/>
                <wp:wrapSquare wrapText="bothSides" distB="0" distT="0" distL="114300" distR="114300"/>
                <wp:docPr id="5" name=""/>
                <a:graphic>
                  <a:graphicData uri="http://schemas.microsoft.com/office/word/2010/wordprocessingShape">
                    <wps:wsp>
                      <wps:cNvSpPr/>
                      <wps:cNvPr id="6" name="Shape 6"/>
                      <wps:spPr>
                        <a:xfrm>
                          <a:off x="1802700" y="3487900"/>
                          <a:ext cx="7086600" cy="584200"/>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If the student’s behavior starts to constitute a pattern through the ABC data collected for a minimum of 10 school days, the Special Education Teacher and Regular Education Teacher will initiate a Targeted Support Plan through the Review 360 online program. </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3416300</wp:posOffset>
                </wp:positionV>
                <wp:extent cx="7096125" cy="599271"/>
                <wp:effectExtent b="0" l="0" r="0" t="0"/>
                <wp:wrapSquare wrapText="bothSides" distB="0" distT="0" distL="114300" distR="114300"/>
                <wp:docPr id="5"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7096125" cy="599271"/>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114300</wp:posOffset>
                </wp:positionH>
                <wp:positionV relativeFrom="paragraph">
                  <wp:posOffset>4457700</wp:posOffset>
                </wp:positionV>
                <wp:extent cx="7099935" cy="1513257"/>
                <wp:effectExtent b="0" l="0" r="0" t="0"/>
                <wp:wrapSquare wrapText="bothSides" distB="0" distT="0" distL="114300" distR="114300"/>
                <wp:docPr id="7" name=""/>
                <a:graphic>
                  <a:graphicData uri="http://schemas.microsoft.com/office/word/2010/wordprocessingShape">
                    <wps:wsp>
                      <wps:cNvSpPr/>
                      <wps:cNvPr id="8" name="Shape 8"/>
                      <wps:spPr>
                        <a:xfrm>
                          <a:off x="1800795" y="3036098"/>
                          <a:ext cx="7090410" cy="1487805"/>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At the end of 20 school days, </w:t>
                            </w:r>
                            <w:r w:rsidDel="00000000" w:rsidR="00000000" w:rsidRPr="00000000">
                              <w:rPr>
                                <w:rFonts w:ascii="Arial" w:cs="Arial" w:eastAsia="Arial" w:hAnsi="Arial"/>
                                <w:b w:val="0"/>
                                <w:i w:val="0"/>
                                <w:smallCaps w:val="0"/>
                                <w:strike w:val="0"/>
                                <w:color w:val="000000"/>
                                <w:sz w:val="20"/>
                                <w:vertAlign w:val="baseline"/>
                              </w:rPr>
                              <w:t xml:space="preserve">the </w:t>
                            </w:r>
                            <w:r w:rsidDel="00000000" w:rsidR="00000000" w:rsidRPr="00000000">
                              <w:rPr>
                                <w:rFonts w:ascii="Arial" w:cs="Arial" w:eastAsia="Arial" w:hAnsi="Arial"/>
                                <w:b w:val="0"/>
                                <w:i w:val="0"/>
                                <w:smallCaps w:val="0"/>
                                <w:strike w:val="0"/>
                                <w:color w:val="000000"/>
                                <w:sz w:val="20"/>
                                <w:vertAlign w:val="baseline"/>
                              </w:rPr>
                              <w:t xml:space="preserve">collected data will be reviewed to determine the effectiveness of the Targeted Support Plan. If effective in decreasing the problem behavior, then no further action is needed.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0"/>
                                <w:vertAlign w:val="baseline"/>
                              </w:rPr>
                            </w:r>
                            <w:r w:rsidDel="00000000" w:rsidR="00000000" w:rsidRPr="00000000">
                              <w:rPr>
                                <w:rFonts w:ascii="Arial" w:cs="Arial" w:eastAsia="Arial" w:hAnsi="Arial"/>
                                <w:b w:val="0"/>
                                <w:i w:val="0"/>
                                <w:smallCaps w:val="0"/>
                                <w:strike w:val="0"/>
                                <w:color w:val="000000"/>
                                <w:sz w:val="20"/>
                                <w:vertAlign w:val="baseline"/>
                              </w:rPr>
                              <w:t xml:space="preserve">If unsuccessful, The Special Education Teacher will use the data collected during the initial implementation of the plan to develop a baseline and draft an IEP behavior goal to accompany the Targeted Support Plan. An IEP meeting will be scheduled to revise the IEP to include the new behavior goal(s), as well as, revise the Targeted Support Plan to include additional interventions and/or allow additional time for previously determined interventions to work. The assigned Behavior Specialist (see attached list of Behavior Specialists assignments) must be invited to and attend this IEP meeting. The Targeted Support Plan will run for an additional 20 school days. Students behavior will be monitored </w:t>
                            </w:r>
                            <w:r w:rsidDel="00000000" w:rsidR="00000000" w:rsidRPr="00000000">
                              <w:rPr>
                                <w:rFonts w:ascii="Arial" w:cs="Arial" w:eastAsia="Arial" w:hAnsi="Arial"/>
                                <w:b w:val="0"/>
                                <w:i w:val="0"/>
                                <w:smallCaps w:val="0"/>
                                <w:strike w:val="0"/>
                                <w:color w:val="000000"/>
                                <w:sz w:val="20"/>
                                <w:vertAlign w:val="baseline"/>
                              </w:rPr>
                              <w:t xml:space="preserve">through the</w:t>
                            </w:r>
                            <w:r w:rsidDel="00000000" w:rsidR="00000000" w:rsidRPr="00000000">
                              <w:rPr>
                                <w:rFonts w:ascii="Arial" w:cs="Arial" w:eastAsia="Arial" w:hAnsi="Arial"/>
                                <w:b w:val="0"/>
                                <w:i w:val="0"/>
                                <w:smallCaps w:val="0"/>
                                <w:strike w:val="0"/>
                                <w:color w:val="000000"/>
                                <w:sz w:val="20"/>
                                <w:vertAlign w:val="baseline"/>
                              </w:rPr>
                              <w:t xml:space="preserve"> Review 360 data collection.</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4457700</wp:posOffset>
                </wp:positionV>
                <wp:extent cx="7099935" cy="1513257"/>
                <wp:effectExtent b="0" l="0" r="0" t="0"/>
                <wp:wrapSquare wrapText="bothSides" distB="0" distT="0" distL="114300" distR="114300"/>
                <wp:docPr id="7"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7099935" cy="1513257"/>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123825</wp:posOffset>
                </wp:positionH>
                <wp:positionV relativeFrom="paragraph">
                  <wp:posOffset>6410325</wp:posOffset>
                </wp:positionV>
                <wp:extent cx="7099935" cy="885113"/>
                <wp:effectExtent b="0" l="0" r="0" t="0"/>
                <wp:wrapSquare wrapText="bothSides" distB="0" distT="0" distL="114300" distR="114300"/>
                <wp:docPr id="4" name=""/>
                <a:graphic>
                  <a:graphicData uri="http://schemas.microsoft.com/office/word/2010/wordprocessingShape">
                    <wps:wsp>
                      <wps:cNvSpPr/>
                      <wps:cNvPr id="5" name="Shape 5"/>
                      <wps:spPr>
                        <a:xfrm>
                          <a:off x="1800795" y="3345025"/>
                          <a:ext cx="7090410" cy="869950"/>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At the end of the second round of 20 school days</w:t>
                            </w:r>
                            <w:r w:rsidDel="00000000" w:rsidR="00000000" w:rsidRPr="00000000">
                              <w:rPr>
                                <w:rFonts w:ascii="Arial" w:cs="Arial" w:eastAsia="Arial" w:hAnsi="Arial"/>
                                <w:b w:val="0"/>
                                <w:i w:val="0"/>
                                <w:smallCaps w:val="0"/>
                                <w:strike w:val="0"/>
                                <w:color w:val="000000"/>
                                <w:sz w:val="20"/>
                                <w:vertAlign w:val="baseline"/>
                              </w:rPr>
                              <w:t xml:space="preserve">,</w:t>
                            </w:r>
                            <w:r w:rsidDel="00000000" w:rsidR="00000000" w:rsidRPr="00000000">
                              <w:rPr>
                                <w:rFonts w:ascii="Arial" w:cs="Arial" w:eastAsia="Arial" w:hAnsi="Arial"/>
                                <w:b w:val="0"/>
                                <w:i w:val="0"/>
                                <w:smallCaps w:val="0"/>
                                <w:strike w:val="0"/>
                                <w:color w:val="000000"/>
                                <w:sz w:val="20"/>
                                <w:vertAlign w:val="baseline"/>
                              </w:rPr>
                              <w:t xml:space="preserve"> the collected data will be reviewed to determine the effectiveness of the Targeted Support Plan. If effective, continue to monitor behavior </w:t>
                            </w:r>
                            <w:r w:rsidDel="00000000" w:rsidR="00000000" w:rsidRPr="00000000">
                              <w:rPr>
                                <w:rFonts w:ascii="Arial" w:cs="Arial" w:eastAsia="Arial" w:hAnsi="Arial"/>
                                <w:b w:val="0"/>
                                <w:i w:val="0"/>
                                <w:smallCaps w:val="0"/>
                                <w:strike w:val="0"/>
                                <w:color w:val="000000"/>
                                <w:sz w:val="20"/>
                                <w:vertAlign w:val="baseline"/>
                              </w:rPr>
                              <w:t xml:space="preserve">using Review 360</w:t>
                            </w:r>
                            <w:r w:rsidDel="00000000" w:rsidR="00000000" w:rsidRPr="00000000">
                              <w:rPr>
                                <w:rFonts w:ascii="Arial" w:cs="Arial" w:eastAsia="Arial" w:hAnsi="Arial"/>
                                <w:b w:val="0"/>
                                <w:i w:val="0"/>
                                <w:smallCaps w:val="0"/>
                                <w:strike w:val="0"/>
                                <w:color w:val="000000"/>
                                <w:sz w:val="20"/>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0"/>
                                <w:vertAlign w:val="baseline"/>
                              </w:rPr>
                            </w:r>
                            <w:r w:rsidDel="00000000" w:rsidR="00000000" w:rsidRPr="00000000">
                              <w:rPr>
                                <w:rFonts w:ascii="Arial" w:cs="Arial" w:eastAsia="Arial" w:hAnsi="Arial"/>
                                <w:b w:val="0"/>
                                <w:i w:val="0"/>
                                <w:smallCaps w:val="0"/>
                                <w:strike w:val="0"/>
                                <w:color w:val="000000"/>
                                <w:sz w:val="20"/>
                                <w:vertAlign w:val="baseline"/>
                              </w:rPr>
                              <w:t xml:space="preserve">If unsuccessful, contact your Behavior Specialist to review all data and determine the need for a Functional Behavior Assessment. </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123825</wp:posOffset>
                </wp:positionH>
                <wp:positionV relativeFrom="paragraph">
                  <wp:posOffset>6410325</wp:posOffset>
                </wp:positionV>
                <wp:extent cx="7099935" cy="885113"/>
                <wp:effectExtent b="0" l="0" r="0" t="0"/>
                <wp:wrapSquare wrapText="bothSides" distB="0" distT="0" distL="114300" distR="114300"/>
                <wp:docPr id="4"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7099935" cy="885113"/>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123825</wp:posOffset>
                </wp:positionH>
                <wp:positionV relativeFrom="paragraph">
                  <wp:posOffset>7753350</wp:posOffset>
                </wp:positionV>
                <wp:extent cx="7099935" cy="466350"/>
                <wp:effectExtent b="0" l="0" r="0" t="0"/>
                <wp:wrapSquare wrapText="bothSides" distB="0" distT="0" distL="114300" distR="114300"/>
                <wp:docPr id="6" name=""/>
                <a:graphic>
                  <a:graphicData uri="http://schemas.microsoft.com/office/word/2010/wordprocessingShape">
                    <wps:wsp>
                      <wps:cNvSpPr/>
                      <wps:cNvPr id="7" name="Shape 7"/>
                      <wps:spPr>
                        <a:xfrm>
                          <a:off x="1800795" y="3553940"/>
                          <a:ext cx="7090410" cy="452120"/>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If the Behavior Specialist recommends an FBA, proceed by scheduling an IEP meeting, which includes your Behavior Specialist, in order to obtain consent for an FBA and to document the request in the IEP.  </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123825</wp:posOffset>
                </wp:positionH>
                <wp:positionV relativeFrom="paragraph">
                  <wp:posOffset>7753350</wp:posOffset>
                </wp:positionV>
                <wp:extent cx="7099935" cy="466350"/>
                <wp:effectExtent b="0" l="0" r="0" t="0"/>
                <wp:wrapSquare wrapText="bothSides" distB="0" distT="0" distL="114300" distR="114300"/>
                <wp:docPr id="6"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7099935" cy="46635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133350</wp:posOffset>
                </wp:positionH>
                <wp:positionV relativeFrom="paragraph">
                  <wp:posOffset>8674735</wp:posOffset>
                </wp:positionV>
                <wp:extent cx="7099935" cy="407035"/>
                <wp:effectExtent b="0" l="0" r="0" t="0"/>
                <wp:wrapSquare wrapText="bothSides" distB="0" distT="0" distL="114300" distR="114300"/>
                <wp:docPr id="1" name=""/>
                <a:graphic>
                  <a:graphicData uri="http://schemas.microsoft.com/office/word/2010/wordprocessingShape">
                    <wps:wsp>
                      <wps:cNvSpPr/>
                      <wps:cNvPr id="2" name="Shape 2"/>
                      <wps:spPr>
                        <a:xfrm>
                          <a:off x="1800795" y="3581245"/>
                          <a:ext cx="7090410" cy="397510"/>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After the Behavior Specialist has completed the FBA/BIP, an IEP meeting will be scheduled to present and review the FBA/BIP. Upon IEP committee approval, the FBA/ BIP will be implemented. </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133350</wp:posOffset>
                </wp:positionH>
                <wp:positionV relativeFrom="paragraph">
                  <wp:posOffset>8674735</wp:posOffset>
                </wp:positionV>
                <wp:extent cx="7099935" cy="407035"/>
                <wp:effectExtent b="0" l="0" r="0" t="0"/>
                <wp:wrapSquare wrapText="bothSides" distB="0" distT="0" distL="114300" distR="114300"/>
                <wp:docPr id="1"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7099935" cy="40703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3371850</wp:posOffset>
            </wp:positionH>
            <wp:positionV relativeFrom="paragraph">
              <wp:posOffset>2066925</wp:posOffset>
            </wp:positionV>
            <wp:extent cx="571500" cy="458470"/>
            <wp:effectExtent b="0" l="0" r="0" t="0"/>
            <wp:wrapNone/>
            <wp:docPr descr="Mac HD:Users:holladay.burnham:Desktop:arrow-clipart-funky-15.png" id="13" name="image23.png"/>
            <a:graphic>
              <a:graphicData uri="http://schemas.openxmlformats.org/drawingml/2006/picture">
                <pic:pic>
                  <pic:nvPicPr>
                    <pic:cNvPr descr="Mac HD:Users:holladay.burnham:Desktop:arrow-clipart-funky-15.png" id="0" name="image23.png"/>
                    <pic:cNvPicPr preferRelativeResize="0"/>
                  </pic:nvPicPr>
                  <pic:blipFill>
                    <a:blip r:embed="rId15"/>
                    <a:srcRect b="0" l="0" r="0" t="0"/>
                    <a:stretch>
                      <a:fillRect/>
                    </a:stretch>
                  </pic:blipFill>
                  <pic:spPr>
                    <a:xfrm rot="10800000">
                      <a:off x="0" y="0"/>
                      <a:ext cx="571500" cy="4584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3381375</wp:posOffset>
            </wp:positionH>
            <wp:positionV relativeFrom="paragraph">
              <wp:posOffset>2990850</wp:posOffset>
            </wp:positionV>
            <wp:extent cx="571500" cy="458470"/>
            <wp:effectExtent b="0" l="0" r="0" t="0"/>
            <wp:wrapNone/>
            <wp:docPr descr="Mac HD:Users:holladay.burnham:Desktop:arrow-clipart-funky-15.png" id="15" name="image25.png"/>
            <a:graphic>
              <a:graphicData uri="http://schemas.openxmlformats.org/drawingml/2006/picture">
                <pic:pic>
                  <pic:nvPicPr>
                    <pic:cNvPr descr="Mac HD:Users:holladay.burnham:Desktop:arrow-clipart-funky-15.png" id="0" name="image25.png"/>
                    <pic:cNvPicPr preferRelativeResize="0"/>
                  </pic:nvPicPr>
                  <pic:blipFill>
                    <a:blip r:embed="rId16"/>
                    <a:srcRect b="0" l="0" r="0" t="0"/>
                    <a:stretch>
                      <a:fillRect/>
                    </a:stretch>
                  </pic:blipFill>
                  <pic:spPr>
                    <a:xfrm rot="10800000">
                      <a:off x="0" y="0"/>
                      <a:ext cx="571500" cy="4584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3371850</wp:posOffset>
            </wp:positionH>
            <wp:positionV relativeFrom="paragraph">
              <wp:posOffset>4019550</wp:posOffset>
            </wp:positionV>
            <wp:extent cx="571500" cy="458470"/>
            <wp:effectExtent b="0" l="0" r="0" t="0"/>
            <wp:wrapNone/>
            <wp:docPr descr="Mac HD:Users:holladay.burnham:Desktop:arrow-clipart-funky-15.png" id="14" name="image24.png"/>
            <a:graphic>
              <a:graphicData uri="http://schemas.openxmlformats.org/drawingml/2006/picture">
                <pic:pic>
                  <pic:nvPicPr>
                    <pic:cNvPr descr="Mac HD:Users:holladay.burnham:Desktop:arrow-clipart-funky-15.png" id="0" name="image24.png"/>
                    <pic:cNvPicPr preferRelativeResize="0"/>
                  </pic:nvPicPr>
                  <pic:blipFill>
                    <a:blip r:embed="rId17"/>
                    <a:srcRect b="0" l="0" r="0" t="0"/>
                    <a:stretch>
                      <a:fillRect/>
                    </a:stretch>
                  </pic:blipFill>
                  <pic:spPr>
                    <a:xfrm rot="10800000">
                      <a:off x="0" y="0"/>
                      <a:ext cx="571500" cy="4584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3376613</wp:posOffset>
            </wp:positionH>
            <wp:positionV relativeFrom="paragraph">
              <wp:posOffset>5972175</wp:posOffset>
            </wp:positionV>
            <wp:extent cx="571500" cy="458470"/>
            <wp:effectExtent b="0" l="0" r="0" t="0"/>
            <wp:wrapSquare wrapText="bothSides" distB="0" distT="0" distL="114300" distR="114300"/>
            <wp:docPr descr="Mac HD:Users:holladay.burnham:Desktop:arrow-clipart-funky-15.png" id="9" name="image19.png"/>
            <a:graphic>
              <a:graphicData uri="http://schemas.openxmlformats.org/drawingml/2006/picture">
                <pic:pic>
                  <pic:nvPicPr>
                    <pic:cNvPr descr="Mac HD:Users:holladay.burnham:Desktop:arrow-clipart-funky-15.png" id="0" name="image19.png"/>
                    <pic:cNvPicPr preferRelativeResize="0"/>
                  </pic:nvPicPr>
                  <pic:blipFill>
                    <a:blip r:embed="rId18"/>
                    <a:srcRect b="0" l="0" r="0" t="0"/>
                    <a:stretch>
                      <a:fillRect/>
                    </a:stretch>
                  </pic:blipFill>
                  <pic:spPr>
                    <a:xfrm rot="10800000">
                      <a:off x="0" y="0"/>
                      <a:ext cx="571500" cy="4584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3371850</wp:posOffset>
            </wp:positionH>
            <wp:positionV relativeFrom="paragraph">
              <wp:posOffset>7288848</wp:posOffset>
            </wp:positionV>
            <wp:extent cx="571500" cy="493077"/>
            <wp:effectExtent b="0" l="0" r="0" t="0"/>
            <wp:wrapSquare wrapText="bothSides" distB="0" distT="0" distL="114300" distR="114300"/>
            <wp:docPr descr="Mac HD:Users:holladay.burnham:Desktop:arrow-clipart-funky-15.png" id="10" name="image20.png"/>
            <a:graphic>
              <a:graphicData uri="http://schemas.openxmlformats.org/drawingml/2006/picture">
                <pic:pic>
                  <pic:nvPicPr>
                    <pic:cNvPr descr="Mac HD:Users:holladay.burnham:Desktop:arrow-clipart-funky-15.png" id="0" name="image20.png"/>
                    <pic:cNvPicPr preferRelativeResize="0"/>
                  </pic:nvPicPr>
                  <pic:blipFill>
                    <a:blip r:embed="rId19"/>
                    <a:srcRect b="0" l="0" r="0" t="0"/>
                    <a:stretch>
                      <a:fillRect/>
                    </a:stretch>
                  </pic:blipFill>
                  <pic:spPr>
                    <a:xfrm rot="10800000">
                      <a:off x="0" y="0"/>
                      <a:ext cx="571500" cy="49307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3390900</wp:posOffset>
            </wp:positionH>
            <wp:positionV relativeFrom="paragraph">
              <wp:posOffset>8222298</wp:posOffset>
            </wp:positionV>
            <wp:extent cx="571500" cy="474027"/>
            <wp:effectExtent b="0" l="0" r="0" t="0"/>
            <wp:wrapNone/>
            <wp:docPr descr="Mac HD:Users:holladay.burnham:Desktop:arrow-clipart-funky-15.png" id="11" name="image21.png"/>
            <a:graphic>
              <a:graphicData uri="http://schemas.openxmlformats.org/drawingml/2006/picture">
                <pic:pic>
                  <pic:nvPicPr>
                    <pic:cNvPr descr="Mac HD:Users:holladay.burnham:Desktop:arrow-clipart-funky-15.png" id="0" name="image21.png"/>
                    <pic:cNvPicPr preferRelativeResize="0"/>
                  </pic:nvPicPr>
                  <pic:blipFill>
                    <a:blip r:embed="rId20"/>
                    <a:srcRect b="0" l="0" r="0" t="0"/>
                    <a:stretch>
                      <a:fillRect/>
                    </a:stretch>
                  </pic:blipFill>
                  <pic:spPr>
                    <a:xfrm rot="10800000">
                      <a:off x="0" y="0"/>
                      <a:ext cx="571500" cy="474027"/>
                    </a:xfrm>
                    <a:prstGeom prst="rect"/>
                    <a:ln/>
                  </pic:spPr>
                </pic:pic>
              </a:graphicData>
            </a:graphic>
          </wp:anchor>
        </w:drawing>
      </w:r>
    </w:p>
    <w:sectPr>
      <w:footerReference r:id="rId21" w:type="default"/>
      <w:pgSz w:h="15840" w:w="12240"/>
      <w:pgMar w:bottom="274" w:top="274"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1">
    <w:pPr>
      <w:contextualSpacing w:val="0"/>
      <w:jc w:val="right"/>
      <w:rPr>
        <w:sz w:val="16"/>
        <w:szCs w:val="16"/>
      </w:rPr>
    </w:pPr>
    <w:r w:rsidDel="00000000" w:rsidR="00000000" w:rsidRPr="00000000">
      <w:rPr>
        <w:rtl w:val="0"/>
      </w:rPr>
    </w:r>
  </w:p>
  <w:p w:rsidR="00000000" w:rsidDel="00000000" w:rsidP="00000000" w:rsidRDefault="00000000" w:rsidRPr="00000000" w14:paraId="00000002">
    <w:pPr>
      <w:contextualSpacing w:val="0"/>
      <w:jc w:val="right"/>
      <w:rPr>
        <w:sz w:val="16"/>
        <w:szCs w:val="16"/>
      </w:rPr>
    </w:pPr>
    <w:r w:rsidDel="00000000" w:rsidR="00000000" w:rsidRPr="00000000">
      <w:rPr>
        <w:rtl w:val="0"/>
      </w:rPr>
    </w:r>
  </w:p>
  <w:p w:rsidR="00000000" w:rsidDel="00000000" w:rsidP="00000000" w:rsidRDefault="00000000" w:rsidRPr="00000000" w14:paraId="00000003">
    <w:pPr>
      <w:contextualSpacing w:val="0"/>
      <w:jc w:val="right"/>
      <w:rPr>
        <w:sz w:val="16"/>
        <w:szCs w:val="16"/>
      </w:rPr>
    </w:pPr>
    <w:r w:rsidDel="00000000" w:rsidR="00000000" w:rsidRPr="00000000">
      <w:rPr>
        <w:rtl w:val="0"/>
      </w:rPr>
    </w:r>
  </w:p>
  <w:p w:rsidR="00000000" w:rsidDel="00000000" w:rsidP="00000000" w:rsidRDefault="00000000" w:rsidRPr="00000000" w14:paraId="00000004">
    <w:pPr>
      <w:contextualSpacing w:val="0"/>
      <w:jc w:val="right"/>
      <w:rPr>
        <w:sz w:val="16"/>
        <w:szCs w:val="16"/>
      </w:rPr>
    </w:pPr>
    <w:r w:rsidDel="00000000" w:rsidR="00000000" w:rsidRPr="00000000">
      <w:rPr>
        <w:rtl w:val="0"/>
      </w:rPr>
    </w:r>
  </w:p>
  <w:p w:rsidR="00000000" w:rsidDel="00000000" w:rsidP="00000000" w:rsidRDefault="00000000" w:rsidRPr="00000000" w14:paraId="00000005">
    <w:pPr>
      <w:spacing w:line="240" w:lineRule="auto"/>
      <w:contextualSpacing w:val="0"/>
      <w:jc w:val="right"/>
      <w:rPr>
        <w:sz w:val="16"/>
        <w:szCs w:val="16"/>
      </w:rPr>
    </w:pPr>
    <w:r w:rsidDel="00000000" w:rsidR="00000000" w:rsidRPr="00000000">
      <w:rPr>
        <w:rtl w:val="0"/>
      </w:rPr>
    </w:r>
  </w:p>
  <w:p w:rsidR="00000000" w:rsidDel="00000000" w:rsidP="00000000" w:rsidRDefault="00000000" w:rsidRPr="00000000" w14:paraId="00000006">
    <w:pPr>
      <w:spacing w:line="240" w:lineRule="auto"/>
      <w:contextualSpacing w:val="0"/>
      <w:jc w:val="right"/>
      <w:rPr>
        <w:sz w:val="16"/>
        <w:szCs w:val="16"/>
      </w:rPr>
    </w:pPr>
    <w:r w:rsidDel="00000000" w:rsidR="00000000" w:rsidRPr="00000000">
      <w:rPr>
        <w:sz w:val="16"/>
        <w:szCs w:val="16"/>
        <w:rtl w:val="0"/>
      </w:rPr>
      <w:t xml:space="preserve">            07/2018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21.png"/><Relationship Id="rId11" Type="http://schemas.openxmlformats.org/officeDocument/2006/relationships/image" Target="media/image16.png"/><Relationship Id="rId10" Type="http://schemas.openxmlformats.org/officeDocument/2006/relationships/image" Target="media/image12.png"/><Relationship Id="rId21" Type="http://schemas.openxmlformats.org/officeDocument/2006/relationships/footer" Target="footer1.xml"/><Relationship Id="rId13" Type="http://schemas.openxmlformats.org/officeDocument/2006/relationships/image" Target="media/image14.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23.png"/><Relationship Id="rId14" Type="http://schemas.openxmlformats.org/officeDocument/2006/relationships/image" Target="media/image4.png"/><Relationship Id="rId17" Type="http://schemas.openxmlformats.org/officeDocument/2006/relationships/image" Target="media/image24.png"/><Relationship Id="rId16" Type="http://schemas.openxmlformats.org/officeDocument/2006/relationships/image" Target="media/image25.png"/><Relationship Id="rId5" Type="http://schemas.openxmlformats.org/officeDocument/2006/relationships/styles" Target="styles.xml"/><Relationship Id="rId19" Type="http://schemas.openxmlformats.org/officeDocument/2006/relationships/image" Target="media/image20.png"/><Relationship Id="rId6" Type="http://schemas.openxmlformats.org/officeDocument/2006/relationships/image" Target="media/image22.png"/><Relationship Id="rId18" Type="http://schemas.openxmlformats.org/officeDocument/2006/relationships/image" Target="media/image19.png"/><Relationship Id="rId7" Type="http://schemas.openxmlformats.org/officeDocument/2006/relationships/image" Target="media/image6.png"/><Relationship Id="rId8"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