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1E6" w:rsidRDefault="009141E6" w:rsidP="009141E6">
      <w:pPr>
        <w:autoSpaceDE w:val="0"/>
        <w:autoSpaceDN w:val="0"/>
        <w:adjustRightInd w:val="0"/>
        <w:jc w:val="center"/>
        <w:rPr>
          <w:rFonts w:ascii="ƒmÃ˛" w:hAnsi="ƒmÃ˛" w:cs="ƒmÃ˛"/>
          <w:b/>
          <w:sz w:val="22"/>
          <w:szCs w:val="22"/>
        </w:rPr>
      </w:pPr>
      <w:r w:rsidRPr="009141E6">
        <w:rPr>
          <w:rFonts w:ascii="ƒmÃ˛" w:hAnsi="ƒmÃ˛" w:cs="ƒmÃ˛"/>
          <w:b/>
          <w:sz w:val="22"/>
          <w:szCs w:val="22"/>
        </w:rPr>
        <w:t>INSTRUCTIONS FOR COMPLETING A TORT CLAIM FORM</w:t>
      </w:r>
    </w:p>
    <w:p w:rsidR="009141E6" w:rsidRPr="009141E6" w:rsidRDefault="009141E6" w:rsidP="009141E6">
      <w:pPr>
        <w:autoSpaceDE w:val="0"/>
        <w:autoSpaceDN w:val="0"/>
        <w:adjustRightInd w:val="0"/>
        <w:jc w:val="center"/>
        <w:rPr>
          <w:rFonts w:ascii="ƒmÃ˛" w:hAnsi="ƒmÃ˛" w:cs="ƒmÃ˛"/>
          <w:b/>
          <w:sz w:val="22"/>
          <w:szCs w:val="22"/>
        </w:rPr>
      </w:pPr>
    </w:p>
    <w:p w:rsidR="009141E6" w:rsidRDefault="009141E6" w:rsidP="009141E6">
      <w:pPr>
        <w:autoSpaceDE w:val="0"/>
        <w:autoSpaceDN w:val="0"/>
        <w:adjustRightInd w:val="0"/>
        <w:jc w:val="center"/>
        <w:rPr>
          <w:rFonts w:ascii="ƒmÃ˛" w:hAnsi="ƒmÃ˛" w:cs="ƒmÃ˛"/>
          <w:b/>
          <w:sz w:val="22"/>
          <w:szCs w:val="22"/>
        </w:rPr>
      </w:pPr>
      <w:r w:rsidRPr="009141E6">
        <w:rPr>
          <w:rFonts w:ascii="ƒmÃ˛" w:hAnsi="ƒmÃ˛" w:cs="ƒmÃ˛"/>
          <w:b/>
          <w:sz w:val="22"/>
          <w:szCs w:val="22"/>
        </w:rPr>
        <w:t>General Liability Claim Form #SF 210</w:t>
      </w:r>
    </w:p>
    <w:p w:rsidR="009141E6" w:rsidRPr="009141E6" w:rsidRDefault="009141E6" w:rsidP="009141E6">
      <w:pPr>
        <w:autoSpaceDE w:val="0"/>
        <w:autoSpaceDN w:val="0"/>
        <w:adjustRightInd w:val="0"/>
        <w:jc w:val="center"/>
        <w:rPr>
          <w:rFonts w:ascii="ƒmÃ˛" w:hAnsi="ƒmÃ˛" w:cs="ƒmÃ˛"/>
          <w:b/>
          <w:sz w:val="22"/>
          <w:szCs w:val="22"/>
        </w:rPr>
      </w:pPr>
    </w:p>
    <w:p w:rsidR="009141E6" w:rsidRPr="009141E6" w:rsidRDefault="009141E6" w:rsidP="009141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 w:rsidRPr="009141E6">
        <w:rPr>
          <w:rFonts w:ascii="ƒmÃ˛" w:hAnsi="ƒmÃ˛" w:cs="ƒmÃ˛"/>
          <w:sz w:val="22"/>
          <w:szCs w:val="22"/>
        </w:rPr>
        <w:t>Before filing a Tort Claim, please read these instructions.</w:t>
      </w:r>
    </w:p>
    <w:p w:rsidR="009141E6" w:rsidRPr="009141E6" w:rsidRDefault="009141E6" w:rsidP="009141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 w:rsidRPr="009141E6">
        <w:rPr>
          <w:rFonts w:ascii="ƒmÃ˛" w:hAnsi="ƒmÃ˛" w:cs="ƒmÃ˛"/>
          <w:sz w:val="22"/>
          <w:szCs w:val="22"/>
        </w:rPr>
        <w:t xml:space="preserve">Type or print </w:t>
      </w:r>
      <w:r w:rsidRPr="009141E6">
        <w:rPr>
          <w:rFonts w:ascii="ƒmÃ˛" w:hAnsi="ƒmÃ˛" w:cs="ƒmÃ˛"/>
          <w:b/>
          <w:sz w:val="22"/>
          <w:szCs w:val="22"/>
        </w:rPr>
        <w:t>clearly</w:t>
      </w:r>
      <w:r w:rsidRPr="009141E6">
        <w:rPr>
          <w:rFonts w:ascii="ƒmÃ˛" w:hAnsi="ƒmÃ˛" w:cs="ƒmÃ˛"/>
          <w:sz w:val="22"/>
          <w:szCs w:val="22"/>
        </w:rPr>
        <w:t xml:space="preserve"> in ink and sign the Tort Claim form. Do not staple or tape documents.</w:t>
      </w:r>
    </w:p>
    <w:p w:rsidR="009141E6" w:rsidRPr="009141E6" w:rsidRDefault="009141E6" w:rsidP="009141E6">
      <w:pPr>
        <w:pStyle w:val="ListParagraph"/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 w:rsidRPr="009141E6">
        <w:rPr>
          <w:rFonts w:ascii="ƒmÃ˛" w:hAnsi="ƒmÃ˛" w:cs="ƒmÃ˛"/>
          <w:sz w:val="22"/>
          <w:szCs w:val="22"/>
        </w:rPr>
        <w:t xml:space="preserve">Do not put in claim form in binders or add divider tabs as </w:t>
      </w:r>
      <w:r w:rsidRPr="009141E6">
        <w:rPr>
          <w:rFonts w:ascii="ƒmÃ˛" w:hAnsi="ƒmÃ˛" w:cs="ƒmÃ˛"/>
          <w:sz w:val="22"/>
          <w:szCs w:val="22"/>
          <w:highlight w:val="yellow"/>
        </w:rPr>
        <w:t>all documents must be scanned.</w:t>
      </w:r>
    </w:p>
    <w:p w:rsidR="009141E6" w:rsidRPr="009141E6" w:rsidRDefault="009141E6" w:rsidP="009141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 w:rsidRPr="009141E6">
        <w:rPr>
          <w:rFonts w:ascii="ƒmÃ˛" w:hAnsi="ƒmÃ˛" w:cs="ƒmÃ˛"/>
          <w:sz w:val="22"/>
          <w:szCs w:val="22"/>
        </w:rPr>
        <w:t>Provide all requested information and any available documents or evidence supporting your claim,</w:t>
      </w:r>
      <w:r>
        <w:rPr>
          <w:rFonts w:ascii="ƒmÃ˛" w:hAnsi="ƒmÃ˛" w:cs="ƒmÃ˛"/>
          <w:sz w:val="22"/>
          <w:szCs w:val="22"/>
        </w:rPr>
        <w:t xml:space="preserve"> </w:t>
      </w:r>
      <w:r w:rsidRPr="009141E6">
        <w:rPr>
          <w:rFonts w:ascii="ƒmÃ˛" w:hAnsi="ƒmÃ˛" w:cs="ƒmÃ˛"/>
          <w:sz w:val="22"/>
          <w:szCs w:val="22"/>
        </w:rPr>
        <w:t>such as medical records or bills for personal injuries, photographs, proof of ownership for property</w:t>
      </w:r>
      <w:r>
        <w:rPr>
          <w:rFonts w:ascii="ƒmÃ˛" w:hAnsi="ƒmÃ˛" w:cs="ƒmÃ˛"/>
          <w:sz w:val="22"/>
          <w:szCs w:val="22"/>
        </w:rPr>
        <w:t xml:space="preserve"> </w:t>
      </w:r>
      <w:r w:rsidRPr="009141E6">
        <w:rPr>
          <w:rFonts w:ascii="ƒmÃ˛" w:hAnsi="ƒmÃ˛" w:cs="ƒmÃ˛"/>
          <w:sz w:val="22"/>
          <w:szCs w:val="22"/>
        </w:rPr>
        <w:t>damages, receipts for property value, etc.</w:t>
      </w:r>
    </w:p>
    <w:p w:rsidR="009141E6" w:rsidRPr="009141E6" w:rsidRDefault="009141E6" w:rsidP="009141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I</w:t>
      </w:r>
      <w:r w:rsidRPr="009141E6">
        <w:rPr>
          <w:rFonts w:ascii="ƒmÃ˛" w:hAnsi="ƒmÃ˛" w:cs="ƒmÃ˛"/>
          <w:sz w:val="22"/>
          <w:szCs w:val="22"/>
        </w:rPr>
        <w:t>f the requested information cannot be supplied in the space provided, please use additional blank</w:t>
      </w:r>
      <w:r>
        <w:rPr>
          <w:rFonts w:ascii="ƒmÃ˛" w:hAnsi="ƒmÃ˛" w:cs="ƒmÃ˛"/>
          <w:sz w:val="22"/>
          <w:szCs w:val="22"/>
        </w:rPr>
        <w:t xml:space="preserve"> </w:t>
      </w:r>
      <w:r w:rsidRPr="009141E6">
        <w:rPr>
          <w:rFonts w:ascii="ƒmÃ˛" w:hAnsi="ƒmÃ˛" w:cs="ƒmÃ˛"/>
          <w:sz w:val="22"/>
          <w:szCs w:val="22"/>
        </w:rPr>
        <w:t>sheets so your claim can be easily read and understood.</w:t>
      </w:r>
    </w:p>
    <w:p w:rsidR="009141E6" w:rsidRDefault="009141E6" w:rsidP="009141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T</w:t>
      </w:r>
      <w:r w:rsidRPr="009141E6">
        <w:rPr>
          <w:rFonts w:ascii="ƒmÃ˛" w:hAnsi="ƒmÃ˛" w:cs="ƒmÃ˛"/>
          <w:sz w:val="22"/>
          <w:szCs w:val="22"/>
        </w:rPr>
        <w:t>he following are examples on how to complete the Tort Claim Form #SF 210:</w:t>
      </w:r>
    </w:p>
    <w:p w:rsidR="009141E6" w:rsidRPr="009141E6" w:rsidRDefault="009141E6" w:rsidP="009141E6">
      <w:pPr>
        <w:pStyle w:val="ListParagraph"/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bookmarkStart w:id="0" w:name="_GoBack"/>
      <w:bookmarkEnd w:id="0"/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1) Smith, Karen Michelle – 02/20/1965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2) #809234 (for use by Department of Corrections inmates only)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3) 1234 College Way NW, Apt. 56, Seattle WA 98178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4) PO Box 910, Seattle WA 98178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5) Same (or residence at the time of incident)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6) (206) 123-4567 – (206) 987-6543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7) KMSmith@hotmail.com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8) 8/9/2010 8:00 a.m.,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9) If the incident that caused the damages occurred over a period of time, please provide the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beginning time and the ending time in item 8.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10) Washington, Thurston, Tumwater, Campus of South Puget Sound Community College, Building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number 22.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11) I-5, Southbound, Milepost 109, near the Martin Way Exit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12) Washington State Department of Transportation, Highways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13) Smith, Thomas Arthur, 1234 College Way NW, Apt. 56, Seattle WA 98178 (360) 456-3456; Tow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Truck Driver, Nisqually Towing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14) Unknown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15) List all other witnesses having knowledge of the incident in question, with their names,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addresses, and telephone numbers that are not listed within items 13 and 14. Also include a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description of their knowledge. For example, if your sister was with you when the alleged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incident occurred, please include her name, address, telephone number, and indicate she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witnessed the incident.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16) Please describe the incident that resulted in the injury or damages, specifically answering the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questions who, what, where, when and why.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17) If you reported this incident to law enforcement, safety, or security personnel, please provide a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copy of the report or contact information to the person you spoke with.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18) Please provide all of your medical providers with their names, address, telephone numbers, and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the type of treatment. If you were treated for a personal injury, please include your medical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records and bills.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19) Please attach any additional documents that support your claim.</w:t>
      </w:r>
    </w:p>
    <w:p w:rsidR="009141E6" w:rsidRDefault="009141E6" w:rsidP="009141E6">
      <w:pPr>
        <w:autoSpaceDE w:val="0"/>
        <w:autoSpaceDN w:val="0"/>
        <w:adjustRightInd w:val="0"/>
        <w:rPr>
          <w:rFonts w:ascii="ƒmÃ˛" w:hAnsi="ƒmÃ˛" w:cs="ƒmÃ˛"/>
          <w:sz w:val="22"/>
          <w:szCs w:val="22"/>
        </w:rPr>
      </w:pPr>
      <w:r>
        <w:rPr>
          <w:rFonts w:ascii="ƒmÃ˛" w:hAnsi="ƒmÃ˛" w:cs="ƒmÃ˛"/>
          <w:sz w:val="22"/>
          <w:szCs w:val="22"/>
        </w:rPr>
        <w:t>20) Please provide the dollar amount for your damages, including your time loss, medical costs,</w:t>
      </w:r>
    </w:p>
    <w:p w:rsidR="004C3229" w:rsidRDefault="009141E6" w:rsidP="009141E6">
      <w:r>
        <w:rPr>
          <w:rFonts w:ascii="ƒmÃ˛" w:hAnsi="ƒmÃ˛" w:cs="ƒmÃ˛"/>
          <w:sz w:val="22"/>
          <w:szCs w:val="22"/>
        </w:rPr>
        <w:t>property damage loss, etc. This amount should represent your opinion of total compensation.</w:t>
      </w:r>
    </w:p>
    <w:sectPr w:rsidR="004C3229" w:rsidSect="002532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AE" w:rsidRDefault="009C67AE" w:rsidP="009141E6">
      <w:r>
        <w:separator/>
      </w:r>
    </w:p>
  </w:endnote>
  <w:endnote w:type="continuationSeparator" w:id="0">
    <w:p w:rsidR="009C67AE" w:rsidRDefault="009C67AE" w:rsidP="009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ƒmÃ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1E6" w:rsidRPr="009141E6" w:rsidRDefault="009141E6" w:rsidP="009141E6">
    <w:pPr>
      <w:autoSpaceDE w:val="0"/>
      <w:autoSpaceDN w:val="0"/>
      <w:adjustRightInd w:val="0"/>
      <w:rPr>
        <w:rFonts w:ascii="ƒmÃ˛" w:hAnsi="ƒmÃ˛" w:cs="ƒmÃ˛"/>
        <w:sz w:val="18"/>
        <w:szCs w:val="18"/>
      </w:rPr>
    </w:pPr>
    <w:r>
      <w:rPr>
        <w:rFonts w:ascii="ƒmÃ˛" w:hAnsi="ƒmÃ˛" w:cs="ƒmÃ˛"/>
        <w:sz w:val="18"/>
        <w:szCs w:val="18"/>
      </w:rPr>
      <w:t>September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AE" w:rsidRDefault="009C67AE" w:rsidP="009141E6">
      <w:r>
        <w:separator/>
      </w:r>
    </w:p>
  </w:footnote>
  <w:footnote w:type="continuationSeparator" w:id="0">
    <w:p w:rsidR="009C67AE" w:rsidRDefault="009C67AE" w:rsidP="0091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473D0"/>
    <w:multiLevelType w:val="hybridMultilevel"/>
    <w:tmpl w:val="A2D0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E6"/>
    <w:rsid w:val="002532BB"/>
    <w:rsid w:val="004C3229"/>
    <w:rsid w:val="009141E6"/>
    <w:rsid w:val="009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290FB"/>
  <w14:defaultImageDpi w14:val="32767"/>
  <w15:chartTrackingRefBased/>
  <w15:docId w15:val="{003CF7DA-78A1-154D-A4AD-652120A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E6"/>
  </w:style>
  <w:style w:type="paragraph" w:styleId="Footer">
    <w:name w:val="footer"/>
    <w:basedOn w:val="Normal"/>
    <w:link w:val="FooterChar"/>
    <w:uiPriority w:val="99"/>
    <w:unhideWhenUsed/>
    <w:rsid w:val="0091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E6"/>
  </w:style>
  <w:style w:type="paragraph" w:styleId="ListParagraph">
    <w:name w:val="List Paragraph"/>
    <w:basedOn w:val="Normal"/>
    <w:uiPriority w:val="34"/>
    <w:qFormat/>
    <w:rsid w:val="0091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</dc:creator>
  <cp:keywords/>
  <dc:description/>
  <cp:lastModifiedBy>Michael Ma</cp:lastModifiedBy>
  <cp:revision>1</cp:revision>
  <dcterms:created xsi:type="dcterms:W3CDTF">2018-04-02T20:32:00Z</dcterms:created>
  <dcterms:modified xsi:type="dcterms:W3CDTF">2018-04-02T20:35:00Z</dcterms:modified>
</cp:coreProperties>
</file>