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8B" w:rsidRPr="00FA4EF8" w:rsidRDefault="00F3688B" w:rsidP="00F3688B">
      <w:pPr>
        <w:spacing w:before="100" w:beforeAutospacing="1" w:after="100" w:afterAutospacing="1" w:line="240" w:lineRule="auto"/>
        <w:jc w:val="center"/>
        <w:rPr>
          <w:rFonts w:ascii="Times New Roman" w:hAnsi="Times New Roman" w:cs="Times New Roman"/>
          <w:sz w:val="32"/>
          <w:szCs w:val="32"/>
        </w:rPr>
      </w:pPr>
    </w:p>
    <w:tbl>
      <w:tblPr>
        <w:tblpPr w:leftFromText="180" w:rightFromText="180" w:vertAnchor="text" w:horzAnchor="margin" w:tblpY="86"/>
        <w:tblW w:w="5000" w:type="pct"/>
        <w:tblLayout w:type="fixed"/>
        <w:tblCellMar>
          <w:left w:w="0" w:type="dxa"/>
          <w:right w:w="0" w:type="dxa"/>
        </w:tblCellMar>
        <w:tblLook w:val="01E0" w:firstRow="1" w:lastRow="1" w:firstColumn="1" w:lastColumn="1" w:noHBand="0" w:noVBand="0"/>
      </w:tblPr>
      <w:tblGrid>
        <w:gridCol w:w="1836"/>
        <w:gridCol w:w="6078"/>
        <w:gridCol w:w="6476"/>
      </w:tblGrid>
      <w:tr w:rsidR="008D647E" w:rsidRPr="0075250D" w:rsidTr="00C5471F">
        <w:trPr>
          <w:trHeight w:val="620"/>
        </w:trPr>
        <w:tc>
          <w:tcPr>
            <w:tcW w:w="5000" w:type="pct"/>
            <w:gridSpan w:val="3"/>
            <w:tcBorders>
              <w:top w:val="single" w:sz="4" w:space="0" w:color="231F20"/>
              <w:left w:val="single" w:sz="4" w:space="0" w:color="231F20"/>
              <w:bottom w:val="single" w:sz="4" w:space="0" w:color="231F20"/>
              <w:right w:val="single" w:sz="4" w:space="0" w:color="231F20"/>
            </w:tcBorders>
          </w:tcPr>
          <w:p w:rsidR="008D647E" w:rsidRPr="00C5471F" w:rsidRDefault="008D647E" w:rsidP="00C736EE">
            <w:pPr>
              <w:spacing w:after="0" w:line="240" w:lineRule="auto"/>
              <w:ind w:left="67" w:right="11"/>
              <w:jc w:val="center"/>
              <w:rPr>
                <w:rFonts w:ascii="Times New Roman" w:hAnsi="Times New Roman" w:cs="Times New Roman"/>
                <w:b/>
                <w:sz w:val="36"/>
                <w:szCs w:val="36"/>
              </w:rPr>
            </w:pPr>
            <w:r w:rsidRPr="00C5471F">
              <w:rPr>
                <w:rFonts w:ascii="Times New Roman" w:hAnsi="Times New Roman" w:cs="Times New Roman"/>
                <w:b/>
                <w:sz w:val="36"/>
                <w:szCs w:val="36"/>
              </w:rPr>
              <w:t>Draft Lesson Scope &amp; Sequence Sexual Health Education: Grade 4</w:t>
            </w:r>
          </w:p>
        </w:tc>
      </w:tr>
      <w:tr w:rsidR="0075250D" w:rsidRPr="0075250D" w:rsidTr="00C736EE">
        <w:trPr>
          <w:trHeight w:val="504"/>
        </w:trPr>
        <w:tc>
          <w:tcPr>
            <w:tcW w:w="638" w:type="pct"/>
            <w:tcBorders>
              <w:top w:val="single" w:sz="4" w:space="0" w:color="231F20"/>
              <w:left w:val="single" w:sz="4" w:space="0" w:color="231F20"/>
              <w:bottom w:val="single" w:sz="4" w:space="0" w:color="231F20"/>
              <w:right w:val="single" w:sz="4" w:space="0" w:color="231F20"/>
            </w:tcBorders>
          </w:tcPr>
          <w:p w:rsidR="0075250D" w:rsidRPr="0075250D" w:rsidRDefault="0075250D" w:rsidP="0075250D">
            <w:pPr>
              <w:spacing w:after="0" w:line="240" w:lineRule="auto"/>
              <w:ind w:left="67" w:right="11"/>
              <w:jc w:val="center"/>
              <w:rPr>
                <w:rFonts w:ascii="Times New Roman" w:hAnsi="Times New Roman" w:cs="Times New Roman"/>
                <w:b/>
                <w:sz w:val="24"/>
                <w:szCs w:val="24"/>
                <w:u w:val="single"/>
              </w:rPr>
            </w:pPr>
            <w:r w:rsidRPr="0075250D">
              <w:rPr>
                <w:rFonts w:ascii="Times New Roman" w:hAnsi="Times New Roman" w:cs="Times New Roman"/>
                <w:b/>
                <w:sz w:val="24"/>
                <w:szCs w:val="24"/>
                <w:u w:val="single"/>
              </w:rPr>
              <w:t>Lesson Title</w:t>
            </w:r>
          </w:p>
        </w:tc>
        <w:tc>
          <w:tcPr>
            <w:tcW w:w="2112" w:type="pct"/>
            <w:tcBorders>
              <w:top w:val="single" w:sz="4" w:space="0" w:color="231F20"/>
              <w:left w:val="single" w:sz="4" w:space="0" w:color="231F20"/>
              <w:bottom w:val="single" w:sz="4" w:space="0" w:color="231F20"/>
              <w:right w:val="single" w:sz="4" w:space="0" w:color="231F20"/>
            </w:tcBorders>
            <w:vAlign w:val="center"/>
          </w:tcPr>
          <w:p w:rsidR="0075250D" w:rsidRPr="0075250D" w:rsidRDefault="0075250D" w:rsidP="00C736EE">
            <w:pPr>
              <w:spacing w:after="0" w:line="240" w:lineRule="auto"/>
              <w:ind w:left="67" w:right="11"/>
              <w:jc w:val="center"/>
              <w:rPr>
                <w:rFonts w:ascii="Times New Roman" w:eastAsia="Calibri" w:hAnsi="Times New Roman" w:cs="Times New Roman"/>
                <w:b/>
                <w:bCs/>
                <w:color w:val="231F20"/>
                <w:sz w:val="24"/>
                <w:szCs w:val="24"/>
                <w:u w:val="single"/>
              </w:rPr>
            </w:pPr>
            <w:r w:rsidRPr="0075250D">
              <w:rPr>
                <w:rFonts w:ascii="Times New Roman" w:eastAsia="Calibri" w:hAnsi="Times New Roman" w:cs="Times New Roman"/>
                <w:b/>
                <w:bCs/>
                <w:color w:val="231F20"/>
                <w:sz w:val="24"/>
                <w:szCs w:val="24"/>
                <w:u w:val="single"/>
              </w:rPr>
              <w:t>Key Concepts Covered in Lesson</w:t>
            </w:r>
          </w:p>
          <w:p w:rsidR="0075250D" w:rsidRPr="0075250D" w:rsidRDefault="0075250D" w:rsidP="00C736EE">
            <w:pPr>
              <w:spacing w:after="0" w:line="240" w:lineRule="auto"/>
              <w:ind w:left="67" w:right="11"/>
              <w:rPr>
                <w:rFonts w:ascii="Times New Roman" w:hAnsi="Times New Roman" w:cs="Times New Roman"/>
                <w:b/>
                <w:i/>
                <w:sz w:val="24"/>
                <w:szCs w:val="24"/>
                <w:u w:val="single"/>
              </w:rPr>
            </w:pPr>
          </w:p>
        </w:tc>
        <w:tc>
          <w:tcPr>
            <w:tcW w:w="2250" w:type="pct"/>
            <w:tcBorders>
              <w:top w:val="single" w:sz="4" w:space="0" w:color="231F20"/>
              <w:left w:val="single" w:sz="4" w:space="0" w:color="231F20"/>
              <w:bottom w:val="single" w:sz="4" w:space="0" w:color="231F20"/>
              <w:right w:val="single" w:sz="4" w:space="0" w:color="231F20"/>
            </w:tcBorders>
          </w:tcPr>
          <w:p w:rsidR="0075250D" w:rsidRPr="0075250D" w:rsidRDefault="0075250D" w:rsidP="0075250D">
            <w:pPr>
              <w:spacing w:after="0" w:line="240" w:lineRule="auto"/>
              <w:ind w:left="67" w:right="11"/>
              <w:jc w:val="center"/>
              <w:rPr>
                <w:rFonts w:ascii="Times New Roman" w:hAnsi="Times New Roman" w:cs="Times New Roman"/>
                <w:b/>
                <w:sz w:val="24"/>
                <w:szCs w:val="24"/>
                <w:u w:val="single"/>
              </w:rPr>
            </w:pPr>
            <w:r w:rsidRPr="0075250D">
              <w:rPr>
                <w:rFonts w:ascii="Times New Roman" w:hAnsi="Times New Roman" w:cs="Times New Roman"/>
                <w:b/>
                <w:sz w:val="24"/>
                <w:szCs w:val="24"/>
                <w:u w:val="single"/>
              </w:rPr>
              <w:t>WA State Standards &amp; Lesson Student Learning Objectives</w:t>
            </w:r>
          </w:p>
        </w:tc>
      </w:tr>
      <w:tr w:rsidR="009F5239" w:rsidRPr="0075250D" w:rsidTr="00C736EE">
        <w:trPr>
          <w:trHeight w:val="1070"/>
        </w:trPr>
        <w:tc>
          <w:tcPr>
            <w:tcW w:w="638" w:type="pct"/>
            <w:tcBorders>
              <w:top w:val="single" w:sz="4" w:space="0" w:color="231F20"/>
              <w:left w:val="single" w:sz="4" w:space="0" w:color="231F20"/>
              <w:bottom w:val="single" w:sz="4" w:space="0" w:color="231F20"/>
              <w:right w:val="single" w:sz="4" w:space="0" w:color="231F20"/>
            </w:tcBorders>
          </w:tcPr>
          <w:p w:rsidR="009F5239" w:rsidRPr="0075250D" w:rsidRDefault="009F5239" w:rsidP="009F5239">
            <w:pPr>
              <w:spacing w:before="100" w:beforeAutospacing="1" w:after="100" w:afterAutospacing="1"/>
              <w:jc w:val="center"/>
              <w:rPr>
                <w:rFonts w:ascii="Times New Roman" w:hAnsi="Times New Roman" w:cs="Times New Roman"/>
                <w:color w:val="000000" w:themeColor="text1"/>
                <w:sz w:val="24"/>
                <w:szCs w:val="24"/>
              </w:rPr>
            </w:pPr>
            <w:r w:rsidRPr="0075250D">
              <w:rPr>
                <w:rFonts w:ascii="Times New Roman" w:hAnsi="Times New Roman" w:cs="Times New Roman"/>
                <w:b/>
                <w:color w:val="000000" w:themeColor="text1"/>
                <w:sz w:val="24"/>
                <w:szCs w:val="24"/>
              </w:rPr>
              <w:t>Lesson 1:</w:t>
            </w:r>
            <w:r w:rsidRPr="0075250D">
              <w:rPr>
                <w:rFonts w:ascii="Times New Roman" w:hAnsi="Times New Roman" w:cs="Times New Roman"/>
                <w:color w:val="000000" w:themeColor="text1"/>
                <w:sz w:val="24"/>
                <w:szCs w:val="24"/>
              </w:rPr>
              <w:t xml:space="preserve"> Introduction  (FLASH)</w:t>
            </w:r>
          </w:p>
          <w:p w:rsidR="009F5239" w:rsidRPr="0075250D" w:rsidRDefault="009F5239" w:rsidP="009F5239">
            <w:pPr>
              <w:spacing w:after="0" w:line="240" w:lineRule="auto"/>
              <w:ind w:left="67" w:right="11"/>
              <w:rPr>
                <w:rFonts w:ascii="Times New Roman" w:hAnsi="Times New Roman" w:cs="Times New Roman"/>
                <w:i/>
                <w:sz w:val="24"/>
                <w:szCs w:val="24"/>
              </w:rPr>
            </w:pPr>
          </w:p>
        </w:tc>
        <w:tc>
          <w:tcPr>
            <w:tcW w:w="2112" w:type="pct"/>
            <w:tcBorders>
              <w:top w:val="single" w:sz="4" w:space="0" w:color="231F20"/>
              <w:left w:val="single" w:sz="4" w:space="0" w:color="231F20"/>
              <w:bottom w:val="single" w:sz="4" w:space="0" w:color="231F20"/>
              <w:right w:val="single" w:sz="4" w:space="0" w:color="231F20"/>
            </w:tcBorders>
          </w:tcPr>
          <w:p w:rsidR="0075250D" w:rsidRPr="00C5471F" w:rsidRDefault="0075250D" w:rsidP="00C736EE">
            <w:pPr>
              <w:pStyle w:val="ListParagraph"/>
              <w:numPr>
                <w:ilvl w:val="0"/>
                <w:numId w:val="46"/>
              </w:numPr>
              <w:spacing w:before="100" w:beforeAutospacing="1" w:after="100" w:afterAutospacing="1"/>
              <w:rPr>
                <w:color w:val="000000" w:themeColor="text1"/>
              </w:rPr>
            </w:pPr>
            <w:r w:rsidRPr="00C5471F">
              <w:rPr>
                <w:color w:val="000000" w:themeColor="text1"/>
              </w:rPr>
              <w:t>The goal of sexual education is safe and healthy people.</w:t>
            </w:r>
          </w:p>
          <w:p w:rsidR="0075250D" w:rsidRPr="0075250D" w:rsidRDefault="0075250D" w:rsidP="00C736EE">
            <w:pPr>
              <w:spacing w:before="100" w:beforeAutospacing="1" w:after="100" w:afterAutospacing="1"/>
              <w:rPr>
                <w:rFonts w:ascii="Times New Roman" w:hAnsi="Times New Roman" w:cs="Times New Roman"/>
                <w:color w:val="000000" w:themeColor="text1"/>
                <w:sz w:val="24"/>
                <w:szCs w:val="24"/>
              </w:rPr>
            </w:pPr>
          </w:p>
          <w:p w:rsidR="0075250D" w:rsidRPr="0075250D" w:rsidRDefault="0075250D" w:rsidP="00C736EE">
            <w:pPr>
              <w:spacing w:before="100" w:beforeAutospacing="1" w:after="100" w:afterAutospacing="1"/>
              <w:rPr>
                <w:rFonts w:ascii="Times New Roman" w:hAnsi="Times New Roman" w:cs="Times New Roman"/>
                <w:color w:val="000000" w:themeColor="text1"/>
                <w:sz w:val="24"/>
                <w:szCs w:val="24"/>
              </w:rPr>
            </w:pPr>
          </w:p>
        </w:tc>
        <w:tc>
          <w:tcPr>
            <w:tcW w:w="2250" w:type="pct"/>
            <w:tcBorders>
              <w:top w:val="single" w:sz="4" w:space="0" w:color="231F20"/>
              <w:left w:val="single" w:sz="4" w:space="0" w:color="231F20"/>
              <w:bottom w:val="single" w:sz="4" w:space="0" w:color="231F20"/>
              <w:right w:val="single" w:sz="4" w:space="0" w:color="231F20"/>
            </w:tcBorders>
          </w:tcPr>
          <w:p w:rsidR="009F5239" w:rsidRPr="0075250D" w:rsidRDefault="009F5239" w:rsidP="009F5239">
            <w:pPr>
              <w:pStyle w:val="NoSpacing"/>
              <w:rPr>
                <w:rFonts w:ascii="Times New Roman" w:hAnsi="Times New Roman" w:cs="Times New Roman"/>
                <w:sz w:val="24"/>
                <w:szCs w:val="24"/>
              </w:rPr>
            </w:pPr>
            <w:r w:rsidRPr="0075250D">
              <w:rPr>
                <w:rFonts w:ascii="Times New Roman" w:hAnsi="Times New Roman" w:cs="Times New Roman"/>
                <w:sz w:val="24"/>
                <w:szCs w:val="24"/>
              </w:rPr>
              <w:t>1. Understand the purpose of the sexual health education unit</w:t>
            </w:r>
          </w:p>
          <w:p w:rsidR="009F5239" w:rsidRPr="0075250D" w:rsidRDefault="009F5239" w:rsidP="009F5239">
            <w:pPr>
              <w:pStyle w:val="NoSpacing"/>
              <w:rPr>
                <w:rFonts w:ascii="Times New Roman" w:hAnsi="Times New Roman" w:cs="Times New Roman"/>
                <w:sz w:val="24"/>
                <w:szCs w:val="24"/>
              </w:rPr>
            </w:pPr>
            <w:r w:rsidRPr="0075250D">
              <w:rPr>
                <w:rFonts w:ascii="Times New Roman" w:hAnsi="Times New Roman" w:cs="Times New Roman"/>
                <w:sz w:val="24"/>
                <w:szCs w:val="24"/>
              </w:rPr>
              <w:t xml:space="preserve">2. Understand the class procedures/protocols for asking sexual health questions </w:t>
            </w:r>
          </w:p>
          <w:p w:rsidR="009F5239" w:rsidRPr="0075250D" w:rsidRDefault="009F5239" w:rsidP="009F5239">
            <w:pPr>
              <w:pStyle w:val="NoSpacing"/>
              <w:rPr>
                <w:rFonts w:ascii="Times New Roman" w:hAnsi="Times New Roman" w:cs="Times New Roman"/>
                <w:sz w:val="24"/>
                <w:szCs w:val="24"/>
              </w:rPr>
            </w:pPr>
            <w:r w:rsidRPr="0075250D">
              <w:rPr>
                <w:rFonts w:ascii="Times New Roman" w:hAnsi="Times New Roman" w:cs="Times New Roman"/>
                <w:sz w:val="24"/>
                <w:szCs w:val="24"/>
              </w:rPr>
              <w:t xml:space="preserve">3. Distinguish between definitions of "sex" and "sexuality." </w:t>
            </w:r>
          </w:p>
          <w:p w:rsidR="009F5239" w:rsidRPr="0075250D" w:rsidRDefault="009F5239" w:rsidP="009F5239">
            <w:pPr>
              <w:pStyle w:val="NoSpacing"/>
              <w:rPr>
                <w:rFonts w:ascii="Times New Roman" w:hAnsi="Times New Roman" w:cs="Times New Roman"/>
                <w:sz w:val="24"/>
                <w:szCs w:val="24"/>
              </w:rPr>
            </w:pPr>
            <w:r w:rsidRPr="0075250D">
              <w:rPr>
                <w:rFonts w:ascii="Times New Roman" w:hAnsi="Times New Roman" w:cs="Times New Roman"/>
                <w:sz w:val="24"/>
                <w:szCs w:val="24"/>
              </w:rPr>
              <w:t>4.  List and explain at least four ground rules for discussing sexual health concepts.</w:t>
            </w:r>
          </w:p>
          <w:p w:rsidR="009F5239" w:rsidRPr="0075250D" w:rsidRDefault="009F5239" w:rsidP="009F5239">
            <w:pPr>
              <w:pStyle w:val="NoSpacing"/>
              <w:rPr>
                <w:rFonts w:ascii="Times New Roman" w:hAnsi="Times New Roman" w:cs="Times New Roman"/>
                <w:sz w:val="24"/>
                <w:szCs w:val="24"/>
              </w:rPr>
            </w:pPr>
            <w:r w:rsidRPr="0075250D">
              <w:rPr>
                <w:rFonts w:ascii="Times New Roman" w:hAnsi="Times New Roman" w:cs="Times New Roman"/>
                <w:sz w:val="24"/>
                <w:szCs w:val="24"/>
              </w:rPr>
              <w:t xml:space="preserve">5. Identify why ground rules are necessary (to protect people's feelings). </w:t>
            </w:r>
          </w:p>
          <w:p w:rsidR="009F5239" w:rsidRPr="0075250D" w:rsidRDefault="009F5239" w:rsidP="009F5239">
            <w:pPr>
              <w:pStyle w:val="Default"/>
              <w:rPr>
                <w:rFonts w:ascii="Times New Roman" w:hAnsi="Times New Roman" w:cs="Times New Roman"/>
                <w:color w:val="000000" w:themeColor="text1"/>
              </w:rPr>
            </w:pPr>
          </w:p>
        </w:tc>
      </w:tr>
      <w:tr w:rsidR="009F5239" w:rsidRPr="0075250D" w:rsidTr="00C736EE">
        <w:trPr>
          <w:trHeight w:val="80"/>
        </w:trPr>
        <w:tc>
          <w:tcPr>
            <w:tcW w:w="638" w:type="pct"/>
            <w:tcBorders>
              <w:top w:val="single" w:sz="4" w:space="0" w:color="231F20"/>
              <w:left w:val="single" w:sz="4" w:space="0" w:color="231F20"/>
              <w:bottom w:val="single" w:sz="4" w:space="0" w:color="231F20"/>
              <w:right w:val="single" w:sz="4" w:space="0" w:color="231F20"/>
            </w:tcBorders>
          </w:tcPr>
          <w:p w:rsidR="009F5239" w:rsidRPr="0075250D" w:rsidRDefault="009F5239" w:rsidP="009F5239">
            <w:pPr>
              <w:spacing w:before="100" w:beforeAutospacing="1" w:after="100" w:afterAutospacing="1"/>
              <w:jc w:val="center"/>
              <w:rPr>
                <w:rFonts w:ascii="Times New Roman" w:hAnsi="Times New Roman" w:cs="Times New Roman"/>
                <w:i/>
                <w:sz w:val="24"/>
                <w:szCs w:val="24"/>
              </w:rPr>
            </w:pPr>
            <w:r w:rsidRPr="0075250D">
              <w:rPr>
                <w:rFonts w:ascii="Times New Roman" w:hAnsi="Times New Roman" w:cs="Times New Roman"/>
                <w:b/>
                <w:color w:val="000000" w:themeColor="text1"/>
                <w:sz w:val="24"/>
                <w:szCs w:val="24"/>
              </w:rPr>
              <w:t>Lesson 2:</w:t>
            </w:r>
            <w:r w:rsidRPr="0075250D">
              <w:rPr>
                <w:rFonts w:ascii="Times New Roman" w:hAnsi="Times New Roman" w:cs="Times New Roman"/>
                <w:color w:val="000000" w:themeColor="text1"/>
                <w:sz w:val="24"/>
                <w:szCs w:val="24"/>
              </w:rPr>
              <w:t xml:space="preserve"> Puberty (Day 1, FLASH)</w:t>
            </w:r>
          </w:p>
        </w:tc>
        <w:tc>
          <w:tcPr>
            <w:tcW w:w="2112" w:type="pct"/>
            <w:tcBorders>
              <w:top w:val="single" w:sz="4" w:space="0" w:color="231F20"/>
              <w:left w:val="single" w:sz="4" w:space="0" w:color="231F20"/>
              <w:bottom w:val="single" w:sz="4" w:space="0" w:color="231F20"/>
              <w:right w:val="single" w:sz="4" w:space="0" w:color="231F20"/>
            </w:tcBorders>
          </w:tcPr>
          <w:p w:rsidR="009F5239" w:rsidRPr="0075250D" w:rsidRDefault="009F5239" w:rsidP="009F5239">
            <w:pPr>
              <w:spacing w:after="0" w:line="240" w:lineRule="auto"/>
              <w:ind w:left="67" w:right="11"/>
              <w:rPr>
                <w:rFonts w:ascii="Times New Roman" w:hAnsi="Times New Roman" w:cs="Times New Roman"/>
                <w:sz w:val="24"/>
                <w:szCs w:val="24"/>
              </w:rPr>
            </w:pPr>
          </w:p>
          <w:p w:rsidR="009F5239" w:rsidRPr="0075250D" w:rsidRDefault="009F5239" w:rsidP="009F5239">
            <w:pPr>
              <w:spacing w:after="0" w:line="240" w:lineRule="auto"/>
              <w:ind w:right="11"/>
              <w:rPr>
                <w:rFonts w:ascii="Times New Roman" w:eastAsia="Calibri" w:hAnsi="Times New Roman" w:cs="Times New Roman"/>
                <w:b/>
                <w:bCs/>
                <w:color w:val="231F20"/>
                <w:sz w:val="24"/>
                <w:szCs w:val="24"/>
              </w:rPr>
            </w:pPr>
            <w:r w:rsidRPr="0075250D">
              <w:rPr>
                <w:rFonts w:ascii="Times New Roman" w:eastAsia="Calibri" w:hAnsi="Times New Roman" w:cs="Times New Roman"/>
                <w:b/>
                <w:bCs/>
                <w:color w:val="231F20"/>
                <w:sz w:val="24"/>
                <w:szCs w:val="24"/>
              </w:rPr>
              <w:t>1. Puberty is when a person’s body and feelings change from a child’s into an adult’s.</w:t>
            </w:r>
          </w:p>
          <w:p w:rsidR="009F5239" w:rsidRPr="0075250D" w:rsidRDefault="009F5239" w:rsidP="009F5239">
            <w:pPr>
              <w:pStyle w:val="ListParagraph"/>
              <w:numPr>
                <w:ilvl w:val="0"/>
                <w:numId w:val="13"/>
              </w:numPr>
              <w:ind w:right="11"/>
            </w:pPr>
            <w:r w:rsidRPr="0075250D">
              <w:t xml:space="preserve">When a person finishes going through puberty, they are physically able to start a pregnancy. This doesn’t mean that they are ready to be a parent. </w:t>
            </w:r>
          </w:p>
          <w:p w:rsidR="009F5239" w:rsidRPr="0075250D" w:rsidRDefault="009F5239" w:rsidP="009F5239">
            <w:pPr>
              <w:pStyle w:val="ListParagraph"/>
              <w:numPr>
                <w:ilvl w:val="0"/>
                <w:numId w:val="13"/>
              </w:numPr>
              <w:ind w:right="11"/>
            </w:pPr>
            <w:r w:rsidRPr="0075250D">
              <w:t>Some people start having more intense crushes during puberty.</w:t>
            </w:r>
          </w:p>
          <w:p w:rsidR="009F5239" w:rsidRPr="0075250D" w:rsidRDefault="009F5239" w:rsidP="009F5239">
            <w:pPr>
              <w:pStyle w:val="ListParagraph"/>
              <w:numPr>
                <w:ilvl w:val="0"/>
                <w:numId w:val="13"/>
              </w:numPr>
              <w:ind w:right="11"/>
            </w:pPr>
            <w:r w:rsidRPr="0075250D">
              <w:t>Some people start having sexual feelings during puberty.</w:t>
            </w:r>
          </w:p>
          <w:p w:rsidR="009F5239" w:rsidRPr="0075250D" w:rsidRDefault="009F5239" w:rsidP="009F5239">
            <w:pPr>
              <w:pStyle w:val="ListParagraph"/>
              <w:numPr>
                <w:ilvl w:val="0"/>
                <w:numId w:val="13"/>
              </w:numPr>
              <w:ind w:right="11"/>
            </w:pPr>
            <w:r w:rsidRPr="0075250D">
              <w:t xml:space="preserve">Puberty is an exciting time for lots of people. </w:t>
            </w:r>
          </w:p>
          <w:p w:rsidR="009F5239" w:rsidRPr="0075250D" w:rsidRDefault="009F5239" w:rsidP="009F5239">
            <w:pPr>
              <w:pStyle w:val="NoSpacing"/>
              <w:rPr>
                <w:rFonts w:ascii="Times New Roman" w:hAnsi="Times New Roman" w:cs="Times New Roman"/>
                <w:sz w:val="24"/>
                <w:szCs w:val="24"/>
              </w:rPr>
            </w:pPr>
          </w:p>
          <w:p w:rsidR="009F5239" w:rsidRPr="0075250D" w:rsidRDefault="009F5239" w:rsidP="009F5239">
            <w:pPr>
              <w:pStyle w:val="NoSpacing"/>
              <w:rPr>
                <w:rFonts w:ascii="Times New Roman" w:hAnsi="Times New Roman" w:cs="Times New Roman"/>
                <w:sz w:val="24"/>
                <w:szCs w:val="24"/>
              </w:rPr>
            </w:pPr>
            <w:r w:rsidRPr="0075250D">
              <w:rPr>
                <w:rFonts w:ascii="Times New Roman" w:hAnsi="Times New Roman" w:cs="Times New Roman"/>
                <w:sz w:val="24"/>
                <w:szCs w:val="24"/>
              </w:rPr>
              <w:t>2</w:t>
            </w:r>
            <w:r w:rsidRPr="0075250D">
              <w:rPr>
                <w:rFonts w:ascii="Times New Roman" w:hAnsi="Times New Roman" w:cs="Times New Roman"/>
                <w:b/>
                <w:sz w:val="24"/>
                <w:szCs w:val="24"/>
              </w:rPr>
              <w:t>. Puberty is very similar for boys and girls.</w:t>
            </w:r>
          </w:p>
          <w:p w:rsidR="009F5239" w:rsidRPr="0075250D" w:rsidRDefault="009F5239" w:rsidP="009F5239">
            <w:pPr>
              <w:pStyle w:val="NoSpacing"/>
              <w:numPr>
                <w:ilvl w:val="0"/>
                <w:numId w:val="39"/>
              </w:numPr>
              <w:rPr>
                <w:rFonts w:ascii="Times New Roman" w:hAnsi="Times New Roman" w:cs="Times New Roman"/>
                <w:sz w:val="24"/>
                <w:szCs w:val="24"/>
              </w:rPr>
            </w:pPr>
            <w:r w:rsidRPr="0075250D">
              <w:rPr>
                <w:rFonts w:ascii="Times New Roman" w:hAnsi="Times New Roman" w:cs="Times New Roman"/>
                <w:sz w:val="24"/>
                <w:szCs w:val="24"/>
              </w:rPr>
              <w:t>Most of the changes of puberty happens to everyone, regardless of their gender.</w:t>
            </w:r>
          </w:p>
          <w:p w:rsidR="009F5239" w:rsidRPr="0075250D" w:rsidRDefault="009F5239" w:rsidP="009F5239">
            <w:pPr>
              <w:pStyle w:val="NoSpacing"/>
              <w:numPr>
                <w:ilvl w:val="0"/>
                <w:numId w:val="39"/>
              </w:numPr>
              <w:rPr>
                <w:rFonts w:ascii="Times New Roman" w:hAnsi="Times New Roman" w:cs="Times New Roman"/>
                <w:sz w:val="24"/>
                <w:szCs w:val="24"/>
              </w:rPr>
            </w:pPr>
            <w:r w:rsidRPr="0075250D">
              <w:rPr>
                <w:rFonts w:ascii="Times New Roman" w:hAnsi="Times New Roman" w:cs="Times New Roman"/>
                <w:sz w:val="24"/>
                <w:szCs w:val="24"/>
              </w:rPr>
              <w:t>A few changes happen only to boys or only to girls, such as periods for girls and ejaculation for boys.</w:t>
            </w:r>
          </w:p>
          <w:p w:rsidR="009F5239" w:rsidRPr="0075250D" w:rsidRDefault="009F5239" w:rsidP="00017A5C">
            <w:pPr>
              <w:pStyle w:val="NoSpacing"/>
              <w:numPr>
                <w:ilvl w:val="0"/>
                <w:numId w:val="39"/>
              </w:numPr>
              <w:rPr>
                <w:rFonts w:ascii="Times New Roman" w:eastAsia="Calibri" w:hAnsi="Times New Roman" w:cs="Times New Roman"/>
                <w:bCs/>
                <w:color w:val="231F20"/>
                <w:sz w:val="24"/>
                <w:szCs w:val="24"/>
              </w:rPr>
            </w:pPr>
            <w:r w:rsidRPr="0075250D">
              <w:rPr>
                <w:rFonts w:ascii="Times New Roman" w:hAnsi="Times New Roman" w:cs="Times New Roman"/>
                <w:sz w:val="24"/>
                <w:szCs w:val="24"/>
              </w:rPr>
              <w:t xml:space="preserve">Male and female bodies are mostly the same. The main difference is their reproductive system. </w:t>
            </w:r>
          </w:p>
        </w:tc>
        <w:tc>
          <w:tcPr>
            <w:tcW w:w="2250" w:type="pct"/>
            <w:tcBorders>
              <w:top w:val="single" w:sz="4" w:space="0" w:color="231F20"/>
              <w:left w:val="single" w:sz="4" w:space="0" w:color="231F20"/>
              <w:bottom w:val="single" w:sz="4" w:space="0" w:color="231F20"/>
              <w:right w:val="single" w:sz="4" w:space="0" w:color="231F20"/>
            </w:tcBorders>
          </w:tcPr>
          <w:p w:rsidR="009F5239" w:rsidRPr="0075250D" w:rsidRDefault="009F5239" w:rsidP="009F5239">
            <w:pPr>
              <w:spacing w:after="0" w:line="240" w:lineRule="auto"/>
              <w:ind w:left="67" w:right="11"/>
              <w:rPr>
                <w:rFonts w:ascii="Times New Roman" w:hAnsi="Times New Roman" w:cs="Times New Roman"/>
                <w:b/>
                <w:i/>
                <w:sz w:val="24"/>
                <w:szCs w:val="24"/>
              </w:rPr>
            </w:pPr>
            <w:r w:rsidRPr="0075250D">
              <w:rPr>
                <w:rFonts w:ascii="Times New Roman" w:eastAsia="Calibri" w:hAnsi="Times New Roman" w:cs="Times New Roman"/>
                <w:b/>
                <w:bCs/>
                <w:i/>
                <w:color w:val="231F20"/>
                <w:sz w:val="24"/>
                <w:szCs w:val="24"/>
              </w:rPr>
              <w:t>H1.Se2.4a</w:t>
            </w:r>
            <w:r w:rsidRPr="0075250D">
              <w:rPr>
                <w:rFonts w:ascii="Times New Roman" w:hAnsi="Times New Roman" w:cs="Times New Roman"/>
                <w:b/>
                <w:i/>
                <w:sz w:val="24"/>
                <w:szCs w:val="24"/>
              </w:rPr>
              <w:t>:  Understand physical, social, and emotional changes occur during puberty.</w:t>
            </w:r>
          </w:p>
          <w:p w:rsidR="009F5239" w:rsidRPr="0075250D" w:rsidRDefault="009F5239" w:rsidP="009F5239">
            <w:pPr>
              <w:spacing w:after="0" w:line="240" w:lineRule="auto"/>
              <w:ind w:left="67" w:right="11"/>
              <w:rPr>
                <w:rFonts w:ascii="Times New Roman" w:hAnsi="Times New Roman" w:cs="Times New Roman"/>
                <w:i/>
                <w:sz w:val="24"/>
                <w:szCs w:val="24"/>
              </w:rPr>
            </w:pPr>
          </w:p>
          <w:p w:rsidR="009F5239" w:rsidRPr="0075250D" w:rsidRDefault="009F5239" w:rsidP="009F5239">
            <w:pPr>
              <w:pStyle w:val="Default"/>
              <w:rPr>
                <w:rFonts w:ascii="Times New Roman" w:hAnsi="Times New Roman" w:cs="Times New Roman"/>
                <w:color w:val="000000" w:themeColor="text1"/>
              </w:rPr>
            </w:pPr>
          </w:p>
          <w:p w:rsidR="009F5239" w:rsidRPr="0075250D" w:rsidRDefault="009F5239" w:rsidP="009F5239">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 xml:space="preserve">1. Describe the physical, emotional and social changes of puberty. </w:t>
            </w:r>
          </w:p>
          <w:p w:rsidR="009F5239" w:rsidRPr="0075250D" w:rsidRDefault="009F5239" w:rsidP="009F5239">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 xml:space="preserve">2. Explain that puberty is triggered by the endocrine system, specifically the pituitary gland. </w:t>
            </w:r>
          </w:p>
          <w:p w:rsidR="009F5239" w:rsidRPr="0075250D" w:rsidRDefault="009F5239" w:rsidP="009F5239">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 xml:space="preserve">3. Distinguish among definitions of erection, menstruation, nocturnal emission, ovum, puberty, and sperm. </w:t>
            </w:r>
          </w:p>
          <w:p w:rsidR="009F5239" w:rsidRPr="0075250D" w:rsidRDefault="009F5239" w:rsidP="009F5239">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 xml:space="preserve">4. Explain the purposes of bras, athletic supporters and menstrual hygiene products. </w:t>
            </w:r>
          </w:p>
          <w:p w:rsidR="009F5239" w:rsidRPr="0075250D" w:rsidRDefault="009F5239" w:rsidP="009F5239">
            <w:pPr>
              <w:pStyle w:val="Default"/>
              <w:rPr>
                <w:rFonts w:ascii="Times New Roman" w:hAnsi="Times New Roman" w:cs="Times New Roman"/>
                <w:color w:val="000000" w:themeColor="text1"/>
              </w:rPr>
            </w:pPr>
          </w:p>
          <w:p w:rsidR="009F5239" w:rsidRPr="0075250D" w:rsidRDefault="009F5239" w:rsidP="0067032C">
            <w:pPr>
              <w:pStyle w:val="Default"/>
              <w:jc w:val="center"/>
              <w:rPr>
                <w:rFonts w:ascii="Times New Roman" w:hAnsi="Times New Roman" w:cs="Times New Roman"/>
                <w:b/>
                <w:color w:val="000000" w:themeColor="text1"/>
              </w:rPr>
            </w:pPr>
            <w:r w:rsidRPr="0075250D">
              <w:rPr>
                <w:rFonts w:ascii="Times New Roman" w:hAnsi="Times New Roman" w:cs="Times New Roman"/>
                <w:b/>
                <w:color w:val="000000" w:themeColor="text1"/>
              </w:rPr>
              <w:t>Make connections between puberty and hygiene.</w:t>
            </w:r>
          </w:p>
          <w:p w:rsidR="009F5239" w:rsidRPr="0075250D" w:rsidRDefault="009F5239" w:rsidP="009F5239">
            <w:pPr>
              <w:pStyle w:val="Default"/>
              <w:rPr>
                <w:rFonts w:ascii="Times New Roman" w:hAnsi="Times New Roman" w:cs="Times New Roman"/>
                <w:color w:val="000000" w:themeColor="text1"/>
              </w:rPr>
            </w:pPr>
          </w:p>
          <w:p w:rsidR="009F5239" w:rsidRPr="0075250D" w:rsidRDefault="009F5239" w:rsidP="009F5239">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1. Explain hygiene and its importance.</w:t>
            </w:r>
          </w:p>
          <w:p w:rsidR="009F5239" w:rsidRPr="0075250D" w:rsidRDefault="009F5239" w:rsidP="009F5239">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2. Define hormones.</w:t>
            </w:r>
          </w:p>
          <w:p w:rsidR="009F5239" w:rsidRPr="00017A5C" w:rsidRDefault="009F5239" w:rsidP="00017A5C">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 xml:space="preserve">3. Discuss ways children can take care of themselves by having good hygiene. </w:t>
            </w:r>
            <w:r w:rsidR="00017A5C">
              <w:rPr>
                <w:rFonts w:ascii="Times New Roman" w:hAnsi="Times New Roman" w:cs="Times New Roman"/>
                <w:color w:val="000000" w:themeColor="text1"/>
              </w:rPr>
              <w:t xml:space="preserve">   </w:t>
            </w:r>
            <w:r w:rsidRPr="0075250D">
              <w:rPr>
                <w:rFonts w:ascii="Times New Roman" w:hAnsi="Times New Roman" w:cs="Times New Roman"/>
                <w:color w:val="000000" w:themeColor="text1"/>
              </w:rPr>
              <w:t>Resource for Hygiene: Kids Health: http://kidshealth.org/en/kids/stay-healthy</w:t>
            </w:r>
          </w:p>
        </w:tc>
      </w:tr>
      <w:tr w:rsidR="009F5239" w:rsidRPr="0075250D" w:rsidTr="00C736EE">
        <w:trPr>
          <w:trHeight w:val="504"/>
        </w:trPr>
        <w:tc>
          <w:tcPr>
            <w:tcW w:w="638" w:type="pct"/>
            <w:tcBorders>
              <w:top w:val="single" w:sz="4" w:space="0" w:color="231F20"/>
              <w:left w:val="single" w:sz="4" w:space="0" w:color="231F20"/>
              <w:bottom w:val="single" w:sz="4" w:space="0" w:color="231F20"/>
              <w:right w:val="single" w:sz="4" w:space="0" w:color="231F20"/>
            </w:tcBorders>
          </w:tcPr>
          <w:p w:rsidR="009F5239" w:rsidRPr="0075250D" w:rsidRDefault="0067032C" w:rsidP="009F5239">
            <w:pPr>
              <w:autoSpaceDE w:val="0"/>
              <w:autoSpaceDN w:val="0"/>
              <w:adjustRightInd w:val="0"/>
              <w:spacing w:after="0" w:line="240" w:lineRule="auto"/>
              <w:ind w:left="55" w:right="23"/>
              <w:rPr>
                <w:rFonts w:ascii="Times New Roman" w:hAnsi="Times New Roman" w:cs="Times New Roman"/>
                <w:i/>
                <w:sz w:val="24"/>
                <w:szCs w:val="24"/>
              </w:rPr>
            </w:pPr>
            <w:r w:rsidRPr="0075250D">
              <w:rPr>
                <w:rFonts w:ascii="Times New Roman" w:hAnsi="Times New Roman" w:cs="Times New Roman"/>
                <w:b/>
                <w:color w:val="000000" w:themeColor="text1"/>
                <w:sz w:val="24"/>
                <w:szCs w:val="24"/>
              </w:rPr>
              <w:lastRenderedPageBreak/>
              <w:t>Lesson 3:</w:t>
            </w:r>
            <w:r w:rsidRPr="0075250D">
              <w:rPr>
                <w:rFonts w:ascii="Times New Roman" w:hAnsi="Times New Roman" w:cs="Times New Roman"/>
                <w:color w:val="000000" w:themeColor="text1"/>
                <w:sz w:val="24"/>
                <w:szCs w:val="24"/>
              </w:rPr>
              <w:t xml:space="preserve"> Puberty                  (Day 2, FLASH)</w:t>
            </w:r>
          </w:p>
        </w:tc>
        <w:tc>
          <w:tcPr>
            <w:tcW w:w="2112" w:type="pct"/>
            <w:tcBorders>
              <w:top w:val="single" w:sz="4" w:space="0" w:color="231F20"/>
              <w:left w:val="single" w:sz="4" w:space="0" w:color="231F20"/>
              <w:bottom w:val="single" w:sz="4" w:space="0" w:color="231F20"/>
              <w:right w:val="single" w:sz="4" w:space="0" w:color="231F20"/>
            </w:tcBorders>
          </w:tcPr>
          <w:p w:rsidR="009F5239" w:rsidRPr="0075250D" w:rsidRDefault="009F5239" w:rsidP="009F5239">
            <w:pPr>
              <w:autoSpaceDE w:val="0"/>
              <w:autoSpaceDN w:val="0"/>
              <w:adjustRightInd w:val="0"/>
              <w:spacing w:after="0" w:line="240" w:lineRule="auto"/>
              <w:ind w:right="23"/>
              <w:rPr>
                <w:rFonts w:ascii="Times New Roman" w:hAnsi="Times New Roman" w:cs="Times New Roman"/>
                <w:color w:val="231F20"/>
                <w:sz w:val="24"/>
                <w:szCs w:val="24"/>
              </w:rPr>
            </w:pPr>
          </w:p>
          <w:p w:rsidR="009F5239" w:rsidRPr="0075250D" w:rsidRDefault="009F5239" w:rsidP="009F5239">
            <w:pPr>
              <w:pStyle w:val="ListParagraph"/>
              <w:numPr>
                <w:ilvl w:val="0"/>
                <w:numId w:val="15"/>
              </w:numPr>
              <w:autoSpaceDE w:val="0"/>
              <w:autoSpaceDN w:val="0"/>
              <w:adjustRightInd w:val="0"/>
              <w:ind w:right="23"/>
              <w:rPr>
                <w:b/>
              </w:rPr>
            </w:pPr>
            <w:r w:rsidRPr="0075250D">
              <w:rPr>
                <w:b/>
              </w:rPr>
              <w:t xml:space="preserve">People’s bodies can look very different from each other, but are still normal and healthy. </w:t>
            </w:r>
          </w:p>
          <w:p w:rsidR="009F5239" w:rsidRPr="0075250D" w:rsidRDefault="009F5239" w:rsidP="009F5239">
            <w:pPr>
              <w:pStyle w:val="ListParagraph"/>
              <w:numPr>
                <w:ilvl w:val="0"/>
                <w:numId w:val="38"/>
              </w:numPr>
              <w:autoSpaceDE w:val="0"/>
              <w:autoSpaceDN w:val="0"/>
              <w:adjustRightInd w:val="0"/>
              <w:ind w:right="23"/>
            </w:pPr>
            <w:r w:rsidRPr="0075250D">
              <w:t>All different types of physical changes during puberty are normal, including different heights, weights, breast sizes, penis sizes, amounts of acne, voice changes, etc.</w:t>
            </w:r>
          </w:p>
          <w:p w:rsidR="009F5239" w:rsidRPr="0075250D" w:rsidRDefault="009F5239" w:rsidP="009F5239">
            <w:pPr>
              <w:pStyle w:val="ListParagraph"/>
              <w:numPr>
                <w:ilvl w:val="0"/>
                <w:numId w:val="38"/>
              </w:numPr>
              <w:autoSpaceDE w:val="0"/>
              <w:autoSpaceDN w:val="0"/>
              <w:adjustRightInd w:val="0"/>
              <w:ind w:right="23"/>
            </w:pPr>
            <w:r w:rsidRPr="0075250D">
              <w:t>Everyone goes through puberty at their own speed and when the time is right for their body. Puberty usually happens sometime between ages 8 and 18.</w:t>
            </w:r>
          </w:p>
          <w:p w:rsidR="0067032C" w:rsidRPr="0075250D" w:rsidRDefault="0067032C" w:rsidP="0067032C">
            <w:pPr>
              <w:autoSpaceDE w:val="0"/>
              <w:autoSpaceDN w:val="0"/>
              <w:adjustRightInd w:val="0"/>
              <w:ind w:right="23"/>
              <w:rPr>
                <w:rFonts w:ascii="Times New Roman" w:hAnsi="Times New Roman" w:cs="Times New Roman"/>
                <w:sz w:val="24"/>
                <w:szCs w:val="24"/>
              </w:rPr>
            </w:pPr>
          </w:p>
          <w:p w:rsidR="0067032C" w:rsidRPr="0075250D" w:rsidRDefault="0067032C" w:rsidP="0067032C">
            <w:pPr>
              <w:pStyle w:val="NoSpacing"/>
              <w:rPr>
                <w:rFonts w:ascii="Times New Roman" w:hAnsi="Times New Roman" w:cs="Times New Roman"/>
                <w:sz w:val="24"/>
                <w:szCs w:val="24"/>
              </w:rPr>
            </w:pPr>
            <w:r w:rsidRPr="0075250D">
              <w:rPr>
                <w:rFonts w:ascii="Times New Roman" w:hAnsi="Times New Roman" w:cs="Times New Roman"/>
                <w:sz w:val="24"/>
                <w:szCs w:val="24"/>
              </w:rPr>
              <w:t xml:space="preserve">2. </w:t>
            </w:r>
            <w:r w:rsidRPr="0075250D">
              <w:rPr>
                <w:rFonts w:ascii="Times New Roman" w:hAnsi="Times New Roman" w:cs="Times New Roman"/>
                <w:b/>
                <w:sz w:val="24"/>
                <w:szCs w:val="24"/>
              </w:rPr>
              <w:t>Everyone deserves to be treated with respect.</w:t>
            </w:r>
          </w:p>
          <w:p w:rsidR="0067032C" w:rsidRPr="0075250D" w:rsidRDefault="0067032C" w:rsidP="0067032C">
            <w:pPr>
              <w:pStyle w:val="ListParagraph"/>
              <w:numPr>
                <w:ilvl w:val="0"/>
                <w:numId w:val="37"/>
              </w:numPr>
              <w:autoSpaceDE w:val="0"/>
              <w:autoSpaceDN w:val="0"/>
              <w:adjustRightInd w:val="0"/>
              <w:ind w:right="23"/>
            </w:pPr>
            <w:r w:rsidRPr="0075250D">
              <w:t>It is not okay to make fun of other people’s bodies.</w:t>
            </w:r>
          </w:p>
          <w:p w:rsidR="0067032C" w:rsidRPr="0075250D" w:rsidRDefault="0067032C" w:rsidP="0067032C">
            <w:pPr>
              <w:pStyle w:val="ListParagraph"/>
              <w:numPr>
                <w:ilvl w:val="0"/>
                <w:numId w:val="36"/>
              </w:numPr>
              <w:autoSpaceDE w:val="0"/>
              <w:autoSpaceDN w:val="0"/>
              <w:adjustRightInd w:val="0"/>
              <w:ind w:right="23"/>
            </w:pPr>
            <w:r w:rsidRPr="0075250D">
              <w:t>It is not okay to bully or tease someone because of how they are going through puberty, or because they seem different than you.</w:t>
            </w:r>
          </w:p>
          <w:p w:rsidR="0067032C" w:rsidRPr="0075250D" w:rsidRDefault="0067032C" w:rsidP="0067032C">
            <w:pPr>
              <w:autoSpaceDE w:val="0"/>
              <w:autoSpaceDN w:val="0"/>
              <w:adjustRightInd w:val="0"/>
              <w:ind w:right="23"/>
              <w:rPr>
                <w:rFonts w:ascii="Times New Roman" w:hAnsi="Times New Roman" w:cs="Times New Roman"/>
                <w:sz w:val="24"/>
                <w:szCs w:val="24"/>
              </w:rPr>
            </w:pPr>
          </w:p>
          <w:p w:rsidR="009F5239" w:rsidRPr="0075250D" w:rsidRDefault="009F5239" w:rsidP="009F5239">
            <w:pPr>
              <w:pStyle w:val="ListParagraph"/>
              <w:autoSpaceDE w:val="0"/>
              <w:autoSpaceDN w:val="0"/>
              <w:adjustRightInd w:val="0"/>
              <w:ind w:right="23"/>
            </w:pPr>
          </w:p>
        </w:tc>
        <w:tc>
          <w:tcPr>
            <w:tcW w:w="2250" w:type="pct"/>
            <w:tcBorders>
              <w:top w:val="single" w:sz="4" w:space="0" w:color="231F20"/>
              <w:left w:val="single" w:sz="4" w:space="0" w:color="231F20"/>
              <w:bottom w:val="single" w:sz="4" w:space="0" w:color="231F20"/>
              <w:right w:val="single" w:sz="4" w:space="0" w:color="231F20"/>
            </w:tcBorders>
          </w:tcPr>
          <w:p w:rsidR="00693CA4" w:rsidRPr="0075250D" w:rsidRDefault="00693CA4" w:rsidP="00693CA4">
            <w:pPr>
              <w:autoSpaceDE w:val="0"/>
              <w:autoSpaceDN w:val="0"/>
              <w:adjustRightInd w:val="0"/>
              <w:spacing w:after="0" w:line="240" w:lineRule="auto"/>
              <w:ind w:left="55" w:right="23"/>
              <w:rPr>
                <w:rFonts w:ascii="Times New Roman" w:hAnsi="Times New Roman" w:cs="Times New Roman"/>
                <w:b/>
                <w:i/>
                <w:color w:val="231F20"/>
                <w:sz w:val="24"/>
                <w:szCs w:val="24"/>
              </w:rPr>
            </w:pPr>
            <w:r w:rsidRPr="0075250D">
              <w:rPr>
                <w:rFonts w:ascii="Times New Roman" w:eastAsia="Calibri" w:hAnsi="Times New Roman" w:cs="Times New Roman"/>
                <w:b/>
                <w:bCs/>
                <w:i/>
                <w:color w:val="231F20"/>
                <w:sz w:val="24"/>
                <w:szCs w:val="24"/>
              </w:rPr>
              <w:t>H1.Se2.4b</w:t>
            </w:r>
            <w:r w:rsidRPr="0075250D">
              <w:rPr>
                <w:rFonts w:ascii="Times New Roman" w:hAnsi="Times New Roman" w:cs="Times New Roman"/>
                <w:b/>
                <w:i/>
                <w:color w:val="231F20"/>
                <w:sz w:val="24"/>
                <w:szCs w:val="24"/>
              </w:rPr>
              <w:t>: Recognize puberty and physical development can vary considerably.</w:t>
            </w:r>
          </w:p>
          <w:p w:rsidR="00E65420" w:rsidRPr="0075250D" w:rsidRDefault="00E65420" w:rsidP="00693CA4">
            <w:pPr>
              <w:autoSpaceDE w:val="0"/>
              <w:autoSpaceDN w:val="0"/>
              <w:adjustRightInd w:val="0"/>
              <w:spacing w:after="0" w:line="240" w:lineRule="auto"/>
              <w:ind w:left="55" w:right="23"/>
              <w:rPr>
                <w:rFonts w:ascii="Times New Roman" w:hAnsi="Times New Roman" w:cs="Times New Roman"/>
                <w:b/>
                <w:i/>
                <w:color w:val="231F20"/>
                <w:sz w:val="24"/>
                <w:szCs w:val="24"/>
              </w:rPr>
            </w:pPr>
          </w:p>
          <w:p w:rsidR="00E65420" w:rsidRPr="0075250D" w:rsidRDefault="00E65420" w:rsidP="00E65420">
            <w:pPr>
              <w:autoSpaceDE w:val="0"/>
              <w:autoSpaceDN w:val="0"/>
              <w:adjustRightInd w:val="0"/>
              <w:spacing w:after="0" w:line="240" w:lineRule="auto"/>
              <w:ind w:left="55" w:right="23"/>
              <w:rPr>
                <w:rFonts w:ascii="Times New Roman" w:hAnsi="Times New Roman" w:cs="Times New Roman"/>
                <w:b/>
                <w:i/>
                <w:color w:val="231F20"/>
                <w:sz w:val="24"/>
                <w:szCs w:val="24"/>
              </w:rPr>
            </w:pPr>
            <w:r w:rsidRPr="0075250D">
              <w:rPr>
                <w:rFonts w:ascii="Times New Roman" w:eastAsia="Calibri" w:hAnsi="Times New Roman" w:cs="Times New Roman"/>
                <w:b/>
                <w:bCs/>
                <w:i/>
                <w:color w:val="231F20"/>
                <w:sz w:val="24"/>
                <w:szCs w:val="24"/>
              </w:rPr>
              <w:t xml:space="preserve">H1.Se2.3: </w:t>
            </w:r>
            <w:r w:rsidRPr="0075250D">
              <w:rPr>
                <w:rFonts w:ascii="Times New Roman" w:hAnsi="Times New Roman" w:cs="Times New Roman"/>
                <w:b/>
                <w:i/>
                <w:color w:val="231F20"/>
                <w:sz w:val="24"/>
                <w:szCs w:val="24"/>
              </w:rPr>
              <w:t xml:space="preserve">Understand puberty is part of the process of growth and development. </w:t>
            </w:r>
          </w:p>
          <w:p w:rsidR="00E65420" w:rsidRPr="0075250D" w:rsidRDefault="00E65420" w:rsidP="00693CA4">
            <w:pPr>
              <w:autoSpaceDE w:val="0"/>
              <w:autoSpaceDN w:val="0"/>
              <w:adjustRightInd w:val="0"/>
              <w:spacing w:after="0" w:line="240" w:lineRule="auto"/>
              <w:ind w:left="55" w:right="23"/>
              <w:rPr>
                <w:rFonts w:ascii="Times New Roman" w:hAnsi="Times New Roman" w:cs="Times New Roman"/>
                <w:b/>
                <w:i/>
                <w:color w:val="231F20"/>
                <w:sz w:val="24"/>
                <w:szCs w:val="24"/>
              </w:rPr>
            </w:pPr>
          </w:p>
          <w:p w:rsidR="00693CA4" w:rsidRPr="0075250D" w:rsidRDefault="00693CA4" w:rsidP="00693CA4">
            <w:pPr>
              <w:autoSpaceDE w:val="0"/>
              <w:autoSpaceDN w:val="0"/>
              <w:adjustRightInd w:val="0"/>
              <w:spacing w:after="0" w:line="240" w:lineRule="auto"/>
              <w:ind w:left="55" w:right="23"/>
              <w:rPr>
                <w:rFonts w:ascii="Times New Roman" w:hAnsi="Times New Roman" w:cs="Times New Roman"/>
                <w:b/>
                <w:i/>
                <w:color w:val="231F20"/>
                <w:sz w:val="24"/>
                <w:szCs w:val="24"/>
              </w:rPr>
            </w:pPr>
          </w:p>
          <w:p w:rsidR="00693CA4" w:rsidRPr="0075250D" w:rsidRDefault="00693CA4" w:rsidP="00693CA4">
            <w:pPr>
              <w:pStyle w:val="Default"/>
              <w:numPr>
                <w:ilvl w:val="0"/>
                <w:numId w:val="42"/>
              </w:numPr>
              <w:spacing w:after="80"/>
              <w:rPr>
                <w:rFonts w:ascii="Times New Roman" w:hAnsi="Times New Roman" w:cs="Times New Roman"/>
                <w:color w:val="000000" w:themeColor="text1"/>
              </w:rPr>
            </w:pPr>
            <w:r w:rsidRPr="0075250D">
              <w:rPr>
                <w:rFonts w:ascii="Times New Roman" w:hAnsi="Times New Roman" w:cs="Times New Roman"/>
                <w:color w:val="000000" w:themeColor="text1"/>
              </w:rPr>
              <w:t xml:space="preserve">Distinguish puberty facts from myths. </w:t>
            </w:r>
          </w:p>
          <w:p w:rsidR="00693CA4" w:rsidRPr="0075250D" w:rsidRDefault="00693CA4" w:rsidP="00693CA4">
            <w:pPr>
              <w:pStyle w:val="Default"/>
              <w:numPr>
                <w:ilvl w:val="0"/>
                <w:numId w:val="42"/>
              </w:numPr>
              <w:rPr>
                <w:rFonts w:ascii="Times New Roman" w:hAnsi="Times New Roman" w:cs="Times New Roman"/>
                <w:color w:val="000000" w:themeColor="text1"/>
              </w:rPr>
            </w:pPr>
            <w:r w:rsidRPr="0075250D">
              <w:rPr>
                <w:rFonts w:ascii="Times New Roman" w:hAnsi="Times New Roman" w:cs="Times New Roman"/>
                <w:color w:val="000000" w:themeColor="text1"/>
              </w:rPr>
              <w:t>Understand physical, social, and emotional changes occur during puberty.</w:t>
            </w:r>
          </w:p>
          <w:p w:rsidR="00693CA4" w:rsidRPr="0075250D" w:rsidRDefault="00693CA4" w:rsidP="00693CA4">
            <w:pPr>
              <w:pStyle w:val="Default"/>
              <w:spacing w:after="80"/>
              <w:ind w:left="720"/>
              <w:rPr>
                <w:rFonts w:ascii="Times New Roman" w:hAnsi="Times New Roman" w:cs="Times New Roman"/>
                <w:color w:val="000000" w:themeColor="text1"/>
              </w:rPr>
            </w:pPr>
          </w:p>
          <w:p w:rsidR="00693CA4" w:rsidRPr="0075250D" w:rsidRDefault="00693CA4" w:rsidP="00693CA4">
            <w:pPr>
              <w:autoSpaceDE w:val="0"/>
              <w:autoSpaceDN w:val="0"/>
              <w:adjustRightInd w:val="0"/>
              <w:spacing w:after="0" w:line="240" w:lineRule="auto"/>
              <w:ind w:left="55" w:right="23"/>
              <w:rPr>
                <w:rFonts w:ascii="Times New Roman" w:hAnsi="Times New Roman" w:cs="Times New Roman"/>
                <w:b/>
                <w:i/>
                <w:color w:val="231F20"/>
                <w:sz w:val="24"/>
                <w:szCs w:val="24"/>
              </w:rPr>
            </w:pPr>
          </w:p>
          <w:p w:rsidR="009F5239" w:rsidRPr="0075250D" w:rsidRDefault="009F5239" w:rsidP="009F5239">
            <w:pPr>
              <w:autoSpaceDE w:val="0"/>
              <w:autoSpaceDN w:val="0"/>
              <w:adjustRightInd w:val="0"/>
              <w:spacing w:after="0" w:line="240" w:lineRule="auto"/>
              <w:ind w:left="55" w:right="23"/>
              <w:rPr>
                <w:rFonts w:ascii="Times New Roman" w:hAnsi="Times New Roman" w:cs="Times New Roman"/>
                <w:i/>
                <w:sz w:val="24"/>
                <w:szCs w:val="24"/>
              </w:rPr>
            </w:pPr>
          </w:p>
          <w:p w:rsidR="00693CA4" w:rsidRPr="0075250D" w:rsidRDefault="00693CA4" w:rsidP="009F5239">
            <w:pPr>
              <w:autoSpaceDE w:val="0"/>
              <w:autoSpaceDN w:val="0"/>
              <w:adjustRightInd w:val="0"/>
              <w:spacing w:after="0" w:line="240" w:lineRule="auto"/>
              <w:ind w:left="55" w:right="23"/>
              <w:rPr>
                <w:rFonts w:ascii="Times New Roman" w:hAnsi="Times New Roman" w:cs="Times New Roman"/>
                <w:i/>
                <w:sz w:val="24"/>
                <w:szCs w:val="24"/>
              </w:rPr>
            </w:pPr>
          </w:p>
          <w:p w:rsidR="00693CA4" w:rsidRPr="0075250D" w:rsidRDefault="00693CA4" w:rsidP="009F5239">
            <w:pPr>
              <w:autoSpaceDE w:val="0"/>
              <w:autoSpaceDN w:val="0"/>
              <w:adjustRightInd w:val="0"/>
              <w:spacing w:after="0" w:line="240" w:lineRule="auto"/>
              <w:ind w:left="55" w:right="23"/>
              <w:rPr>
                <w:rFonts w:ascii="Times New Roman" w:hAnsi="Times New Roman" w:cs="Times New Roman"/>
                <w:i/>
                <w:sz w:val="24"/>
                <w:szCs w:val="24"/>
              </w:rPr>
            </w:pPr>
          </w:p>
          <w:p w:rsidR="00693CA4" w:rsidRPr="0075250D" w:rsidRDefault="00693CA4" w:rsidP="009F5239">
            <w:pPr>
              <w:autoSpaceDE w:val="0"/>
              <w:autoSpaceDN w:val="0"/>
              <w:adjustRightInd w:val="0"/>
              <w:spacing w:after="0" w:line="240" w:lineRule="auto"/>
              <w:ind w:left="55" w:right="23"/>
              <w:rPr>
                <w:rFonts w:ascii="Times New Roman" w:hAnsi="Times New Roman" w:cs="Times New Roman"/>
                <w:i/>
                <w:sz w:val="24"/>
                <w:szCs w:val="24"/>
              </w:rPr>
            </w:pPr>
          </w:p>
        </w:tc>
      </w:tr>
      <w:tr w:rsidR="00693CA4" w:rsidRPr="0075250D" w:rsidTr="00C736EE">
        <w:trPr>
          <w:trHeight w:val="504"/>
        </w:trPr>
        <w:tc>
          <w:tcPr>
            <w:tcW w:w="638" w:type="pct"/>
            <w:tcBorders>
              <w:top w:val="single" w:sz="4" w:space="0" w:color="231F20"/>
              <w:left w:val="single" w:sz="4" w:space="0" w:color="231F20"/>
              <w:bottom w:val="single" w:sz="4" w:space="0" w:color="231F20"/>
              <w:right w:val="single" w:sz="4" w:space="0" w:color="231F20"/>
            </w:tcBorders>
          </w:tcPr>
          <w:p w:rsidR="00693CA4" w:rsidRPr="0075250D" w:rsidRDefault="0067032C" w:rsidP="00693CA4">
            <w:pPr>
              <w:pStyle w:val="NoSpacing"/>
              <w:rPr>
                <w:rFonts w:ascii="Times New Roman" w:hAnsi="Times New Roman" w:cs="Times New Roman"/>
                <w:i/>
                <w:sz w:val="24"/>
                <w:szCs w:val="24"/>
              </w:rPr>
            </w:pPr>
            <w:r w:rsidRPr="0075250D">
              <w:rPr>
                <w:rFonts w:ascii="Times New Roman" w:hAnsi="Times New Roman" w:cs="Times New Roman"/>
                <w:b/>
                <w:color w:val="000000" w:themeColor="text1"/>
                <w:sz w:val="24"/>
                <w:szCs w:val="24"/>
              </w:rPr>
              <w:t>Lesson 4:</w:t>
            </w:r>
            <w:r w:rsidRPr="0075250D">
              <w:rPr>
                <w:rFonts w:ascii="Times New Roman" w:hAnsi="Times New Roman" w:cs="Times New Roman"/>
                <w:color w:val="000000" w:themeColor="text1"/>
                <w:sz w:val="24"/>
                <w:szCs w:val="24"/>
              </w:rPr>
              <w:t xml:space="preserve"> Sexual Exploitation (Day 1, FLASH)</w:t>
            </w:r>
          </w:p>
        </w:tc>
        <w:tc>
          <w:tcPr>
            <w:tcW w:w="2112" w:type="pct"/>
            <w:tcBorders>
              <w:top w:val="single" w:sz="4" w:space="0" w:color="231F20"/>
              <w:left w:val="single" w:sz="4" w:space="0" w:color="231F20"/>
              <w:bottom w:val="single" w:sz="4" w:space="0" w:color="231F20"/>
              <w:right w:val="single" w:sz="4" w:space="0" w:color="231F20"/>
            </w:tcBorders>
          </w:tcPr>
          <w:p w:rsidR="00693CA4" w:rsidRPr="0075250D" w:rsidRDefault="00693CA4" w:rsidP="00693CA4">
            <w:pPr>
              <w:pStyle w:val="NoSpacing"/>
              <w:rPr>
                <w:rFonts w:ascii="Times New Roman" w:hAnsi="Times New Roman" w:cs="Times New Roman"/>
                <w:i/>
                <w:sz w:val="24"/>
                <w:szCs w:val="24"/>
              </w:rPr>
            </w:pPr>
            <w:r w:rsidRPr="0075250D">
              <w:rPr>
                <w:rFonts w:ascii="Times New Roman" w:hAnsi="Times New Roman" w:cs="Times New Roman"/>
                <w:i/>
                <w:sz w:val="24"/>
                <w:szCs w:val="24"/>
              </w:rPr>
              <w:t>.</w:t>
            </w:r>
          </w:p>
          <w:p w:rsidR="0067032C" w:rsidRPr="0075250D" w:rsidRDefault="0067032C" w:rsidP="0067032C">
            <w:pPr>
              <w:pStyle w:val="ListParagraph"/>
              <w:numPr>
                <w:ilvl w:val="0"/>
                <w:numId w:val="17"/>
              </w:numPr>
              <w:autoSpaceDE w:val="0"/>
              <w:autoSpaceDN w:val="0"/>
              <w:adjustRightInd w:val="0"/>
              <w:ind w:right="23"/>
              <w:rPr>
                <w:b/>
                <w:color w:val="231F20"/>
              </w:rPr>
            </w:pPr>
            <w:r w:rsidRPr="0075250D">
              <w:rPr>
                <w:b/>
                <w:color w:val="231F20"/>
              </w:rPr>
              <w:t xml:space="preserve">Everyone has the right to say who touches their body and how. </w:t>
            </w:r>
          </w:p>
          <w:p w:rsidR="0067032C" w:rsidRPr="0075250D" w:rsidRDefault="0067032C" w:rsidP="0067032C">
            <w:pPr>
              <w:pStyle w:val="ListParagraph"/>
              <w:numPr>
                <w:ilvl w:val="0"/>
                <w:numId w:val="36"/>
              </w:numPr>
              <w:autoSpaceDE w:val="0"/>
              <w:autoSpaceDN w:val="0"/>
              <w:adjustRightInd w:val="0"/>
              <w:ind w:right="23"/>
              <w:rPr>
                <w:color w:val="231F20"/>
              </w:rPr>
            </w:pPr>
            <w:r w:rsidRPr="0075250D">
              <w:rPr>
                <w:color w:val="231F20"/>
              </w:rPr>
              <w:t>Adults should never touch kids on their genitals, bottoms, or breasts unless that adult is a doctor or that adult is helping them bathe or dress.</w:t>
            </w:r>
          </w:p>
          <w:p w:rsidR="00693CA4" w:rsidRPr="0075250D" w:rsidRDefault="0067032C" w:rsidP="0067032C">
            <w:pPr>
              <w:pStyle w:val="ListParagraph"/>
              <w:autoSpaceDE w:val="0"/>
              <w:autoSpaceDN w:val="0"/>
              <w:adjustRightInd w:val="0"/>
              <w:ind w:right="23"/>
              <w:rPr>
                <w:color w:val="231F20"/>
              </w:rPr>
            </w:pPr>
            <w:r w:rsidRPr="0075250D">
              <w:rPr>
                <w:color w:val="231F20"/>
              </w:rPr>
              <w:t>You shouldn’t have to let someone hug or kiss you if you don’t want to</w:t>
            </w:r>
          </w:p>
          <w:p w:rsidR="0067032C" w:rsidRPr="0075250D" w:rsidRDefault="0067032C" w:rsidP="0067032C">
            <w:pPr>
              <w:pStyle w:val="ListParagraph"/>
              <w:autoSpaceDE w:val="0"/>
              <w:autoSpaceDN w:val="0"/>
              <w:adjustRightInd w:val="0"/>
              <w:ind w:right="23"/>
              <w:rPr>
                <w:color w:val="231F20"/>
              </w:rPr>
            </w:pPr>
          </w:p>
          <w:p w:rsidR="0067032C" w:rsidRPr="0075250D" w:rsidRDefault="0067032C" w:rsidP="0067032C">
            <w:pPr>
              <w:pStyle w:val="ListParagraph"/>
              <w:numPr>
                <w:ilvl w:val="0"/>
                <w:numId w:val="17"/>
              </w:numPr>
              <w:autoSpaceDE w:val="0"/>
              <w:autoSpaceDN w:val="0"/>
              <w:adjustRightInd w:val="0"/>
              <w:ind w:right="23"/>
              <w:rPr>
                <w:b/>
                <w:color w:val="231F20"/>
              </w:rPr>
            </w:pPr>
            <w:r w:rsidRPr="0075250D">
              <w:rPr>
                <w:b/>
                <w:color w:val="231F20"/>
              </w:rPr>
              <w:t>It is never okay to touch someone, or make someone else touch you, if they don’t want to.</w:t>
            </w:r>
          </w:p>
          <w:p w:rsidR="0067032C" w:rsidRPr="0075250D" w:rsidRDefault="0067032C" w:rsidP="0067032C">
            <w:pPr>
              <w:pStyle w:val="ListParagraph"/>
              <w:numPr>
                <w:ilvl w:val="0"/>
                <w:numId w:val="40"/>
              </w:numPr>
              <w:autoSpaceDE w:val="0"/>
              <w:autoSpaceDN w:val="0"/>
              <w:adjustRightInd w:val="0"/>
              <w:ind w:right="23"/>
              <w:rPr>
                <w:color w:val="231F20"/>
              </w:rPr>
            </w:pPr>
            <w:r w:rsidRPr="0075250D">
              <w:rPr>
                <w:color w:val="231F20"/>
              </w:rPr>
              <w:t xml:space="preserve">Is it not okay to trick someone or talk them into </w:t>
            </w:r>
            <w:proofErr w:type="gramStart"/>
            <w:r w:rsidRPr="0075250D">
              <w:rPr>
                <w:color w:val="231F20"/>
              </w:rPr>
              <w:t>touching.</w:t>
            </w:r>
            <w:proofErr w:type="gramEnd"/>
          </w:p>
          <w:p w:rsidR="0067032C" w:rsidRPr="0075250D" w:rsidRDefault="0067032C" w:rsidP="0067032C">
            <w:pPr>
              <w:pStyle w:val="ListParagraph"/>
              <w:numPr>
                <w:ilvl w:val="0"/>
                <w:numId w:val="40"/>
              </w:numPr>
              <w:autoSpaceDE w:val="0"/>
              <w:autoSpaceDN w:val="0"/>
              <w:adjustRightInd w:val="0"/>
              <w:ind w:right="23"/>
              <w:rPr>
                <w:color w:val="231F20"/>
              </w:rPr>
            </w:pPr>
            <w:r w:rsidRPr="0075250D">
              <w:rPr>
                <w:color w:val="231F20"/>
              </w:rPr>
              <w:t>You shouldn’t hug or kiss someone if they don’t want you to.</w:t>
            </w:r>
          </w:p>
          <w:p w:rsidR="0067032C" w:rsidRPr="0075250D" w:rsidRDefault="0067032C" w:rsidP="0067032C">
            <w:pPr>
              <w:pStyle w:val="ListParagraph"/>
              <w:autoSpaceDE w:val="0"/>
              <w:autoSpaceDN w:val="0"/>
              <w:adjustRightInd w:val="0"/>
              <w:ind w:left="775" w:right="23"/>
              <w:rPr>
                <w:color w:val="231F20"/>
              </w:rPr>
            </w:pPr>
          </w:p>
          <w:p w:rsidR="0067032C" w:rsidRPr="0075250D" w:rsidRDefault="0067032C" w:rsidP="0067032C">
            <w:pPr>
              <w:pStyle w:val="ListParagraph"/>
              <w:numPr>
                <w:ilvl w:val="0"/>
                <w:numId w:val="17"/>
              </w:numPr>
              <w:autoSpaceDE w:val="0"/>
              <w:autoSpaceDN w:val="0"/>
              <w:adjustRightInd w:val="0"/>
              <w:ind w:right="23"/>
              <w:rPr>
                <w:b/>
                <w:color w:val="231F20"/>
              </w:rPr>
            </w:pPr>
            <w:r w:rsidRPr="0075250D">
              <w:rPr>
                <w:b/>
                <w:color w:val="231F20"/>
              </w:rPr>
              <w:lastRenderedPageBreak/>
              <w:t>If a kid has been touched in a way that made them feel uncomfortable, it is important to tell a grown-up who can help.</w:t>
            </w:r>
          </w:p>
          <w:p w:rsidR="0067032C" w:rsidRPr="0075250D" w:rsidRDefault="0067032C" w:rsidP="0067032C">
            <w:pPr>
              <w:pStyle w:val="ListParagraph"/>
              <w:numPr>
                <w:ilvl w:val="0"/>
                <w:numId w:val="41"/>
              </w:numPr>
              <w:autoSpaceDE w:val="0"/>
              <w:autoSpaceDN w:val="0"/>
              <w:adjustRightInd w:val="0"/>
              <w:ind w:right="23"/>
              <w:rPr>
                <w:color w:val="231F20"/>
              </w:rPr>
            </w:pPr>
            <w:r w:rsidRPr="0075250D">
              <w:rPr>
                <w:color w:val="231F20"/>
              </w:rPr>
              <w:t>If you find out that a friend has been touched in a way that makes them uncomfortable, it is important to help your friend find a grown-up to tell who will help.</w:t>
            </w:r>
          </w:p>
          <w:p w:rsidR="0067032C" w:rsidRPr="0075250D" w:rsidRDefault="0067032C" w:rsidP="0067032C">
            <w:pPr>
              <w:pStyle w:val="ListParagraph"/>
              <w:numPr>
                <w:ilvl w:val="0"/>
                <w:numId w:val="41"/>
              </w:numPr>
              <w:autoSpaceDE w:val="0"/>
              <w:autoSpaceDN w:val="0"/>
              <w:adjustRightInd w:val="0"/>
              <w:ind w:right="23"/>
              <w:rPr>
                <w:color w:val="231F20"/>
              </w:rPr>
            </w:pPr>
            <w:r w:rsidRPr="0075250D">
              <w:rPr>
                <w:color w:val="231F20"/>
              </w:rPr>
              <w:t>If you tell a grown-up that you need help and they don’t help you, find another grown-up and tell them too.</w:t>
            </w:r>
          </w:p>
          <w:p w:rsidR="0067032C" w:rsidRPr="0075250D" w:rsidRDefault="0067032C" w:rsidP="0067032C">
            <w:pPr>
              <w:autoSpaceDE w:val="0"/>
              <w:autoSpaceDN w:val="0"/>
              <w:adjustRightInd w:val="0"/>
              <w:ind w:right="23"/>
              <w:rPr>
                <w:rFonts w:ascii="Times New Roman" w:hAnsi="Times New Roman" w:cs="Times New Roman"/>
                <w:color w:val="231F20"/>
                <w:sz w:val="24"/>
                <w:szCs w:val="24"/>
              </w:rPr>
            </w:pPr>
          </w:p>
        </w:tc>
        <w:tc>
          <w:tcPr>
            <w:tcW w:w="2250" w:type="pct"/>
            <w:tcBorders>
              <w:top w:val="single" w:sz="4" w:space="0" w:color="231F20"/>
              <w:left w:val="single" w:sz="4" w:space="0" w:color="231F20"/>
              <w:bottom w:val="single" w:sz="4" w:space="0" w:color="231F20"/>
              <w:right w:val="single" w:sz="4" w:space="0" w:color="231F20"/>
            </w:tcBorders>
          </w:tcPr>
          <w:p w:rsidR="00B058C0" w:rsidRPr="0075250D" w:rsidRDefault="00B058C0" w:rsidP="00B058C0">
            <w:pPr>
              <w:autoSpaceDE w:val="0"/>
              <w:autoSpaceDN w:val="0"/>
              <w:adjustRightInd w:val="0"/>
              <w:spacing w:after="0" w:line="240" w:lineRule="auto"/>
              <w:ind w:left="75" w:right="35"/>
              <w:rPr>
                <w:rFonts w:ascii="Times New Roman" w:eastAsia="Calibri" w:hAnsi="Times New Roman" w:cs="Times New Roman"/>
                <w:b/>
                <w:bCs/>
                <w:i/>
                <w:color w:val="231F20"/>
                <w:sz w:val="24"/>
                <w:szCs w:val="24"/>
              </w:rPr>
            </w:pPr>
            <w:r w:rsidRPr="0075250D">
              <w:rPr>
                <w:rFonts w:ascii="Times New Roman" w:hAnsi="Times New Roman" w:cs="Times New Roman"/>
                <w:b/>
                <w:i/>
                <w:sz w:val="24"/>
                <w:szCs w:val="24"/>
              </w:rPr>
              <w:lastRenderedPageBreak/>
              <w:t>H1.Se6.2b</w:t>
            </w:r>
            <w:r w:rsidRPr="0075250D">
              <w:rPr>
                <w:rFonts w:ascii="Times New Roman" w:eastAsia="Calibri" w:hAnsi="Times New Roman" w:cs="Times New Roman"/>
                <w:b/>
                <w:bCs/>
                <w:i/>
                <w:color w:val="231F20"/>
                <w:sz w:val="24"/>
                <w:szCs w:val="24"/>
              </w:rPr>
              <w:t xml:space="preserve"> Explain why unsafe touches should be reported to a trusted adult. </w:t>
            </w:r>
          </w:p>
          <w:p w:rsidR="00B058C0" w:rsidRPr="0075250D" w:rsidRDefault="00B058C0" w:rsidP="00B058C0">
            <w:pPr>
              <w:spacing w:after="0" w:line="240" w:lineRule="auto"/>
              <w:ind w:left="67" w:right="11"/>
              <w:rPr>
                <w:rFonts w:ascii="Times New Roman" w:hAnsi="Times New Roman" w:cs="Times New Roman"/>
                <w:b/>
                <w:i/>
                <w:sz w:val="24"/>
                <w:szCs w:val="24"/>
              </w:rPr>
            </w:pPr>
          </w:p>
          <w:p w:rsidR="00B058C0" w:rsidRPr="0075250D" w:rsidRDefault="00B058C0" w:rsidP="00B058C0">
            <w:pPr>
              <w:spacing w:after="0" w:line="240" w:lineRule="auto"/>
              <w:ind w:left="67" w:right="11"/>
              <w:rPr>
                <w:rFonts w:ascii="Times New Roman" w:hAnsi="Times New Roman" w:cs="Times New Roman"/>
                <w:b/>
                <w:i/>
                <w:sz w:val="24"/>
                <w:szCs w:val="24"/>
              </w:rPr>
            </w:pPr>
            <w:r w:rsidRPr="0075250D">
              <w:rPr>
                <w:rFonts w:ascii="Times New Roman" w:hAnsi="Times New Roman" w:cs="Times New Roman"/>
                <w:b/>
                <w:i/>
                <w:sz w:val="24"/>
                <w:szCs w:val="24"/>
              </w:rPr>
              <w:t xml:space="preserve">H2.Se6.4a Explain importance of communicating with trusted adults about relationships. </w:t>
            </w:r>
          </w:p>
          <w:p w:rsidR="00B058C0" w:rsidRPr="0075250D" w:rsidRDefault="00B058C0" w:rsidP="00B058C0">
            <w:pPr>
              <w:spacing w:after="0" w:line="240" w:lineRule="auto"/>
              <w:ind w:left="67" w:right="11"/>
              <w:rPr>
                <w:rFonts w:ascii="Times New Roman" w:hAnsi="Times New Roman" w:cs="Times New Roman"/>
                <w:b/>
                <w:i/>
                <w:sz w:val="24"/>
                <w:szCs w:val="24"/>
              </w:rPr>
            </w:pPr>
          </w:p>
          <w:p w:rsidR="00B058C0" w:rsidRPr="0075250D" w:rsidRDefault="00B058C0" w:rsidP="00B058C0">
            <w:pPr>
              <w:spacing w:after="0" w:line="240" w:lineRule="auto"/>
              <w:ind w:left="67" w:right="11"/>
              <w:rPr>
                <w:rFonts w:ascii="Times New Roman" w:hAnsi="Times New Roman" w:cs="Times New Roman"/>
                <w:b/>
                <w:i/>
                <w:sz w:val="24"/>
                <w:szCs w:val="24"/>
              </w:rPr>
            </w:pPr>
            <w:r w:rsidRPr="0075250D">
              <w:rPr>
                <w:rFonts w:ascii="Times New Roman" w:hAnsi="Times New Roman" w:cs="Times New Roman"/>
                <w:b/>
                <w:i/>
                <w:sz w:val="24"/>
                <w:szCs w:val="24"/>
              </w:rPr>
              <w:t xml:space="preserve">H1.Se6.3b Understand that a child is not at fault if an unsafe touch occurs. </w:t>
            </w:r>
          </w:p>
          <w:p w:rsidR="00B058C0" w:rsidRPr="0075250D" w:rsidRDefault="00B058C0" w:rsidP="00B058C0">
            <w:pPr>
              <w:spacing w:after="0" w:line="240" w:lineRule="auto"/>
              <w:ind w:left="67" w:right="11"/>
              <w:rPr>
                <w:rFonts w:ascii="Times New Roman" w:hAnsi="Times New Roman" w:cs="Times New Roman"/>
                <w:sz w:val="24"/>
                <w:szCs w:val="24"/>
              </w:rPr>
            </w:pPr>
          </w:p>
          <w:p w:rsidR="0067032C" w:rsidRPr="0075250D" w:rsidRDefault="0067032C" w:rsidP="0067032C">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1. List 3 examples each of “safe or healthy or unfair touch,” “unsafe or unhealthy or unfair touch” and “confusing touch”.</w:t>
            </w:r>
          </w:p>
          <w:p w:rsidR="0067032C" w:rsidRPr="0075250D" w:rsidRDefault="0067032C" w:rsidP="0067032C">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2. Define sexual exploitation.</w:t>
            </w:r>
          </w:p>
          <w:p w:rsidR="0067032C" w:rsidRPr="0075250D" w:rsidRDefault="0067032C" w:rsidP="0067032C">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3. Distinguish between facts and myths about sex abuse, with 5 out of 6 correct.</w:t>
            </w:r>
          </w:p>
          <w:p w:rsidR="0067032C" w:rsidRPr="0075250D" w:rsidRDefault="0067032C" w:rsidP="0067032C">
            <w:pPr>
              <w:pStyle w:val="Default"/>
              <w:rPr>
                <w:rFonts w:ascii="Times New Roman" w:hAnsi="Times New Roman" w:cs="Times New Roman"/>
                <w:b/>
                <w:color w:val="000000" w:themeColor="text1"/>
              </w:rPr>
            </w:pPr>
            <w:r w:rsidRPr="0075250D">
              <w:rPr>
                <w:rFonts w:ascii="Times New Roman" w:hAnsi="Times New Roman" w:cs="Times New Roman"/>
                <w:color w:val="000000" w:themeColor="text1"/>
              </w:rPr>
              <w:t>4. Describe 3 ways to get out of an exploitative situation.</w:t>
            </w:r>
          </w:p>
        </w:tc>
      </w:tr>
      <w:tr w:rsidR="00693CA4" w:rsidRPr="0075250D" w:rsidTr="00C736EE">
        <w:trPr>
          <w:trHeight w:val="504"/>
        </w:trPr>
        <w:tc>
          <w:tcPr>
            <w:tcW w:w="638" w:type="pct"/>
            <w:tcBorders>
              <w:top w:val="single" w:sz="4" w:space="0" w:color="231F20"/>
              <w:left w:val="single" w:sz="4" w:space="0" w:color="231F20"/>
              <w:bottom w:val="single" w:sz="4" w:space="0" w:color="231F20"/>
              <w:right w:val="single" w:sz="4" w:space="0" w:color="231F20"/>
            </w:tcBorders>
          </w:tcPr>
          <w:p w:rsidR="00BE49AF" w:rsidRPr="0075250D" w:rsidRDefault="00BE49AF" w:rsidP="00BE49AF">
            <w:pPr>
              <w:spacing w:before="100" w:beforeAutospacing="1" w:after="100" w:afterAutospacing="1"/>
              <w:jc w:val="center"/>
              <w:rPr>
                <w:rFonts w:ascii="Times New Roman" w:hAnsi="Times New Roman" w:cs="Times New Roman"/>
                <w:color w:val="000000" w:themeColor="text1"/>
                <w:sz w:val="24"/>
                <w:szCs w:val="24"/>
              </w:rPr>
            </w:pPr>
            <w:r w:rsidRPr="0075250D">
              <w:rPr>
                <w:rFonts w:ascii="Times New Roman" w:hAnsi="Times New Roman" w:cs="Times New Roman"/>
                <w:i/>
                <w:color w:val="000000" w:themeColor="text1"/>
                <w:sz w:val="24"/>
                <w:szCs w:val="24"/>
              </w:rPr>
              <w:t xml:space="preserve">Optional Lesson 1: </w:t>
            </w:r>
            <w:r w:rsidRPr="0075250D">
              <w:rPr>
                <w:rFonts w:ascii="Times New Roman" w:hAnsi="Times New Roman" w:cs="Times New Roman"/>
                <w:color w:val="000000" w:themeColor="text1"/>
                <w:sz w:val="24"/>
                <w:szCs w:val="24"/>
              </w:rPr>
              <w:t>Gender Roles (FLASH)</w:t>
            </w:r>
          </w:p>
          <w:p w:rsidR="00693CA4" w:rsidRPr="0075250D" w:rsidRDefault="00693CA4" w:rsidP="00BE49AF">
            <w:pPr>
              <w:autoSpaceDE w:val="0"/>
              <w:autoSpaceDN w:val="0"/>
              <w:adjustRightInd w:val="0"/>
              <w:spacing w:after="0" w:line="240" w:lineRule="auto"/>
              <w:ind w:left="55" w:right="23"/>
              <w:rPr>
                <w:rFonts w:ascii="Times New Roman" w:hAnsi="Times New Roman" w:cs="Times New Roman"/>
                <w:color w:val="231F20"/>
                <w:sz w:val="24"/>
                <w:szCs w:val="24"/>
              </w:rPr>
            </w:pPr>
          </w:p>
        </w:tc>
        <w:tc>
          <w:tcPr>
            <w:tcW w:w="2112" w:type="pct"/>
            <w:tcBorders>
              <w:top w:val="single" w:sz="4" w:space="0" w:color="231F20"/>
              <w:left w:val="single" w:sz="4" w:space="0" w:color="231F20"/>
              <w:bottom w:val="single" w:sz="4" w:space="0" w:color="231F20"/>
              <w:right w:val="single" w:sz="4" w:space="0" w:color="231F20"/>
            </w:tcBorders>
          </w:tcPr>
          <w:p w:rsidR="00693CA4" w:rsidRPr="0075250D" w:rsidRDefault="00693CA4" w:rsidP="00693CA4">
            <w:pPr>
              <w:autoSpaceDE w:val="0"/>
              <w:autoSpaceDN w:val="0"/>
              <w:adjustRightInd w:val="0"/>
              <w:spacing w:after="0" w:line="240" w:lineRule="auto"/>
              <w:ind w:left="55" w:right="23"/>
              <w:rPr>
                <w:rFonts w:ascii="Times New Roman" w:hAnsi="Times New Roman" w:cs="Times New Roman"/>
                <w:color w:val="231F20"/>
                <w:sz w:val="24"/>
                <w:szCs w:val="24"/>
              </w:rPr>
            </w:pPr>
          </w:p>
          <w:p w:rsidR="00693CA4" w:rsidRPr="0075250D" w:rsidRDefault="00693CA4" w:rsidP="00693CA4">
            <w:pPr>
              <w:autoSpaceDE w:val="0"/>
              <w:autoSpaceDN w:val="0"/>
              <w:adjustRightInd w:val="0"/>
              <w:spacing w:after="0" w:line="240" w:lineRule="auto"/>
              <w:ind w:left="55" w:right="23"/>
              <w:rPr>
                <w:rFonts w:ascii="Times New Roman" w:hAnsi="Times New Roman" w:cs="Times New Roman"/>
                <w:color w:val="231F20"/>
                <w:sz w:val="24"/>
                <w:szCs w:val="24"/>
              </w:rPr>
            </w:pPr>
            <w:r w:rsidRPr="0075250D">
              <w:rPr>
                <w:rFonts w:ascii="Times New Roman" w:hAnsi="Times New Roman" w:cs="Times New Roman"/>
                <w:color w:val="231F20"/>
                <w:sz w:val="24"/>
                <w:szCs w:val="24"/>
              </w:rPr>
              <w:t xml:space="preserve">1. </w:t>
            </w:r>
            <w:r w:rsidRPr="0075250D">
              <w:rPr>
                <w:rFonts w:ascii="Times New Roman" w:hAnsi="Times New Roman" w:cs="Times New Roman"/>
                <w:b/>
                <w:color w:val="231F20"/>
                <w:sz w:val="24"/>
                <w:szCs w:val="24"/>
              </w:rPr>
              <w:t>There are a lot of ways to be a boy or a girl. There are no “girl things” or “boy things.”</w:t>
            </w:r>
          </w:p>
          <w:p w:rsidR="00693CA4" w:rsidRPr="0075250D" w:rsidRDefault="00693CA4" w:rsidP="00693CA4">
            <w:pPr>
              <w:pStyle w:val="ListParagraph"/>
              <w:numPr>
                <w:ilvl w:val="0"/>
                <w:numId w:val="29"/>
              </w:numPr>
              <w:autoSpaceDE w:val="0"/>
              <w:autoSpaceDN w:val="0"/>
              <w:adjustRightInd w:val="0"/>
              <w:ind w:right="23"/>
              <w:rPr>
                <w:color w:val="231F20"/>
              </w:rPr>
            </w:pPr>
            <w:r w:rsidRPr="0075250D">
              <w:rPr>
                <w:color w:val="231F20"/>
              </w:rPr>
              <w:t>It is not okay to make fun of boys for doing things that are thought of as “girl things”, or to make fun of girls for doing things that are thought of as “boy things.”</w:t>
            </w:r>
          </w:p>
          <w:p w:rsidR="00693CA4" w:rsidRPr="0075250D" w:rsidRDefault="00693CA4" w:rsidP="00693CA4">
            <w:pPr>
              <w:pStyle w:val="ListParagraph"/>
              <w:numPr>
                <w:ilvl w:val="0"/>
                <w:numId w:val="29"/>
              </w:numPr>
              <w:autoSpaceDE w:val="0"/>
              <w:autoSpaceDN w:val="0"/>
              <w:adjustRightInd w:val="0"/>
              <w:ind w:right="23"/>
              <w:rPr>
                <w:color w:val="231F20"/>
              </w:rPr>
            </w:pPr>
            <w:r w:rsidRPr="0075250D">
              <w:rPr>
                <w:color w:val="231F20"/>
              </w:rPr>
              <w:t xml:space="preserve">People have a lot of ideas about what boys and girls should be interested in that just aren’t true. Boys and girls are interested in all different kinds of things. </w:t>
            </w:r>
          </w:p>
        </w:tc>
        <w:tc>
          <w:tcPr>
            <w:tcW w:w="2250" w:type="pct"/>
            <w:tcBorders>
              <w:top w:val="single" w:sz="4" w:space="0" w:color="231F20"/>
              <w:left w:val="single" w:sz="4" w:space="0" w:color="231F20"/>
              <w:bottom w:val="single" w:sz="4" w:space="0" w:color="231F20"/>
              <w:right w:val="single" w:sz="4" w:space="0" w:color="231F20"/>
            </w:tcBorders>
          </w:tcPr>
          <w:p w:rsidR="00B058C0" w:rsidRPr="0075250D" w:rsidRDefault="00B058C0" w:rsidP="00B058C0">
            <w:pPr>
              <w:tabs>
                <w:tab w:val="left" w:pos="510"/>
              </w:tabs>
              <w:spacing w:after="0" w:line="240" w:lineRule="auto"/>
              <w:ind w:left="55" w:right="23"/>
              <w:rPr>
                <w:rFonts w:ascii="Times New Roman" w:hAnsi="Times New Roman" w:cs="Times New Roman"/>
                <w:b/>
                <w:i/>
                <w:sz w:val="24"/>
                <w:szCs w:val="24"/>
              </w:rPr>
            </w:pPr>
            <w:r w:rsidRPr="0075250D">
              <w:rPr>
                <w:rFonts w:ascii="Times New Roman" w:hAnsi="Times New Roman" w:cs="Times New Roman"/>
                <w:b/>
                <w:i/>
                <w:sz w:val="24"/>
                <w:szCs w:val="24"/>
              </w:rPr>
              <w:t xml:space="preserve">H1.Se5.3a: Describe that gender roles can vary considerably. </w:t>
            </w:r>
          </w:p>
          <w:p w:rsidR="00B058C0" w:rsidRPr="0075250D" w:rsidRDefault="00B058C0" w:rsidP="00BE49AF">
            <w:pPr>
              <w:autoSpaceDE w:val="0"/>
              <w:autoSpaceDN w:val="0"/>
              <w:adjustRightInd w:val="0"/>
              <w:spacing w:after="0" w:line="240" w:lineRule="auto"/>
              <w:ind w:left="55" w:right="23"/>
              <w:rPr>
                <w:rFonts w:ascii="Times New Roman" w:hAnsi="Times New Roman" w:cs="Times New Roman"/>
                <w:b/>
                <w:i/>
                <w:color w:val="231F20"/>
                <w:sz w:val="24"/>
                <w:szCs w:val="24"/>
              </w:rPr>
            </w:pPr>
          </w:p>
          <w:p w:rsidR="00B058C0" w:rsidRPr="0075250D" w:rsidRDefault="00B058C0" w:rsidP="00BE49AF">
            <w:pPr>
              <w:autoSpaceDE w:val="0"/>
              <w:autoSpaceDN w:val="0"/>
              <w:adjustRightInd w:val="0"/>
              <w:spacing w:after="0" w:line="240" w:lineRule="auto"/>
              <w:ind w:left="55" w:right="23"/>
              <w:rPr>
                <w:rFonts w:ascii="Times New Roman" w:hAnsi="Times New Roman" w:cs="Times New Roman"/>
                <w:b/>
                <w:i/>
                <w:color w:val="231F20"/>
                <w:sz w:val="24"/>
                <w:szCs w:val="24"/>
              </w:rPr>
            </w:pPr>
          </w:p>
          <w:p w:rsidR="00BE49AF" w:rsidRPr="0075250D" w:rsidRDefault="00BE49AF" w:rsidP="00BE49AF">
            <w:pPr>
              <w:autoSpaceDE w:val="0"/>
              <w:autoSpaceDN w:val="0"/>
              <w:adjustRightInd w:val="0"/>
              <w:spacing w:after="0" w:line="240" w:lineRule="auto"/>
              <w:ind w:left="55" w:right="23"/>
              <w:rPr>
                <w:rFonts w:ascii="Times New Roman" w:hAnsi="Times New Roman" w:cs="Times New Roman"/>
                <w:b/>
                <w:i/>
                <w:color w:val="231F20"/>
                <w:sz w:val="24"/>
                <w:szCs w:val="24"/>
              </w:rPr>
            </w:pPr>
            <w:r w:rsidRPr="0075250D">
              <w:rPr>
                <w:rFonts w:ascii="Times New Roman" w:hAnsi="Times New Roman" w:cs="Times New Roman"/>
                <w:b/>
                <w:i/>
                <w:color w:val="231F20"/>
                <w:sz w:val="24"/>
                <w:szCs w:val="24"/>
              </w:rPr>
              <w:t>H2.Se6.4b: Understand ways family, friends, and peers can have a positive and/or negative influence on relationships.</w:t>
            </w:r>
          </w:p>
          <w:p w:rsidR="00BE49AF" w:rsidRPr="0075250D" w:rsidRDefault="00BE49AF" w:rsidP="00BE49AF">
            <w:pPr>
              <w:autoSpaceDE w:val="0"/>
              <w:autoSpaceDN w:val="0"/>
              <w:adjustRightInd w:val="0"/>
              <w:spacing w:after="0" w:line="240" w:lineRule="auto"/>
              <w:ind w:left="55" w:right="23"/>
              <w:rPr>
                <w:rFonts w:ascii="Times New Roman" w:hAnsi="Times New Roman" w:cs="Times New Roman"/>
                <w:b/>
                <w:i/>
                <w:color w:val="231F20"/>
                <w:sz w:val="24"/>
                <w:szCs w:val="24"/>
              </w:rPr>
            </w:pPr>
          </w:p>
          <w:p w:rsidR="00BE49AF" w:rsidRPr="0075250D" w:rsidRDefault="00BE49AF" w:rsidP="00BE49AF">
            <w:pPr>
              <w:autoSpaceDE w:val="0"/>
              <w:autoSpaceDN w:val="0"/>
              <w:adjustRightInd w:val="0"/>
              <w:spacing w:after="0" w:line="240" w:lineRule="auto"/>
              <w:ind w:left="55" w:right="23"/>
              <w:rPr>
                <w:rFonts w:ascii="Times New Roman" w:hAnsi="Times New Roman" w:cs="Times New Roman"/>
                <w:b/>
                <w:i/>
                <w:color w:val="231F20"/>
                <w:sz w:val="24"/>
                <w:szCs w:val="24"/>
              </w:rPr>
            </w:pPr>
            <w:r w:rsidRPr="0075250D">
              <w:rPr>
                <w:rFonts w:ascii="Times New Roman" w:hAnsi="Times New Roman" w:cs="Times New Roman"/>
                <w:b/>
                <w:i/>
                <w:color w:val="231F20"/>
                <w:sz w:val="24"/>
                <w:szCs w:val="24"/>
              </w:rPr>
              <w:t>H2.Se5.4: Identify how media, society, and culture can influence ideas regarding gender roles identity, and expression.</w:t>
            </w:r>
          </w:p>
          <w:p w:rsidR="004B6032" w:rsidRPr="0075250D" w:rsidRDefault="004B6032" w:rsidP="00BE49AF">
            <w:pPr>
              <w:autoSpaceDE w:val="0"/>
              <w:autoSpaceDN w:val="0"/>
              <w:adjustRightInd w:val="0"/>
              <w:spacing w:after="0" w:line="240" w:lineRule="auto"/>
              <w:ind w:left="55" w:right="23"/>
              <w:rPr>
                <w:rFonts w:ascii="Times New Roman" w:hAnsi="Times New Roman" w:cs="Times New Roman"/>
                <w:b/>
                <w:i/>
                <w:color w:val="231F20"/>
                <w:sz w:val="24"/>
                <w:szCs w:val="24"/>
              </w:rPr>
            </w:pPr>
          </w:p>
          <w:p w:rsidR="004B6032" w:rsidRPr="0075250D" w:rsidRDefault="004B6032" w:rsidP="004B6032">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 xml:space="preserve">1. List several similarities and differences between the expectations of each gender. </w:t>
            </w:r>
          </w:p>
          <w:p w:rsidR="004B6032" w:rsidRPr="0075250D" w:rsidRDefault="004B6032" w:rsidP="004B6032">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2. Recognize that a person’s beliefs about roles can influence his or her decisions.</w:t>
            </w:r>
          </w:p>
          <w:p w:rsidR="004B6032" w:rsidRPr="0075250D" w:rsidRDefault="004B6032" w:rsidP="004B6032">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 xml:space="preserve">3. Recognize sources of gender role beliefs. </w:t>
            </w:r>
          </w:p>
          <w:p w:rsidR="004B6032" w:rsidRPr="0075250D" w:rsidRDefault="004B6032" w:rsidP="004B6032">
            <w:pPr>
              <w:autoSpaceDE w:val="0"/>
              <w:autoSpaceDN w:val="0"/>
              <w:adjustRightInd w:val="0"/>
              <w:spacing w:after="0" w:line="240" w:lineRule="auto"/>
              <w:ind w:left="55" w:right="23"/>
              <w:rPr>
                <w:rFonts w:ascii="Times New Roman" w:hAnsi="Times New Roman" w:cs="Times New Roman"/>
                <w:b/>
                <w:i/>
                <w:color w:val="231F20"/>
                <w:sz w:val="24"/>
                <w:szCs w:val="24"/>
              </w:rPr>
            </w:pPr>
            <w:r w:rsidRPr="0075250D">
              <w:rPr>
                <w:rFonts w:ascii="Times New Roman" w:hAnsi="Times New Roman" w:cs="Times New Roman"/>
                <w:color w:val="000000" w:themeColor="text1"/>
                <w:sz w:val="24"/>
                <w:szCs w:val="24"/>
              </w:rPr>
              <w:t>4. List famous men and women throughout history who have filled a variety of roles, including health pioneers.</w:t>
            </w:r>
          </w:p>
          <w:p w:rsidR="00BE49AF" w:rsidRPr="0075250D" w:rsidRDefault="00BE49AF" w:rsidP="00BE49AF">
            <w:pPr>
              <w:autoSpaceDE w:val="0"/>
              <w:autoSpaceDN w:val="0"/>
              <w:adjustRightInd w:val="0"/>
              <w:spacing w:after="0" w:line="240" w:lineRule="auto"/>
              <w:ind w:left="55" w:right="23"/>
              <w:rPr>
                <w:rFonts w:ascii="Times New Roman" w:hAnsi="Times New Roman" w:cs="Times New Roman"/>
                <w:b/>
                <w:i/>
                <w:color w:val="231F20"/>
                <w:sz w:val="24"/>
                <w:szCs w:val="24"/>
              </w:rPr>
            </w:pPr>
          </w:p>
          <w:p w:rsidR="00693CA4" w:rsidRPr="0075250D" w:rsidRDefault="00693CA4" w:rsidP="00693CA4">
            <w:pPr>
              <w:autoSpaceDE w:val="0"/>
              <w:autoSpaceDN w:val="0"/>
              <w:adjustRightInd w:val="0"/>
              <w:spacing w:after="0" w:line="240" w:lineRule="auto"/>
              <w:ind w:left="55" w:right="23"/>
              <w:rPr>
                <w:rFonts w:ascii="Times New Roman" w:hAnsi="Times New Roman" w:cs="Times New Roman"/>
                <w:color w:val="231F20"/>
                <w:sz w:val="24"/>
                <w:szCs w:val="24"/>
              </w:rPr>
            </w:pPr>
          </w:p>
        </w:tc>
      </w:tr>
      <w:tr w:rsidR="00693CA4" w:rsidRPr="0075250D" w:rsidTr="00C736EE">
        <w:trPr>
          <w:trHeight w:val="504"/>
        </w:trPr>
        <w:tc>
          <w:tcPr>
            <w:tcW w:w="638" w:type="pct"/>
            <w:tcBorders>
              <w:top w:val="single" w:sz="4" w:space="0" w:color="231F20"/>
              <w:left w:val="single" w:sz="4" w:space="0" w:color="231F20"/>
              <w:bottom w:val="single" w:sz="4" w:space="0" w:color="231F20"/>
              <w:right w:val="single" w:sz="4" w:space="0" w:color="231F20"/>
            </w:tcBorders>
          </w:tcPr>
          <w:p w:rsidR="00BE49AF" w:rsidRPr="0075250D" w:rsidRDefault="00BE49AF" w:rsidP="00BE49AF">
            <w:pPr>
              <w:spacing w:before="100" w:beforeAutospacing="1" w:after="100" w:afterAutospacing="1"/>
              <w:jc w:val="center"/>
              <w:rPr>
                <w:rFonts w:ascii="Times New Roman" w:hAnsi="Times New Roman" w:cs="Times New Roman"/>
                <w:color w:val="000000" w:themeColor="text1"/>
                <w:sz w:val="24"/>
                <w:szCs w:val="24"/>
              </w:rPr>
            </w:pPr>
            <w:r w:rsidRPr="0075250D">
              <w:rPr>
                <w:rFonts w:ascii="Times New Roman" w:hAnsi="Times New Roman" w:cs="Times New Roman"/>
                <w:i/>
                <w:color w:val="000000" w:themeColor="text1"/>
                <w:sz w:val="24"/>
                <w:szCs w:val="24"/>
              </w:rPr>
              <w:t>Optional Lesson 2:</w:t>
            </w:r>
            <w:r w:rsidRPr="0075250D">
              <w:rPr>
                <w:rFonts w:ascii="Times New Roman" w:hAnsi="Times New Roman" w:cs="Times New Roman"/>
                <w:color w:val="000000" w:themeColor="text1"/>
                <w:sz w:val="24"/>
                <w:szCs w:val="24"/>
              </w:rPr>
              <w:t xml:space="preserve"> Friendship (FLASH)</w:t>
            </w:r>
          </w:p>
          <w:p w:rsidR="00693CA4" w:rsidRPr="0075250D" w:rsidRDefault="00693CA4" w:rsidP="00BE49AF">
            <w:pPr>
              <w:autoSpaceDE w:val="0"/>
              <w:autoSpaceDN w:val="0"/>
              <w:adjustRightInd w:val="0"/>
              <w:spacing w:after="0" w:line="240" w:lineRule="auto"/>
              <w:ind w:left="55" w:right="23"/>
              <w:rPr>
                <w:rFonts w:ascii="Times New Roman" w:hAnsi="Times New Roman" w:cs="Times New Roman"/>
                <w:color w:val="231F20"/>
                <w:sz w:val="24"/>
                <w:szCs w:val="24"/>
              </w:rPr>
            </w:pPr>
          </w:p>
        </w:tc>
        <w:tc>
          <w:tcPr>
            <w:tcW w:w="2112" w:type="pct"/>
            <w:tcBorders>
              <w:top w:val="single" w:sz="4" w:space="0" w:color="231F20"/>
              <w:left w:val="single" w:sz="4" w:space="0" w:color="231F20"/>
              <w:bottom w:val="single" w:sz="4" w:space="0" w:color="231F20"/>
              <w:right w:val="single" w:sz="4" w:space="0" w:color="231F20"/>
            </w:tcBorders>
          </w:tcPr>
          <w:p w:rsidR="00693CA4" w:rsidRPr="0075250D" w:rsidRDefault="00693CA4" w:rsidP="00693CA4">
            <w:pPr>
              <w:autoSpaceDE w:val="0"/>
              <w:autoSpaceDN w:val="0"/>
              <w:adjustRightInd w:val="0"/>
              <w:spacing w:after="0" w:line="240" w:lineRule="auto"/>
              <w:ind w:left="55" w:right="23"/>
              <w:rPr>
                <w:rFonts w:ascii="Times New Roman" w:hAnsi="Times New Roman" w:cs="Times New Roman"/>
                <w:color w:val="231F20"/>
                <w:sz w:val="24"/>
                <w:szCs w:val="24"/>
              </w:rPr>
            </w:pPr>
          </w:p>
          <w:p w:rsidR="00693CA4" w:rsidRPr="0075250D" w:rsidRDefault="00693CA4" w:rsidP="00693CA4">
            <w:pPr>
              <w:pStyle w:val="NoSpacing"/>
              <w:rPr>
                <w:rFonts w:ascii="Times New Roman" w:hAnsi="Times New Roman" w:cs="Times New Roman"/>
                <w:b/>
                <w:sz w:val="24"/>
                <w:szCs w:val="24"/>
              </w:rPr>
            </w:pPr>
            <w:r w:rsidRPr="0075250D">
              <w:rPr>
                <w:rFonts w:ascii="Times New Roman" w:hAnsi="Times New Roman" w:cs="Times New Roman"/>
                <w:b/>
                <w:sz w:val="24"/>
                <w:szCs w:val="24"/>
              </w:rPr>
              <w:t>1. Everyone deserves to be treated with respect.</w:t>
            </w:r>
          </w:p>
          <w:p w:rsidR="00693CA4" w:rsidRPr="0075250D" w:rsidRDefault="00693CA4" w:rsidP="00693CA4">
            <w:pPr>
              <w:pStyle w:val="NoSpacing"/>
              <w:numPr>
                <w:ilvl w:val="0"/>
                <w:numId w:val="32"/>
              </w:numPr>
              <w:rPr>
                <w:rFonts w:ascii="Times New Roman" w:hAnsi="Times New Roman" w:cs="Times New Roman"/>
                <w:sz w:val="24"/>
                <w:szCs w:val="24"/>
              </w:rPr>
            </w:pPr>
            <w:r w:rsidRPr="0075250D">
              <w:rPr>
                <w:rFonts w:ascii="Times New Roman" w:hAnsi="Times New Roman" w:cs="Times New Roman"/>
                <w:sz w:val="24"/>
                <w:szCs w:val="24"/>
              </w:rPr>
              <w:t>It is not okay to hurt other people or be mean to them.</w:t>
            </w:r>
          </w:p>
          <w:p w:rsidR="00693CA4" w:rsidRPr="0075250D" w:rsidRDefault="00693CA4" w:rsidP="00693CA4">
            <w:pPr>
              <w:pStyle w:val="NoSpacing"/>
              <w:numPr>
                <w:ilvl w:val="0"/>
                <w:numId w:val="32"/>
              </w:numPr>
              <w:rPr>
                <w:rFonts w:ascii="Times New Roman" w:hAnsi="Times New Roman" w:cs="Times New Roman"/>
                <w:sz w:val="24"/>
                <w:szCs w:val="24"/>
              </w:rPr>
            </w:pPr>
            <w:r w:rsidRPr="0075250D">
              <w:rPr>
                <w:rFonts w:ascii="Times New Roman" w:hAnsi="Times New Roman" w:cs="Times New Roman"/>
                <w:sz w:val="24"/>
                <w:szCs w:val="24"/>
              </w:rPr>
              <w:t>It is not okay to bully or tease someone because they are different than you.</w:t>
            </w:r>
          </w:p>
          <w:p w:rsidR="00693CA4" w:rsidRPr="0075250D" w:rsidRDefault="00693CA4" w:rsidP="00693CA4">
            <w:pPr>
              <w:pStyle w:val="NoSpacing"/>
              <w:numPr>
                <w:ilvl w:val="0"/>
                <w:numId w:val="32"/>
              </w:numPr>
              <w:rPr>
                <w:rFonts w:ascii="Times New Roman" w:hAnsi="Times New Roman" w:cs="Times New Roman"/>
                <w:sz w:val="24"/>
                <w:szCs w:val="24"/>
              </w:rPr>
            </w:pPr>
            <w:r w:rsidRPr="0075250D">
              <w:rPr>
                <w:rFonts w:ascii="Times New Roman" w:hAnsi="Times New Roman" w:cs="Times New Roman"/>
                <w:sz w:val="24"/>
                <w:szCs w:val="24"/>
              </w:rPr>
              <w:t>It is not okay to make fun of other people’s bodies.</w:t>
            </w:r>
          </w:p>
        </w:tc>
        <w:tc>
          <w:tcPr>
            <w:tcW w:w="2250" w:type="pct"/>
            <w:tcBorders>
              <w:top w:val="single" w:sz="4" w:space="0" w:color="231F20"/>
              <w:left w:val="single" w:sz="4" w:space="0" w:color="231F20"/>
              <w:bottom w:val="single" w:sz="4" w:space="0" w:color="231F20"/>
              <w:right w:val="single" w:sz="4" w:space="0" w:color="231F20"/>
            </w:tcBorders>
          </w:tcPr>
          <w:p w:rsidR="00BE49AF" w:rsidRPr="0075250D" w:rsidRDefault="00BE49AF" w:rsidP="00BE49AF">
            <w:pPr>
              <w:autoSpaceDE w:val="0"/>
              <w:autoSpaceDN w:val="0"/>
              <w:adjustRightInd w:val="0"/>
              <w:spacing w:after="0" w:line="240" w:lineRule="auto"/>
              <w:ind w:left="55" w:right="23"/>
              <w:rPr>
                <w:rFonts w:ascii="Times New Roman" w:hAnsi="Times New Roman" w:cs="Times New Roman"/>
                <w:b/>
                <w:i/>
                <w:color w:val="231F20"/>
                <w:sz w:val="24"/>
                <w:szCs w:val="24"/>
              </w:rPr>
            </w:pPr>
            <w:r w:rsidRPr="0075250D">
              <w:rPr>
                <w:rFonts w:ascii="Times New Roman" w:hAnsi="Times New Roman" w:cs="Times New Roman"/>
                <w:b/>
                <w:i/>
                <w:color w:val="231F20"/>
                <w:sz w:val="24"/>
                <w:szCs w:val="24"/>
              </w:rPr>
              <w:t>H1.Se6.5a: Describe characteristics of healthy friendships and other relationships.</w:t>
            </w:r>
          </w:p>
          <w:p w:rsidR="004B6032" w:rsidRPr="0075250D" w:rsidRDefault="004B6032" w:rsidP="00BE49AF">
            <w:pPr>
              <w:autoSpaceDE w:val="0"/>
              <w:autoSpaceDN w:val="0"/>
              <w:adjustRightInd w:val="0"/>
              <w:spacing w:after="0" w:line="240" w:lineRule="auto"/>
              <w:ind w:left="55" w:right="23"/>
              <w:rPr>
                <w:rFonts w:ascii="Times New Roman" w:hAnsi="Times New Roman" w:cs="Times New Roman"/>
                <w:b/>
                <w:i/>
                <w:color w:val="231F20"/>
                <w:sz w:val="24"/>
                <w:szCs w:val="24"/>
              </w:rPr>
            </w:pPr>
          </w:p>
          <w:p w:rsidR="004B6032" w:rsidRPr="0075250D" w:rsidRDefault="004B6032" w:rsidP="004B6032">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1. Identify characteristics of a “good” friend and assess self.</w:t>
            </w:r>
          </w:p>
          <w:p w:rsidR="004B6032" w:rsidRPr="0075250D" w:rsidRDefault="004B6032" w:rsidP="004B6032">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2. List at least three opening statements to initiate conversations.</w:t>
            </w:r>
          </w:p>
          <w:p w:rsidR="004B6032" w:rsidRPr="0075250D" w:rsidRDefault="004B6032" w:rsidP="004B6032">
            <w:pPr>
              <w:autoSpaceDE w:val="0"/>
              <w:autoSpaceDN w:val="0"/>
              <w:adjustRightInd w:val="0"/>
              <w:spacing w:after="0" w:line="240" w:lineRule="auto"/>
              <w:ind w:left="55" w:right="23"/>
              <w:rPr>
                <w:rFonts w:ascii="Times New Roman" w:hAnsi="Times New Roman" w:cs="Times New Roman"/>
                <w:b/>
                <w:i/>
                <w:color w:val="231F20"/>
                <w:sz w:val="24"/>
                <w:szCs w:val="24"/>
              </w:rPr>
            </w:pPr>
            <w:r w:rsidRPr="0075250D">
              <w:rPr>
                <w:rFonts w:ascii="Times New Roman" w:hAnsi="Times New Roman" w:cs="Times New Roman"/>
                <w:color w:val="000000" w:themeColor="text1"/>
                <w:sz w:val="24"/>
                <w:szCs w:val="24"/>
              </w:rPr>
              <w:t>3. List at least 3 ways to maintain a friendship.</w:t>
            </w:r>
          </w:p>
          <w:p w:rsidR="00693CA4" w:rsidRPr="0075250D" w:rsidRDefault="00693CA4" w:rsidP="00693CA4">
            <w:pPr>
              <w:autoSpaceDE w:val="0"/>
              <w:autoSpaceDN w:val="0"/>
              <w:adjustRightInd w:val="0"/>
              <w:spacing w:after="0" w:line="240" w:lineRule="auto"/>
              <w:ind w:left="55" w:right="23"/>
              <w:rPr>
                <w:rFonts w:ascii="Times New Roman" w:hAnsi="Times New Roman" w:cs="Times New Roman"/>
                <w:color w:val="231F20"/>
                <w:sz w:val="24"/>
                <w:szCs w:val="24"/>
              </w:rPr>
            </w:pPr>
          </w:p>
        </w:tc>
      </w:tr>
    </w:tbl>
    <w:tbl>
      <w:tblPr>
        <w:tblW w:w="4940" w:type="pct"/>
        <w:tblInd w:w="175" w:type="dxa"/>
        <w:tblLayout w:type="fixed"/>
        <w:tblCellMar>
          <w:left w:w="0" w:type="dxa"/>
          <w:right w:w="0" w:type="dxa"/>
        </w:tblCellMar>
        <w:tblLook w:val="01E0" w:firstRow="1" w:lastRow="1" w:firstColumn="1" w:lastColumn="1" w:noHBand="0" w:noVBand="0"/>
      </w:tblPr>
      <w:tblGrid>
        <w:gridCol w:w="1621"/>
        <w:gridCol w:w="6119"/>
        <w:gridCol w:w="6477"/>
      </w:tblGrid>
      <w:tr w:rsidR="00DB6F63" w:rsidRPr="0075250D" w:rsidTr="00DB6F63">
        <w:trPr>
          <w:trHeight w:val="482"/>
        </w:trPr>
        <w:tc>
          <w:tcPr>
            <w:tcW w:w="5000" w:type="pct"/>
            <w:gridSpan w:val="3"/>
            <w:tcBorders>
              <w:top w:val="single" w:sz="4" w:space="0" w:color="231F20"/>
              <w:left w:val="single" w:sz="4" w:space="0" w:color="231F20"/>
              <w:bottom w:val="single" w:sz="4" w:space="0" w:color="231F20"/>
              <w:right w:val="single" w:sz="4" w:space="0" w:color="231F20"/>
            </w:tcBorders>
          </w:tcPr>
          <w:p w:rsidR="00DB6F63" w:rsidRPr="00C5471F" w:rsidRDefault="00DB6F63" w:rsidP="00C24F4A">
            <w:pPr>
              <w:spacing w:after="0" w:line="240" w:lineRule="auto"/>
              <w:ind w:left="67" w:right="11"/>
              <w:jc w:val="center"/>
              <w:rPr>
                <w:rFonts w:ascii="Times New Roman" w:hAnsi="Times New Roman" w:cs="Times New Roman"/>
                <w:b/>
                <w:sz w:val="36"/>
                <w:szCs w:val="36"/>
              </w:rPr>
            </w:pPr>
            <w:r w:rsidRPr="00C5471F">
              <w:rPr>
                <w:rFonts w:ascii="Times New Roman" w:hAnsi="Times New Roman" w:cs="Times New Roman"/>
                <w:b/>
                <w:sz w:val="36"/>
                <w:szCs w:val="36"/>
              </w:rPr>
              <w:lastRenderedPageBreak/>
              <w:t>Draft Lesson Scope &amp; Sequence Sexual Health Education: Grade 5</w:t>
            </w:r>
          </w:p>
        </w:tc>
      </w:tr>
      <w:tr w:rsidR="00C24F4A" w:rsidRPr="0075250D" w:rsidTr="00C736EE">
        <w:trPr>
          <w:trHeight w:val="482"/>
        </w:trPr>
        <w:tc>
          <w:tcPr>
            <w:tcW w:w="570" w:type="pct"/>
            <w:tcBorders>
              <w:top w:val="single" w:sz="4" w:space="0" w:color="231F20"/>
              <w:left w:val="single" w:sz="4" w:space="0" w:color="231F20"/>
              <w:bottom w:val="single" w:sz="4" w:space="0" w:color="231F20"/>
              <w:right w:val="single" w:sz="4" w:space="0" w:color="231F20"/>
            </w:tcBorders>
          </w:tcPr>
          <w:p w:rsidR="00C24F4A" w:rsidRPr="0075250D" w:rsidRDefault="00C24F4A" w:rsidP="00C24F4A">
            <w:pPr>
              <w:spacing w:after="0" w:line="240" w:lineRule="auto"/>
              <w:ind w:left="67" w:right="11"/>
              <w:jc w:val="center"/>
              <w:rPr>
                <w:rFonts w:ascii="Times New Roman" w:hAnsi="Times New Roman" w:cs="Times New Roman"/>
                <w:b/>
                <w:sz w:val="24"/>
                <w:szCs w:val="24"/>
                <w:u w:val="single"/>
              </w:rPr>
            </w:pPr>
            <w:r w:rsidRPr="0075250D">
              <w:rPr>
                <w:rFonts w:ascii="Times New Roman" w:hAnsi="Times New Roman" w:cs="Times New Roman"/>
                <w:b/>
                <w:sz w:val="24"/>
                <w:szCs w:val="24"/>
                <w:u w:val="single"/>
              </w:rPr>
              <w:t>Lesson</w:t>
            </w:r>
            <w:r w:rsidR="0075250D" w:rsidRPr="0075250D">
              <w:rPr>
                <w:rFonts w:ascii="Times New Roman" w:hAnsi="Times New Roman" w:cs="Times New Roman"/>
                <w:b/>
                <w:sz w:val="24"/>
                <w:szCs w:val="24"/>
                <w:u w:val="single"/>
              </w:rPr>
              <w:t xml:space="preserve"> Title</w:t>
            </w:r>
          </w:p>
        </w:tc>
        <w:tc>
          <w:tcPr>
            <w:tcW w:w="2152" w:type="pct"/>
            <w:tcBorders>
              <w:top w:val="single" w:sz="4" w:space="0" w:color="231F20"/>
              <w:left w:val="single" w:sz="4" w:space="0" w:color="231F20"/>
              <w:bottom w:val="single" w:sz="4" w:space="0" w:color="231F20"/>
              <w:right w:val="single" w:sz="4" w:space="0" w:color="231F20"/>
            </w:tcBorders>
            <w:vAlign w:val="center"/>
          </w:tcPr>
          <w:p w:rsidR="00C24F4A" w:rsidRPr="0075250D" w:rsidRDefault="00C24F4A" w:rsidP="00C24F4A">
            <w:pPr>
              <w:spacing w:after="0" w:line="240" w:lineRule="auto"/>
              <w:ind w:left="67" w:right="11"/>
              <w:jc w:val="center"/>
              <w:rPr>
                <w:rFonts w:ascii="Times New Roman" w:eastAsia="Calibri" w:hAnsi="Times New Roman" w:cs="Times New Roman"/>
                <w:b/>
                <w:bCs/>
                <w:color w:val="231F20"/>
                <w:sz w:val="24"/>
                <w:szCs w:val="24"/>
                <w:u w:val="single"/>
              </w:rPr>
            </w:pPr>
            <w:r w:rsidRPr="0075250D">
              <w:rPr>
                <w:rFonts w:ascii="Times New Roman" w:eastAsia="Calibri" w:hAnsi="Times New Roman" w:cs="Times New Roman"/>
                <w:b/>
                <w:bCs/>
                <w:color w:val="231F20"/>
                <w:sz w:val="24"/>
                <w:szCs w:val="24"/>
                <w:u w:val="single"/>
              </w:rPr>
              <w:t>Key Concepts Covered in Lesson</w:t>
            </w:r>
          </w:p>
          <w:p w:rsidR="00C24F4A" w:rsidRPr="0075250D" w:rsidRDefault="00C24F4A" w:rsidP="00C24F4A">
            <w:pPr>
              <w:spacing w:after="0" w:line="240" w:lineRule="auto"/>
              <w:ind w:left="67" w:right="11"/>
              <w:jc w:val="center"/>
              <w:rPr>
                <w:rFonts w:ascii="Times New Roman" w:hAnsi="Times New Roman" w:cs="Times New Roman"/>
                <w:b/>
                <w:i/>
                <w:sz w:val="24"/>
                <w:szCs w:val="24"/>
                <w:u w:val="single"/>
              </w:rPr>
            </w:pPr>
          </w:p>
        </w:tc>
        <w:tc>
          <w:tcPr>
            <w:tcW w:w="2278" w:type="pct"/>
            <w:tcBorders>
              <w:top w:val="single" w:sz="4" w:space="0" w:color="231F20"/>
              <w:left w:val="single" w:sz="4" w:space="0" w:color="231F20"/>
              <w:bottom w:val="single" w:sz="4" w:space="0" w:color="231F20"/>
              <w:right w:val="single" w:sz="4" w:space="0" w:color="231F20"/>
            </w:tcBorders>
          </w:tcPr>
          <w:p w:rsidR="00C24F4A" w:rsidRPr="0075250D" w:rsidRDefault="00C24F4A" w:rsidP="00C24F4A">
            <w:pPr>
              <w:spacing w:after="0" w:line="240" w:lineRule="auto"/>
              <w:ind w:left="67" w:right="11"/>
              <w:jc w:val="center"/>
              <w:rPr>
                <w:rFonts w:ascii="Times New Roman" w:hAnsi="Times New Roman" w:cs="Times New Roman"/>
                <w:b/>
                <w:sz w:val="24"/>
                <w:szCs w:val="24"/>
                <w:u w:val="single"/>
              </w:rPr>
            </w:pPr>
            <w:r w:rsidRPr="0075250D">
              <w:rPr>
                <w:rFonts w:ascii="Times New Roman" w:hAnsi="Times New Roman" w:cs="Times New Roman"/>
                <w:b/>
                <w:sz w:val="24"/>
                <w:szCs w:val="24"/>
                <w:u w:val="single"/>
              </w:rPr>
              <w:t xml:space="preserve">WA State Standards &amp; </w:t>
            </w:r>
            <w:r w:rsidR="0075250D" w:rsidRPr="0075250D">
              <w:rPr>
                <w:rFonts w:ascii="Times New Roman" w:hAnsi="Times New Roman" w:cs="Times New Roman"/>
                <w:b/>
                <w:sz w:val="24"/>
                <w:szCs w:val="24"/>
                <w:u w:val="single"/>
              </w:rPr>
              <w:t xml:space="preserve">Lesson </w:t>
            </w:r>
            <w:r w:rsidRPr="0075250D">
              <w:rPr>
                <w:rFonts w:ascii="Times New Roman" w:hAnsi="Times New Roman" w:cs="Times New Roman"/>
                <w:b/>
                <w:sz w:val="24"/>
                <w:szCs w:val="24"/>
                <w:u w:val="single"/>
              </w:rPr>
              <w:t>Student Learning Objectives</w:t>
            </w:r>
          </w:p>
        </w:tc>
      </w:tr>
      <w:tr w:rsidR="00C24F4A" w:rsidRPr="0075250D" w:rsidTr="00C736EE">
        <w:trPr>
          <w:trHeight w:val="482"/>
        </w:trPr>
        <w:tc>
          <w:tcPr>
            <w:tcW w:w="570" w:type="pct"/>
            <w:tcBorders>
              <w:top w:val="single" w:sz="4" w:space="0" w:color="231F20"/>
              <w:left w:val="single" w:sz="4" w:space="0" w:color="231F20"/>
              <w:bottom w:val="single" w:sz="4" w:space="0" w:color="231F20"/>
              <w:right w:val="single" w:sz="4" w:space="0" w:color="231F20"/>
            </w:tcBorders>
          </w:tcPr>
          <w:p w:rsidR="00C24F4A" w:rsidRPr="0075250D" w:rsidRDefault="00C24F4A" w:rsidP="003C4CAB">
            <w:pPr>
              <w:rPr>
                <w:rFonts w:ascii="Times New Roman" w:hAnsi="Times New Roman" w:cs="Times New Roman"/>
                <w:i/>
                <w:sz w:val="24"/>
                <w:szCs w:val="24"/>
              </w:rPr>
            </w:pPr>
            <w:r w:rsidRPr="0075250D">
              <w:rPr>
                <w:rFonts w:ascii="Times New Roman" w:hAnsi="Times New Roman" w:cs="Times New Roman"/>
                <w:b/>
                <w:color w:val="000000" w:themeColor="text1"/>
                <w:sz w:val="24"/>
                <w:szCs w:val="24"/>
              </w:rPr>
              <w:t>Lesson 1:</w:t>
            </w:r>
            <w:r w:rsidRPr="0075250D">
              <w:rPr>
                <w:rFonts w:ascii="Times New Roman" w:hAnsi="Times New Roman" w:cs="Times New Roman"/>
                <w:color w:val="000000" w:themeColor="text1"/>
                <w:sz w:val="24"/>
                <w:szCs w:val="24"/>
              </w:rPr>
              <w:t xml:space="preserve"> Introduction (FLASH)</w:t>
            </w:r>
          </w:p>
        </w:tc>
        <w:tc>
          <w:tcPr>
            <w:tcW w:w="2152" w:type="pct"/>
            <w:tcBorders>
              <w:top w:val="single" w:sz="4" w:space="0" w:color="231F20"/>
              <w:left w:val="single" w:sz="4" w:space="0" w:color="231F20"/>
              <w:bottom w:val="single" w:sz="4" w:space="0" w:color="231F20"/>
              <w:right w:val="single" w:sz="4" w:space="0" w:color="231F20"/>
            </w:tcBorders>
          </w:tcPr>
          <w:p w:rsidR="00C5471F" w:rsidRPr="00C5471F" w:rsidRDefault="00C5471F" w:rsidP="00C5471F">
            <w:pPr>
              <w:pStyle w:val="ListParagraph"/>
              <w:numPr>
                <w:ilvl w:val="0"/>
                <w:numId w:val="47"/>
              </w:numPr>
              <w:ind w:right="11"/>
              <w:rPr>
                <w:rFonts w:eastAsia="Calibri"/>
                <w:b/>
                <w:bCs/>
                <w:color w:val="231F20"/>
              </w:rPr>
            </w:pPr>
            <w:r w:rsidRPr="00C5471F">
              <w:rPr>
                <w:color w:val="000000" w:themeColor="text1"/>
              </w:rPr>
              <w:t>The goal of sexual education is safe and healthy people</w:t>
            </w:r>
          </w:p>
          <w:p w:rsidR="00C5471F" w:rsidRDefault="00C5471F" w:rsidP="00E5340A">
            <w:pPr>
              <w:spacing w:after="0" w:line="240" w:lineRule="auto"/>
              <w:ind w:right="11"/>
              <w:rPr>
                <w:rFonts w:ascii="Times New Roman" w:eastAsia="Calibri" w:hAnsi="Times New Roman" w:cs="Times New Roman"/>
                <w:b/>
                <w:bCs/>
                <w:color w:val="231F20"/>
                <w:sz w:val="24"/>
                <w:szCs w:val="24"/>
              </w:rPr>
            </w:pPr>
          </w:p>
          <w:p w:rsidR="00E5340A" w:rsidRPr="0075250D" w:rsidRDefault="00E5340A" w:rsidP="00E5340A">
            <w:pPr>
              <w:spacing w:after="0" w:line="240" w:lineRule="auto"/>
              <w:ind w:right="11"/>
              <w:rPr>
                <w:rFonts w:ascii="Times New Roman" w:eastAsia="Calibri" w:hAnsi="Times New Roman" w:cs="Times New Roman"/>
                <w:b/>
                <w:bCs/>
                <w:color w:val="231F20"/>
                <w:sz w:val="24"/>
                <w:szCs w:val="24"/>
              </w:rPr>
            </w:pPr>
            <w:r w:rsidRPr="0075250D">
              <w:rPr>
                <w:rFonts w:ascii="Times New Roman" w:eastAsia="Calibri" w:hAnsi="Times New Roman" w:cs="Times New Roman"/>
                <w:b/>
                <w:bCs/>
                <w:color w:val="231F20"/>
                <w:sz w:val="24"/>
                <w:szCs w:val="24"/>
              </w:rPr>
              <w:t>1. Puberty is when a person’s body and feelings change from a child’s into an adult’s.</w:t>
            </w:r>
          </w:p>
          <w:p w:rsidR="00E5340A" w:rsidRPr="0075250D" w:rsidRDefault="00E5340A" w:rsidP="00E5340A">
            <w:pPr>
              <w:pStyle w:val="ListParagraph"/>
              <w:numPr>
                <w:ilvl w:val="0"/>
                <w:numId w:val="13"/>
              </w:numPr>
              <w:ind w:right="11"/>
            </w:pPr>
            <w:r w:rsidRPr="0075250D">
              <w:t xml:space="preserve">When a person finishes going through puberty, they are physically able to start a pregnancy. This doesn’t mean that they are ready to be a parent. </w:t>
            </w:r>
          </w:p>
          <w:p w:rsidR="00E5340A" w:rsidRPr="0075250D" w:rsidRDefault="00E5340A" w:rsidP="00E5340A">
            <w:pPr>
              <w:pStyle w:val="ListParagraph"/>
              <w:numPr>
                <w:ilvl w:val="0"/>
                <w:numId w:val="13"/>
              </w:numPr>
              <w:ind w:right="11"/>
            </w:pPr>
            <w:r w:rsidRPr="0075250D">
              <w:t>Some people start having more intense crushes during puberty.</w:t>
            </w:r>
          </w:p>
          <w:p w:rsidR="00E5340A" w:rsidRPr="0075250D" w:rsidRDefault="00E5340A" w:rsidP="00E5340A">
            <w:pPr>
              <w:pStyle w:val="ListParagraph"/>
              <w:numPr>
                <w:ilvl w:val="0"/>
                <w:numId w:val="13"/>
              </w:numPr>
              <w:ind w:right="11"/>
            </w:pPr>
            <w:r w:rsidRPr="0075250D">
              <w:t>Some people start having sexual feelings during puberty.</w:t>
            </w:r>
          </w:p>
          <w:p w:rsidR="00E5340A" w:rsidRPr="0075250D" w:rsidRDefault="00E5340A" w:rsidP="00E5340A">
            <w:pPr>
              <w:pStyle w:val="ListParagraph"/>
              <w:numPr>
                <w:ilvl w:val="0"/>
                <w:numId w:val="13"/>
              </w:numPr>
              <w:ind w:right="11"/>
            </w:pPr>
            <w:r w:rsidRPr="0075250D">
              <w:t>Puberty is an exciting time for lots of people</w:t>
            </w:r>
          </w:p>
          <w:p w:rsidR="00E5340A" w:rsidRPr="0075250D" w:rsidRDefault="00E5340A" w:rsidP="00E5340A">
            <w:pPr>
              <w:ind w:right="11"/>
              <w:rPr>
                <w:rFonts w:ascii="Times New Roman" w:hAnsi="Times New Roman" w:cs="Times New Roman"/>
                <w:sz w:val="24"/>
                <w:szCs w:val="24"/>
              </w:rPr>
            </w:pPr>
          </w:p>
          <w:p w:rsidR="00E5340A" w:rsidRPr="0075250D" w:rsidRDefault="00E5340A" w:rsidP="00E5340A">
            <w:pPr>
              <w:pStyle w:val="ListParagraph"/>
              <w:numPr>
                <w:ilvl w:val="0"/>
                <w:numId w:val="15"/>
              </w:numPr>
              <w:autoSpaceDE w:val="0"/>
              <w:autoSpaceDN w:val="0"/>
              <w:adjustRightInd w:val="0"/>
              <w:ind w:right="23"/>
              <w:rPr>
                <w:b/>
              </w:rPr>
            </w:pPr>
            <w:r w:rsidRPr="0075250D">
              <w:rPr>
                <w:b/>
              </w:rPr>
              <w:t xml:space="preserve">People’s bodies can look very different from each other, but are still normal and healthy. </w:t>
            </w:r>
          </w:p>
          <w:p w:rsidR="00E5340A" w:rsidRPr="0075250D" w:rsidRDefault="00E5340A" w:rsidP="00E5340A">
            <w:pPr>
              <w:pStyle w:val="ListParagraph"/>
              <w:numPr>
                <w:ilvl w:val="0"/>
                <w:numId w:val="38"/>
              </w:numPr>
              <w:autoSpaceDE w:val="0"/>
              <w:autoSpaceDN w:val="0"/>
              <w:adjustRightInd w:val="0"/>
              <w:ind w:right="23"/>
            </w:pPr>
            <w:r w:rsidRPr="0075250D">
              <w:t>All different types of physical changes during puberty are normal, including different heights, weights, breast sizes, penis sizes, amounts of acne, voice changes, etc.</w:t>
            </w:r>
          </w:p>
          <w:p w:rsidR="00E5340A" w:rsidRPr="0075250D" w:rsidRDefault="00E5340A" w:rsidP="00E5340A">
            <w:pPr>
              <w:pStyle w:val="ListParagraph"/>
              <w:numPr>
                <w:ilvl w:val="0"/>
                <w:numId w:val="38"/>
              </w:numPr>
              <w:autoSpaceDE w:val="0"/>
              <w:autoSpaceDN w:val="0"/>
              <w:adjustRightInd w:val="0"/>
              <w:ind w:right="23"/>
            </w:pPr>
            <w:r w:rsidRPr="0075250D">
              <w:t>Everyone goes through puberty at their own speed and when the time is right for their body. Puberty usually happens sometime between ages 8 and 18.</w:t>
            </w:r>
          </w:p>
          <w:p w:rsidR="00E5340A" w:rsidRPr="0075250D" w:rsidRDefault="00E5340A" w:rsidP="00E5340A">
            <w:pPr>
              <w:ind w:right="11"/>
              <w:rPr>
                <w:rFonts w:ascii="Times New Roman" w:hAnsi="Times New Roman" w:cs="Times New Roman"/>
                <w:sz w:val="24"/>
                <w:szCs w:val="24"/>
              </w:rPr>
            </w:pPr>
          </w:p>
          <w:p w:rsidR="00C24F4A" w:rsidRPr="0075250D" w:rsidRDefault="00C24F4A" w:rsidP="00E5340A">
            <w:pPr>
              <w:rPr>
                <w:rFonts w:ascii="Times New Roman" w:eastAsia="Calibri" w:hAnsi="Times New Roman" w:cs="Times New Roman"/>
                <w:bCs/>
                <w:i/>
                <w:color w:val="231F20"/>
                <w:sz w:val="24"/>
                <w:szCs w:val="24"/>
              </w:rPr>
            </w:pPr>
          </w:p>
        </w:tc>
        <w:tc>
          <w:tcPr>
            <w:tcW w:w="2278" w:type="pct"/>
            <w:tcBorders>
              <w:top w:val="single" w:sz="4" w:space="0" w:color="231F20"/>
              <w:left w:val="single" w:sz="4" w:space="0" w:color="231F20"/>
              <w:bottom w:val="single" w:sz="4" w:space="0" w:color="231F20"/>
              <w:right w:val="single" w:sz="4" w:space="0" w:color="231F20"/>
            </w:tcBorders>
          </w:tcPr>
          <w:p w:rsidR="00E5340A" w:rsidRPr="0075250D" w:rsidRDefault="00E5340A" w:rsidP="00C24F4A">
            <w:pPr>
              <w:rPr>
                <w:rFonts w:ascii="Times New Roman" w:hAnsi="Times New Roman" w:cs="Times New Roman"/>
                <w:b/>
                <w:sz w:val="24"/>
                <w:szCs w:val="24"/>
              </w:rPr>
            </w:pPr>
            <w:r w:rsidRPr="0075250D">
              <w:rPr>
                <w:rFonts w:ascii="Times New Roman" w:hAnsi="Times New Roman" w:cs="Times New Roman"/>
                <w:b/>
                <w:i/>
                <w:sz w:val="24"/>
                <w:szCs w:val="24"/>
              </w:rPr>
              <w:t>H7.Se.2.5: Identify ways to manage physical, social, and emotional changes that occur during puberty</w:t>
            </w:r>
          </w:p>
          <w:p w:rsidR="00E5340A" w:rsidRPr="0075250D" w:rsidRDefault="00E5340A" w:rsidP="00C24F4A">
            <w:pPr>
              <w:rPr>
                <w:rFonts w:ascii="Times New Roman" w:hAnsi="Times New Roman" w:cs="Times New Roman"/>
                <w:sz w:val="24"/>
                <w:szCs w:val="24"/>
              </w:rPr>
            </w:pPr>
          </w:p>
          <w:p w:rsidR="00C24F4A" w:rsidRPr="0075250D" w:rsidRDefault="00C24F4A" w:rsidP="00C24F4A">
            <w:pPr>
              <w:rPr>
                <w:rFonts w:ascii="Times New Roman" w:hAnsi="Times New Roman" w:cs="Times New Roman"/>
                <w:sz w:val="24"/>
                <w:szCs w:val="24"/>
              </w:rPr>
            </w:pPr>
            <w:r w:rsidRPr="0075250D">
              <w:rPr>
                <w:rFonts w:ascii="Times New Roman" w:hAnsi="Times New Roman" w:cs="Times New Roman"/>
                <w:sz w:val="24"/>
                <w:szCs w:val="24"/>
              </w:rPr>
              <w:t>1. Understand the purpose of the sexual health education unit</w:t>
            </w:r>
          </w:p>
          <w:p w:rsidR="00C24F4A" w:rsidRPr="0075250D" w:rsidRDefault="00C24F4A" w:rsidP="00C24F4A">
            <w:pPr>
              <w:rPr>
                <w:rFonts w:ascii="Times New Roman" w:hAnsi="Times New Roman" w:cs="Times New Roman"/>
                <w:sz w:val="24"/>
                <w:szCs w:val="24"/>
              </w:rPr>
            </w:pPr>
            <w:r w:rsidRPr="0075250D">
              <w:rPr>
                <w:rFonts w:ascii="Times New Roman" w:hAnsi="Times New Roman" w:cs="Times New Roman"/>
                <w:sz w:val="24"/>
                <w:szCs w:val="24"/>
              </w:rPr>
              <w:t xml:space="preserve">2. Understand the class procedures/protocols for asking sexual health questions </w:t>
            </w:r>
          </w:p>
          <w:p w:rsidR="00C24F4A" w:rsidRPr="0075250D" w:rsidRDefault="00C24F4A" w:rsidP="00C24F4A">
            <w:pPr>
              <w:rPr>
                <w:rFonts w:ascii="Times New Roman" w:hAnsi="Times New Roman" w:cs="Times New Roman"/>
                <w:sz w:val="24"/>
                <w:szCs w:val="24"/>
              </w:rPr>
            </w:pPr>
            <w:r w:rsidRPr="0075250D">
              <w:rPr>
                <w:rFonts w:ascii="Times New Roman" w:hAnsi="Times New Roman" w:cs="Times New Roman"/>
                <w:sz w:val="24"/>
                <w:szCs w:val="24"/>
              </w:rPr>
              <w:t>3.  List and explain at least four ground rules for discussing sexual health concepts.</w:t>
            </w:r>
          </w:p>
          <w:p w:rsidR="00C24F4A" w:rsidRPr="0075250D" w:rsidRDefault="00C24F4A" w:rsidP="00C24F4A">
            <w:pPr>
              <w:rPr>
                <w:rFonts w:ascii="Times New Roman" w:hAnsi="Times New Roman" w:cs="Times New Roman"/>
                <w:sz w:val="24"/>
                <w:szCs w:val="24"/>
              </w:rPr>
            </w:pPr>
            <w:r w:rsidRPr="0075250D">
              <w:rPr>
                <w:rFonts w:ascii="Times New Roman" w:hAnsi="Times New Roman" w:cs="Times New Roman"/>
                <w:sz w:val="24"/>
                <w:szCs w:val="24"/>
              </w:rPr>
              <w:t xml:space="preserve">4. Identify why ground rules are necessary (to protect people's feelings). </w:t>
            </w:r>
          </w:p>
          <w:p w:rsidR="00C24F4A" w:rsidRPr="0075250D" w:rsidRDefault="00E5340A" w:rsidP="00E5340A">
            <w:pPr>
              <w:rPr>
                <w:rFonts w:ascii="Times New Roman" w:hAnsi="Times New Roman" w:cs="Times New Roman"/>
                <w:i/>
                <w:sz w:val="24"/>
                <w:szCs w:val="24"/>
              </w:rPr>
            </w:pPr>
            <w:r w:rsidRPr="0075250D">
              <w:rPr>
                <w:rFonts w:ascii="Times New Roman" w:hAnsi="Times New Roman" w:cs="Times New Roman"/>
                <w:sz w:val="24"/>
                <w:szCs w:val="24"/>
              </w:rPr>
              <w:t>5. Review Puberty Concepts from 4</w:t>
            </w:r>
            <w:r w:rsidRPr="0075250D">
              <w:rPr>
                <w:rFonts w:ascii="Times New Roman" w:hAnsi="Times New Roman" w:cs="Times New Roman"/>
                <w:sz w:val="24"/>
                <w:szCs w:val="24"/>
                <w:vertAlign w:val="superscript"/>
              </w:rPr>
              <w:t>th</w:t>
            </w:r>
            <w:r w:rsidRPr="0075250D">
              <w:rPr>
                <w:rFonts w:ascii="Times New Roman" w:hAnsi="Times New Roman" w:cs="Times New Roman"/>
                <w:sz w:val="24"/>
                <w:szCs w:val="24"/>
              </w:rPr>
              <w:t xml:space="preserve"> grade: encourage questions surrounding puberty concepts for the question box</w:t>
            </w:r>
            <w:r w:rsidR="00C24F4A" w:rsidRPr="0075250D">
              <w:rPr>
                <w:rFonts w:ascii="Times New Roman" w:hAnsi="Times New Roman" w:cs="Times New Roman"/>
                <w:sz w:val="24"/>
                <w:szCs w:val="24"/>
              </w:rPr>
              <w:t>)</w:t>
            </w:r>
          </w:p>
        </w:tc>
      </w:tr>
      <w:tr w:rsidR="00C24F4A" w:rsidRPr="0075250D" w:rsidTr="00C736EE">
        <w:trPr>
          <w:trHeight w:val="482"/>
        </w:trPr>
        <w:tc>
          <w:tcPr>
            <w:tcW w:w="570" w:type="pct"/>
            <w:tcBorders>
              <w:top w:val="single" w:sz="4" w:space="0" w:color="231F20"/>
              <w:left w:val="single" w:sz="4" w:space="0" w:color="231F20"/>
              <w:bottom w:val="single" w:sz="4" w:space="0" w:color="231F20"/>
              <w:right w:val="single" w:sz="4" w:space="0" w:color="231F20"/>
            </w:tcBorders>
          </w:tcPr>
          <w:p w:rsidR="00C24F4A" w:rsidRPr="0075250D" w:rsidRDefault="00014569" w:rsidP="00D114B0">
            <w:pPr>
              <w:rPr>
                <w:rFonts w:ascii="Times New Roman" w:hAnsi="Times New Roman" w:cs="Times New Roman"/>
                <w:i/>
                <w:sz w:val="24"/>
                <w:szCs w:val="24"/>
              </w:rPr>
            </w:pPr>
            <w:r w:rsidRPr="0075250D">
              <w:rPr>
                <w:rFonts w:ascii="Times New Roman" w:hAnsi="Times New Roman" w:cs="Times New Roman"/>
                <w:b/>
                <w:color w:val="000000" w:themeColor="text1"/>
                <w:sz w:val="24"/>
                <w:szCs w:val="24"/>
              </w:rPr>
              <w:t>Lesson 2:</w:t>
            </w:r>
            <w:r w:rsidRPr="0075250D">
              <w:rPr>
                <w:rFonts w:ascii="Times New Roman" w:hAnsi="Times New Roman" w:cs="Times New Roman"/>
                <w:color w:val="000000" w:themeColor="text1"/>
                <w:sz w:val="24"/>
                <w:szCs w:val="24"/>
              </w:rPr>
              <w:t xml:space="preserve"> Reproductive System             (Day 1, FLASH)</w:t>
            </w:r>
          </w:p>
        </w:tc>
        <w:tc>
          <w:tcPr>
            <w:tcW w:w="2152" w:type="pct"/>
            <w:tcBorders>
              <w:top w:val="single" w:sz="4" w:space="0" w:color="231F20"/>
              <w:left w:val="single" w:sz="4" w:space="0" w:color="231F20"/>
              <w:bottom w:val="single" w:sz="4" w:space="0" w:color="231F20"/>
              <w:right w:val="single" w:sz="4" w:space="0" w:color="231F20"/>
            </w:tcBorders>
          </w:tcPr>
          <w:p w:rsidR="00C24F4A" w:rsidRPr="0075250D" w:rsidRDefault="00E5340A" w:rsidP="00AD010B">
            <w:pPr>
              <w:pStyle w:val="ListParagraph"/>
              <w:numPr>
                <w:ilvl w:val="0"/>
                <w:numId w:val="44"/>
              </w:numPr>
              <w:rPr>
                <w:color w:val="000000"/>
              </w:rPr>
            </w:pPr>
            <w:r w:rsidRPr="0075250D">
              <w:rPr>
                <w:color w:val="000000"/>
              </w:rPr>
              <w:t>Male and Female reproductive systems work differently.</w:t>
            </w:r>
          </w:p>
          <w:p w:rsidR="00014569" w:rsidRPr="0075250D" w:rsidRDefault="00014569" w:rsidP="00D114B0">
            <w:pPr>
              <w:rPr>
                <w:rFonts w:ascii="Times New Roman" w:hAnsi="Times New Roman" w:cs="Times New Roman"/>
                <w:color w:val="000000"/>
                <w:sz w:val="24"/>
                <w:szCs w:val="24"/>
              </w:rPr>
            </w:pPr>
          </w:p>
          <w:p w:rsidR="00014569" w:rsidRPr="0075250D" w:rsidRDefault="00014569" w:rsidP="00D114B0">
            <w:pPr>
              <w:rPr>
                <w:rFonts w:ascii="Times New Roman" w:hAnsi="Times New Roman" w:cs="Times New Roman"/>
                <w:i/>
                <w:sz w:val="24"/>
                <w:szCs w:val="24"/>
              </w:rPr>
            </w:pPr>
          </w:p>
        </w:tc>
        <w:tc>
          <w:tcPr>
            <w:tcW w:w="2278" w:type="pct"/>
            <w:tcBorders>
              <w:top w:val="single" w:sz="4" w:space="0" w:color="231F20"/>
              <w:left w:val="single" w:sz="4" w:space="0" w:color="231F20"/>
              <w:bottom w:val="single" w:sz="4" w:space="0" w:color="231F20"/>
              <w:right w:val="single" w:sz="4" w:space="0" w:color="231F20"/>
            </w:tcBorders>
          </w:tcPr>
          <w:p w:rsidR="00C24F4A" w:rsidRPr="0075250D" w:rsidRDefault="00C24F4A" w:rsidP="00D114B0">
            <w:pPr>
              <w:rPr>
                <w:rFonts w:ascii="Times New Roman" w:hAnsi="Times New Roman" w:cs="Times New Roman"/>
                <w:b/>
                <w:i/>
                <w:sz w:val="24"/>
                <w:szCs w:val="24"/>
              </w:rPr>
            </w:pPr>
            <w:r w:rsidRPr="0075250D">
              <w:rPr>
                <w:rFonts w:ascii="Times New Roman" w:hAnsi="Times New Roman" w:cs="Times New Roman"/>
                <w:b/>
                <w:i/>
                <w:color w:val="231F20"/>
                <w:sz w:val="24"/>
                <w:szCs w:val="24"/>
              </w:rPr>
              <w:t xml:space="preserve">H1.Se3.4: </w:t>
            </w:r>
            <w:r w:rsidRPr="0075250D">
              <w:rPr>
                <w:rFonts w:ascii="Times New Roman" w:hAnsi="Times New Roman" w:cs="Times New Roman"/>
                <w:b/>
                <w:i/>
                <w:sz w:val="24"/>
                <w:szCs w:val="24"/>
              </w:rPr>
              <w:t>Explain males and females have reproductive organs that allow them to reproduce.</w:t>
            </w:r>
          </w:p>
          <w:p w:rsidR="00E5340A" w:rsidRPr="0075250D" w:rsidRDefault="00E5340A" w:rsidP="00D114B0">
            <w:pPr>
              <w:rPr>
                <w:rFonts w:ascii="Times New Roman" w:hAnsi="Times New Roman" w:cs="Times New Roman"/>
                <w:b/>
                <w:i/>
                <w:sz w:val="24"/>
                <w:szCs w:val="24"/>
              </w:rPr>
            </w:pPr>
            <w:r w:rsidRPr="0075250D">
              <w:rPr>
                <w:rFonts w:ascii="Times New Roman" w:hAnsi="Times New Roman" w:cs="Times New Roman"/>
                <w:b/>
                <w:i/>
                <w:color w:val="231F20"/>
                <w:sz w:val="24"/>
                <w:szCs w:val="24"/>
              </w:rPr>
              <w:t xml:space="preserve">H1.Se3.5: </w:t>
            </w:r>
            <w:r w:rsidRPr="0075250D">
              <w:rPr>
                <w:rFonts w:ascii="Times New Roman" w:hAnsi="Times New Roman" w:cs="Times New Roman"/>
                <w:b/>
                <w:i/>
                <w:sz w:val="24"/>
                <w:szCs w:val="24"/>
              </w:rPr>
              <w:t>Understand puberty prepares the body for reproduction</w:t>
            </w:r>
          </w:p>
          <w:p w:rsidR="00E5340A" w:rsidRPr="0075250D" w:rsidRDefault="00E5340A" w:rsidP="00D114B0">
            <w:pPr>
              <w:rPr>
                <w:rFonts w:ascii="Times New Roman" w:hAnsi="Times New Roman" w:cs="Times New Roman"/>
                <w:b/>
                <w:i/>
                <w:sz w:val="24"/>
                <w:szCs w:val="24"/>
              </w:rPr>
            </w:pPr>
            <w:r w:rsidRPr="0075250D">
              <w:rPr>
                <w:rFonts w:ascii="Times New Roman" w:eastAsia="Calibri" w:hAnsi="Times New Roman" w:cs="Times New Roman"/>
                <w:b/>
                <w:bCs/>
                <w:i/>
                <w:color w:val="231F20"/>
                <w:sz w:val="24"/>
                <w:szCs w:val="24"/>
              </w:rPr>
              <w:lastRenderedPageBreak/>
              <w:t>H1.Se1.4:</w:t>
            </w:r>
            <w:r w:rsidRPr="0075250D">
              <w:rPr>
                <w:rFonts w:ascii="Times New Roman" w:hAnsi="Times New Roman" w:cs="Times New Roman"/>
                <w:b/>
                <w:i/>
                <w:sz w:val="24"/>
                <w:szCs w:val="24"/>
              </w:rPr>
              <w:t xml:space="preserve"> Label proper names for body parts, including internal and external male and female anatomy.</w:t>
            </w:r>
          </w:p>
          <w:p w:rsidR="00C24F4A" w:rsidRPr="0075250D" w:rsidRDefault="00C24F4A" w:rsidP="00D114B0">
            <w:pPr>
              <w:rPr>
                <w:rFonts w:ascii="Times New Roman" w:hAnsi="Times New Roman" w:cs="Times New Roman"/>
                <w:b/>
                <w:i/>
                <w:sz w:val="24"/>
                <w:szCs w:val="24"/>
              </w:rPr>
            </w:pPr>
            <w:r w:rsidRPr="0075250D">
              <w:rPr>
                <w:rFonts w:ascii="Times New Roman" w:eastAsia="Calibri" w:hAnsi="Times New Roman" w:cs="Times New Roman"/>
                <w:b/>
                <w:bCs/>
                <w:i/>
                <w:color w:val="231F20"/>
                <w:sz w:val="24"/>
                <w:szCs w:val="24"/>
              </w:rPr>
              <w:t xml:space="preserve">H1.Se1.5: </w:t>
            </w:r>
            <w:r w:rsidRPr="0075250D">
              <w:rPr>
                <w:rFonts w:ascii="Times New Roman" w:hAnsi="Times New Roman" w:cs="Times New Roman"/>
                <w:b/>
                <w:i/>
                <w:sz w:val="24"/>
                <w:szCs w:val="24"/>
              </w:rPr>
              <w:t>Understand functions of male and female reproductive systems.</w:t>
            </w:r>
          </w:p>
          <w:p w:rsidR="00C24F4A" w:rsidRPr="0075250D" w:rsidRDefault="00C24F4A" w:rsidP="00D114B0">
            <w:pPr>
              <w:rPr>
                <w:rFonts w:ascii="Times New Roman" w:hAnsi="Times New Roman" w:cs="Times New Roman"/>
                <w:i/>
                <w:sz w:val="24"/>
                <w:szCs w:val="24"/>
              </w:rPr>
            </w:pPr>
          </w:p>
          <w:p w:rsidR="00C24F4A" w:rsidRPr="0075250D" w:rsidRDefault="00C24F4A" w:rsidP="00C24F4A">
            <w:pPr>
              <w:pStyle w:val="Default"/>
              <w:spacing w:after="20"/>
              <w:rPr>
                <w:rFonts w:ascii="Times New Roman" w:hAnsi="Times New Roman" w:cs="Times New Roman"/>
                <w:color w:val="000000" w:themeColor="text1"/>
              </w:rPr>
            </w:pPr>
            <w:r w:rsidRPr="0075250D">
              <w:rPr>
                <w:rFonts w:ascii="Times New Roman" w:hAnsi="Times New Roman" w:cs="Times New Roman"/>
                <w:color w:val="000000" w:themeColor="text1"/>
              </w:rPr>
              <w:t xml:space="preserve">1. Identify the medical terms, locations, and functions of at least 7 of the structures in and near the male reproductive system. </w:t>
            </w:r>
          </w:p>
          <w:p w:rsidR="00C24F4A" w:rsidRPr="0075250D" w:rsidRDefault="00C24F4A" w:rsidP="00C24F4A">
            <w:pPr>
              <w:rPr>
                <w:rFonts w:ascii="Times New Roman" w:hAnsi="Times New Roman" w:cs="Times New Roman"/>
                <w:i/>
                <w:sz w:val="24"/>
                <w:szCs w:val="24"/>
              </w:rPr>
            </w:pPr>
            <w:r w:rsidRPr="0075250D">
              <w:rPr>
                <w:rFonts w:ascii="Times New Roman" w:hAnsi="Times New Roman" w:cs="Times New Roman"/>
                <w:color w:val="000000" w:themeColor="text1"/>
                <w:sz w:val="24"/>
                <w:szCs w:val="24"/>
              </w:rPr>
              <w:t>2. Identify the medical terms, locations, and functions of at least 7 of the structures in and near the female reproductive system.</w:t>
            </w:r>
          </w:p>
        </w:tc>
      </w:tr>
      <w:tr w:rsidR="00014569" w:rsidRPr="0075250D" w:rsidTr="00C736EE">
        <w:trPr>
          <w:trHeight w:val="482"/>
        </w:trPr>
        <w:tc>
          <w:tcPr>
            <w:tcW w:w="570" w:type="pct"/>
            <w:tcBorders>
              <w:top w:val="single" w:sz="4" w:space="0" w:color="231F20"/>
              <w:left w:val="single" w:sz="4" w:space="0" w:color="231F20"/>
              <w:bottom w:val="single" w:sz="4" w:space="0" w:color="231F20"/>
              <w:right w:val="single" w:sz="4" w:space="0" w:color="231F20"/>
            </w:tcBorders>
            <w:vAlign w:val="center"/>
          </w:tcPr>
          <w:p w:rsidR="00014569" w:rsidRPr="0075250D" w:rsidRDefault="00014569" w:rsidP="00014569">
            <w:pPr>
              <w:jc w:val="center"/>
              <w:rPr>
                <w:rFonts w:ascii="Times New Roman" w:hAnsi="Times New Roman" w:cs="Times New Roman"/>
                <w:sz w:val="24"/>
                <w:szCs w:val="24"/>
              </w:rPr>
            </w:pPr>
            <w:r w:rsidRPr="0075250D">
              <w:rPr>
                <w:rFonts w:ascii="Times New Roman" w:hAnsi="Times New Roman" w:cs="Times New Roman"/>
                <w:b/>
                <w:sz w:val="24"/>
                <w:szCs w:val="24"/>
              </w:rPr>
              <w:lastRenderedPageBreak/>
              <w:t>Lesson 3:</w:t>
            </w:r>
            <w:r w:rsidRPr="0075250D">
              <w:rPr>
                <w:rFonts w:ascii="Times New Roman" w:hAnsi="Times New Roman" w:cs="Times New Roman"/>
                <w:sz w:val="24"/>
                <w:szCs w:val="24"/>
              </w:rPr>
              <w:t xml:space="preserve"> HIV&amp;AIDS</w:t>
            </w:r>
          </w:p>
          <w:p w:rsidR="00014569" w:rsidRPr="0075250D" w:rsidRDefault="00014569" w:rsidP="00014569">
            <w:pPr>
              <w:jc w:val="center"/>
              <w:rPr>
                <w:rFonts w:ascii="Times New Roman" w:hAnsi="Times New Roman" w:cs="Times New Roman"/>
                <w:sz w:val="24"/>
                <w:szCs w:val="24"/>
              </w:rPr>
            </w:pPr>
            <w:r w:rsidRPr="0075250D">
              <w:rPr>
                <w:rFonts w:ascii="Times New Roman" w:hAnsi="Times New Roman" w:cs="Times New Roman"/>
                <w:sz w:val="24"/>
                <w:szCs w:val="24"/>
              </w:rPr>
              <w:t>(Year 1, Day 1, FLASH)</w:t>
            </w:r>
          </w:p>
        </w:tc>
        <w:tc>
          <w:tcPr>
            <w:tcW w:w="2152" w:type="pct"/>
            <w:tcBorders>
              <w:top w:val="single" w:sz="4" w:space="0" w:color="231F20"/>
              <w:left w:val="single" w:sz="4" w:space="0" w:color="231F20"/>
              <w:bottom w:val="single" w:sz="4" w:space="0" w:color="231F20"/>
              <w:right w:val="single" w:sz="4" w:space="0" w:color="231F20"/>
            </w:tcBorders>
          </w:tcPr>
          <w:p w:rsidR="00014569" w:rsidRPr="0075250D" w:rsidRDefault="00014569" w:rsidP="00014569">
            <w:pPr>
              <w:pStyle w:val="NoSpacing"/>
              <w:rPr>
                <w:rFonts w:ascii="Times New Roman" w:hAnsi="Times New Roman" w:cs="Times New Roman"/>
                <w:sz w:val="24"/>
                <w:szCs w:val="24"/>
              </w:rPr>
            </w:pPr>
            <w:r w:rsidRPr="0075250D">
              <w:rPr>
                <w:rFonts w:ascii="Times New Roman" w:hAnsi="Times New Roman" w:cs="Times New Roman"/>
                <w:sz w:val="24"/>
                <w:szCs w:val="24"/>
              </w:rPr>
              <w:t xml:space="preserve">1. </w:t>
            </w:r>
            <w:r w:rsidRPr="0075250D">
              <w:rPr>
                <w:rFonts w:ascii="Times New Roman" w:hAnsi="Times New Roman" w:cs="Times New Roman"/>
                <w:b/>
                <w:sz w:val="24"/>
                <w:szCs w:val="24"/>
              </w:rPr>
              <w:t>HIV is a very serious illness that eventually causes death.</w:t>
            </w:r>
          </w:p>
          <w:p w:rsidR="00014569" w:rsidRPr="0075250D" w:rsidRDefault="00014569" w:rsidP="00014569">
            <w:pPr>
              <w:pStyle w:val="NoSpacing"/>
              <w:numPr>
                <w:ilvl w:val="0"/>
                <w:numId w:val="25"/>
              </w:numPr>
              <w:rPr>
                <w:rFonts w:ascii="Times New Roman" w:hAnsi="Times New Roman" w:cs="Times New Roman"/>
                <w:sz w:val="24"/>
                <w:szCs w:val="24"/>
              </w:rPr>
            </w:pPr>
            <w:r w:rsidRPr="0075250D">
              <w:rPr>
                <w:rFonts w:ascii="Times New Roman" w:hAnsi="Times New Roman" w:cs="Times New Roman"/>
                <w:sz w:val="24"/>
                <w:szCs w:val="24"/>
              </w:rPr>
              <w:t>People who have HIV can live for a long time with the help of a doctor.</w:t>
            </w:r>
          </w:p>
          <w:p w:rsidR="00014569" w:rsidRPr="0075250D" w:rsidRDefault="00014569" w:rsidP="00014569">
            <w:pPr>
              <w:rPr>
                <w:rFonts w:ascii="Times New Roman" w:hAnsi="Times New Roman" w:cs="Times New Roman"/>
                <w:b/>
                <w:sz w:val="24"/>
                <w:szCs w:val="24"/>
              </w:rPr>
            </w:pPr>
            <w:r w:rsidRPr="0075250D">
              <w:rPr>
                <w:rFonts w:ascii="Times New Roman" w:hAnsi="Times New Roman" w:cs="Times New Roman"/>
                <w:b/>
                <w:sz w:val="24"/>
                <w:szCs w:val="24"/>
              </w:rPr>
              <w:t>2. People can prevent getting HIV and giving HIV to other people.</w:t>
            </w:r>
          </w:p>
          <w:p w:rsidR="00014569" w:rsidRPr="0075250D" w:rsidRDefault="00014569" w:rsidP="00014569">
            <w:pPr>
              <w:pStyle w:val="ListParagraph"/>
              <w:numPr>
                <w:ilvl w:val="0"/>
                <w:numId w:val="18"/>
              </w:numPr>
            </w:pPr>
            <w:r w:rsidRPr="0075250D">
              <w:t>People can prevent getting or giving HIV by not having sex.</w:t>
            </w:r>
          </w:p>
          <w:p w:rsidR="00014569" w:rsidRPr="0075250D" w:rsidRDefault="00014569" w:rsidP="00014569">
            <w:pPr>
              <w:pStyle w:val="ListParagraph"/>
              <w:numPr>
                <w:ilvl w:val="0"/>
                <w:numId w:val="18"/>
              </w:numPr>
            </w:pPr>
            <w:r w:rsidRPr="0075250D">
              <w:t>People can prevent getting or giving HIV by using a condom if they do not have sex.</w:t>
            </w:r>
          </w:p>
          <w:p w:rsidR="00014569" w:rsidRPr="0075250D" w:rsidRDefault="00014569" w:rsidP="00014569">
            <w:pPr>
              <w:pStyle w:val="ListParagraph"/>
              <w:numPr>
                <w:ilvl w:val="0"/>
                <w:numId w:val="18"/>
              </w:numPr>
            </w:pPr>
            <w:r w:rsidRPr="0075250D">
              <w:t>People can prevent getting or giving HIV by not sharing needles.</w:t>
            </w:r>
          </w:p>
          <w:p w:rsidR="00014569" w:rsidRPr="0075250D" w:rsidRDefault="00014569" w:rsidP="00014569">
            <w:pPr>
              <w:pStyle w:val="ListParagraph"/>
              <w:numPr>
                <w:ilvl w:val="0"/>
                <w:numId w:val="15"/>
              </w:numPr>
              <w:rPr>
                <w:b/>
              </w:rPr>
            </w:pPr>
            <w:r w:rsidRPr="0075250D">
              <w:rPr>
                <w:b/>
              </w:rPr>
              <w:t>Kids your age almost never catch HIV.</w:t>
            </w:r>
          </w:p>
          <w:p w:rsidR="00014569" w:rsidRPr="0075250D" w:rsidRDefault="00014569" w:rsidP="00014569">
            <w:pPr>
              <w:pStyle w:val="ListParagraph"/>
              <w:numPr>
                <w:ilvl w:val="0"/>
                <w:numId w:val="22"/>
              </w:numPr>
            </w:pPr>
            <w:r w:rsidRPr="0075250D">
              <w:t>The behaviors that spread HIV, like having sex and sharing needles, are not things kids do.</w:t>
            </w:r>
          </w:p>
          <w:p w:rsidR="00014569" w:rsidRPr="0075250D" w:rsidRDefault="00014569" w:rsidP="00014569">
            <w:pPr>
              <w:pStyle w:val="ListParagraph"/>
              <w:numPr>
                <w:ilvl w:val="0"/>
                <w:numId w:val="22"/>
              </w:numPr>
            </w:pPr>
            <w:r w:rsidRPr="0075250D">
              <w:t>You can’t catch HIV by being around someone who has HIV.</w:t>
            </w:r>
          </w:p>
          <w:p w:rsidR="00014569" w:rsidRPr="0075250D" w:rsidRDefault="00014569" w:rsidP="00014569">
            <w:pPr>
              <w:pStyle w:val="NoSpacing"/>
              <w:rPr>
                <w:rFonts w:ascii="Times New Roman" w:hAnsi="Times New Roman" w:cs="Times New Roman"/>
                <w:sz w:val="24"/>
                <w:szCs w:val="24"/>
              </w:rPr>
            </w:pPr>
          </w:p>
          <w:p w:rsidR="00014569" w:rsidRPr="0075250D" w:rsidRDefault="00014569" w:rsidP="00014569">
            <w:pPr>
              <w:spacing w:after="0" w:line="240" w:lineRule="auto"/>
              <w:ind w:right="95"/>
              <w:rPr>
                <w:rFonts w:ascii="Times New Roman" w:hAnsi="Times New Roman" w:cs="Times New Roman"/>
                <w:i/>
                <w:sz w:val="24"/>
                <w:szCs w:val="24"/>
              </w:rPr>
            </w:pPr>
          </w:p>
        </w:tc>
        <w:tc>
          <w:tcPr>
            <w:tcW w:w="2278" w:type="pct"/>
            <w:tcBorders>
              <w:top w:val="single" w:sz="4" w:space="0" w:color="231F20"/>
              <w:left w:val="single" w:sz="4" w:space="0" w:color="231F20"/>
              <w:bottom w:val="single" w:sz="4" w:space="0" w:color="231F20"/>
              <w:right w:val="single" w:sz="4" w:space="0" w:color="231F20"/>
            </w:tcBorders>
          </w:tcPr>
          <w:p w:rsidR="00014569" w:rsidRPr="0075250D" w:rsidRDefault="00014569" w:rsidP="00014569">
            <w:pPr>
              <w:spacing w:after="0" w:line="240" w:lineRule="auto"/>
              <w:ind w:left="79" w:right="95"/>
              <w:rPr>
                <w:rFonts w:ascii="Times New Roman" w:hAnsi="Times New Roman" w:cs="Times New Roman"/>
                <w:b/>
                <w:i/>
                <w:sz w:val="24"/>
                <w:szCs w:val="24"/>
              </w:rPr>
            </w:pPr>
            <w:r w:rsidRPr="0075250D">
              <w:rPr>
                <w:rFonts w:ascii="Times New Roman" w:hAnsi="Times New Roman" w:cs="Times New Roman"/>
                <w:b/>
                <w:i/>
                <w:color w:val="231F20"/>
                <w:sz w:val="24"/>
                <w:szCs w:val="24"/>
              </w:rPr>
              <w:t>H1.Se4.5a</w:t>
            </w:r>
            <w:r w:rsidRPr="0075250D">
              <w:rPr>
                <w:rFonts w:ascii="Times New Roman" w:hAnsi="Times New Roman" w:cs="Times New Roman"/>
                <w:b/>
                <w:i/>
                <w:sz w:val="24"/>
                <w:szCs w:val="24"/>
              </w:rPr>
              <w:t xml:space="preserve">: Define HIV. </w:t>
            </w:r>
          </w:p>
          <w:p w:rsidR="00014569" w:rsidRPr="0075250D" w:rsidRDefault="00014569" w:rsidP="00014569">
            <w:pPr>
              <w:spacing w:after="0" w:line="240" w:lineRule="auto"/>
              <w:ind w:left="79" w:right="95"/>
              <w:rPr>
                <w:rFonts w:ascii="Times New Roman" w:hAnsi="Times New Roman" w:cs="Times New Roman"/>
                <w:b/>
                <w:i/>
                <w:sz w:val="24"/>
                <w:szCs w:val="24"/>
              </w:rPr>
            </w:pPr>
            <w:r w:rsidRPr="0075250D">
              <w:rPr>
                <w:rFonts w:ascii="Times New Roman" w:hAnsi="Times New Roman" w:cs="Times New Roman"/>
                <w:b/>
                <w:i/>
                <w:color w:val="231F20"/>
                <w:sz w:val="24"/>
                <w:szCs w:val="24"/>
              </w:rPr>
              <w:t>H1.Se4.5b</w:t>
            </w:r>
            <w:r w:rsidRPr="0075250D">
              <w:rPr>
                <w:rFonts w:ascii="Times New Roman" w:hAnsi="Times New Roman" w:cs="Times New Roman"/>
                <w:b/>
                <w:i/>
                <w:sz w:val="24"/>
                <w:szCs w:val="24"/>
              </w:rPr>
              <w:t>: Identify methods of transmission and prevention of HIV.</w:t>
            </w:r>
          </w:p>
          <w:p w:rsidR="00014569" w:rsidRPr="0075250D" w:rsidRDefault="00014569" w:rsidP="00014569">
            <w:pPr>
              <w:spacing w:after="0" w:line="240" w:lineRule="auto"/>
              <w:ind w:left="79" w:right="95"/>
              <w:rPr>
                <w:rFonts w:ascii="Times New Roman" w:hAnsi="Times New Roman" w:cs="Times New Roman"/>
                <w:i/>
                <w:sz w:val="24"/>
                <w:szCs w:val="24"/>
              </w:rPr>
            </w:pPr>
          </w:p>
          <w:p w:rsidR="00014569" w:rsidRPr="0075250D" w:rsidRDefault="00014569" w:rsidP="00014569">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1. Distinguish between healthy concern and unhealthy fear.</w:t>
            </w:r>
          </w:p>
          <w:p w:rsidR="00014569" w:rsidRPr="0075250D" w:rsidRDefault="00014569" w:rsidP="00014569">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 xml:space="preserve">2. Understand that HIV is hard to catch, affects few children and is preventable. </w:t>
            </w:r>
          </w:p>
          <w:p w:rsidR="00014569" w:rsidRPr="0075250D" w:rsidRDefault="00014569" w:rsidP="00014569">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3. Distinguish between illnesses caused by germs and those caused by other factors (i.e. genes, chemicals).</w:t>
            </w:r>
          </w:p>
          <w:p w:rsidR="00014569" w:rsidRPr="0075250D" w:rsidRDefault="00014569" w:rsidP="00014569">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4. Define “communicable disease” and give examples.</w:t>
            </w:r>
          </w:p>
          <w:p w:rsidR="00014569" w:rsidRPr="0075250D" w:rsidRDefault="00014569" w:rsidP="00014569">
            <w:pPr>
              <w:spacing w:after="0" w:line="240" w:lineRule="auto"/>
              <w:ind w:left="79" w:right="95"/>
              <w:rPr>
                <w:rFonts w:ascii="Times New Roman" w:hAnsi="Times New Roman" w:cs="Times New Roman"/>
                <w:i/>
                <w:sz w:val="24"/>
                <w:szCs w:val="24"/>
              </w:rPr>
            </w:pPr>
            <w:r w:rsidRPr="0075250D">
              <w:rPr>
                <w:rFonts w:ascii="Times New Roman" w:hAnsi="Times New Roman" w:cs="Times New Roman"/>
                <w:color w:val="000000" w:themeColor="text1"/>
                <w:sz w:val="24"/>
                <w:szCs w:val="24"/>
              </w:rPr>
              <w:t>5. Discuss ways in which HIV is not passed.</w:t>
            </w:r>
          </w:p>
          <w:p w:rsidR="00014569" w:rsidRPr="0075250D" w:rsidRDefault="00014569" w:rsidP="00014569">
            <w:pPr>
              <w:spacing w:after="0" w:line="240" w:lineRule="auto"/>
              <w:ind w:right="95"/>
              <w:rPr>
                <w:rFonts w:ascii="Times New Roman" w:hAnsi="Times New Roman" w:cs="Times New Roman"/>
                <w:i/>
                <w:sz w:val="24"/>
                <w:szCs w:val="24"/>
              </w:rPr>
            </w:pPr>
          </w:p>
        </w:tc>
      </w:tr>
      <w:tr w:rsidR="00014569" w:rsidRPr="0075250D" w:rsidTr="00C736EE">
        <w:trPr>
          <w:trHeight w:val="482"/>
        </w:trPr>
        <w:tc>
          <w:tcPr>
            <w:tcW w:w="570" w:type="pct"/>
            <w:tcBorders>
              <w:top w:val="single" w:sz="4" w:space="0" w:color="231F20"/>
              <w:left w:val="single" w:sz="4" w:space="0" w:color="231F20"/>
              <w:bottom w:val="single" w:sz="4" w:space="0" w:color="231F20"/>
              <w:right w:val="single" w:sz="4" w:space="0" w:color="231F20"/>
            </w:tcBorders>
            <w:vAlign w:val="center"/>
          </w:tcPr>
          <w:p w:rsidR="00014569" w:rsidRPr="0075250D" w:rsidRDefault="00014569" w:rsidP="00014569">
            <w:pPr>
              <w:spacing w:before="100" w:beforeAutospacing="1" w:after="100" w:afterAutospacing="1"/>
              <w:jc w:val="center"/>
              <w:rPr>
                <w:rFonts w:ascii="Times New Roman" w:hAnsi="Times New Roman" w:cs="Times New Roman"/>
                <w:color w:val="000000" w:themeColor="text1"/>
                <w:sz w:val="24"/>
                <w:szCs w:val="24"/>
              </w:rPr>
            </w:pPr>
            <w:r w:rsidRPr="0075250D">
              <w:rPr>
                <w:rFonts w:ascii="Times New Roman" w:hAnsi="Times New Roman" w:cs="Times New Roman"/>
                <w:b/>
                <w:color w:val="000000" w:themeColor="text1"/>
                <w:sz w:val="24"/>
                <w:szCs w:val="24"/>
              </w:rPr>
              <w:t>Lesson 4:</w:t>
            </w:r>
            <w:r w:rsidRPr="0075250D">
              <w:rPr>
                <w:rFonts w:ascii="Times New Roman" w:hAnsi="Times New Roman" w:cs="Times New Roman"/>
                <w:color w:val="000000" w:themeColor="text1"/>
                <w:sz w:val="24"/>
                <w:szCs w:val="24"/>
              </w:rPr>
              <w:t xml:space="preserve">          Sexual Exploitation        </w:t>
            </w:r>
            <w:r w:rsidRPr="0075250D">
              <w:rPr>
                <w:rFonts w:ascii="Times New Roman" w:hAnsi="Times New Roman" w:cs="Times New Roman"/>
                <w:color w:val="000000" w:themeColor="text1"/>
                <w:sz w:val="24"/>
                <w:szCs w:val="24"/>
              </w:rPr>
              <w:lastRenderedPageBreak/>
              <w:t>(Day 2, FLASH)</w:t>
            </w:r>
          </w:p>
        </w:tc>
        <w:tc>
          <w:tcPr>
            <w:tcW w:w="2152" w:type="pct"/>
            <w:tcBorders>
              <w:top w:val="single" w:sz="4" w:space="0" w:color="231F20"/>
              <w:left w:val="single" w:sz="4" w:space="0" w:color="231F20"/>
              <w:bottom w:val="single" w:sz="4" w:space="0" w:color="231F20"/>
              <w:right w:val="single" w:sz="4" w:space="0" w:color="231F20"/>
            </w:tcBorders>
          </w:tcPr>
          <w:p w:rsidR="00014569" w:rsidRPr="0075250D" w:rsidRDefault="00014569" w:rsidP="00014569">
            <w:pPr>
              <w:spacing w:after="0" w:line="240" w:lineRule="auto"/>
              <w:ind w:right="95"/>
              <w:rPr>
                <w:rFonts w:ascii="Times New Roman" w:hAnsi="Times New Roman" w:cs="Times New Roman"/>
                <w:i/>
                <w:sz w:val="24"/>
                <w:szCs w:val="24"/>
              </w:rPr>
            </w:pPr>
            <w:r w:rsidRPr="0075250D">
              <w:rPr>
                <w:rFonts w:ascii="Times New Roman" w:hAnsi="Times New Roman" w:cs="Times New Roman"/>
                <w:i/>
                <w:sz w:val="24"/>
                <w:szCs w:val="24"/>
              </w:rPr>
              <w:lastRenderedPageBreak/>
              <w:t xml:space="preserve">. </w:t>
            </w:r>
          </w:p>
          <w:p w:rsidR="00040F0C" w:rsidRPr="0075250D" w:rsidRDefault="00040F0C" w:rsidP="00F70E1A">
            <w:pPr>
              <w:pStyle w:val="ListParagraph"/>
              <w:numPr>
                <w:ilvl w:val="0"/>
                <w:numId w:val="43"/>
              </w:numPr>
              <w:autoSpaceDE w:val="0"/>
              <w:autoSpaceDN w:val="0"/>
              <w:adjustRightInd w:val="0"/>
              <w:ind w:right="23"/>
              <w:rPr>
                <w:b/>
                <w:color w:val="231F20"/>
              </w:rPr>
            </w:pPr>
            <w:r w:rsidRPr="0075250D">
              <w:rPr>
                <w:b/>
                <w:color w:val="231F20"/>
              </w:rPr>
              <w:t xml:space="preserve">Everyone has the right to say who touches their body and how. </w:t>
            </w:r>
          </w:p>
          <w:p w:rsidR="00040F0C" w:rsidRPr="0075250D" w:rsidRDefault="00040F0C" w:rsidP="00040F0C">
            <w:pPr>
              <w:pStyle w:val="ListParagraph"/>
              <w:numPr>
                <w:ilvl w:val="0"/>
                <w:numId w:val="36"/>
              </w:numPr>
              <w:autoSpaceDE w:val="0"/>
              <w:autoSpaceDN w:val="0"/>
              <w:adjustRightInd w:val="0"/>
              <w:ind w:right="23"/>
              <w:rPr>
                <w:color w:val="231F20"/>
              </w:rPr>
            </w:pPr>
            <w:r w:rsidRPr="0075250D">
              <w:rPr>
                <w:color w:val="231F20"/>
              </w:rPr>
              <w:lastRenderedPageBreak/>
              <w:t>Adults should never touch kids on their genitals, bottoms, or breasts unless that adult is a doctor or that adult is helping them bathe or dress.</w:t>
            </w:r>
          </w:p>
          <w:p w:rsidR="00040F0C" w:rsidRPr="0075250D" w:rsidRDefault="00040F0C" w:rsidP="00040F0C">
            <w:pPr>
              <w:pStyle w:val="ListParagraph"/>
              <w:framePr w:hSpace="180" w:wrap="around" w:vAnchor="text" w:hAnchor="margin" w:y="86"/>
              <w:autoSpaceDE w:val="0"/>
              <w:autoSpaceDN w:val="0"/>
              <w:adjustRightInd w:val="0"/>
              <w:ind w:right="23"/>
              <w:rPr>
                <w:color w:val="231F20"/>
              </w:rPr>
            </w:pPr>
            <w:r w:rsidRPr="0075250D">
              <w:rPr>
                <w:color w:val="231F20"/>
              </w:rPr>
              <w:t>You shouldn’t have to let someone hug or kiss you if you don’t want to</w:t>
            </w:r>
          </w:p>
          <w:p w:rsidR="00040F0C" w:rsidRPr="0075250D" w:rsidRDefault="00040F0C" w:rsidP="00040F0C">
            <w:pPr>
              <w:pStyle w:val="ListParagraph"/>
              <w:framePr w:hSpace="180" w:wrap="around" w:vAnchor="text" w:hAnchor="margin" w:y="86"/>
              <w:autoSpaceDE w:val="0"/>
              <w:autoSpaceDN w:val="0"/>
              <w:adjustRightInd w:val="0"/>
              <w:ind w:right="23"/>
              <w:rPr>
                <w:color w:val="231F20"/>
              </w:rPr>
            </w:pPr>
          </w:p>
          <w:p w:rsidR="00040F0C" w:rsidRPr="0075250D" w:rsidRDefault="00040F0C" w:rsidP="00F70E1A">
            <w:pPr>
              <w:pStyle w:val="ListParagraph"/>
              <w:numPr>
                <w:ilvl w:val="0"/>
                <w:numId w:val="43"/>
              </w:numPr>
              <w:autoSpaceDE w:val="0"/>
              <w:autoSpaceDN w:val="0"/>
              <w:adjustRightInd w:val="0"/>
              <w:ind w:right="23"/>
              <w:rPr>
                <w:b/>
                <w:color w:val="231F20"/>
              </w:rPr>
            </w:pPr>
            <w:r w:rsidRPr="0075250D">
              <w:rPr>
                <w:b/>
                <w:color w:val="231F20"/>
              </w:rPr>
              <w:t>It is never okay to touch someone, or make someone else touch you, if they don’t want to.</w:t>
            </w:r>
          </w:p>
          <w:p w:rsidR="00040F0C" w:rsidRPr="0075250D" w:rsidRDefault="00040F0C" w:rsidP="00040F0C">
            <w:pPr>
              <w:pStyle w:val="ListParagraph"/>
              <w:numPr>
                <w:ilvl w:val="0"/>
                <w:numId w:val="40"/>
              </w:numPr>
              <w:autoSpaceDE w:val="0"/>
              <w:autoSpaceDN w:val="0"/>
              <w:adjustRightInd w:val="0"/>
              <w:ind w:right="23"/>
              <w:rPr>
                <w:color w:val="231F20"/>
              </w:rPr>
            </w:pPr>
            <w:r w:rsidRPr="0075250D">
              <w:rPr>
                <w:color w:val="231F20"/>
              </w:rPr>
              <w:t xml:space="preserve">Is it not okay to trick someone or talk them into </w:t>
            </w:r>
            <w:proofErr w:type="gramStart"/>
            <w:r w:rsidRPr="0075250D">
              <w:rPr>
                <w:color w:val="231F20"/>
              </w:rPr>
              <w:t>touching.</w:t>
            </w:r>
            <w:proofErr w:type="gramEnd"/>
          </w:p>
          <w:p w:rsidR="00040F0C" w:rsidRPr="0075250D" w:rsidRDefault="00040F0C" w:rsidP="00040F0C">
            <w:pPr>
              <w:pStyle w:val="ListParagraph"/>
              <w:numPr>
                <w:ilvl w:val="0"/>
                <w:numId w:val="40"/>
              </w:numPr>
              <w:autoSpaceDE w:val="0"/>
              <w:autoSpaceDN w:val="0"/>
              <w:adjustRightInd w:val="0"/>
              <w:ind w:right="23"/>
              <w:rPr>
                <w:color w:val="231F20"/>
              </w:rPr>
            </w:pPr>
            <w:r w:rsidRPr="0075250D">
              <w:rPr>
                <w:color w:val="231F20"/>
              </w:rPr>
              <w:t>You shouldn’t hug or kiss someone if they don’t want you to.</w:t>
            </w:r>
          </w:p>
          <w:p w:rsidR="00040F0C" w:rsidRPr="0075250D" w:rsidRDefault="00040F0C" w:rsidP="00040F0C">
            <w:pPr>
              <w:pStyle w:val="ListParagraph"/>
              <w:autoSpaceDE w:val="0"/>
              <w:autoSpaceDN w:val="0"/>
              <w:adjustRightInd w:val="0"/>
              <w:ind w:left="775" w:right="23"/>
              <w:rPr>
                <w:color w:val="231F20"/>
              </w:rPr>
            </w:pPr>
          </w:p>
          <w:p w:rsidR="00040F0C" w:rsidRPr="0075250D" w:rsidRDefault="00040F0C" w:rsidP="00F70E1A">
            <w:pPr>
              <w:pStyle w:val="ListParagraph"/>
              <w:numPr>
                <w:ilvl w:val="0"/>
                <w:numId w:val="43"/>
              </w:numPr>
              <w:autoSpaceDE w:val="0"/>
              <w:autoSpaceDN w:val="0"/>
              <w:adjustRightInd w:val="0"/>
              <w:ind w:right="23"/>
              <w:rPr>
                <w:b/>
                <w:color w:val="231F20"/>
              </w:rPr>
            </w:pPr>
            <w:r w:rsidRPr="0075250D">
              <w:rPr>
                <w:b/>
                <w:color w:val="231F20"/>
              </w:rPr>
              <w:t>If a kid has been touched in a way that made them feel uncomfortable, it is important to tell a grown-up who can help.</w:t>
            </w:r>
          </w:p>
          <w:p w:rsidR="00040F0C" w:rsidRPr="0075250D" w:rsidRDefault="00040F0C" w:rsidP="00040F0C">
            <w:pPr>
              <w:pStyle w:val="ListParagraph"/>
              <w:numPr>
                <w:ilvl w:val="0"/>
                <w:numId w:val="41"/>
              </w:numPr>
              <w:autoSpaceDE w:val="0"/>
              <w:autoSpaceDN w:val="0"/>
              <w:adjustRightInd w:val="0"/>
              <w:ind w:right="23"/>
              <w:rPr>
                <w:color w:val="231F20"/>
              </w:rPr>
            </w:pPr>
            <w:r w:rsidRPr="0075250D">
              <w:rPr>
                <w:color w:val="231F20"/>
              </w:rPr>
              <w:t>If you find out that a friend has been touched in a way that makes them uncomfortable, it is important to help your friend find a grown-up to tell who will help.</w:t>
            </w:r>
          </w:p>
          <w:p w:rsidR="00040F0C" w:rsidRPr="0075250D" w:rsidRDefault="00040F0C" w:rsidP="00040F0C">
            <w:pPr>
              <w:pStyle w:val="ListParagraph"/>
              <w:numPr>
                <w:ilvl w:val="0"/>
                <w:numId w:val="41"/>
              </w:numPr>
              <w:autoSpaceDE w:val="0"/>
              <w:autoSpaceDN w:val="0"/>
              <w:adjustRightInd w:val="0"/>
              <w:ind w:right="23"/>
              <w:rPr>
                <w:color w:val="231F20"/>
              </w:rPr>
            </w:pPr>
            <w:r w:rsidRPr="0075250D">
              <w:rPr>
                <w:color w:val="231F20"/>
              </w:rPr>
              <w:t>If you tell a grown-up that you need help and they don’t help you, find another grown-up and tell them too.</w:t>
            </w:r>
          </w:p>
          <w:p w:rsidR="00014569" w:rsidRPr="0075250D" w:rsidRDefault="00014569" w:rsidP="00014569">
            <w:pPr>
              <w:autoSpaceDE w:val="0"/>
              <w:autoSpaceDN w:val="0"/>
              <w:adjustRightInd w:val="0"/>
              <w:spacing w:after="0" w:line="240" w:lineRule="auto"/>
              <w:ind w:right="23"/>
              <w:rPr>
                <w:rFonts w:ascii="Times New Roman" w:hAnsi="Times New Roman" w:cs="Times New Roman"/>
                <w:sz w:val="24"/>
                <w:szCs w:val="24"/>
              </w:rPr>
            </w:pPr>
          </w:p>
        </w:tc>
        <w:tc>
          <w:tcPr>
            <w:tcW w:w="2278" w:type="pct"/>
            <w:tcBorders>
              <w:top w:val="single" w:sz="4" w:space="0" w:color="231F20"/>
              <w:left w:val="single" w:sz="4" w:space="0" w:color="231F20"/>
              <w:bottom w:val="single" w:sz="4" w:space="0" w:color="231F20"/>
              <w:right w:val="single" w:sz="4" w:space="0" w:color="231F20"/>
            </w:tcBorders>
          </w:tcPr>
          <w:p w:rsidR="00014569" w:rsidRPr="0075250D" w:rsidRDefault="00F70E1A" w:rsidP="00014569">
            <w:pPr>
              <w:spacing w:after="0" w:line="240" w:lineRule="auto"/>
              <w:ind w:right="95"/>
              <w:rPr>
                <w:rFonts w:ascii="Times New Roman" w:hAnsi="Times New Roman" w:cs="Times New Roman"/>
                <w:b/>
                <w:i/>
                <w:sz w:val="24"/>
                <w:szCs w:val="24"/>
              </w:rPr>
            </w:pPr>
            <w:r w:rsidRPr="0075250D">
              <w:rPr>
                <w:rFonts w:ascii="Times New Roman" w:hAnsi="Times New Roman" w:cs="Times New Roman"/>
                <w:b/>
                <w:i/>
                <w:sz w:val="24"/>
                <w:szCs w:val="24"/>
              </w:rPr>
              <w:lastRenderedPageBreak/>
              <w:t xml:space="preserve">H1.Se6.5c: </w:t>
            </w:r>
            <w:r w:rsidR="00014569" w:rsidRPr="0075250D">
              <w:rPr>
                <w:rFonts w:ascii="Times New Roman" w:hAnsi="Times New Roman" w:cs="Times New Roman"/>
                <w:b/>
                <w:i/>
                <w:sz w:val="24"/>
                <w:szCs w:val="24"/>
              </w:rPr>
              <w:t xml:space="preserve">Define sexual abuse. </w:t>
            </w:r>
          </w:p>
          <w:p w:rsidR="00C736EE" w:rsidRDefault="00C736EE" w:rsidP="00014569">
            <w:pPr>
              <w:spacing w:after="0" w:line="240" w:lineRule="auto"/>
              <w:ind w:right="95"/>
              <w:rPr>
                <w:rFonts w:ascii="Times New Roman" w:hAnsi="Times New Roman" w:cs="Times New Roman"/>
                <w:b/>
                <w:i/>
                <w:sz w:val="24"/>
                <w:szCs w:val="24"/>
              </w:rPr>
            </w:pPr>
          </w:p>
          <w:p w:rsidR="00040F0C" w:rsidRPr="0075250D" w:rsidRDefault="00F70E1A" w:rsidP="00014569">
            <w:pPr>
              <w:spacing w:after="0" w:line="240" w:lineRule="auto"/>
              <w:ind w:right="95"/>
              <w:rPr>
                <w:rFonts w:ascii="Times New Roman" w:hAnsi="Times New Roman" w:cs="Times New Roman"/>
                <w:b/>
                <w:i/>
                <w:sz w:val="24"/>
                <w:szCs w:val="24"/>
              </w:rPr>
            </w:pPr>
            <w:r w:rsidRPr="0075250D">
              <w:rPr>
                <w:rFonts w:ascii="Times New Roman" w:hAnsi="Times New Roman" w:cs="Times New Roman"/>
                <w:b/>
                <w:i/>
                <w:sz w:val="24"/>
                <w:szCs w:val="24"/>
              </w:rPr>
              <w:t xml:space="preserve">H1.Se6.5a: </w:t>
            </w:r>
            <w:r w:rsidR="00040F0C" w:rsidRPr="0075250D">
              <w:rPr>
                <w:rFonts w:ascii="Times New Roman" w:hAnsi="Times New Roman" w:cs="Times New Roman"/>
                <w:b/>
                <w:i/>
                <w:sz w:val="24"/>
                <w:szCs w:val="24"/>
              </w:rPr>
              <w:t xml:space="preserve">Differentiate between healthy and unhealthy relationships. </w:t>
            </w:r>
          </w:p>
          <w:p w:rsidR="00C736EE" w:rsidRDefault="00C736EE" w:rsidP="00F70E1A">
            <w:pPr>
              <w:spacing w:after="0" w:line="240" w:lineRule="auto"/>
              <w:ind w:left="79" w:right="95"/>
              <w:rPr>
                <w:rFonts w:ascii="Times New Roman" w:hAnsi="Times New Roman" w:cs="Times New Roman"/>
                <w:b/>
                <w:i/>
                <w:sz w:val="24"/>
                <w:szCs w:val="24"/>
              </w:rPr>
            </w:pPr>
          </w:p>
          <w:p w:rsidR="00F70E1A" w:rsidRPr="0075250D" w:rsidRDefault="00F70E1A" w:rsidP="00F70E1A">
            <w:pPr>
              <w:spacing w:after="0" w:line="240" w:lineRule="auto"/>
              <w:ind w:left="79" w:right="95"/>
              <w:rPr>
                <w:rFonts w:ascii="Times New Roman" w:hAnsi="Times New Roman" w:cs="Times New Roman"/>
                <w:b/>
                <w:i/>
                <w:sz w:val="24"/>
                <w:szCs w:val="24"/>
              </w:rPr>
            </w:pPr>
            <w:r w:rsidRPr="0075250D">
              <w:rPr>
                <w:rFonts w:ascii="Times New Roman" w:hAnsi="Times New Roman" w:cs="Times New Roman"/>
                <w:b/>
                <w:i/>
                <w:sz w:val="24"/>
                <w:szCs w:val="24"/>
              </w:rPr>
              <w:lastRenderedPageBreak/>
              <w:t xml:space="preserve">H8.Se6.5: Understand how to support a peer to recognize healthy and unhealthy relationships. </w:t>
            </w:r>
          </w:p>
          <w:p w:rsidR="00F70E1A" w:rsidRPr="0075250D" w:rsidRDefault="00F70E1A" w:rsidP="00014569">
            <w:pPr>
              <w:spacing w:after="0" w:line="240" w:lineRule="auto"/>
              <w:ind w:right="95"/>
              <w:rPr>
                <w:rFonts w:ascii="Times New Roman" w:hAnsi="Times New Roman" w:cs="Times New Roman"/>
                <w:b/>
                <w:i/>
                <w:sz w:val="24"/>
                <w:szCs w:val="24"/>
              </w:rPr>
            </w:pPr>
          </w:p>
          <w:p w:rsidR="00040F0C" w:rsidRPr="0075250D" w:rsidRDefault="00040F0C" w:rsidP="00014569">
            <w:pPr>
              <w:spacing w:after="0" w:line="240" w:lineRule="auto"/>
              <w:ind w:right="95"/>
              <w:rPr>
                <w:rFonts w:ascii="Times New Roman" w:hAnsi="Times New Roman" w:cs="Times New Roman"/>
                <w:i/>
                <w:sz w:val="24"/>
                <w:szCs w:val="24"/>
              </w:rPr>
            </w:pPr>
          </w:p>
          <w:p w:rsidR="00040F0C" w:rsidRPr="0075250D" w:rsidRDefault="00040F0C" w:rsidP="00040F0C">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 xml:space="preserve">1. List 3 people a child could tell about having been sexually exploited. </w:t>
            </w:r>
          </w:p>
          <w:p w:rsidR="00040F0C" w:rsidRPr="0075250D" w:rsidRDefault="00040F0C" w:rsidP="00040F0C">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 xml:space="preserve">2. Give 2 reasons it is important to report sexual exploitation. </w:t>
            </w:r>
          </w:p>
          <w:p w:rsidR="00040F0C" w:rsidRPr="0075250D" w:rsidRDefault="00040F0C" w:rsidP="00040F0C">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3. Describe 3 ways to help a friend who tells you he/she has been exploited.</w:t>
            </w:r>
          </w:p>
          <w:p w:rsidR="00040F0C" w:rsidRPr="0075250D" w:rsidRDefault="00040F0C" w:rsidP="00014569">
            <w:pPr>
              <w:spacing w:after="0" w:line="240" w:lineRule="auto"/>
              <w:ind w:right="95"/>
              <w:rPr>
                <w:rFonts w:ascii="Times New Roman" w:hAnsi="Times New Roman" w:cs="Times New Roman"/>
                <w:i/>
                <w:sz w:val="24"/>
                <w:szCs w:val="24"/>
              </w:rPr>
            </w:pPr>
          </w:p>
        </w:tc>
      </w:tr>
    </w:tbl>
    <w:p w:rsidR="00F3688B" w:rsidRDefault="00F3688B" w:rsidP="00F3688B">
      <w:pPr>
        <w:spacing w:before="100" w:beforeAutospacing="1" w:after="100" w:afterAutospacing="1" w:line="240" w:lineRule="auto"/>
        <w:rPr>
          <w:rFonts w:ascii="Times New Roman" w:hAnsi="Times New Roman" w:cs="Times New Roman"/>
          <w:sz w:val="24"/>
          <w:szCs w:val="24"/>
        </w:rPr>
      </w:pPr>
    </w:p>
    <w:p w:rsidR="00C736EE" w:rsidRDefault="00C736EE" w:rsidP="00F3688B">
      <w:pPr>
        <w:spacing w:before="100" w:beforeAutospacing="1" w:after="100" w:afterAutospacing="1" w:line="240" w:lineRule="auto"/>
        <w:rPr>
          <w:rFonts w:ascii="Times New Roman" w:hAnsi="Times New Roman" w:cs="Times New Roman"/>
          <w:sz w:val="24"/>
          <w:szCs w:val="24"/>
        </w:rPr>
      </w:pPr>
    </w:p>
    <w:p w:rsidR="00C736EE" w:rsidRDefault="00C736EE" w:rsidP="00F3688B">
      <w:pPr>
        <w:spacing w:before="100" w:beforeAutospacing="1" w:after="100" w:afterAutospacing="1" w:line="240" w:lineRule="auto"/>
        <w:rPr>
          <w:rFonts w:ascii="Times New Roman" w:hAnsi="Times New Roman" w:cs="Times New Roman"/>
          <w:sz w:val="24"/>
          <w:szCs w:val="24"/>
        </w:rPr>
      </w:pPr>
    </w:p>
    <w:p w:rsidR="00C736EE" w:rsidRPr="0075250D" w:rsidRDefault="00C736EE" w:rsidP="00F3688B">
      <w:pPr>
        <w:spacing w:before="100" w:beforeAutospacing="1" w:after="100" w:afterAutospacing="1" w:line="240" w:lineRule="auto"/>
        <w:rPr>
          <w:rFonts w:ascii="Times New Roman" w:hAnsi="Times New Roman" w:cs="Times New Roman"/>
          <w:sz w:val="24"/>
          <w:szCs w:val="24"/>
        </w:rPr>
      </w:pPr>
    </w:p>
    <w:p w:rsidR="006B6346" w:rsidRPr="00017A5C" w:rsidRDefault="006B6346">
      <w:pPr>
        <w:rPr>
          <w:rFonts w:ascii="Times New Roman" w:hAnsi="Times New Roman" w:cs="Times New Roman"/>
          <w:sz w:val="36"/>
          <w:szCs w:val="36"/>
        </w:rPr>
      </w:pPr>
    </w:p>
    <w:tbl>
      <w:tblPr>
        <w:tblStyle w:val="TableGrid"/>
        <w:tblpPr w:leftFromText="180" w:rightFromText="180" w:vertAnchor="text" w:tblpY="84"/>
        <w:tblW w:w="0" w:type="auto"/>
        <w:tblLook w:val="04A0" w:firstRow="1" w:lastRow="0" w:firstColumn="1" w:lastColumn="0" w:noHBand="0" w:noVBand="1"/>
      </w:tblPr>
      <w:tblGrid>
        <w:gridCol w:w="2591"/>
        <w:gridCol w:w="5680"/>
        <w:gridCol w:w="6119"/>
      </w:tblGrid>
      <w:tr w:rsidR="0075250D" w:rsidRPr="00017A5C" w:rsidTr="000616BF">
        <w:tc>
          <w:tcPr>
            <w:tcW w:w="14390" w:type="dxa"/>
            <w:gridSpan w:val="3"/>
          </w:tcPr>
          <w:p w:rsidR="0075250D" w:rsidRPr="00017A5C" w:rsidRDefault="0075250D" w:rsidP="0075250D">
            <w:pPr>
              <w:spacing w:before="100" w:beforeAutospacing="1" w:after="100" w:afterAutospacing="1"/>
              <w:jc w:val="center"/>
              <w:rPr>
                <w:rFonts w:ascii="Times New Roman" w:hAnsi="Times New Roman" w:cs="Times New Roman"/>
                <w:b/>
                <w:sz w:val="36"/>
                <w:szCs w:val="36"/>
              </w:rPr>
            </w:pPr>
            <w:r w:rsidRPr="00017A5C">
              <w:rPr>
                <w:rFonts w:ascii="Times New Roman" w:hAnsi="Times New Roman" w:cs="Times New Roman"/>
                <w:b/>
                <w:sz w:val="36"/>
                <w:szCs w:val="36"/>
              </w:rPr>
              <w:lastRenderedPageBreak/>
              <w:t>Draft Lesson Scope &amp; Sequence Sexual Health Education: Grade 6</w:t>
            </w:r>
          </w:p>
          <w:p w:rsidR="0075250D" w:rsidRPr="00017A5C" w:rsidRDefault="0075250D" w:rsidP="004F7FD6">
            <w:pPr>
              <w:spacing w:before="100" w:beforeAutospacing="1" w:after="100" w:afterAutospacing="1"/>
              <w:jc w:val="center"/>
              <w:rPr>
                <w:rFonts w:ascii="Times New Roman" w:hAnsi="Times New Roman" w:cs="Times New Roman"/>
                <w:b/>
                <w:color w:val="000000" w:themeColor="text1"/>
                <w:sz w:val="36"/>
                <w:szCs w:val="36"/>
              </w:rPr>
            </w:pPr>
          </w:p>
        </w:tc>
      </w:tr>
      <w:tr w:rsidR="0075250D" w:rsidRPr="0075250D" w:rsidTr="008930D5">
        <w:tc>
          <w:tcPr>
            <w:tcW w:w="2591" w:type="dxa"/>
          </w:tcPr>
          <w:p w:rsidR="0075250D" w:rsidRPr="0075250D" w:rsidRDefault="0075250D" w:rsidP="0075250D">
            <w:pPr>
              <w:ind w:left="67" w:right="11"/>
              <w:jc w:val="center"/>
              <w:rPr>
                <w:rFonts w:ascii="Times New Roman" w:hAnsi="Times New Roman" w:cs="Times New Roman"/>
                <w:b/>
                <w:sz w:val="24"/>
                <w:szCs w:val="24"/>
                <w:u w:val="single"/>
              </w:rPr>
            </w:pPr>
            <w:r w:rsidRPr="0075250D">
              <w:rPr>
                <w:rFonts w:ascii="Times New Roman" w:hAnsi="Times New Roman" w:cs="Times New Roman"/>
                <w:b/>
                <w:sz w:val="24"/>
                <w:szCs w:val="24"/>
                <w:u w:val="single"/>
              </w:rPr>
              <w:t>Lesson Title</w:t>
            </w:r>
          </w:p>
        </w:tc>
        <w:tc>
          <w:tcPr>
            <w:tcW w:w="5680" w:type="dxa"/>
            <w:vAlign w:val="center"/>
          </w:tcPr>
          <w:p w:rsidR="0075250D" w:rsidRPr="0075250D" w:rsidRDefault="0075250D" w:rsidP="0075250D">
            <w:pPr>
              <w:ind w:left="67" w:right="11"/>
              <w:jc w:val="center"/>
              <w:rPr>
                <w:rFonts w:ascii="Times New Roman" w:eastAsia="Calibri" w:hAnsi="Times New Roman" w:cs="Times New Roman"/>
                <w:b/>
                <w:bCs/>
                <w:color w:val="231F20"/>
                <w:sz w:val="24"/>
                <w:szCs w:val="24"/>
                <w:u w:val="single"/>
              </w:rPr>
            </w:pPr>
            <w:r w:rsidRPr="0075250D">
              <w:rPr>
                <w:rFonts w:ascii="Times New Roman" w:eastAsia="Calibri" w:hAnsi="Times New Roman" w:cs="Times New Roman"/>
                <w:b/>
                <w:bCs/>
                <w:color w:val="231F20"/>
                <w:sz w:val="24"/>
                <w:szCs w:val="24"/>
                <w:u w:val="single"/>
              </w:rPr>
              <w:t>Key Concepts Covered in Lesson</w:t>
            </w:r>
          </w:p>
          <w:p w:rsidR="0075250D" w:rsidRPr="0075250D" w:rsidRDefault="0075250D" w:rsidP="0075250D">
            <w:pPr>
              <w:ind w:left="67" w:right="11"/>
              <w:jc w:val="center"/>
              <w:rPr>
                <w:rFonts w:ascii="Times New Roman" w:hAnsi="Times New Roman" w:cs="Times New Roman"/>
                <w:b/>
                <w:i/>
                <w:sz w:val="24"/>
                <w:szCs w:val="24"/>
                <w:u w:val="single"/>
              </w:rPr>
            </w:pPr>
          </w:p>
        </w:tc>
        <w:tc>
          <w:tcPr>
            <w:tcW w:w="6119" w:type="dxa"/>
          </w:tcPr>
          <w:p w:rsidR="0075250D" w:rsidRPr="0075250D" w:rsidRDefault="0075250D" w:rsidP="0075250D">
            <w:pPr>
              <w:ind w:left="67" w:right="11"/>
              <w:jc w:val="center"/>
              <w:rPr>
                <w:rFonts w:ascii="Times New Roman" w:hAnsi="Times New Roman" w:cs="Times New Roman"/>
                <w:b/>
                <w:sz w:val="24"/>
                <w:szCs w:val="24"/>
                <w:u w:val="single"/>
              </w:rPr>
            </w:pPr>
            <w:r w:rsidRPr="0075250D">
              <w:rPr>
                <w:rFonts w:ascii="Times New Roman" w:hAnsi="Times New Roman" w:cs="Times New Roman"/>
                <w:b/>
                <w:sz w:val="24"/>
                <w:szCs w:val="24"/>
                <w:u w:val="single"/>
              </w:rPr>
              <w:t>WA State Standards &amp; Lesson Student Learning Objectives</w:t>
            </w:r>
          </w:p>
        </w:tc>
      </w:tr>
      <w:tr w:rsidR="00DB6F63" w:rsidRPr="0075250D" w:rsidTr="00DB6F63">
        <w:tc>
          <w:tcPr>
            <w:tcW w:w="2591" w:type="dxa"/>
          </w:tcPr>
          <w:p w:rsidR="00DB6F63" w:rsidRPr="0075250D" w:rsidRDefault="00DB6F63" w:rsidP="008A12D8">
            <w:pPr>
              <w:spacing w:before="100" w:beforeAutospacing="1" w:after="100" w:afterAutospacing="1"/>
              <w:jc w:val="center"/>
              <w:rPr>
                <w:rFonts w:ascii="Times New Roman" w:hAnsi="Times New Roman" w:cs="Times New Roman"/>
                <w:color w:val="000000" w:themeColor="text1"/>
                <w:sz w:val="24"/>
                <w:szCs w:val="24"/>
              </w:rPr>
            </w:pPr>
            <w:r w:rsidRPr="0075250D">
              <w:rPr>
                <w:rFonts w:ascii="Times New Roman" w:hAnsi="Times New Roman" w:cs="Times New Roman"/>
                <w:b/>
                <w:color w:val="000000" w:themeColor="text1"/>
                <w:sz w:val="24"/>
                <w:szCs w:val="24"/>
              </w:rPr>
              <w:t>Lesson 1:</w:t>
            </w:r>
            <w:r w:rsidRPr="0075250D">
              <w:rPr>
                <w:rFonts w:ascii="Times New Roman" w:hAnsi="Times New Roman" w:cs="Times New Roman"/>
                <w:color w:val="000000" w:themeColor="text1"/>
                <w:sz w:val="24"/>
                <w:szCs w:val="24"/>
              </w:rPr>
              <w:t xml:space="preserve"> Introduction</w:t>
            </w:r>
          </w:p>
        </w:tc>
        <w:tc>
          <w:tcPr>
            <w:tcW w:w="5680" w:type="dxa"/>
          </w:tcPr>
          <w:p w:rsidR="0075250D" w:rsidRPr="0075250D" w:rsidRDefault="0075250D" w:rsidP="0075250D">
            <w:pPr>
              <w:pStyle w:val="ListParagraph"/>
              <w:numPr>
                <w:ilvl w:val="0"/>
                <w:numId w:val="45"/>
              </w:numPr>
              <w:spacing w:before="100" w:beforeAutospacing="1" w:after="100" w:afterAutospacing="1"/>
              <w:jc w:val="center"/>
              <w:rPr>
                <w:color w:val="000000" w:themeColor="text1"/>
              </w:rPr>
            </w:pPr>
            <w:r w:rsidRPr="0075250D">
              <w:rPr>
                <w:color w:val="000000" w:themeColor="text1"/>
              </w:rPr>
              <w:t>A goal of sexual health education unit is to support young people in making healthy choices.</w:t>
            </w:r>
          </w:p>
          <w:p w:rsidR="00DB6F63" w:rsidRPr="0075250D" w:rsidRDefault="00DB6F63" w:rsidP="00636F0F">
            <w:pPr>
              <w:rPr>
                <w:rFonts w:ascii="Times New Roman" w:hAnsi="Times New Roman" w:cs="Times New Roman"/>
                <w:sz w:val="24"/>
                <w:szCs w:val="24"/>
              </w:rPr>
            </w:pPr>
          </w:p>
        </w:tc>
        <w:tc>
          <w:tcPr>
            <w:tcW w:w="6119" w:type="dxa"/>
          </w:tcPr>
          <w:p w:rsidR="0075250D" w:rsidRPr="0075250D" w:rsidRDefault="0075250D" w:rsidP="0075250D">
            <w:pPr>
              <w:rPr>
                <w:rFonts w:ascii="Times New Roman" w:hAnsi="Times New Roman" w:cs="Times New Roman"/>
                <w:sz w:val="24"/>
                <w:szCs w:val="24"/>
              </w:rPr>
            </w:pPr>
            <w:r w:rsidRPr="0075250D">
              <w:rPr>
                <w:rFonts w:ascii="Times New Roman" w:hAnsi="Times New Roman" w:cs="Times New Roman"/>
                <w:sz w:val="24"/>
                <w:szCs w:val="24"/>
              </w:rPr>
              <w:t>1. Understand the purpose of the sexual health education unit</w:t>
            </w:r>
          </w:p>
          <w:p w:rsidR="0075250D" w:rsidRPr="0075250D" w:rsidRDefault="0075250D" w:rsidP="0075250D">
            <w:pPr>
              <w:rPr>
                <w:rFonts w:ascii="Times New Roman" w:hAnsi="Times New Roman" w:cs="Times New Roman"/>
                <w:sz w:val="24"/>
                <w:szCs w:val="24"/>
              </w:rPr>
            </w:pPr>
            <w:r w:rsidRPr="0075250D">
              <w:rPr>
                <w:rFonts w:ascii="Times New Roman" w:hAnsi="Times New Roman" w:cs="Times New Roman"/>
                <w:sz w:val="24"/>
                <w:szCs w:val="24"/>
              </w:rPr>
              <w:t xml:space="preserve">2. Understand the class procedures/protocols for asking sexual health questions </w:t>
            </w:r>
          </w:p>
          <w:p w:rsidR="0075250D" w:rsidRPr="0075250D" w:rsidRDefault="0075250D" w:rsidP="0075250D">
            <w:pPr>
              <w:rPr>
                <w:rFonts w:ascii="Times New Roman" w:hAnsi="Times New Roman" w:cs="Times New Roman"/>
                <w:sz w:val="24"/>
                <w:szCs w:val="24"/>
              </w:rPr>
            </w:pPr>
            <w:r w:rsidRPr="0075250D">
              <w:rPr>
                <w:rFonts w:ascii="Times New Roman" w:hAnsi="Times New Roman" w:cs="Times New Roman"/>
                <w:sz w:val="24"/>
                <w:szCs w:val="24"/>
              </w:rPr>
              <w:t>3.  List and explain at least four ground rules for discussing sexual health concepts.</w:t>
            </w:r>
          </w:p>
          <w:p w:rsidR="0075250D" w:rsidRPr="0075250D" w:rsidRDefault="0075250D" w:rsidP="0075250D">
            <w:pPr>
              <w:rPr>
                <w:rFonts w:ascii="Times New Roman" w:hAnsi="Times New Roman" w:cs="Times New Roman"/>
                <w:sz w:val="24"/>
                <w:szCs w:val="24"/>
              </w:rPr>
            </w:pPr>
            <w:r w:rsidRPr="0075250D">
              <w:rPr>
                <w:rFonts w:ascii="Times New Roman" w:hAnsi="Times New Roman" w:cs="Times New Roman"/>
                <w:sz w:val="24"/>
                <w:szCs w:val="24"/>
              </w:rPr>
              <w:t xml:space="preserve">4. Identify why ground rules are necessary (to protect people's feelings). </w:t>
            </w:r>
          </w:p>
          <w:p w:rsidR="00DB6F63" w:rsidRPr="0075250D" w:rsidRDefault="00DB6F63" w:rsidP="0075250D">
            <w:pPr>
              <w:rPr>
                <w:rFonts w:ascii="Times New Roman" w:hAnsi="Times New Roman" w:cs="Times New Roman"/>
                <w:color w:val="000000" w:themeColor="text1"/>
                <w:sz w:val="24"/>
                <w:szCs w:val="24"/>
              </w:rPr>
            </w:pPr>
          </w:p>
        </w:tc>
      </w:tr>
      <w:tr w:rsidR="00DB6F63" w:rsidRPr="0075250D" w:rsidTr="00DB6F63">
        <w:tc>
          <w:tcPr>
            <w:tcW w:w="2591" w:type="dxa"/>
          </w:tcPr>
          <w:p w:rsidR="00DB6F63" w:rsidRPr="0075250D" w:rsidRDefault="00DB6F63" w:rsidP="008A12D8">
            <w:pPr>
              <w:spacing w:before="100" w:beforeAutospacing="1" w:after="100" w:afterAutospacing="1"/>
              <w:jc w:val="center"/>
              <w:rPr>
                <w:rFonts w:ascii="Times New Roman" w:hAnsi="Times New Roman" w:cs="Times New Roman"/>
                <w:color w:val="000000" w:themeColor="text1"/>
                <w:sz w:val="24"/>
                <w:szCs w:val="24"/>
              </w:rPr>
            </w:pPr>
            <w:r w:rsidRPr="0075250D">
              <w:rPr>
                <w:rFonts w:ascii="Times New Roman" w:hAnsi="Times New Roman" w:cs="Times New Roman"/>
                <w:b/>
                <w:color w:val="000000" w:themeColor="text1"/>
                <w:sz w:val="24"/>
                <w:szCs w:val="24"/>
              </w:rPr>
              <w:t>Lesson 2:</w:t>
            </w:r>
            <w:r w:rsidRPr="0075250D">
              <w:rPr>
                <w:rFonts w:ascii="Times New Roman" w:hAnsi="Times New Roman" w:cs="Times New Roman"/>
                <w:color w:val="000000" w:themeColor="text1"/>
                <w:sz w:val="24"/>
                <w:szCs w:val="24"/>
              </w:rPr>
              <w:t xml:space="preserve"> The Reproductive System                                 (Day 1, FLASH)</w:t>
            </w:r>
          </w:p>
        </w:tc>
        <w:tc>
          <w:tcPr>
            <w:tcW w:w="5680" w:type="dxa"/>
          </w:tcPr>
          <w:p w:rsidR="0075250D" w:rsidRPr="0075250D" w:rsidRDefault="0075250D" w:rsidP="0075250D">
            <w:pPr>
              <w:pStyle w:val="ListParagraph"/>
              <w:numPr>
                <w:ilvl w:val="0"/>
                <w:numId w:val="44"/>
              </w:numPr>
              <w:rPr>
                <w:color w:val="000000"/>
              </w:rPr>
            </w:pPr>
            <w:r w:rsidRPr="0075250D">
              <w:rPr>
                <w:color w:val="000000"/>
              </w:rPr>
              <w:t>Male and Female reproductive systems work differently.</w:t>
            </w:r>
          </w:p>
          <w:p w:rsidR="00DB6F63" w:rsidRPr="0075250D" w:rsidRDefault="00DB6F63" w:rsidP="004F7FD6">
            <w:pPr>
              <w:pStyle w:val="Default"/>
              <w:spacing w:after="20"/>
              <w:rPr>
                <w:rFonts w:ascii="Times New Roman" w:hAnsi="Times New Roman" w:cs="Times New Roman"/>
                <w:color w:val="000000" w:themeColor="text1"/>
              </w:rPr>
            </w:pPr>
          </w:p>
        </w:tc>
        <w:tc>
          <w:tcPr>
            <w:tcW w:w="6119" w:type="dxa"/>
          </w:tcPr>
          <w:p w:rsidR="00F26FFA" w:rsidRPr="0075250D" w:rsidRDefault="00F26FFA" w:rsidP="00F26FFA">
            <w:pPr>
              <w:autoSpaceDE w:val="0"/>
              <w:autoSpaceDN w:val="0"/>
              <w:adjustRightInd w:val="0"/>
              <w:rPr>
                <w:rFonts w:ascii="Times New Roman" w:hAnsi="Times New Roman" w:cs="Times New Roman"/>
                <w:b/>
                <w:i/>
                <w:sz w:val="24"/>
                <w:szCs w:val="24"/>
              </w:rPr>
            </w:pPr>
            <w:r w:rsidRPr="0075250D">
              <w:rPr>
                <w:rFonts w:ascii="Times New Roman" w:hAnsi="Times New Roman" w:cs="Times New Roman"/>
                <w:b/>
                <w:i/>
                <w:sz w:val="24"/>
                <w:szCs w:val="24"/>
              </w:rPr>
              <w:t>H1.Se1.6: Describe male and female reproductive systems including body parts and their functions.</w:t>
            </w:r>
          </w:p>
          <w:p w:rsidR="00F26FFA" w:rsidRPr="0075250D" w:rsidRDefault="00F26FFA" w:rsidP="004F7FD6">
            <w:pPr>
              <w:pStyle w:val="Default"/>
              <w:spacing w:after="20"/>
              <w:rPr>
                <w:rFonts w:ascii="Times New Roman" w:hAnsi="Times New Roman" w:cs="Times New Roman"/>
                <w:color w:val="000000" w:themeColor="text1"/>
              </w:rPr>
            </w:pPr>
          </w:p>
          <w:p w:rsidR="00DB6F63" w:rsidRPr="0075250D" w:rsidRDefault="00DB6F63" w:rsidP="004F7FD6">
            <w:pPr>
              <w:pStyle w:val="Default"/>
              <w:spacing w:after="20"/>
              <w:rPr>
                <w:rFonts w:ascii="Times New Roman" w:hAnsi="Times New Roman" w:cs="Times New Roman"/>
                <w:color w:val="000000" w:themeColor="text1"/>
              </w:rPr>
            </w:pPr>
            <w:r w:rsidRPr="0075250D">
              <w:rPr>
                <w:rFonts w:ascii="Times New Roman" w:hAnsi="Times New Roman" w:cs="Times New Roman"/>
                <w:color w:val="000000" w:themeColor="text1"/>
              </w:rPr>
              <w:t xml:space="preserve">1. Identify the medical terms, locations, and functions of at least 7 of the structures in and near the male reproductive system. </w:t>
            </w:r>
          </w:p>
          <w:p w:rsidR="00DB6F63" w:rsidRPr="0075250D" w:rsidRDefault="00DB6F63" w:rsidP="004F7FD6">
            <w:pPr>
              <w:pStyle w:val="Default"/>
              <w:rPr>
                <w:rFonts w:ascii="Times New Roman" w:hAnsi="Times New Roman" w:cs="Times New Roman"/>
                <w:color w:val="000000" w:themeColor="text1"/>
              </w:rPr>
            </w:pPr>
            <w:r w:rsidRPr="0075250D">
              <w:rPr>
                <w:rFonts w:ascii="Times New Roman" w:hAnsi="Times New Roman" w:cs="Times New Roman"/>
                <w:color w:val="000000" w:themeColor="text1"/>
              </w:rPr>
              <w:t xml:space="preserve">2. Identify the medical terms, locations, and functions of at least 7 of the structures in and near the female reproductive system. </w:t>
            </w:r>
          </w:p>
          <w:p w:rsidR="00DB6F63" w:rsidRPr="0075250D" w:rsidRDefault="00DB6F63" w:rsidP="004F7FD6">
            <w:pPr>
              <w:autoSpaceDE w:val="0"/>
              <w:autoSpaceDN w:val="0"/>
              <w:adjustRightInd w:val="0"/>
              <w:rPr>
                <w:rFonts w:ascii="Times New Roman" w:hAnsi="Times New Roman" w:cs="Times New Roman"/>
                <w:color w:val="000000" w:themeColor="text1"/>
                <w:sz w:val="24"/>
                <w:szCs w:val="24"/>
              </w:rPr>
            </w:pPr>
          </w:p>
        </w:tc>
      </w:tr>
      <w:tr w:rsidR="00DB6F63" w:rsidRPr="0075250D" w:rsidTr="00DB6F63">
        <w:tc>
          <w:tcPr>
            <w:tcW w:w="2591" w:type="dxa"/>
          </w:tcPr>
          <w:p w:rsidR="00DB6F63" w:rsidRPr="0075250D" w:rsidRDefault="00DB6F63" w:rsidP="008A12D8">
            <w:pPr>
              <w:spacing w:before="100" w:beforeAutospacing="1" w:after="100" w:afterAutospacing="1"/>
              <w:jc w:val="center"/>
              <w:rPr>
                <w:rFonts w:ascii="Times New Roman" w:hAnsi="Times New Roman" w:cs="Times New Roman"/>
                <w:color w:val="000000" w:themeColor="text1"/>
                <w:sz w:val="24"/>
                <w:szCs w:val="24"/>
              </w:rPr>
            </w:pPr>
            <w:r w:rsidRPr="0075250D">
              <w:rPr>
                <w:rFonts w:ascii="Times New Roman" w:hAnsi="Times New Roman" w:cs="Times New Roman"/>
                <w:b/>
                <w:color w:val="000000" w:themeColor="text1"/>
                <w:sz w:val="24"/>
                <w:szCs w:val="24"/>
              </w:rPr>
              <w:t>Lesson 3:</w:t>
            </w:r>
            <w:r w:rsidRPr="0075250D">
              <w:rPr>
                <w:rFonts w:ascii="Times New Roman" w:hAnsi="Times New Roman" w:cs="Times New Roman"/>
                <w:color w:val="000000" w:themeColor="text1"/>
                <w:sz w:val="24"/>
                <w:szCs w:val="24"/>
              </w:rPr>
              <w:t xml:space="preserve"> The Reproductive System                                 (Day 2, FLASH)</w:t>
            </w:r>
          </w:p>
        </w:tc>
        <w:tc>
          <w:tcPr>
            <w:tcW w:w="5680" w:type="dxa"/>
          </w:tcPr>
          <w:p w:rsidR="0075250D" w:rsidRPr="0075250D" w:rsidRDefault="0075250D" w:rsidP="0075250D">
            <w:pPr>
              <w:pStyle w:val="ListParagraph"/>
              <w:numPr>
                <w:ilvl w:val="0"/>
                <w:numId w:val="44"/>
              </w:numPr>
              <w:rPr>
                <w:color w:val="000000"/>
              </w:rPr>
            </w:pPr>
            <w:r w:rsidRPr="0075250D">
              <w:rPr>
                <w:color w:val="000000"/>
              </w:rPr>
              <w:t>Male and Female reproductive systems work differently.</w:t>
            </w:r>
          </w:p>
          <w:p w:rsidR="00DB6F63" w:rsidRPr="0075250D" w:rsidRDefault="00DB6F63" w:rsidP="0075250D">
            <w:pPr>
              <w:autoSpaceDE w:val="0"/>
              <w:autoSpaceDN w:val="0"/>
              <w:adjustRightInd w:val="0"/>
              <w:rPr>
                <w:rFonts w:ascii="Times New Roman" w:hAnsi="Times New Roman" w:cs="Times New Roman"/>
                <w:color w:val="000000" w:themeColor="text1"/>
                <w:sz w:val="24"/>
                <w:szCs w:val="24"/>
              </w:rPr>
            </w:pPr>
          </w:p>
        </w:tc>
        <w:tc>
          <w:tcPr>
            <w:tcW w:w="6119" w:type="dxa"/>
          </w:tcPr>
          <w:p w:rsidR="00F26FFA" w:rsidRPr="0075250D" w:rsidRDefault="00F26FFA" w:rsidP="00F26FFA">
            <w:pPr>
              <w:autoSpaceDE w:val="0"/>
              <w:autoSpaceDN w:val="0"/>
              <w:adjustRightInd w:val="0"/>
              <w:rPr>
                <w:rFonts w:ascii="Times New Roman" w:hAnsi="Times New Roman" w:cs="Times New Roman"/>
                <w:b/>
                <w:i/>
                <w:sz w:val="24"/>
                <w:szCs w:val="24"/>
              </w:rPr>
            </w:pPr>
            <w:r w:rsidRPr="0075250D">
              <w:rPr>
                <w:rFonts w:ascii="Times New Roman" w:hAnsi="Times New Roman" w:cs="Times New Roman"/>
                <w:b/>
                <w:i/>
                <w:sz w:val="24"/>
                <w:szCs w:val="24"/>
              </w:rPr>
              <w:t>H1.Se1.6: Describe male and female reproductive systems including body parts and their functions.</w:t>
            </w:r>
          </w:p>
          <w:p w:rsidR="00DB6F63" w:rsidRPr="0075250D" w:rsidRDefault="00F26FFA" w:rsidP="00DB6F63">
            <w:pPr>
              <w:autoSpaceDE w:val="0"/>
              <w:autoSpaceDN w:val="0"/>
              <w:adjustRightInd w:val="0"/>
              <w:rPr>
                <w:rFonts w:ascii="Times New Roman" w:hAnsi="Times New Roman" w:cs="Times New Roman"/>
                <w:b/>
                <w:i/>
                <w:sz w:val="24"/>
                <w:szCs w:val="24"/>
              </w:rPr>
            </w:pPr>
            <w:r w:rsidRPr="0075250D">
              <w:rPr>
                <w:rFonts w:ascii="Times New Roman" w:hAnsi="Times New Roman" w:cs="Times New Roman"/>
                <w:b/>
                <w:i/>
                <w:sz w:val="24"/>
                <w:szCs w:val="24"/>
              </w:rPr>
              <w:t xml:space="preserve">H1.Se2.6: Identify physical, social, mental, and emotional changes that occur during puberty. </w:t>
            </w:r>
          </w:p>
          <w:p w:rsidR="00F26FFA" w:rsidRPr="0075250D" w:rsidRDefault="00F26FFA" w:rsidP="00DB6F63">
            <w:pPr>
              <w:autoSpaceDE w:val="0"/>
              <w:autoSpaceDN w:val="0"/>
              <w:adjustRightInd w:val="0"/>
              <w:rPr>
                <w:rFonts w:ascii="Times New Roman" w:hAnsi="Times New Roman" w:cs="Times New Roman"/>
                <w:color w:val="000000" w:themeColor="text1"/>
                <w:sz w:val="24"/>
                <w:szCs w:val="24"/>
              </w:rPr>
            </w:pPr>
          </w:p>
          <w:p w:rsidR="00DB6F63" w:rsidRPr="0075250D" w:rsidRDefault="00DB6F63" w:rsidP="0075250D">
            <w:pPr>
              <w:pStyle w:val="ListParagraph"/>
              <w:numPr>
                <w:ilvl w:val="0"/>
                <w:numId w:val="6"/>
              </w:numPr>
              <w:autoSpaceDE w:val="0"/>
              <w:autoSpaceDN w:val="0"/>
              <w:adjustRightInd w:val="0"/>
              <w:rPr>
                <w:color w:val="000000" w:themeColor="text1"/>
              </w:rPr>
            </w:pPr>
            <w:r w:rsidRPr="0075250D">
              <w:rPr>
                <w:color w:val="000000" w:themeColor="text1"/>
              </w:rPr>
              <w:t>Distinguish reproductive system facts from myths.</w:t>
            </w:r>
          </w:p>
          <w:p w:rsidR="00DB6F63" w:rsidRPr="0075250D" w:rsidRDefault="00DB6F63" w:rsidP="00BB4FEA">
            <w:pPr>
              <w:pStyle w:val="ListParagraph"/>
              <w:numPr>
                <w:ilvl w:val="0"/>
                <w:numId w:val="6"/>
              </w:numPr>
              <w:autoSpaceDE w:val="0"/>
              <w:autoSpaceDN w:val="0"/>
              <w:adjustRightInd w:val="0"/>
              <w:rPr>
                <w:color w:val="000000" w:themeColor="text1"/>
              </w:rPr>
            </w:pPr>
            <w:r w:rsidRPr="0075250D">
              <w:rPr>
                <w:color w:val="000000" w:themeColor="text1"/>
              </w:rPr>
              <w:t>Distinguish among definitions of: ovulation, ejaculation, intercourse, fertilization, implantation, conception, circumcision, genitals, and semen.</w:t>
            </w:r>
          </w:p>
          <w:p w:rsidR="00DB6F63" w:rsidRPr="0075250D" w:rsidRDefault="00DB6F63" w:rsidP="00BB4FEA">
            <w:pPr>
              <w:pStyle w:val="ListParagraph"/>
              <w:numPr>
                <w:ilvl w:val="0"/>
                <w:numId w:val="6"/>
              </w:numPr>
              <w:autoSpaceDE w:val="0"/>
              <w:autoSpaceDN w:val="0"/>
              <w:adjustRightInd w:val="0"/>
              <w:rPr>
                <w:color w:val="000000" w:themeColor="text1"/>
              </w:rPr>
            </w:pPr>
            <w:r w:rsidRPr="0075250D">
              <w:rPr>
                <w:color w:val="000000" w:themeColor="text1"/>
              </w:rPr>
              <w:t xml:space="preserve">Explain the process of the menstrual cycle and sperm production/ ejaculation. </w:t>
            </w:r>
          </w:p>
        </w:tc>
      </w:tr>
      <w:tr w:rsidR="00DB6F63" w:rsidRPr="0075250D" w:rsidTr="00DB6F63">
        <w:tc>
          <w:tcPr>
            <w:tcW w:w="2591" w:type="dxa"/>
          </w:tcPr>
          <w:p w:rsidR="00DB6F63" w:rsidRPr="0075250D" w:rsidRDefault="00DB6F63" w:rsidP="002A560A">
            <w:pPr>
              <w:spacing w:before="100" w:beforeAutospacing="1" w:after="100" w:afterAutospacing="1"/>
              <w:jc w:val="center"/>
              <w:rPr>
                <w:rFonts w:ascii="Times New Roman" w:hAnsi="Times New Roman" w:cs="Times New Roman"/>
                <w:b/>
                <w:color w:val="000000" w:themeColor="text1"/>
                <w:sz w:val="24"/>
                <w:szCs w:val="24"/>
              </w:rPr>
            </w:pPr>
            <w:r w:rsidRPr="0075250D">
              <w:rPr>
                <w:rFonts w:ascii="Times New Roman" w:hAnsi="Times New Roman" w:cs="Times New Roman"/>
                <w:b/>
                <w:color w:val="000000" w:themeColor="text1"/>
                <w:sz w:val="24"/>
                <w:szCs w:val="24"/>
              </w:rPr>
              <w:lastRenderedPageBreak/>
              <w:t>Lesson 4:</w:t>
            </w:r>
            <w:r w:rsidRPr="0075250D">
              <w:rPr>
                <w:rFonts w:ascii="Times New Roman" w:hAnsi="Times New Roman" w:cs="Times New Roman"/>
                <w:color w:val="000000" w:themeColor="text1"/>
                <w:sz w:val="24"/>
                <w:szCs w:val="24"/>
              </w:rPr>
              <w:t xml:space="preserve"> HIV</w:t>
            </w:r>
            <w:r w:rsidR="002432F6">
              <w:rPr>
                <w:rFonts w:ascii="Times New Roman" w:hAnsi="Times New Roman" w:cs="Times New Roman"/>
                <w:color w:val="000000" w:themeColor="text1"/>
                <w:sz w:val="24"/>
                <w:szCs w:val="24"/>
              </w:rPr>
              <w:t xml:space="preserve"> Overview: Immune System</w:t>
            </w:r>
            <w:r w:rsidRPr="0075250D">
              <w:rPr>
                <w:rFonts w:ascii="Times New Roman" w:hAnsi="Times New Roman" w:cs="Times New Roman"/>
                <w:b/>
                <w:color w:val="000000" w:themeColor="text1"/>
                <w:sz w:val="24"/>
                <w:szCs w:val="24"/>
              </w:rPr>
              <w:t xml:space="preserve"> </w:t>
            </w:r>
            <w:r w:rsidR="002432F6">
              <w:rPr>
                <w:rFonts w:ascii="Times New Roman" w:hAnsi="Times New Roman" w:cs="Times New Roman"/>
                <w:color w:val="000000" w:themeColor="text1"/>
                <w:sz w:val="24"/>
                <w:szCs w:val="24"/>
              </w:rPr>
              <w:t>(Lesson 5</w:t>
            </w:r>
            <w:r w:rsidRPr="0075250D">
              <w:rPr>
                <w:rFonts w:ascii="Times New Roman" w:hAnsi="Times New Roman" w:cs="Times New Roman"/>
                <w:color w:val="000000" w:themeColor="text1"/>
                <w:sz w:val="24"/>
                <w:szCs w:val="24"/>
              </w:rPr>
              <w:t>-1</w:t>
            </w:r>
            <w:r w:rsidR="002A560A">
              <w:rPr>
                <w:rFonts w:ascii="Times New Roman" w:hAnsi="Times New Roman" w:cs="Times New Roman"/>
                <w:color w:val="000000" w:themeColor="text1"/>
                <w:sz w:val="24"/>
                <w:szCs w:val="24"/>
              </w:rPr>
              <w:t xml:space="preserve"> or 6-1</w:t>
            </w:r>
            <w:bookmarkStart w:id="0" w:name="_GoBack"/>
            <w:bookmarkEnd w:id="0"/>
            <w:r w:rsidRPr="0075250D">
              <w:rPr>
                <w:rFonts w:ascii="Times New Roman" w:hAnsi="Times New Roman" w:cs="Times New Roman"/>
                <w:color w:val="000000" w:themeColor="text1"/>
                <w:sz w:val="24"/>
                <w:szCs w:val="24"/>
              </w:rPr>
              <w:t xml:space="preserve"> KNOW Curriculum)</w:t>
            </w:r>
          </w:p>
        </w:tc>
        <w:tc>
          <w:tcPr>
            <w:tcW w:w="5680" w:type="dxa"/>
          </w:tcPr>
          <w:p w:rsidR="00DB6F63" w:rsidRPr="0075250D" w:rsidRDefault="00DB6F63" w:rsidP="00DB6F63">
            <w:pPr>
              <w:rPr>
                <w:rFonts w:ascii="Times New Roman" w:hAnsi="Times New Roman" w:cs="Times New Roman"/>
                <w:sz w:val="24"/>
                <w:szCs w:val="24"/>
              </w:rPr>
            </w:pPr>
            <w:r w:rsidRPr="0075250D">
              <w:rPr>
                <w:rFonts w:ascii="Times New Roman" w:hAnsi="Times New Roman" w:cs="Times New Roman"/>
                <w:sz w:val="24"/>
                <w:szCs w:val="24"/>
              </w:rPr>
              <w:t xml:space="preserve">1. </w:t>
            </w:r>
            <w:r w:rsidRPr="0075250D">
              <w:rPr>
                <w:rFonts w:ascii="Times New Roman" w:hAnsi="Times New Roman" w:cs="Times New Roman"/>
                <w:b/>
                <w:sz w:val="24"/>
                <w:szCs w:val="24"/>
              </w:rPr>
              <w:t>People can prevent getting HIV and giving HIV to other people.</w:t>
            </w:r>
          </w:p>
          <w:p w:rsidR="00DB6F63" w:rsidRPr="0075250D" w:rsidRDefault="00DB6F63" w:rsidP="00DB6F63">
            <w:pPr>
              <w:pStyle w:val="ListParagraph"/>
              <w:numPr>
                <w:ilvl w:val="0"/>
                <w:numId w:val="18"/>
              </w:numPr>
            </w:pPr>
            <w:r w:rsidRPr="0075250D">
              <w:t>People can prevent getting or giving HIV by not having sex.</w:t>
            </w:r>
          </w:p>
          <w:p w:rsidR="00DB6F63" w:rsidRPr="0075250D" w:rsidRDefault="00DB6F63" w:rsidP="00DB6F63">
            <w:pPr>
              <w:pStyle w:val="ListParagraph"/>
              <w:numPr>
                <w:ilvl w:val="0"/>
                <w:numId w:val="18"/>
              </w:numPr>
            </w:pPr>
            <w:r w:rsidRPr="0075250D">
              <w:t>People can prevent getting or giving HIV by using a condom if they do not have sex.</w:t>
            </w:r>
          </w:p>
          <w:p w:rsidR="00DB6F63" w:rsidRPr="0075250D" w:rsidRDefault="00DB6F63" w:rsidP="00DB6F63">
            <w:pPr>
              <w:pStyle w:val="ListParagraph"/>
              <w:numPr>
                <w:ilvl w:val="0"/>
                <w:numId w:val="18"/>
              </w:numPr>
            </w:pPr>
            <w:r w:rsidRPr="0075250D">
              <w:t>People can prevent getting or giving HIV by not sharing needles.</w:t>
            </w:r>
          </w:p>
          <w:p w:rsidR="00DB6F63" w:rsidRPr="0075250D" w:rsidRDefault="00DB6F63" w:rsidP="00DB6F63">
            <w:pPr>
              <w:rPr>
                <w:rFonts w:ascii="Times New Roman" w:hAnsi="Times New Roman" w:cs="Times New Roman"/>
                <w:sz w:val="24"/>
                <w:szCs w:val="24"/>
              </w:rPr>
            </w:pPr>
          </w:p>
          <w:p w:rsidR="00DB6F63" w:rsidRPr="0075250D" w:rsidRDefault="00DB6F63" w:rsidP="00DB6F63">
            <w:pPr>
              <w:rPr>
                <w:rFonts w:ascii="Times New Roman" w:hAnsi="Times New Roman" w:cs="Times New Roman"/>
                <w:b/>
                <w:sz w:val="24"/>
                <w:szCs w:val="24"/>
              </w:rPr>
            </w:pPr>
            <w:r w:rsidRPr="0075250D">
              <w:rPr>
                <w:rFonts w:ascii="Times New Roman" w:hAnsi="Times New Roman" w:cs="Times New Roman"/>
                <w:sz w:val="24"/>
                <w:szCs w:val="24"/>
              </w:rPr>
              <w:t xml:space="preserve">2. </w:t>
            </w:r>
            <w:r w:rsidRPr="0075250D">
              <w:rPr>
                <w:rFonts w:ascii="Times New Roman" w:hAnsi="Times New Roman" w:cs="Times New Roman"/>
                <w:b/>
                <w:sz w:val="24"/>
                <w:szCs w:val="24"/>
              </w:rPr>
              <w:t>Kids your age almost never catch HIV.</w:t>
            </w:r>
          </w:p>
          <w:p w:rsidR="00DB6F63" w:rsidRPr="0075250D" w:rsidRDefault="00DB6F63" w:rsidP="00DB6F63">
            <w:pPr>
              <w:pStyle w:val="ListParagraph"/>
              <w:numPr>
                <w:ilvl w:val="0"/>
                <w:numId w:val="22"/>
              </w:numPr>
            </w:pPr>
            <w:r w:rsidRPr="0075250D">
              <w:t>The behaviors that spread HIV, like having sex and sharing needles, are not things kids do.</w:t>
            </w:r>
          </w:p>
          <w:p w:rsidR="00DB6F63" w:rsidRPr="0075250D" w:rsidRDefault="00DB6F63" w:rsidP="00DB6F63">
            <w:pPr>
              <w:pStyle w:val="ListParagraph"/>
              <w:numPr>
                <w:ilvl w:val="0"/>
                <w:numId w:val="22"/>
              </w:numPr>
            </w:pPr>
            <w:r w:rsidRPr="0075250D">
              <w:t>You can’t catch HIV by being around someone who has HIV.</w:t>
            </w:r>
          </w:p>
          <w:p w:rsidR="00DB6F63" w:rsidRPr="0075250D" w:rsidRDefault="00DB6F63" w:rsidP="00DB6F63">
            <w:pPr>
              <w:rPr>
                <w:rFonts w:ascii="Times New Roman" w:hAnsi="Times New Roman" w:cs="Times New Roman"/>
                <w:sz w:val="24"/>
                <w:szCs w:val="24"/>
              </w:rPr>
            </w:pPr>
            <w:r w:rsidRPr="0075250D">
              <w:rPr>
                <w:rFonts w:ascii="Times New Roman" w:hAnsi="Times New Roman" w:cs="Times New Roman"/>
                <w:sz w:val="24"/>
                <w:szCs w:val="24"/>
              </w:rPr>
              <w:t xml:space="preserve">3. </w:t>
            </w:r>
            <w:r w:rsidRPr="0075250D">
              <w:rPr>
                <w:rFonts w:ascii="Times New Roman" w:hAnsi="Times New Roman" w:cs="Times New Roman"/>
                <w:b/>
                <w:sz w:val="24"/>
                <w:szCs w:val="24"/>
              </w:rPr>
              <w:t>HIV is a very serious illness that eventually causes death.</w:t>
            </w:r>
          </w:p>
          <w:p w:rsidR="00DB6F63" w:rsidRPr="0075250D" w:rsidRDefault="00DB6F63" w:rsidP="00DB6F63">
            <w:pPr>
              <w:pStyle w:val="ListParagraph"/>
              <w:numPr>
                <w:ilvl w:val="0"/>
                <w:numId w:val="19"/>
              </w:numPr>
            </w:pPr>
            <w:r w:rsidRPr="0075250D">
              <w:t xml:space="preserve">People who have HIV can live for a long time with the help of a doctor. </w:t>
            </w:r>
          </w:p>
          <w:p w:rsidR="00DB6F63" w:rsidRPr="0075250D" w:rsidRDefault="00DB6F63" w:rsidP="00DB6F63">
            <w:pPr>
              <w:pStyle w:val="ListParagraph"/>
              <w:numPr>
                <w:ilvl w:val="0"/>
                <w:numId w:val="19"/>
              </w:numPr>
            </w:pPr>
            <w:r w:rsidRPr="0075250D">
              <w:t xml:space="preserve">HIV is a type of STD. </w:t>
            </w:r>
          </w:p>
          <w:p w:rsidR="00DB6F63" w:rsidRPr="0075250D" w:rsidRDefault="00DB6F63" w:rsidP="00DB6F63">
            <w:pPr>
              <w:pStyle w:val="ListParagraph"/>
            </w:pPr>
          </w:p>
          <w:p w:rsidR="00DB6F63" w:rsidRPr="0075250D" w:rsidRDefault="00DB6F63" w:rsidP="00DB6F63">
            <w:pPr>
              <w:rPr>
                <w:rFonts w:ascii="Times New Roman" w:hAnsi="Times New Roman" w:cs="Times New Roman"/>
                <w:sz w:val="24"/>
                <w:szCs w:val="24"/>
              </w:rPr>
            </w:pPr>
            <w:r w:rsidRPr="0075250D">
              <w:rPr>
                <w:rFonts w:ascii="Times New Roman" w:hAnsi="Times New Roman" w:cs="Times New Roman"/>
                <w:sz w:val="24"/>
                <w:szCs w:val="24"/>
              </w:rPr>
              <w:t xml:space="preserve">4. </w:t>
            </w:r>
            <w:r w:rsidRPr="0075250D">
              <w:rPr>
                <w:rFonts w:ascii="Times New Roman" w:hAnsi="Times New Roman" w:cs="Times New Roman"/>
                <w:b/>
                <w:sz w:val="24"/>
                <w:szCs w:val="24"/>
              </w:rPr>
              <w:t>An STD is an illness that people catch from having sex with someone who already has it.</w:t>
            </w:r>
          </w:p>
          <w:p w:rsidR="00DB6F63" w:rsidRPr="0075250D" w:rsidRDefault="00DB6F63" w:rsidP="00DB6F63">
            <w:pPr>
              <w:pStyle w:val="ListParagraph"/>
              <w:numPr>
                <w:ilvl w:val="0"/>
                <w:numId w:val="20"/>
              </w:numPr>
            </w:pPr>
            <w:r w:rsidRPr="0075250D">
              <w:t>Doctors can help people get better from most STDs.</w:t>
            </w:r>
          </w:p>
          <w:p w:rsidR="00DB6F63" w:rsidRPr="0075250D" w:rsidRDefault="00DB6F63" w:rsidP="00DB6F63">
            <w:pPr>
              <w:pStyle w:val="ListParagraph"/>
            </w:pPr>
          </w:p>
          <w:p w:rsidR="00DB6F63" w:rsidRPr="0075250D" w:rsidRDefault="00DB6F63" w:rsidP="00DB6F63">
            <w:pPr>
              <w:pStyle w:val="ListParagraph"/>
              <w:numPr>
                <w:ilvl w:val="0"/>
                <w:numId w:val="6"/>
              </w:numPr>
              <w:rPr>
                <w:b/>
              </w:rPr>
            </w:pPr>
            <w:r w:rsidRPr="0075250D">
              <w:rPr>
                <w:b/>
              </w:rPr>
              <w:t>It is important to treat people who have HIV or other STDs with respect.</w:t>
            </w:r>
          </w:p>
          <w:p w:rsidR="00DB6F63" w:rsidRPr="0075250D" w:rsidRDefault="00DB6F63" w:rsidP="00DB6F63">
            <w:pPr>
              <w:rPr>
                <w:rFonts w:ascii="Times New Roman" w:hAnsi="Times New Roman" w:cs="Times New Roman"/>
                <w:sz w:val="24"/>
                <w:szCs w:val="24"/>
              </w:rPr>
            </w:pPr>
          </w:p>
          <w:p w:rsidR="00DB6F63" w:rsidRPr="0075250D" w:rsidRDefault="00DB6F63" w:rsidP="00DB6F63">
            <w:pPr>
              <w:pStyle w:val="ListParagraph"/>
              <w:autoSpaceDE w:val="0"/>
              <w:autoSpaceDN w:val="0"/>
              <w:adjustRightInd w:val="0"/>
              <w:ind w:left="360"/>
              <w:rPr>
                <w:color w:val="000000" w:themeColor="text1"/>
              </w:rPr>
            </w:pPr>
          </w:p>
        </w:tc>
        <w:tc>
          <w:tcPr>
            <w:tcW w:w="6119" w:type="dxa"/>
          </w:tcPr>
          <w:p w:rsidR="00DB6F63" w:rsidRPr="0075250D" w:rsidRDefault="00DB6F63" w:rsidP="00DB6F63">
            <w:pPr>
              <w:autoSpaceDE w:val="0"/>
              <w:autoSpaceDN w:val="0"/>
              <w:adjustRightInd w:val="0"/>
              <w:rPr>
                <w:rFonts w:ascii="Times New Roman" w:hAnsi="Times New Roman" w:cs="Times New Roman"/>
                <w:b/>
                <w:i/>
                <w:sz w:val="24"/>
                <w:szCs w:val="24"/>
              </w:rPr>
            </w:pPr>
            <w:r w:rsidRPr="0075250D">
              <w:rPr>
                <w:rFonts w:ascii="Times New Roman" w:hAnsi="Times New Roman" w:cs="Times New Roman"/>
                <w:b/>
                <w:i/>
                <w:sz w:val="24"/>
                <w:szCs w:val="24"/>
              </w:rPr>
              <w:t>H1.Se4.6b: Identify methods of transmission and prevention of HIV.</w:t>
            </w:r>
          </w:p>
          <w:p w:rsidR="00C736EE" w:rsidRDefault="00C736EE" w:rsidP="00DB6F63">
            <w:pPr>
              <w:autoSpaceDE w:val="0"/>
              <w:autoSpaceDN w:val="0"/>
              <w:adjustRightInd w:val="0"/>
              <w:rPr>
                <w:rFonts w:ascii="Times New Roman" w:hAnsi="Times New Roman" w:cs="Times New Roman"/>
                <w:b/>
                <w:i/>
                <w:sz w:val="24"/>
                <w:szCs w:val="24"/>
              </w:rPr>
            </w:pPr>
          </w:p>
          <w:p w:rsidR="00DB6F63" w:rsidRPr="0075250D" w:rsidRDefault="00DB6F63" w:rsidP="00DB6F63">
            <w:pPr>
              <w:autoSpaceDE w:val="0"/>
              <w:autoSpaceDN w:val="0"/>
              <w:adjustRightInd w:val="0"/>
              <w:rPr>
                <w:rFonts w:ascii="Times New Roman" w:hAnsi="Times New Roman" w:cs="Times New Roman"/>
                <w:b/>
                <w:i/>
                <w:sz w:val="24"/>
                <w:szCs w:val="24"/>
              </w:rPr>
            </w:pPr>
            <w:r w:rsidRPr="0075250D">
              <w:rPr>
                <w:rFonts w:ascii="Times New Roman" w:hAnsi="Times New Roman" w:cs="Times New Roman"/>
                <w:b/>
                <w:i/>
                <w:sz w:val="24"/>
                <w:szCs w:val="24"/>
              </w:rPr>
              <w:t>H1.Se4.6b: Explain how HIV/STDs are transmitted.</w:t>
            </w:r>
          </w:p>
          <w:p w:rsidR="00DB6F63" w:rsidRPr="0075250D" w:rsidRDefault="00DB6F63" w:rsidP="00DB6F63">
            <w:pPr>
              <w:autoSpaceDE w:val="0"/>
              <w:autoSpaceDN w:val="0"/>
              <w:adjustRightInd w:val="0"/>
              <w:rPr>
                <w:rFonts w:ascii="Times New Roman" w:hAnsi="Times New Roman" w:cs="Times New Roman"/>
                <w:color w:val="000000" w:themeColor="text1"/>
                <w:sz w:val="24"/>
                <w:szCs w:val="24"/>
              </w:rPr>
            </w:pPr>
          </w:p>
          <w:p w:rsidR="00DB6F63" w:rsidRPr="0075250D" w:rsidRDefault="00DB6F63" w:rsidP="00BB4FEA">
            <w:pPr>
              <w:pStyle w:val="ListParagraph"/>
              <w:numPr>
                <w:ilvl w:val="0"/>
                <w:numId w:val="12"/>
              </w:numPr>
              <w:autoSpaceDE w:val="0"/>
              <w:autoSpaceDN w:val="0"/>
              <w:adjustRightInd w:val="0"/>
              <w:rPr>
                <w:color w:val="000000" w:themeColor="text1"/>
              </w:rPr>
            </w:pPr>
            <w:r w:rsidRPr="0075250D">
              <w:rPr>
                <w:color w:val="000000" w:themeColor="text1"/>
              </w:rPr>
              <w:t>Understand basic facts about HIV and other STDs.</w:t>
            </w:r>
          </w:p>
          <w:p w:rsidR="00DB6F63" w:rsidRPr="0075250D" w:rsidRDefault="00DB6F63" w:rsidP="00BB4FEA">
            <w:pPr>
              <w:pStyle w:val="ListParagraph"/>
              <w:numPr>
                <w:ilvl w:val="0"/>
                <w:numId w:val="12"/>
              </w:numPr>
              <w:autoSpaceDE w:val="0"/>
              <w:autoSpaceDN w:val="0"/>
              <w:adjustRightInd w:val="0"/>
              <w:rPr>
                <w:color w:val="000000" w:themeColor="text1"/>
              </w:rPr>
            </w:pPr>
            <w:r w:rsidRPr="0075250D">
              <w:rPr>
                <w:color w:val="000000" w:themeColor="text1"/>
              </w:rPr>
              <w:t>Identify how HIV and other STDs are transmitted.</w:t>
            </w:r>
          </w:p>
          <w:p w:rsidR="00DB6F63" w:rsidRPr="0075250D" w:rsidRDefault="00DB6F63" w:rsidP="008A2B9D">
            <w:pPr>
              <w:pStyle w:val="ListParagraph"/>
              <w:numPr>
                <w:ilvl w:val="0"/>
                <w:numId w:val="12"/>
              </w:numPr>
              <w:autoSpaceDE w:val="0"/>
              <w:autoSpaceDN w:val="0"/>
              <w:adjustRightInd w:val="0"/>
              <w:rPr>
                <w:color w:val="000000" w:themeColor="text1"/>
              </w:rPr>
            </w:pPr>
            <w:r w:rsidRPr="0075250D">
              <w:rPr>
                <w:color w:val="000000" w:themeColor="text1"/>
              </w:rPr>
              <w:t>Identify how HIV and other STDs can be prevented.</w:t>
            </w:r>
          </w:p>
          <w:p w:rsidR="00DB6F63" w:rsidRPr="0075250D" w:rsidRDefault="00DB6F63" w:rsidP="00617FBA">
            <w:pPr>
              <w:autoSpaceDE w:val="0"/>
              <w:autoSpaceDN w:val="0"/>
              <w:adjustRightInd w:val="0"/>
              <w:rPr>
                <w:rFonts w:ascii="Times New Roman" w:hAnsi="Times New Roman" w:cs="Times New Roman"/>
                <w:color w:val="000000" w:themeColor="text1"/>
                <w:sz w:val="24"/>
                <w:szCs w:val="24"/>
              </w:rPr>
            </w:pPr>
          </w:p>
        </w:tc>
      </w:tr>
      <w:tr w:rsidR="00DB6F63" w:rsidRPr="0075250D" w:rsidTr="00DB6F63">
        <w:trPr>
          <w:trHeight w:val="1457"/>
        </w:trPr>
        <w:tc>
          <w:tcPr>
            <w:tcW w:w="2591" w:type="dxa"/>
          </w:tcPr>
          <w:p w:rsidR="00DB6F63" w:rsidRPr="0075250D" w:rsidRDefault="00DB6F63" w:rsidP="002432F6">
            <w:pPr>
              <w:spacing w:before="100" w:beforeAutospacing="1" w:after="100" w:afterAutospacing="1"/>
              <w:jc w:val="center"/>
              <w:rPr>
                <w:rFonts w:ascii="Times New Roman" w:hAnsi="Times New Roman" w:cs="Times New Roman"/>
                <w:color w:val="000000" w:themeColor="text1"/>
                <w:sz w:val="24"/>
                <w:szCs w:val="24"/>
              </w:rPr>
            </w:pPr>
            <w:r w:rsidRPr="0075250D">
              <w:rPr>
                <w:rFonts w:ascii="Times New Roman" w:hAnsi="Times New Roman" w:cs="Times New Roman"/>
                <w:b/>
                <w:color w:val="000000" w:themeColor="text1"/>
                <w:sz w:val="24"/>
                <w:szCs w:val="24"/>
              </w:rPr>
              <w:t>Lesson 5:</w:t>
            </w:r>
            <w:r w:rsidRPr="0075250D">
              <w:rPr>
                <w:rFonts w:ascii="Times New Roman" w:hAnsi="Times New Roman" w:cs="Times New Roman"/>
                <w:color w:val="000000" w:themeColor="text1"/>
                <w:sz w:val="24"/>
                <w:szCs w:val="24"/>
              </w:rPr>
              <w:t xml:space="preserve"> Abstinence and Refusal Skills                    (Lesson </w:t>
            </w:r>
            <w:r w:rsidR="002432F6">
              <w:rPr>
                <w:rFonts w:ascii="Times New Roman" w:hAnsi="Times New Roman" w:cs="Times New Roman"/>
                <w:color w:val="000000" w:themeColor="text1"/>
                <w:sz w:val="24"/>
                <w:szCs w:val="24"/>
              </w:rPr>
              <w:t>6</w:t>
            </w:r>
            <w:r w:rsidRPr="0075250D">
              <w:rPr>
                <w:rFonts w:ascii="Times New Roman" w:hAnsi="Times New Roman" w:cs="Times New Roman"/>
                <w:color w:val="000000" w:themeColor="text1"/>
                <w:sz w:val="24"/>
                <w:szCs w:val="24"/>
              </w:rPr>
              <w:t xml:space="preserve">-2, KNOW Curriculum) </w:t>
            </w:r>
          </w:p>
        </w:tc>
        <w:tc>
          <w:tcPr>
            <w:tcW w:w="5680" w:type="dxa"/>
          </w:tcPr>
          <w:p w:rsidR="00DB6F63" w:rsidRPr="0075250D" w:rsidRDefault="00DB6F63" w:rsidP="00DB6F63">
            <w:pPr>
              <w:rPr>
                <w:rFonts w:ascii="Times New Roman" w:hAnsi="Times New Roman" w:cs="Times New Roman"/>
                <w:sz w:val="24"/>
                <w:szCs w:val="24"/>
              </w:rPr>
            </w:pPr>
            <w:r w:rsidRPr="0075250D">
              <w:rPr>
                <w:rFonts w:ascii="Times New Roman" w:hAnsi="Times New Roman" w:cs="Times New Roman"/>
                <w:sz w:val="24"/>
                <w:szCs w:val="24"/>
              </w:rPr>
              <w:t xml:space="preserve">1. </w:t>
            </w:r>
            <w:r w:rsidRPr="0075250D">
              <w:rPr>
                <w:rFonts w:ascii="Times New Roman" w:hAnsi="Times New Roman" w:cs="Times New Roman"/>
                <w:b/>
                <w:sz w:val="24"/>
                <w:szCs w:val="24"/>
              </w:rPr>
              <w:t>Abstinence is choosing to not have sex.</w:t>
            </w:r>
          </w:p>
          <w:p w:rsidR="00DB6F63" w:rsidRPr="0075250D" w:rsidRDefault="00DB6F63" w:rsidP="00DB6F63">
            <w:pPr>
              <w:pStyle w:val="ListParagraph"/>
              <w:numPr>
                <w:ilvl w:val="0"/>
                <w:numId w:val="28"/>
              </w:numPr>
            </w:pPr>
            <w:r w:rsidRPr="0075250D">
              <w:t>There are 3 main kinds of sex: oral, anal, and vaginal.</w:t>
            </w:r>
          </w:p>
          <w:p w:rsidR="00DB6F63" w:rsidRPr="0075250D" w:rsidRDefault="00DB6F63" w:rsidP="00DB6F63">
            <w:pPr>
              <w:pStyle w:val="ListParagraph"/>
              <w:numPr>
                <w:ilvl w:val="0"/>
                <w:numId w:val="28"/>
              </w:numPr>
            </w:pPr>
            <w:r w:rsidRPr="0075250D">
              <w:t xml:space="preserve">Oral sex is when one person’s mouth goes on another person’s genitals, and sex is when a </w:t>
            </w:r>
            <w:r w:rsidRPr="0075250D">
              <w:lastRenderedPageBreak/>
              <w:t xml:space="preserve">penis goes in someone’s anus (butt), and vaginal sex is when a penis goes in someone’s vagina. </w:t>
            </w:r>
          </w:p>
          <w:p w:rsidR="00DB6F63" w:rsidRPr="0075250D" w:rsidRDefault="00DB6F63" w:rsidP="00DB6F63">
            <w:pPr>
              <w:pStyle w:val="ListParagraph"/>
            </w:pPr>
          </w:p>
          <w:p w:rsidR="00DB6F63" w:rsidRPr="0075250D" w:rsidRDefault="00DB6F63" w:rsidP="00DB6F63">
            <w:pPr>
              <w:rPr>
                <w:rFonts w:ascii="Times New Roman" w:hAnsi="Times New Roman" w:cs="Times New Roman"/>
                <w:b/>
                <w:sz w:val="24"/>
                <w:szCs w:val="24"/>
              </w:rPr>
            </w:pPr>
            <w:r w:rsidRPr="0075250D">
              <w:rPr>
                <w:rFonts w:ascii="Times New Roman" w:hAnsi="Times New Roman" w:cs="Times New Roman"/>
                <w:sz w:val="24"/>
                <w:szCs w:val="24"/>
              </w:rPr>
              <w:t xml:space="preserve">2. </w:t>
            </w:r>
            <w:r w:rsidRPr="0075250D">
              <w:rPr>
                <w:rFonts w:ascii="Times New Roman" w:hAnsi="Times New Roman" w:cs="Times New Roman"/>
                <w:b/>
                <w:sz w:val="24"/>
                <w:szCs w:val="24"/>
              </w:rPr>
              <w:t>There are times in everyone’s life when abstaining from sex is the healthiest choice.</w:t>
            </w:r>
          </w:p>
          <w:p w:rsidR="00DB6F63" w:rsidRPr="0075250D" w:rsidRDefault="00DB6F63" w:rsidP="00DB6F63">
            <w:pPr>
              <w:pStyle w:val="ListParagraph"/>
              <w:numPr>
                <w:ilvl w:val="0"/>
                <w:numId w:val="27"/>
              </w:numPr>
            </w:pPr>
            <w:r w:rsidRPr="0075250D">
              <w:t>People choose not to have sex for lots of important reasons, including their health, future plans, religious beliefs, waiting for the right person, and not being old enough.</w:t>
            </w:r>
          </w:p>
          <w:p w:rsidR="00DB6F63" w:rsidRPr="0075250D" w:rsidRDefault="00DB6F63" w:rsidP="00DB6F63">
            <w:pPr>
              <w:pStyle w:val="ListParagraph"/>
              <w:numPr>
                <w:ilvl w:val="0"/>
                <w:numId w:val="27"/>
              </w:numPr>
            </w:pPr>
            <w:r w:rsidRPr="0075250D">
              <w:t>Kids your age should not have sex.</w:t>
            </w:r>
          </w:p>
          <w:p w:rsidR="00DB6F63" w:rsidRPr="0075250D" w:rsidRDefault="00DB6F63" w:rsidP="00DB6F63">
            <w:pPr>
              <w:pStyle w:val="ListParagraph"/>
              <w:numPr>
                <w:ilvl w:val="0"/>
                <w:numId w:val="27"/>
              </w:numPr>
            </w:pPr>
            <w:r w:rsidRPr="0075250D">
              <w:t xml:space="preserve">Abstinence is not just for kids and teens. Many adults choose to be abstinent. </w:t>
            </w:r>
          </w:p>
          <w:p w:rsidR="00DB6F63" w:rsidRPr="0075250D" w:rsidRDefault="00DB6F63" w:rsidP="00DB6F63">
            <w:pPr>
              <w:rPr>
                <w:rFonts w:ascii="Times New Roman" w:hAnsi="Times New Roman" w:cs="Times New Roman"/>
                <w:sz w:val="24"/>
                <w:szCs w:val="24"/>
              </w:rPr>
            </w:pPr>
          </w:p>
          <w:p w:rsidR="00DB6F63" w:rsidRPr="0075250D" w:rsidRDefault="00DB6F63" w:rsidP="00DB6F63">
            <w:pPr>
              <w:rPr>
                <w:rFonts w:ascii="Times New Roman" w:hAnsi="Times New Roman" w:cs="Times New Roman"/>
                <w:sz w:val="24"/>
                <w:szCs w:val="24"/>
              </w:rPr>
            </w:pPr>
            <w:r w:rsidRPr="0075250D">
              <w:rPr>
                <w:rFonts w:ascii="Times New Roman" w:hAnsi="Times New Roman" w:cs="Times New Roman"/>
                <w:sz w:val="24"/>
                <w:szCs w:val="24"/>
              </w:rPr>
              <w:t xml:space="preserve">3. </w:t>
            </w:r>
            <w:r w:rsidRPr="0075250D">
              <w:rPr>
                <w:rFonts w:ascii="Times New Roman" w:hAnsi="Times New Roman" w:cs="Times New Roman"/>
                <w:b/>
                <w:sz w:val="24"/>
                <w:szCs w:val="24"/>
              </w:rPr>
              <w:t>Choosing abstinence means a person does not have to worry about pregnancy or STDs.</w:t>
            </w:r>
          </w:p>
          <w:p w:rsidR="00DB6F63" w:rsidRPr="0075250D" w:rsidRDefault="00DB6F63" w:rsidP="00DB6F63">
            <w:pPr>
              <w:pStyle w:val="ListParagraph"/>
              <w:numPr>
                <w:ilvl w:val="0"/>
                <w:numId w:val="26"/>
              </w:numPr>
            </w:pPr>
            <w:r w:rsidRPr="0075250D">
              <w:t>Abstinence is a 100% effective way to not get pregnant or catch an STD.</w:t>
            </w:r>
          </w:p>
          <w:p w:rsidR="00DB6F63" w:rsidRPr="0075250D" w:rsidRDefault="00DB6F63" w:rsidP="00DB6F63">
            <w:pPr>
              <w:pStyle w:val="ListParagraph"/>
              <w:numPr>
                <w:ilvl w:val="0"/>
                <w:numId w:val="26"/>
              </w:numPr>
            </w:pPr>
            <w:r w:rsidRPr="0075250D">
              <w:t>Women get pregnant from having vaginal sex with a man.</w:t>
            </w:r>
          </w:p>
          <w:p w:rsidR="00DB6F63" w:rsidRPr="0075250D" w:rsidRDefault="00DB6F63" w:rsidP="00DB6F63">
            <w:pPr>
              <w:autoSpaceDE w:val="0"/>
              <w:autoSpaceDN w:val="0"/>
              <w:adjustRightInd w:val="0"/>
              <w:rPr>
                <w:rFonts w:ascii="Times New Roman" w:hAnsi="Times New Roman" w:cs="Times New Roman"/>
                <w:color w:val="000000" w:themeColor="text1"/>
                <w:sz w:val="24"/>
                <w:szCs w:val="24"/>
              </w:rPr>
            </w:pPr>
          </w:p>
        </w:tc>
        <w:tc>
          <w:tcPr>
            <w:tcW w:w="6119" w:type="dxa"/>
          </w:tcPr>
          <w:p w:rsidR="00DB6F63" w:rsidRPr="0075250D" w:rsidRDefault="00DB6F63" w:rsidP="00DB6F63">
            <w:pPr>
              <w:rPr>
                <w:rFonts w:ascii="Times New Roman" w:hAnsi="Times New Roman" w:cs="Times New Roman"/>
                <w:b/>
                <w:i/>
                <w:sz w:val="24"/>
                <w:szCs w:val="24"/>
              </w:rPr>
            </w:pPr>
            <w:r w:rsidRPr="0075250D">
              <w:rPr>
                <w:rFonts w:ascii="Times New Roman" w:hAnsi="Times New Roman" w:cs="Times New Roman"/>
                <w:b/>
                <w:i/>
                <w:sz w:val="24"/>
                <w:szCs w:val="24"/>
              </w:rPr>
              <w:lastRenderedPageBreak/>
              <w:t xml:space="preserve">H1.Se4.6c: Identify examples of protective factors and risk behaviors. </w:t>
            </w:r>
          </w:p>
          <w:p w:rsidR="00C736EE" w:rsidRDefault="00C736EE" w:rsidP="00DB6F63">
            <w:pPr>
              <w:rPr>
                <w:rFonts w:ascii="Times New Roman" w:hAnsi="Times New Roman" w:cs="Times New Roman"/>
                <w:b/>
                <w:i/>
                <w:sz w:val="24"/>
                <w:szCs w:val="24"/>
              </w:rPr>
            </w:pPr>
          </w:p>
          <w:p w:rsidR="00DB6F63" w:rsidRPr="0075250D" w:rsidRDefault="00DB6F63" w:rsidP="00DB6F63">
            <w:pPr>
              <w:rPr>
                <w:rFonts w:ascii="Times New Roman" w:hAnsi="Times New Roman" w:cs="Times New Roman"/>
                <w:b/>
                <w:i/>
                <w:sz w:val="24"/>
                <w:szCs w:val="24"/>
              </w:rPr>
            </w:pPr>
            <w:r w:rsidRPr="0075250D">
              <w:rPr>
                <w:rFonts w:ascii="Times New Roman" w:hAnsi="Times New Roman" w:cs="Times New Roman"/>
                <w:b/>
                <w:i/>
                <w:sz w:val="24"/>
                <w:szCs w:val="24"/>
              </w:rPr>
              <w:t>H1.Se4.6a: Define abstinence and explain why it is the most effective method of preventing pregnancy and HIV/STDs.</w:t>
            </w:r>
          </w:p>
          <w:p w:rsidR="00C736EE" w:rsidRDefault="00C736EE" w:rsidP="00DB6F63">
            <w:pPr>
              <w:rPr>
                <w:rFonts w:ascii="Times New Roman" w:hAnsi="Times New Roman" w:cs="Times New Roman"/>
                <w:b/>
                <w:i/>
                <w:sz w:val="24"/>
                <w:szCs w:val="24"/>
              </w:rPr>
            </w:pPr>
          </w:p>
          <w:p w:rsidR="00DB6F63" w:rsidRPr="0075250D" w:rsidRDefault="0075250D" w:rsidP="00DB6F63">
            <w:pPr>
              <w:rPr>
                <w:rFonts w:ascii="Times New Roman" w:hAnsi="Times New Roman" w:cs="Times New Roman"/>
                <w:b/>
                <w:i/>
                <w:sz w:val="24"/>
                <w:szCs w:val="24"/>
              </w:rPr>
            </w:pPr>
            <w:r w:rsidRPr="0075250D">
              <w:rPr>
                <w:rFonts w:ascii="Times New Roman" w:hAnsi="Times New Roman" w:cs="Times New Roman"/>
                <w:b/>
                <w:i/>
                <w:sz w:val="24"/>
                <w:szCs w:val="24"/>
              </w:rPr>
              <w:t>H1.Se5.6b: Recognize that everyone has the right to set boundaries based on personal values.</w:t>
            </w:r>
          </w:p>
          <w:p w:rsidR="00DB6F63" w:rsidRPr="0075250D" w:rsidRDefault="00DB6F63" w:rsidP="007C719C">
            <w:pPr>
              <w:autoSpaceDE w:val="0"/>
              <w:autoSpaceDN w:val="0"/>
              <w:adjustRightInd w:val="0"/>
              <w:rPr>
                <w:rFonts w:ascii="Times New Roman" w:hAnsi="Times New Roman" w:cs="Times New Roman"/>
                <w:color w:val="000000" w:themeColor="text1"/>
                <w:sz w:val="24"/>
                <w:szCs w:val="24"/>
              </w:rPr>
            </w:pPr>
          </w:p>
          <w:p w:rsidR="00DB6F63" w:rsidRPr="0075250D" w:rsidRDefault="00DB6F63" w:rsidP="007C719C">
            <w:pPr>
              <w:autoSpaceDE w:val="0"/>
              <w:autoSpaceDN w:val="0"/>
              <w:adjustRightInd w:val="0"/>
              <w:rPr>
                <w:rFonts w:ascii="Times New Roman" w:hAnsi="Times New Roman" w:cs="Times New Roman"/>
                <w:color w:val="000000" w:themeColor="text1"/>
                <w:sz w:val="24"/>
                <w:szCs w:val="24"/>
              </w:rPr>
            </w:pPr>
          </w:p>
          <w:p w:rsidR="00DB6F63" w:rsidRPr="0075250D" w:rsidRDefault="00DB6F63" w:rsidP="007C719C">
            <w:pPr>
              <w:autoSpaceDE w:val="0"/>
              <w:autoSpaceDN w:val="0"/>
              <w:adjustRightInd w:val="0"/>
              <w:rPr>
                <w:rFonts w:ascii="Times New Roman" w:hAnsi="Times New Roman" w:cs="Times New Roman"/>
                <w:color w:val="000000" w:themeColor="text1"/>
                <w:sz w:val="24"/>
                <w:szCs w:val="24"/>
              </w:rPr>
            </w:pPr>
            <w:r w:rsidRPr="0075250D">
              <w:rPr>
                <w:rFonts w:ascii="Times New Roman" w:hAnsi="Times New Roman" w:cs="Times New Roman"/>
                <w:color w:val="000000" w:themeColor="text1"/>
                <w:sz w:val="24"/>
                <w:szCs w:val="24"/>
              </w:rPr>
              <w:t>1. Define abstinence.</w:t>
            </w:r>
          </w:p>
          <w:p w:rsidR="00DB6F63" w:rsidRPr="0075250D" w:rsidRDefault="00DB6F63" w:rsidP="004F7FD6">
            <w:pPr>
              <w:pStyle w:val="ListParagraph"/>
              <w:numPr>
                <w:ilvl w:val="0"/>
                <w:numId w:val="4"/>
              </w:numPr>
              <w:autoSpaceDE w:val="0"/>
              <w:autoSpaceDN w:val="0"/>
              <w:adjustRightInd w:val="0"/>
              <w:ind w:left="0"/>
              <w:rPr>
                <w:color w:val="000000" w:themeColor="text1"/>
              </w:rPr>
            </w:pPr>
            <w:r w:rsidRPr="0075250D">
              <w:rPr>
                <w:color w:val="000000" w:themeColor="text1"/>
              </w:rPr>
              <w:t>2. Explain the benefits of abstinence.</w:t>
            </w:r>
          </w:p>
          <w:p w:rsidR="00DB6F63" w:rsidRPr="0075250D" w:rsidRDefault="00DB6F63" w:rsidP="004F7FD6">
            <w:pPr>
              <w:pStyle w:val="ListParagraph"/>
              <w:numPr>
                <w:ilvl w:val="0"/>
                <w:numId w:val="4"/>
              </w:numPr>
              <w:autoSpaceDE w:val="0"/>
              <w:autoSpaceDN w:val="0"/>
              <w:adjustRightInd w:val="0"/>
              <w:ind w:left="0"/>
              <w:rPr>
                <w:color w:val="000000" w:themeColor="text1"/>
              </w:rPr>
            </w:pPr>
            <w:r w:rsidRPr="0075250D">
              <w:rPr>
                <w:color w:val="000000" w:themeColor="text1"/>
              </w:rPr>
              <w:t>3. Know the refusal skills steps.</w:t>
            </w:r>
          </w:p>
          <w:p w:rsidR="00DB6F63" w:rsidRPr="0075250D" w:rsidRDefault="00DB6F63" w:rsidP="000E4064">
            <w:pPr>
              <w:pStyle w:val="Default"/>
              <w:numPr>
                <w:ilvl w:val="0"/>
                <w:numId w:val="4"/>
              </w:numPr>
              <w:spacing w:after="80"/>
              <w:ind w:left="0"/>
              <w:rPr>
                <w:rFonts w:ascii="Times New Roman" w:hAnsi="Times New Roman" w:cs="Times New Roman"/>
                <w:color w:val="000000" w:themeColor="text1"/>
              </w:rPr>
            </w:pPr>
            <w:r w:rsidRPr="0075250D">
              <w:rPr>
                <w:rFonts w:ascii="Times New Roman" w:hAnsi="Times New Roman" w:cs="Times New Roman"/>
                <w:color w:val="000000" w:themeColor="text1"/>
              </w:rPr>
              <w:t>4. Demonstrate refusal skills in a realistic scenario.</w:t>
            </w:r>
          </w:p>
          <w:p w:rsidR="00DB6F63" w:rsidRPr="0075250D" w:rsidRDefault="00DB6F63" w:rsidP="004F7FD6">
            <w:pPr>
              <w:pStyle w:val="Default"/>
              <w:spacing w:after="80"/>
              <w:rPr>
                <w:rFonts w:ascii="Times New Roman" w:hAnsi="Times New Roman" w:cs="Times New Roman"/>
                <w:color w:val="000000" w:themeColor="text1"/>
              </w:rPr>
            </w:pPr>
          </w:p>
        </w:tc>
      </w:tr>
    </w:tbl>
    <w:p w:rsidR="004F7FD6" w:rsidRPr="0075250D" w:rsidRDefault="004F7FD6" w:rsidP="000E4064">
      <w:pPr>
        <w:rPr>
          <w:rFonts w:ascii="Times New Roman" w:hAnsi="Times New Roman" w:cs="Times New Roman"/>
          <w:sz w:val="24"/>
          <w:szCs w:val="24"/>
        </w:rPr>
      </w:pPr>
    </w:p>
    <w:sectPr w:rsidR="004F7FD6" w:rsidRPr="0075250D" w:rsidSect="008D647E">
      <w:headerReference w:type="default" r:id="rId7"/>
      <w:footerReference w:type="default" r:id="rId8"/>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82" w:rsidRDefault="00CF6B82" w:rsidP="00496DEE">
      <w:pPr>
        <w:spacing w:after="0" w:line="240" w:lineRule="auto"/>
      </w:pPr>
      <w:r>
        <w:separator/>
      </w:r>
    </w:p>
  </w:endnote>
  <w:endnote w:type="continuationSeparator" w:id="0">
    <w:p w:rsidR="00CF6B82" w:rsidRDefault="00CF6B82" w:rsidP="0049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EE" w:rsidRDefault="00496DEE">
    <w:pPr>
      <w:pStyle w:val="Footer"/>
    </w:pPr>
    <w:r>
      <w:t>Elementary Sexual Health Sequence</w:t>
    </w:r>
    <w:r>
      <w:tab/>
    </w:r>
    <w:r>
      <w:ptab w:relativeTo="margin" w:alignment="center" w:leader="none"/>
    </w:r>
    <w:r>
      <w:t>N. Calkins</w:t>
    </w:r>
    <w:r>
      <w:ptab w:relativeTo="margin" w:alignment="right" w:leader="none"/>
    </w:r>
    <w:r>
      <w:t xml:space="preserve">Revised </w:t>
    </w:r>
    <w:r w:rsidR="00735973">
      <w:t>3</w:t>
    </w:r>
    <w:r>
      <w:t>.</w:t>
    </w:r>
    <w:r w:rsidR="00735973">
      <w:t>21</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82" w:rsidRDefault="00CF6B82" w:rsidP="00496DEE">
      <w:pPr>
        <w:spacing w:after="0" w:line="240" w:lineRule="auto"/>
      </w:pPr>
      <w:r>
        <w:separator/>
      </w:r>
    </w:p>
  </w:footnote>
  <w:footnote w:type="continuationSeparator" w:id="0">
    <w:p w:rsidR="00CF6B82" w:rsidRDefault="00CF6B82" w:rsidP="00496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612233"/>
      <w:docPartObj>
        <w:docPartGallery w:val="Watermarks"/>
        <w:docPartUnique/>
      </w:docPartObj>
    </w:sdtPr>
    <w:sdtEndPr/>
    <w:sdtContent>
      <w:p w:rsidR="0007236F" w:rsidRDefault="00CF6B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B1C"/>
    <w:multiLevelType w:val="hybridMultilevel"/>
    <w:tmpl w:val="0A92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06E7"/>
    <w:multiLevelType w:val="hybridMultilevel"/>
    <w:tmpl w:val="72767EC2"/>
    <w:lvl w:ilvl="0" w:tplc="4822D8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5F7C"/>
    <w:multiLevelType w:val="hybridMultilevel"/>
    <w:tmpl w:val="DD74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181C"/>
    <w:multiLevelType w:val="hybridMultilevel"/>
    <w:tmpl w:val="15D4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6EFF"/>
    <w:multiLevelType w:val="hybridMultilevel"/>
    <w:tmpl w:val="191C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55C32"/>
    <w:multiLevelType w:val="hybridMultilevel"/>
    <w:tmpl w:val="8B5C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52B8"/>
    <w:multiLevelType w:val="hybridMultilevel"/>
    <w:tmpl w:val="485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7FEB"/>
    <w:multiLevelType w:val="hybridMultilevel"/>
    <w:tmpl w:val="7E1EAA1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1C72714D"/>
    <w:multiLevelType w:val="hybridMultilevel"/>
    <w:tmpl w:val="E99E070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1E44563D"/>
    <w:multiLevelType w:val="hybridMultilevel"/>
    <w:tmpl w:val="4870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92451"/>
    <w:multiLevelType w:val="hybridMultilevel"/>
    <w:tmpl w:val="C326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41D43"/>
    <w:multiLevelType w:val="hybridMultilevel"/>
    <w:tmpl w:val="812C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015"/>
    <w:multiLevelType w:val="hybridMultilevel"/>
    <w:tmpl w:val="570849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27564148"/>
    <w:multiLevelType w:val="hybridMultilevel"/>
    <w:tmpl w:val="85044CAC"/>
    <w:lvl w:ilvl="0" w:tplc="F26A6DB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1A2F55"/>
    <w:multiLevelType w:val="hybridMultilevel"/>
    <w:tmpl w:val="2E78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0914"/>
    <w:multiLevelType w:val="hybridMultilevel"/>
    <w:tmpl w:val="B5B43F40"/>
    <w:lvl w:ilvl="0" w:tplc="462802E0">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16" w15:restartNumberingAfterBreak="0">
    <w:nsid w:val="2BE77085"/>
    <w:multiLevelType w:val="hybridMultilevel"/>
    <w:tmpl w:val="FBD0F25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2CF3334C"/>
    <w:multiLevelType w:val="hybridMultilevel"/>
    <w:tmpl w:val="4746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51827"/>
    <w:multiLevelType w:val="hybridMultilevel"/>
    <w:tmpl w:val="2780B51A"/>
    <w:lvl w:ilvl="0" w:tplc="D8364520">
      <w:start w:val="1"/>
      <w:numFmt w:val="decimal"/>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354B4787"/>
    <w:multiLevelType w:val="hybridMultilevel"/>
    <w:tmpl w:val="D278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E1FA1"/>
    <w:multiLevelType w:val="hybridMultilevel"/>
    <w:tmpl w:val="489A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F6A0E"/>
    <w:multiLevelType w:val="hybridMultilevel"/>
    <w:tmpl w:val="D1F0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47C65"/>
    <w:multiLevelType w:val="hybridMultilevel"/>
    <w:tmpl w:val="99B67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DD6744"/>
    <w:multiLevelType w:val="hybridMultilevel"/>
    <w:tmpl w:val="B26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50F96"/>
    <w:multiLevelType w:val="hybridMultilevel"/>
    <w:tmpl w:val="1C0C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C3EEF"/>
    <w:multiLevelType w:val="hybridMultilevel"/>
    <w:tmpl w:val="199AAC76"/>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6" w15:restartNumberingAfterBreak="0">
    <w:nsid w:val="4B8A3B98"/>
    <w:multiLevelType w:val="hybridMultilevel"/>
    <w:tmpl w:val="D6F861DC"/>
    <w:lvl w:ilvl="0" w:tplc="71F42A66">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7" w15:restartNumberingAfterBreak="0">
    <w:nsid w:val="4BBE6FCC"/>
    <w:multiLevelType w:val="hybridMultilevel"/>
    <w:tmpl w:val="3FC4AE9E"/>
    <w:lvl w:ilvl="0" w:tplc="948E6FF4">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8" w15:restartNumberingAfterBreak="0">
    <w:nsid w:val="50576AE7"/>
    <w:multiLevelType w:val="hybridMultilevel"/>
    <w:tmpl w:val="B69C0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587759"/>
    <w:multiLevelType w:val="hybridMultilevel"/>
    <w:tmpl w:val="B548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65D75"/>
    <w:multiLevelType w:val="hybridMultilevel"/>
    <w:tmpl w:val="318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BDE"/>
    <w:multiLevelType w:val="hybridMultilevel"/>
    <w:tmpl w:val="D096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0523E"/>
    <w:multiLevelType w:val="hybridMultilevel"/>
    <w:tmpl w:val="0FE8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953C1"/>
    <w:multiLevelType w:val="hybridMultilevel"/>
    <w:tmpl w:val="A0EC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53785"/>
    <w:multiLevelType w:val="hybridMultilevel"/>
    <w:tmpl w:val="541AE8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15:restartNumberingAfterBreak="0">
    <w:nsid w:val="66D66439"/>
    <w:multiLevelType w:val="hybridMultilevel"/>
    <w:tmpl w:val="420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51199"/>
    <w:multiLevelType w:val="hybridMultilevel"/>
    <w:tmpl w:val="B5483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F136CC"/>
    <w:multiLevelType w:val="hybridMultilevel"/>
    <w:tmpl w:val="F594F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3004AA"/>
    <w:multiLevelType w:val="hybridMultilevel"/>
    <w:tmpl w:val="4578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127A5"/>
    <w:multiLevelType w:val="hybridMultilevel"/>
    <w:tmpl w:val="F9F82FCC"/>
    <w:lvl w:ilvl="0" w:tplc="EBB8749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C84683"/>
    <w:multiLevelType w:val="hybridMultilevel"/>
    <w:tmpl w:val="FAFE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21D63"/>
    <w:multiLevelType w:val="hybridMultilevel"/>
    <w:tmpl w:val="8676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D0017"/>
    <w:multiLevelType w:val="hybridMultilevel"/>
    <w:tmpl w:val="2BC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21DF2"/>
    <w:multiLevelType w:val="hybridMultilevel"/>
    <w:tmpl w:val="E72ABF60"/>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44" w15:restartNumberingAfterBreak="0">
    <w:nsid w:val="798817C8"/>
    <w:multiLevelType w:val="hybridMultilevel"/>
    <w:tmpl w:val="0B6A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13014"/>
    <w:multiLevelType w:val="hybridMultilevel"/>
    <w:tmpl w:val="5C98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91C54"/>
    <w:multiLevelType w:val="hybridMultilevel"/>
    <w:tmpl w:val="0BF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1"/>
  </w:num>
  <w:num w:numId="4">
    <w:abstractNumId w:val="39"/>
  </w:num>
  <w:num w:numId="5">
    <w:abstractNumId w:val="19"/>
  </w:num>
  <w:num w:numId="6">
    <w:abstractNumId w:val="13"/>
  </w:num>
  <w:num w:numId="7">
    <w:abstractNumId w:val="32"/>
  </w:num>
  <w:num w:numId="8">
    <w:abstractNumId w:val="28"/>
  </w:num>
  <w:num w:numId="9">
    <w:abstractNumId w:val="29"/>
  </w:num>
  <w:num w:numId="10">
    <w:abstractNumId w:val="36"/>
  </w:num>
  <w:num w:numId="11">
    <w:abstractNumId w:val="41"/>
  </w:num>
  <w:num w:numId="12">
    <w:abstractNumId w:val="22"/>
  </w:num>
  <w:num w:numId="13">
    <w:abstractNumId w:val="7"/>
  </w:num>
  <w:num w:numId="14">
    <w:abstractNumId w:val="33"/>
  </w:num>
  <w:num w:numId="15">
    <w:abstractNumId w:val="26"/>
  </w:num>
  <w:num w:numId="16">
    <w:abstractNumId w:val="25"/>
  </w:num>
  <w:num w:numId="17">
    <w:abstractNumId w:val="27"/>
  </w:num>
  <w:num w:numId="18">
    <w:abstractNumId w:val="20"/>
  </w:num>
  <w:num w:numId="19">
    <w:abstractNumId w:val="5"/>
  </w:num>
  <w:num w:numId="20">
    <w:abstractNumId w:val="46"/>
  </w:num>
  <w:num w:numId="21">
    <w:abstractNumId w:val="35"/>
  </w:num>
  <w:num w:numId="22">
    <w:abstractNumId w:val="21"/>
  </w:num>
  <w:num w:numId="23">
    <w:abstractNumId w:val="43"/>
  </w:num>
  <w:num w:numId="24">
    <w:abstractNumId w:val="24"/>
  </w:num>
  <w:num w:numId="25">
    <w:abstractNumId w:val="42"/>
  </w:num>
  <w:num w:numId="26">
    <w:abstractNumId w:val="17"/>
  </w:num>
  <w:num w:numId="27">
    <w:abstractNumId w:val="9"/>
  </w:num>
  <w:num w:numId="28">
    <w:abstractNumId w:val="2"/>
  </w:num>
  <w:num w:numId="29">
    <w:abstractNumId w:val="16"/>
  </w:num>
  <w:num w:numId="30">
    <w:abstractNumId w:val="4"/>
  </w:num>
  <w:num w:numId="31">
    <w:abstractNumId w:val="34"/>
  </w:num>
  <w:num w:numId="32">
    <w:abstractNumId w:val="6"/>
  </w:num>
  <w:num w:numId="33">
    <w:abstractNumId w:val="30"/>
  </w:num>
  <w:num w:numId="34">
    <w:abstractNumId w:val="44"/>
  </w:num>
  <w:num w:numId="35">
    <w:abstractNumId w:val="37"/>
  </w:num>
  <w:num w:numId="36">
    <w:abstractNumId w:val="3"/>
  </w:num>
  <w:num w:numId="37">
    <w:abstractNumId w:val="31"/>
  </w:num>
  <w:num w:numId="38">
    <w:abstractNumId w:val="10"/>
  </w:num>
  <w:num w:numId="39">
    <w:abstractNumId w:val="45"/>
  </w:num>
  <w:num w:numId="40">
    <w:abstractNumId w:val="8"/>
  </w:num>
  <w:num w:numId="41">
    <w:abstractNumId w:val="12"/>
  </w:num>
  <w:num w:numId="42">
    <w:abstractNumId w:val="38"/>
  </w:num>
  <w:num w:numId="43">
    <w:abstractNumId w:val="15"/>
  </w:num>
  <w:num w:numId="44">
    <w:abstractNumId w:val="11"/>
  </w:num>
  <w:num w:numId="45">
    <w:abstractNumId w:val="23"/>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8B"/>
    <w:rsid w:val="00014569"/>
    <w:rsid w:val="00017A5C"/>
    <w:rsid w:val="00040F0C"/>
    <w:rsid w:val="0007236F"/>
    <w:rsid w:val="00083B58"/>
    <w:rsid w:val="000B43CD"/>
    <w:rsid w:val="000D29F7"/>
    <w:rsid w:val="000D7CC9"/>
    <w:rsid w:val="000E4064"/>
    <w:rsid w:val="001271A0"/>
    <w:rsid w:val="001339D0"/>
    <w:rsid w:val="002432F6"/>
    <w:rsid w:val="00274E4D"/>
    <w:rsid w:val="002A560A"/>
    <w:rsid w:val="00335860"/>
    <w:rsid w:val="00352D20"/>
    <w:rsid w:val="00352F84"/>
    <w:rsid w:val="003C4CAB"/>
    <w:rsid w:val="003F0101"/>
    <w:rsid w:val="00421B31"/>
    <w:rsid w:val="00446FC7"/>
    <w:rsid w:val="00465227"/>
    <w:rsid w:val="004721C7"/>
    <w:rsid w:val="00496DEE"/>
    <w:rsid w:val="004B6032"/>
    <w:rsid w:val="004F7FD6"/>
    <w:rsid w:val="00543DF3"/>
    <w:rsid w:val="00550DF3"/>
    <w:rsid w:val="00590705"/>
    <w:rsid w:val="005B16A2"/>
    <w:rsid w:val="0060259A"/>
    <w:rsid w:val="00617FBA"/>
    <w:rsid w:val="00636F0F"/>
    <w:rsid w:val="006445D0"/>
    <w:rsid w:val="0067032C"/>
    <w:rsid w:val="00681DCC"/>
    <w:rsid w:val="00682C62"/>
    <w:rsid w:val="00683FA2"/>
    <w:rsid w:val="00693CA4"/>
    <w:rsid w:val="006B6346"/>
    <w:rsid w:val="006C79B3"/>
    <w:rsid w:val="00724543"/>
    <w:rsid w:val="00735973"/>
    <w:rsid w:val="0075250D"/>
    <w:rsid w:val="007C719C"/>
    <w:rsid w:val="007C795F"/>
    <w:rsid w:val="008417E3"/>
    <w:rsid w:val="00870BA2"/>
    <w:rsid w:val="008A12D8"/>
    <w:rsid w:val="008A2B9D"/>
    <w:rsid w:val="008B1172"/>
    <w:rsid w:val="008D647E"/>
    <w:rsid w:val="009B3CCA"/>
    <w:rsid w:val="009F5239"/>
    <w:rsid w:val="009F7024"/>
    <w:rsid w:val="00AD010B"/>
    <w:rsid w:val="00AE658A"/>
    <w:rsid w:val="00B058C0"/>
    <w:rsid w:val="00B50764"/>
    <w:rsid w:val="00BB4FEA"/>
    <w:rsid w:val="00BC663C"/>
    <w:rsid w:val="00BE49AF"/>
    <w:rsid w:val="00C22FC2"/>
    <w:rsid w:val="00C24F4A"/>
    <w:rsid w:val="00C5471F"/>
    <w:rsid w:val="00C736EE"/>
    <w:rsid w:val="00C94A69"/>
    <w:rsid w:val="00CA1DC9"/>
    <w:rsid w:val="00CD5187"/>
    <w:rsid w:val="00CF6B82"/>
    <w:rsid w:val="00CF7149"/>
    <w:rsid w:val="00D114B0"/>
    <w:rsid w:val="00DB6F63"/>
    <w:rsid w:val="00DD6823"/>
    <w:rsid w:val="00DE5989"/>
    <w:rsid w:val="00DF3962"/>
    <w:rsid w:val="00E007F9"/>
    <w:rsid w:val="00E103F0"/>
    <w:rsid w:val="00E5340A"/>
    <w:rsid w:val="00E65420"/>
    <w:rsid w:val="00EB414C"/>
    <w:rsid w:val="00F26FFA"/>
    <w:rsid w:val="00F3688B"/>
    <w:rsid w:val="00F6719D"/>
    <w:rsid w:val="00F70E1A"/>
    <w:rsid w:val="00F841A4"/>
    <w:rsid w:val="00FA4EF8"/>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558AB9-2991-4D22-8562-012E2928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F3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88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4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C7"/>
    <w:rPr>
      <w:rFonts w:ascii="Segoe UI" w:hAnsi="Segoe UI" w:cs="Segoe UI"/>
      <w:sz w:val="18"/>
      <w:szCs w:val="18"/>
    </w:rPr>
  </w:style>
  <w:style w:type="paragraph" w:styleId="Header">
    <w:name w:val="header"/>
    <w:basedOn w:val="Normal"/>
    <w:link w:val="HeaderChar"/>
    <w:uiPriority w:val="99"/>
    <w:unhideWhenUsed/>
    <w:rsid w:val="00496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EE"/>
  </w:style>
  <w:style w:type="paragraph" w:styleId="Footer">
    <w:name w:val="footer"/>
    <w:basedOn w:val="Normal"/>
    <w:link w:val="FooterChar"/>
    <w:uiPriority w:val="99"/>
    <w:unhideWhenUsed/>
    <w:rsid w:val="00496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EE"/>
  </w:style>
  <w:style w:type="paragraph" w:styleId="NoSpacing">
    <w:name w:val="No Spacing"/>
    <w:uiPriority w:val="1"/>
    <w:qFormat/>
    <w:rsid w:val="00683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60C7420643343986022D771B0E5B1" ma:contentTypeVersion="0" ma:contentTypeDescription="Create a new document." ma:contentTypeScope="" ma:versionID="ebb168c83570200c3b736e6e14b8fa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58D34-CDF3-49F9-8575-4BE349D6282B}"/>
</file>

<file path=customXml/itemProps2.xml><?xml version="1.0" encoding="utf-8"?>
<ds:datastoreItem xmlns:ds="http://schemas.openxmlformats.org/officeDocument/2006/customXml" ds:itemID="{0B261CF1-53FA-49ED-9B14-995F9E43249A}"/>
</file>

<file path=customXml/itemProps3.xml><?xml version="1.0" encoding="utf-8"?>
<ds:datastoreItem xmlns:ds="http://schemas.openxmlformats.org/officeDocument/2006/customXml" ds:itemID="{84161D8C-0B42-4F62-94C8-8DE5E025B579}"/>
</file>

<file path=docProps/app.xml><?xml version="1.0" encoding="utf-8"?>
<Properties xmlns="http://schemas.openxmlformats.org/officeDocument/2006/extended-properties" xmlns:vt="http://schemas.openxmlformats.org/officeDocument/2006/docPropsVTypes">
  <Template>Normal.dotm</Template>
  <TotalTime>140</TotalTime>
  <Pages>9</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Calkins, Nichole (Marich)</dc:creator>
  <cp:keywords/>
  <dc:description/>
  <cp:lastModifiedBy>Calkins, Nichole (Marich)</cp:lastModifiedBy>
  <cp:revision>16</cp:revision>
  <cp:lastPrinted>2016-03-21T22:43:00Z</cp:lastPrinted>
  <dcterms:created xsi:type="dcterms:W3CDTF">2016-03-21T20:33:00Z</dcterms:created>
  <dcterms:modified xsi:type="dcterms:W3CDTF">2016-03-25T19:05:00Z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0x01010084660C7420643343986022D771B0E5B1</vt:lpwstr>
  </property>
</Properties>
</file>