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AB2E6" w14:textId="77777777" w:rsidR="00C05A83" w:rsidRDefault="008F215F">
      <w:pPr>
        <w:pStyle w:val="Title"/>
      </w:pPr>
      <w:r>
        <w:t>Rochester Community</w:t>
      </w:r>
      <w:r>
        <w:rPr>
          <w:spacing w:val="-5"/>
        </w:rPr>
        <w:t xml:space="preserve"> </w:t>
      </w:r>
      <w:r>
        <w:rPr>
          <w:spacing w:val="-2"/>
        </w:rPr>
        <w:t>Schools</w:t>
      </w:r>
    </w:p>
    <w:p w14:paraId="096DCF7D" w14:textId="77777777" w:rsidR="00C05A83" w:rsidRDefault="008F215F">
      <w:pPr>
        <w:spacing w:before="2"/>
        <w:ind w:left="2556" w:right="2580"/>
        <w:jc w:val="center"/>
        <w:rPr>
          <w:b/>
          <w:sz w:val="44"/>
        </w:rPr>
      </w:pPr>
      <w:r>
        <w:rPr>
          <w:b/>
          <w:sz w:val="44"/>
        </w:rPr>
        <w:t>Classified</w:t>
      </w:r>
      <w:r>
        <w:rPr>
          <w:b/>
          <w:spacing w:val="-31"/>
          <w:sz w:val="44"/>
        </w:rPr>
        <w:t xml:space="preserve"> </w:t>
      </w:r>
      <w:r>
        <w:rPr>
          <w:b/>
          <w:sz w:val="44"/>
        </w:rPr>
        <w:t xml:space="preserve">Employee </w:t>
      </w:r>
      <w:r>
        <w:rPr>
          <w:b/>
          <w:spacing w:val="-2"/>
          <w:sz w:val="44"/>
        </w:rPr>
        <w:t>Handbook</w:t>
      </w:r>
    </w:p>
    <w:p w14:paraId="54BDAF26" w14:textId="77777777" w:rsidR="00C05A83" w:rsidRDefault="00C05A83">
      <w:pPr>
        <w:pStyle w:val="BodyText"/>
        <w:rPr>
          <w:b/>
          <w:sz w:val="20"/>
        </w:rPr>
      </w:pPr>
    </w:p>
    <w:p w14:paraId="0BF51C40" w14:textId="77777777" w:rsidR="00C05A83" w:rsidRDefault="00C05A83">
      <w:pPr>
        <w:pStyle w:val="BodyText"/>
        <w:rPr>
          <w:b/>
          <w:sz w:val="20"/>
        </w:rPr>
      </w:pPr>
    </w:p>
    <w:p w14:paraId="554975C0" w14:textId="77777777" w:rsidR="00C05A83" w:rsidRDefault="00C05A83">
      <w:pPr>
        <w:pStyle w:val="BodyText"/>
        <w:rPr>
          <w:b/>
          <w:sz w:val="20"/>
        </w:rPr>
      </w:pPr>
    </w:p>
    <w:p w14:paraId="7E3730EB" w14:textId="77777777" w:rsidR="008F215F" w:rsidRPr="004E41F0" w:rsidRDefault="008F215F" w:rsidP="008F215F">
      <w:pPr>
        <w:keepNext/>
        <w:jc w:val="center"/>
        <w:outlineLvl w:val="0"/>
        <w:rPr>
          <w:b/>
          <w:bCs/>
          <w:sz w:val="28"/>
        </w:rPr>
      </w:pPr>
    </w:p>
    <w:p w14:paraId="265CB656" w14:textId="77777777" w:rsidR="008F215F" w:rsidRPr="004E41F0" w:rsidRDefault="008F215F" w:rsidP="008F215F">
      <w:pPr>
        <w:jc w:val="center"/>
      </w:pPr>
    </w:p>
    <w:p w14:paraId="4DCBCA99" w14:textId="77E03DD4" w:rsidR="008F215F" w:rsidRPr="004E41F0" w:rsidRDefault="00DF3781" w:rsidP="008F215F">
      <w:pPr>
        <w:jc w:val="center"/>
        <w:rPr>
          <w:b/>
        </w:rPr>
      </w:pPr>
      <w:r>
        <w:rPr>
          <w:noProof/>
        </w:rPr>
        <mc:AlternateContent>
          <mc:Choice Requires="wps">
            <w:drawing>
              <wp:anchor distT="0" distB="0" distL="114300" distR="114300" simplePos="0" relativeHeight="487593984" behindDoc="0" locked="0" layoutInCell="1" allowOverlap="1" wp14:anchorId="5899FB71" wp14:editId="6D79E201">
                <wp:simplePos x="0" y="0"/>
                <wp:positionH relativeFrom="column">
                  <wp:posOffset>1981200</wp:posOffset>
                </wp:positionH>
                <wp:positionV relativeFrom="paragraph">
                  <wp:posOffset>137160</wp:posOffset>
                </wp:positionV>
                <wp:extent cx="1865630" cy="1865630"/>
                <wp:effectExtent l="0" t="0" r="0" b="0"/>
                <wp:wrapNone/>
                <wp:docPr id="129"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6744860">
                          <a:off x="0" y="0"/>
                          <a:ext cx="1865630" cy="1865630"/>
                        </a:xfrm>
                        <a:prstGeom prst="rect">
                          <a:avLst/>
                        </a:prstGeom>
                        <a:extLst>
                          <a:ext uri="{AF507438-7753-43E0-B8FC-AC1667EBCBE1}">
                            <a14:hiddenEffects xmlns:a14="http://schemas.microsoft.com/office/drawing/2010/main">
                              <a:effectLst/>
                            </a14:hiddenEffects>
                          </a:ext>
                        </a:extLst>
                      </wps:spPr>
                      <wps:txbx>
                        <w:txbxContent>
                          <w:p w14:paraId="01941507" w14:textId="77777777" w:rsidR="00A3232B" w:rsidRDefault="00A3232B" w:rsidP="00DF3781">
                            <w:pPr>
                              <w:pStyle w:val="NormalWeb"/>
                              <w:spacing w:before="0" w:beforeAutospacing="0" w:after="0" w:afterAutospacing="0"/>
                              <w:jc w:val="center"/>
                            </w:pPr>
                            <w:r>
                              <w:rPr>
                                <w:i/>
                                <w:iCs/>
                                <w:color w:val="C0C0C0"/>
                                <w:sz w:val="18"/>
                                <w:szCs w:val="18"/>
                                <w14:textOutline w14:w="0" w14:cap="flat" w14:cmpd="sng" w14:algn="ctr">
                                  <w14:solidFill>
                                    <w14:srgbClr w14:val="C0C0C0"/>
                                  </w14:solidFill>
                                  <w14:prstDash w14:val="solid"/>
                                  <w14:round/>
                                </w14:textOutline>
                              </w:rPr>
                              <w:t xml:space="preserve">Rochester Community Schools...inspiring individuals to learn, grow, and give     </w:t>
                            </w:r>
                          </w:p>
                        </w:txbxContent>
                      </wps:txbx>
                      <wps:bodyPr spcFirstLastPara="1" wrap="square" numCol="1" fromWordArt="1">
                        <a:prstTxWarp prst="textArchUp">
                          <a:avLst>
                            <a:gd name="adj" fmla="val 5538820"/>
                          </a:avLst>
                        </a:prstTxWarp>
                        <a:spAutoFit/>
                      </wps:bodyPr>
                    </wps:wsp>
                  </a:graphicData>
                </a:graphic>
                <wp14:sizeRelH relativeFrom="page">
                  <wp14:pctWidth>0</wp14:pctWidth>
                </wp14:sizeRelH>
                <wp14:sizeRelV relativeFrom="page">
                  <wp14:pctHeight>0</wp14:pctHeight>
                </wp14:sizeRelV>
              </wp:anchor>
            </w:drawing>
          </mc:Choice>
          <mc:Fallback>
            <w:pict>
              <v:shapetype w14:anchorId="5899FB71" id="_x0000_t202" coordsize="21600,21600" o:spt="202" path="m,l,21600r21600,l21600,xe">
                <v:stroke joinstyle="miter"/>
                <v:path gradientshapeok="t" o:connecttype="rect"/>
              </v:shapetype>
              <v:shape id="WordArt 2" o:spid="_x0000_s1026" type="#_x0000_t202" style="position:absolute;left:0;text-align:left;margin-left:156pt;margin-top:10.8pt;width:146.9pt;height:146.9pt;rotation:7367186fd;z-index:48759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" filled="f" stroked="f">
                <o:lock v:ext="edit" shapetype="t"/>
                <v:textbox style="mso-fit-shape-to-text:t">
                  <w:txbxContent>
                    <w:p w14:paraId="01941507" w14:textId="77777777" w:rsidR="00A3232B" w:rsidRDefault="00A3232B" w:rsidP="00DF3781">
                      <w:pPr>
                        <w:pStyle w:val="NormalWeb"/>
                        <w:spacing w:before="0" w:beforeAutospacing="0" w:after="0" w:afterAutospacing="0"/>
                        <w:jc w:val="center"/>
                      </w:pPr>
                      <w:r>
                        <w:rPr>
                          <w:i/>
                          <w:iCs/>
                          <w:color w:val="C0C0C0"/>
                          <w:sz w:val="18"/>
                          <w:szCs w:val="18"/>
                          <w14:textOutline w14:w="0" w14:cap="flat" w14:cmpd="sng" w14:algn="ctr">
                            <w14:solidFill>
                              <w14:srgbClr w14:val="C0C0C0"/>
                            </w14:solidFill>
                            <w14:prstDash w14:val="solid"/>
                            <w14:round/>
                          </w14:textOutline>
                        </w:rPr>
                        <w:t xml:space="preserve">Rochester Community Schools...inspiring individuals to learn, grow, and give     </w:t>
                      </w:r>
                    </w:p>
                  </w:txbxContent>
                </v:textbox>
              </v:shape>
            </w:pict>
          </mc:Fallback>
        </mc:AlternateContent>
      </w:r>
    </w:p>
    <w:p w14:paraId="1E2822C1" w14:textId="77777777" w:rsidR="008F215F" w:rsidRPr="004E41F0" w:rsidRDefault="008F215F" w:rsidP="008F215F">
      <w:pPr>
        <w:jc w:val="center"/>
        <w:rPr>
          <w:b/>
        </w:rPr>
      </w:pPr>
    </w:p>
    <w:p w14:paraId="04CA116C" w14:textId="77777777" w:rsidR="008F215F" w:rsidRPr="004E41F0" w:rsidRDefault="008F215F" w:rsidP="008F215F">
      <w:pPr>
        <w:jc w:val="center"/>
      </w:pPr>
      <w:r w:rsidRPr="004E41F0">
        <w:object w:dxaOrig="5070" w:dyaOrig="4020" w14:anchorId="265009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04.9pt" o:ole="">
            <v:imagedata r:id="rId8" o:title=""/>
          </v:shape>
          <o:OLEObject Type="Embed" ProgID="PBrush" ShapeID="_x0000_i1025" DrawAspect="Content" ObjectID="_1854511169" r:id="rId9"/>
        </w:object>
      </w:r>
    </w:p>
    <w:p w14:paraId="570AFE67" w14:textId="77777777" w:rsidR="008F215F" w:rsidRPr="004E41F0" w:rsidRDefault="008F215F" w:rsidP="008F215F">
      <w:pPr>
        <w:jc w:val="center"/>
      </w:pPr>
    </w:p>
    <w:p w14:paraId="5BCE88A9" w14:textId="77777777" w:rsidR="008F215F" w:rsidRPr="004E41F0" w:rsidRDefault="008F215F" w:rsidP="008F215F">
      <w:pPr>
        <w:jc w:val="center"/>
      </w:pPr>
    </w:p>
    <w:p w14:paraId="1D5DB408" w14:textId="77777777" w:rsidR="008F215F" w:rsidRPr="004E41F0" w:rsidRDefault="008F215F" w:rsidP="008F215F">
      <w:pPr>
        <w:jc w:val="center"/>
      </w:pPr>
    </w:p>
    <w:p w14:paraId="2ED05B51" w14:textId="77777777" w:rsidR="00C05A83" w:rsidRDefault="00C05A83">
      <w:pPr>
        <w:pStyle w:val="BodyText"/>
        <w:rPr>
          <w:b/>
          <w:sz w:val="28"/>
        </w:rPr>
      </w:pPr>
    </w:p>
    <w:p w14:paraId="0A4C060D" w14:textId="77777777" w:rsidR="00C05A83" w:rsidRDefault="00C05A83">
      <w:pPr>
        <w:pStyle w:val="BodyText"/>
        <w:rPr>
          <w:b/>
          <w:sz w:val="28"/>
        </w:rPr>
      </w:pPr>
    </w:p>
    <w:p w14:paraId="2190C91C" w14:textId="77777777" w:rsidR="00C05A83" w:rsidRDefault="00C05A83">
      <w:pPr>
        <w:pStyle w:val="BodyText"/>
        <w:rPr>
          <w:b/>
          <w:sz w:val="28"/>
        </w:rPr>
      </w:pPr>
    </w:p>
    <w:p w14:paraId="4A800D57" w14:textId="77777777" w:rsidR="00C05A83" w:rsidRDefault="00C05A83">
      <w:pPr>
        <w:pStyle w:val="BodyText"/>
        <w:spacing w:before="109"/>
        <w:rPr>
          <w:b/>
          <w:sz w:val="28"/>
        </w:rPr>
      </w:pPr>
    </w:p>
    <w:p w14:paraId="2D8C981A" w14:textId="77777777" w:rsidR="00C05A83" w:rsidRDefault="008F215F">
      <w:pPr>
        <w:spacing w:line="321" w:lineRule="exact"/>
        <w:ind w:right="17"/>
        <w:jc w:val="center"/>
        <w:rPr>
          <w:b/>
          <w:sz w:val="28"/>
        </w:rPr>
      </w:pPr>
      <w:r>
        <w:rPr>
          <w:b/>
          <w:sz w:val="28"/>
        </w:rPr>
        <w:t>Rochester</w:t>
      </w:r>
      <w:r>
        <w:rPr>
          <w:b/>
          <w:spacing w:val="-7"/>
          <w:sz w:val="28"/>
        </w:rPr>
        <w:t xml:space="preserve"> </w:t>
      </w:r>
      <w:r>
        <w:rPr>
          <w:b/>
          <w:sz w:val="28"/>
        </w:rPr>
        <w:t>Community</w:t>
      </w:r>
      <w:r>
        <w:rPr>
          <w:b/>
          <w:spacing w:val="-15"/>
          <w:sz w:val="28"/>
        </w:rPr>
        <w:t xml:space="preserve"> </w:t>
      </w:r>
      <w:r>
        <w:rPr>
          <w:b/>
          <w:sz w:val="28"/>
        </w:rPr>
        <w:t>School</w:t>
      </w:r>
      <w:r>
        <w:rPr>
          <w:b/>
          <w:spacing w:val="-4"/>
          <w:sz w:val="28"/>
        </w:rPr>
        <w:t xml:space="preserve"> </w:t>
      </w:r>
      <w:r>
        <w:rPr>
          <w:b/>
          <w:spacing w:val="-2"/>
          <w:sz w:val="28"/>
        </w:rPr>
        <w:t>Corporation</w:t>
      </w:r>
    </w:p>
    <w:p w14:paraId="05B3DA97" w14:textId="77777777" w:rsidR="00C05A83" w:rsidRDefault="008F215F">
      <w:pPr>
        <w:pStyle w:val="Heading3"/>
        <w:spacing w:line="275" w:lineRule="exact"/>
        <w:ind w:left="0" w:right="19"/>
        <w:jc w:val="center"/>
      </w:pPr>
      <w:r>
        <w:t>…inspiring</w:t>
      </w:r>
      <w:r>
        <w:rPr>
          <w:spacing w:val="-5"/>
        </w:rPr>
        <w:t xml:space="preserve"> </w:t>
      </w:r>
      <w:r>
        <w:t>individuals</w:t>
      </w:r>
      <w:r>
        <w:rPr>
          <w:spacing w:val="-2"/>
        </w:rPr>
        <w:t xml:space="preserve"> </w:t>
      </w:r>
      <w:r>
        <w:t>to</w:t>
      </w:r>
      <w:r>
        <w:rPr>
          <w:spacing w:val="-2"/>
        </w:rPr>
        <w:t xml:space="preserve"> </w:t>
      </w:r>
      <w:r>
        <w:t>learn,</w:t>
      </w:r>
      <w:r>
        <w:rPr>
          <w:spacing w:val="-2"/>
        </w:rPr>
        <w:t xml:space="preserve"> </w:t>
      </w:r>
      <w:r>
        <w:t>grow,</w:t>
      </w:r>
      <w:r>
        <w:rPr>
          <w:spacing w:val="-4"/>
        </w:rPr>
        <w:t xml:space="preserve"> </w:t>
      </w:r>
      <w:r>
        <w:t>and</w:t>
      </w:r>
      <w:r>
        <w:rPr>
          <w:spacing w:val="-5"/>
        </w:rPr>
        <w:t xml:space="preserve"> </w:t>
      </w:r>
      <w:r>
        <w:rPr>
          <w:spacing w:val="-4"/>
        </w:rPr>
        <w:t>give</w:t>
      </w:r>
    </w:p>
    <w:p w14:paraId="5FD58EB9" w14:textId="77777777" w:rsidR="00C05A83" w:rsidRDefault="00C05A83">
      <w:pPr>
        <w:pStyle w:val="BodyText"/>
        <w:rPr>
          <w:b/>
          <w:i/>
        </w:rPr>
      </w:pPr>
    </w:p>
    <w:p w14:paraId="1ED12E12" w14:textId="77777777" w:rsidR="008F215F" w:rsidRDefault="008F215F">
      <w:pPr>
        <w:pStyle w:val="BodyText"/>
        <w:ind w:left="2556" w:right="2574"/>
        <w:jc w:val="center"/>
        <w:rPr>
          <w:b/>
          <w:i/>
        </w:rPr>
      </w:pPr>
    </w:p>
    <w:p w14:paraId="59E11A5D" w14:textId="77777777" w:rsidR="008F215F" w:rsidRDefault="008F215F">
      <w:pPr>
        <w:pStyle w:val="BodyText"/>
        <w:ind w:left="2556" w:right="2574"/>
        <w:jc w:val="center"/>
        <w:rPr>
          <w:b/>
          <w:i/>
        </w:rPr>
      </w:pPr>
    </w:p>
    <w:p w14:paraId="2BBD59F9" w14:textId="77777777" w:rsidR="008F215F" w:rsidRDefault="008F215F">
      <w:pPr>
        <w:pStyle w:val="BodyText"/>
        <w:ind w:left="2556" w:right="2574"/>
        <w:jc w:val="center"/>
        <w:rPr>
          <w:b/>
          <w:i/>
        </w:rPr>
      </w:pPr>
    </w:p>
    <w:p w14:paraId="1A31666C" w14:textId="77777777" w:rsidR="00C05A83" w:rsidRPr="008F215F" w:rsidRDefault="008F215F" w:rsidP="008F215F">
      <w:pPr>
        <w:pStyle w:val="Heading1"/>
        <w:rPr>
          <w:b w:val="0"/>
        </w:rPr>
      </w:pPr>
      <w:r w:rsidRPr="008F215F">
        <w:rPr>
          <w:b w:val="0"/>
        </w:rPr>
        <w:t>690</w:t>
      </w:r>
      <w:r w:rsidRPr="008F215F">
        <w:rPr>
          <w:b w:val="0"/>
          <w:spacing w:val="-5"/>
        </w:rPr>
        <w:t xml:space="preserve"> </w:t>
      </w:r>
      <w:r w:rsidRPr="008F215F">
        <w:rPr>
          <w:b w:val="0"/>
        </w:rPr>
        <w:t>Zebra</w:t>
      </w:r>
      <w:r w:rsidRPr="008F215F">
        <w:rPr>
          <w:b w:val="0"/>
          <w:spacing w:val="-7"/>
        </w:rPr>
        <w:t xml:space="preserve"> </w:t>
      </w:r>
      <w:r w:rsidRPr="008F215F">
        <w:rPr>
          <w:b w:val="0"/>
        </w:rPr>
        <w:t>Lane</w:t>
      </w:r>
      <w:r w:rsidRPr="008F215F">
        <w:rPr>
          <w:b w:val="0"/>
          <w:spacing w:val="-3"/>
        </w:rPr>
        <w:t xml:space="preserve"> </w:t>
      </w:r>
      <w:r w:rsidRPr="008F215F">
        <w:rPr>
          <w:rFonts w:ascii="Symbol" w:hAnsi="Symbol"/>
          <w:b w:val="0"/>
        </w:rPr>
        <w:t></w:t>
      </w:r>
      <w:r w:rsidRPr="008F215F">
        <w:rPr>
          <w:b w:val="0"/>
        </w:rPr>
        <w:t xml:space="preserve"> Rochester,</w:t>
      </w:r>
      <w:r w:rsidRPr="008F215F">
        <w:rPr>
          <w:b w:val="0"/>
          <w:spacing w:val="-14"/>
        </w:rPr>
        <w:t xml:space="preserve"> </w:t>
      </w:r>
      <w:r w:rsidRPr="008F215F">
        <w:rPr>
          <w:b w:val="0"/>
        </w:rPr>
        <w:t>Indiana 46975</w:t>
      </w:r>
    </w:p>
    <w:p w14:paraId="74330337" w14:textId="77777777" w:rsidR="00C05A83" w:rsidRPr="008F215F" w:rsidRDefault="008F215F">
      <w:pPr>
        <w:pStyle w:val="BodyText"/>
        <w:spacing w:before="1"/>
        <w:ind w:left="5" w:right="19"/>
        <w:jc w:val="center"/>
        <w:rPr>
          <w:sz w:val="20"/>
          <w:szCs w:val="20"/>
        </w:rPr>
      </w:pPr>
      <w:r w:rsidRPr="008F215F">
        <w:rPr>
          <w:sz w:val="20"/>
          <w:szCs w:val="20"/>
        </w:rPr>
        <w:t>Phone:</w:t>
      </w:r>
      <w:r w:rsidRPr="008F215F">
        <w:rPr>
          <w:spacing w:val="-11"/>
          <w:sz w:val="20"/>
          <w:szCs w:val="20"/>
        </w:rPr>
        <w:t xml:space="preserve"> </w:t>
      </w:r>
      <w:r w:rsidRPr="008F215F">
        <w:rPr>
          <w:sz w:val="20"/>
          <w:szCs w:val="20"/>
        </w:rPr>
        <w:t>574-223-2159</w:t>
      </w:r>
      <w:r w:rsidRPr="008F215F">
        <w:rPr>
          <w:spacing w:val="-12"/>
          <w:sz w:val="20"/>
          <w:szCs w:val="20"/>
        </w:rPr>
        <w:t xml:space="preserve"> </w:t>
      </w:r>
      <w:r w:rsidRPr="008F215F">
        <w:rPr>
          <w:rFonts w:ascii="Symbol" w:hAnsi="Symbol"/>
          <w:sz w:val="20"/>
          <w:szCs w:val="20"/>
        </w:rPr>
        <w:t></w:t>
      </w:r>
      <w:r w:rsidRPr="008F215F">
        <w:rPr>
          <w:rFonts w:ascii="Times New Roman" w:hAnsi="Times New Roman"/>
          <w:spacing w:val="-2"/>
          <w:sz w:val="20"/>
          <w:szCs w:val="20"/>
        </w:rPr>
        <w:t xml:space="preserve"> </w:t>
      </w:r>
      <w:r w:rsidRPr="008F215F">
        <w:rPr>
          <w:sz w:val="20"/>
          <w:szCs w:val="20"/>
        </w:rPr>
        <w:t>Fax:</w:t>
      </w:r>
      <w:r w:rsidRPr="008F215F">
        <w:rPr>
          <w:spacing w:val="-9"/>
          <w:sz w:val="20"/>
          <w:szCs w:val="20"/>
        </w:rPr>
        <w:t xml:space="preserve"> </w:t>
      </w:r>
      <w:r w:rsidRPr="008F215F">
        <w:rPr>
          <w:sz w:val="20"/>
          <w:szCs w:val="20"/>
        </w:rPr>
        <w:t>574-223-</w:t>
      </w:r>
      <w:r w:rsidRPr="008F215F">
        <w:rPr>
          <w:spacing w:val="-4"/>
          <w:sz w:val="20"/>
          <w:szCs w:val="20"/>
        </w:rPr>
        <w:t>4909</w:t>
      </w:r>
    </w:p>
    <w:p w14:paraId="640F47D8" w14:textId="77777777" w:rsidR="00C05A83" w:rsidRDefault="00C05A83">
      <w:pPr>
        <w:pStyle w:val="BodyText"/>
      </w:pPr>
    </w:p>
    <w:p w14:paraId="394414D7" w14:textId="77777777" w:rsidR="00C05A83" w:rsidRDefault="00C05A83">
      <w:pPr>
        <w:pStyle w:val="BodyText"/>
      </w:pPr>
    </w:p>
    <w:p w14:paraId="03E0611D" w14:textId="77777777" w:rsidR="00C05A83" w:rsidRDefault="00C05A83">
      <w:pPr>
        <w:pStyle w:val="BodyText"/>
      </w:pPr>
    </w:p>
    <w:p w14:paraId="51FA4351" w14:textId="77777777" w:rsidR="00C05A83" w:rsidRDefault="00C05A83">
      <w:pPr>
        <w:pStyle w:val="BodyText"/>
      </w:pPr>
    </w:p>
    <w:p w14:paraId="08F55398" w14:textId="77777777" w:rsidR="00C05A83" w:rsidRDefault="00C05A83">
      <w:pPr>
        <w:pStyle w:val="BodyText"/>
      </w:pPr>
    </w:p>
    <w:p w14:paraId="4694A78A" w14:textId="77777777" w:rsidR="00C05A83" w:rsidRDefault="00C05A83">
      <w:pPr>
        <w:pStyle w:val="BodyText"/>
      </w:pPr>
    </w:p>
    <w:p w14:paraId="4FEC313F" w14:textId="77777777" w:rsidR="00C05A83" w:rsidRDefault="00C05A83">
      <w:pPr>
        <w:pStyle w:val="BodyText"/>
        <w:spacing w:before="272"/>
      </w:pPr>
    </w:p>
    <w:p w14:paraId="332A2F1B" w14:textId="27A1651B" w:rsidR="00C05A83" w:rsidRPr="00A3232B" w:rsidRDefault="008F215F" w:rsidP="004C1FC2">
      <w:pPr>
        <w:ind w:left="100"/>
        <w:rPr>
          <w:b/>
          <w:sz w:val="24"/>
        </w:rPr>
        <w:sectPr w:rsidR="00C05A83" w:rsidRPr="00A3232B">
          <w:footerReference w:type="default" r:id="rId10"/>
          <w:type w:val="continuous"/>
          <w:pgSz w:w="12240" w:h="15840"/>
          <w:pgMar w:top="1820" w:right="1320" w:bottom="1260" w:left="1340" w:header="0" w:footer="1066" w:gutter="0"/>
          <w:pgNumType w:start="1"/>
          <w:cols w:space="720"/>
        </w:sectPr>
      </w:pPr>
      <w:r w:rsidRPr="00A3232B">
        <w:rPr>
          <w:b/>
          <w:sz w:val="24"/>
        </w:rPr>
        <w:t>Rev</w:t>
      </w:r>
      <w:r w:rsidRPr="00A3232B">
        <w:rPr>
          <w:b/>
          <w:spacing w:val="-3"/>
          <w:sz w:val="24"/>
        </w:rPr>
        <w:t xml:space="preserve"> </w:t>
      </w:r>
      <w:r w:rsidR="00401617" w:rsidRPr="00A3232B">
        <w:rPr>
          <w:b/>
          <w:sz w:val="24"/>
        </w:rPr>
        <w:t>06-2026</w:t>
      </w:r>
      <w:r w:rsidR="00F57C2C" w:rsidRPr="00A3232B">
        <w:rPr>
          <w:b/>
          <w:sz w:val="24"/>
        </w:rPr>
        <w:t xml:space="preserve"> JKV</w:t>
      </w:r>
    </w:p>
    <w:p w14:paraId="745DE3E4" w14:textId="77777777" w:rsidR="00C05A83" w:rsidRDefault="00C05A83">
      <w:pPr>
        <w:pStyle w:val="BodyText"/>
        <w:spacing w:before="168"/>
        <w:rPr>
          <w:b/>
        </w:rPr>
      </w:pPr>
    </w:p>
    <w:p w14:paraId="50FC8DCD" w14:textId="77777777" w:rsidR="00C05A83" w:rsidRDefault="008F215F">
      <w:pPr>
        <w:pStyle w:val="Heading1"/>
        <w:ind w:right="18"/>
      </w:pPr>
      <w:r>
        <w:rPr>
          <w:spacing w:val="-2"/>
        </w:rPr>
        <w:t>DISCLAIMER</w:t>
      </w:r>
    </w:p>
    <w:p w14:paraId="03D8C193" w14:textId="77777777" w:rsidR="00C05A83" w:rsidRDefault="00C05A83">
      <w:pPr>
        <w:pStyle w:val="BodyText"/>
        <w:rPr>
          <w:b/>
        </w:rPr>
      </w:pPr>
    </w:p>
    <w:p w14:paraId="2D86DE8C" w14:textId="77777777" w:rsidR="00C05A83" w:rsidRDefault="008F215F">
      <w:pPr>
        <w:pStyle w:val="BodyText"/>
        <w:ind w:left="100" w:right="126"/>
      </w:pPr>
      <w:r>
        <w:t>The Classified Employee Handbook has been prepared and provided for your information</w:t>
      </w:r>
      <w:r>
        <w:rPr>
          <w:spacing w:val="-7"/>
        </w:rPr>
        <w:t xml:space="preserve"> </w:t>
      </w:r>
      <w:r>
        <w:t>and</w:t>
      </w:r>
      <w:r>
        <w:rPr>
          <w:spacing w:val="-7"/>
        </w:rPr>
        <w:t xml:space="preserve"> </w:t>
      </w:r>
      <w:r>
        <w:t>future</w:t>
      </w:r>
      <w:r>
        <w:rPr>
          <w:spacing w:val="-7"/>
        </w:rPr>
        <w:t xml:space="preserve"> </w:t>
      </w:r>
      <w:r>
        <w:t>reference</w:t>
      </w:r>
      <w:r>
        <w:rPr>
          <w:spacing w:val="-5"/>
        </w:rPr>
        <w:t xml:space="preserve"> </w:t>
      </w:r>
      <w:r>
        <w:t>concerning</w:t>
      </w:r>
      <w:r>
        <w:rPr>
          <w:spacing w:val="-7"/>
        </w:rPr>
        <w:t xml:space="preserve"> </w:t>
      </w:r>
      <w:r>
        <w:t>your</w:t>
      </w:r>
      <w:r>
        <w:rPr>
          <w:spacing w:val="-5"/>
        </w:rPr>
        <w:t xml:space="preserve"> </w:t>
      </w:r>
      <w:r>
        <w:t>responsibilities,</w:t>
      </w:r>
      <w:r>
        <w:rPr>
          <w:spacing w:val="-7"/>
        </w:rPr>
        <w:t xml:space="preserve"> </w:t>
      </w:r>
      <w:r>
        <w:t>expected</w:t>
      </w:r>
      <w:r>
        <w:rPr>
          <w:spacing w:val="-5"/>
        </w:rPr>
        <w:t xml:space="preserve"> </w:t>
      </w:r>
      <w:r>
        <w:t>performance and behavior while working for Rochester Community Schools.</w:t>
      </w:r>
    </w:p>
    <w:p w14:paraId="2A1478E7" w14:textId="77777777" w:rsidR="00C05A83" w:rsidRDefault="00C05A83">
      <w:pPr>
        <w:pStyle w:val="BodyText"/>
      </w:pPr>
    </w:p>
    <w:p w14:paraId="6E6EF9CD" w14:textId="77777777" w:rsidR="00C05A83" w:rsidRDefault="008F215F">
      <w:pPr>
        <w:pStyle w:val="BodyText"/>
        <w:ind w:left="100" w:right="126"/>
      </w:pPr>
      <w:r>
        <w:t>This handbook will answer the most commonly asked questions by employees and address</w:t>
      </w:r>
      <w:r>
        <w:rPr>
          <w:spacing w:val="-5"/>
        </w:rPr>
        <w:t xml:space="preserve"> </w:t>
      </w:r>
      <w:r>
        <w:t>the</w:t>
      </w:r>
      <w:r>
        <w:rPr>
          <w:spacing w:val="-5"/>
        </w:rPr>
        <w:t xml:space="preserve"> </w:t>
      </w:r>
      <w:r>
        <w:t>basic</w:t>
      </w:r>
      <w:r>
        <w:rPr>
          <w:spacing w:val="-6"/>
        </w:rPr>
        <w:t xml:space="preserve"> </w:t>
      </w:r>
      <w:r>
        <w:t>policies</w:t>
      </w:r>
      <w:r>
        <w:rPr>
          <w:spacing w:val="-3"/>
        </w:rPr>
        <w:t xml:space="preserve"> </w:t>
      </w:r>
      <w:r>
        <w:t>and</w:t>
      </w:r>
      <w:r>
        <w:rPr>
          <w:spacing w:val="-3"/>
        </w:rPr>
        <w:t xml:space="preserve"> </w:t>
      </w:r>
      <w:r>
        <w:t>procedures</w:t>
      </w:r>
      <w:r>
        <w:rPr>
          <w:spacing w:val="-6"/>
        </w:rPr>
        <w:t xml:space="preserve"> </w:t>
      </w:r>
      <w:r>
        <w:t>which</w:t>
      </w:r>
      <w:r>
        <w:rPr>
          <w:spacing w:val="-3"/>
        </w:rPr>
        <w:t xml:space="preserve"> </w:t>
      </w:r>
      <w:r>
        <w:t>govern</w:t>
      </w:r>
      <w:r>
        <w:rPr>
          <w:spacing w:val="-3"/>
        </w:rPr>
        <w:t xml:space="preserve"> </w:t>
      </w:r>
      <w:r>
        <w:t>and</w:t>
      </w:r>
      <w:r>
        <w:rPr>
          <w:spacing w:val="-5"/>
        </w:rPr>
        <w:t xml:space="preserve"> </w:t>
      </w:r>
      <w:r>
        <w:t>affect</w:t>
      </w:r>
      <w:r>
        <w:rPr>
          <w:spacing w:val="-3"/>
        </w:rPr>
        <w:t xml:space="preserve"> </w:t>
      </w:r>
      <w:r>
        <w:t>your</w:t>
      </w:r>
      <w:r>
        <w:rPr>
          <w:spacing w:val="-3"/>
        </w:rPr>
        <w:t xml:space="preserve"> </w:t>
      </w:r>
      <w:r>
        <w:t>employment with Rochester Community Schools.</w:t>
      </w:r>
    </w:p>
    <w:p w14:paraId="32721D0B" w14:textId="77777777" w:rsidR="00C05A83" w:rsidRDefault="00C05A83">
      <w:pPr>
        <w:pStyle w:val="BodyText"/>
      </w:pPr>
    </w:p>
    <w:p w14:paraId="5ED0F44E" w14:textId="77777777" w:rsidR="00C05A83" w:rsidRDefault="008F215F">
      <w:pPr>
        <w:pStyle w:val="BodyText"/>
        <w:spacing w:before="1"/>
        <w:ind w:left="100" w:right="126"/>
      </w:pPr>
      <w:r>
        <w:rPr>
          <w:b/>
        </w:rPr>
        <w:t>This handbook does not constitute a contract</w:t>
      </w:r>
      <w:r>
        <w:t>.</w:t>
      </w:r>
      <w:r>
        <w:rPr>
          <w:spacing w:val="40"/>
        </w:rPr>
        <w:t xml:space="preserve"> </w:t>
      </w:r>
      <w:r>
        <w:t>Although every effort was made to ensure the accuracy of this information at the time of publication, changes may occur. Rochester Community Schools reserves the right to modify or deviate from the handbook</w:t>
      </w:r>
      <w:r>
        <w:rPr>
          <w:spacing w:val="-3"/>
        </w:rPr>
        <w:t xml:space="preserve"> </w:t>
      </w:r>
      <w:r>
        <w:t>at</w:t>
      </w:r>
      <w:r>
        <w:rPr>
          <w:spacing w:val="-5"/>
        </w:rPr>
        <w:t xml:space="preserve"> </w:t>
      </w:r>
      <w:r>
        <w:t>any</w:t>
      </w:r>
      <w:r>
        <w:rPr>
          <w:spacing w:val="-6"/>
        </w:rPr>
        <w:t xml:space="preserve"> </w:t>
      </w:r>
      <w:r>
        <w:t>time</w:t>
      </w:r>
      <w:r>
        <w:rPr>
          <w:spacing w:val="-2"/>
        </w:rPr>
        <w:t xml:space="preserve"> </w:t>
      </w:r>
      <w:r>
        <w:t>and</w:t>
      </w:r>
      <w:r>
        <w:rPr>
          <w:spacing w:val="-5"/>
        </w:rPr>
        <w:t xml:space="preserve"> </w:t>
      </w:r>
      <w:r>
        <w:t>at</w:t>
      </w:r>
      <w:r>
        <w:rPr>
          <w:spacing w:val="-3"/>
        </w:rPr>
        <w:t xml:space="preserve"> </w:t>
      </w:r>
      <w:r>
        <w:t>its</w:t>
      </w:r>
      <w:r>
        <w:rPr>
          <w:spacing w:val="-3"/>
        </w:rPr>
        <w:t xml:space="preserve"> </w:t>
      </w:r>
      <w:r>
        <w:t>sole</w:t>
      </w:r>
      <w:r>
        <w:rPr>
          <w:spacing w:val="-5"/>
        </w:rPr>
        <w:t xml:space="preserve"> </w:t>
      </w:r>
      <w:r>
        <w:t>discretion.</w:t>
      </w:r>
      <w:r>
        <w:rPr>
          <w:spacing w:val="40"/>
        </w:rPr>
        <w:t xml:space="preserve"> </w:t>
      </w:r>
      <w:r>
        <w:t>Employees</w:t>
      </w:r>
      <w:r>
        <w:rPr>
          <w:spacing w:val="-3"/>
        </w:rPr>
        <w:t xml:space="preserve"> </w:t>
      </w:r>
      <w:r>
        <w:t>and</w:t>
      </w:r>
      <w:r>
        <w:rPr>
          <w:spacing w:val="-3"/>
        </w:rPr>
        <w:t xml:space="preserve"> </w:t>
      </w:r>
      <w:r>
        <w:t>prospective</w:t>
      </w:r>
      <w:r>
        <w:rPr>
          <w:spacing w:val="-3"/>
        </w:rPr>
        <w:t xml:space="preserve"> </w:t>
      </w:r>
      <w:r>
        <w:t>employees should not in any way rely upon the provisions of the handbook in accepting or continuing employment.</w:t>
      </w:r>
    </w:p>
    <w:p w14:paraId="11392EDA" w14:textId="77777777" w:rsidR="00C05A83" w:rsidRDefault="00C05A83">
      <w:pPr>
        <w:pStyle w:val="BodyText"/>
      </w:pPr>
    </w:p>
    <w:p w14:paraId="59C724DB" w14:textId="77777777" w:rsidR="00C05A83" w:rsidRDefault="00C05A83">
      <w:pPr>
        <w:pStyle w:val="BodyText"/>
      </w:pPr>
    </w:p>
    <w:p w14:paraId="47DDC039" w14:textId="77777777" w:rsidR="00C05A83" w:rsidRDefault="00C05A83">
      <w:pPr>
        <w:pStyle w:val="BodyText"/>
      </w:pPr>
    </w:p>
    <w:p w14:paraId="21241C4E" w14:textId="77777777" w:rsidR="00C05A83" w:rsidRDefault="008F215F">
      <w:pPr>
        <w:pStyle w:val="Heading1"/>
        <w:ind w:left="816" w:right="118"/>
      </w:pPr>
      <w:r>
        <w:rPr>
          <w:spacing w:val="-2"/>
        </w:rPr>
        <w:t>PUBLICATIONS</w:t>
      </w:r>
    </w:p>
    <w:p w14:paraId="015EAEC3" w14:textId="77777777" w:rsidR="00C05A83" w:rsidRDefault="00C05A83">
      <w:pPr>
        <w:pStyle w:val="BodyText"/>
        <w:rPr>
          <w:b/>
        </w:rPr>
      </w:pPr>
    </w:p>
    <w:p w14:paraId="28631AD3" w14:textId="77777777" w:rsidR="00C05A83" w:rsidRDefault="008F215F">
      <w:pPr>
        <w:pStyle w:val="BodyText"/>
        <w:ind w:left="100"/>
      </w:pPr>
      <w:r>
        <w:t>In addition to this booklet, there are several other publications that contain additional information about the organization and operation of Rochester Community Schools. These</w:t>
      </w:r>
      <w:r>
        <w:rPr>
          <w:spacing w:val="-3"/>
        </w:rPr>
        <w:t xml:space="preserve"> </w:t>
      </w:r>
      <w:r>
        <w:t>include:</w:t>
      </w:r>
      <w:r>
        <w:rPr>
          <w:spacing w:val="-4"/>
        </w:rPr>
        <w:t xml:space="preserve"> </w:t>
      </w:r>
      <w:r>
        <w:t>“Bylaws</w:t>
      </w:r>
      <w:r>
        <w:rPr>
          <w:spacing w:val="-4"/>
        </w:rPr>
        <w:t xml:space="preserve"> </w:t>
      </w:r>
      <w:r>
        <w:t>and</w:t>
      </w:r>
      <w:r>
        <w:rPr>
          <w:spacing w:val="-6"/>
        </w:rPr>
        <w:t xml:space="preserve"> </w:t>
      </w:r>
      <w:r>
        <w:t>Policies”</w:t>
      </w:r>
      <w:r>
        <w:rPr>
          <w:spacing w:val="-4"/>
        </w:rPr>
        <w:t xml:space="preserve"> </w:t>
      </w:r>
      <w:r>
        <w:t>and</w:t>
      </w:r>
      <w:r>
        <w:rPr>
          <w:spacing w:val="-4"/>
        </w:rPr>
        <w:t xml:space="preserve"> </w:t>
      </w:r>
      <w:r>
        <w:t>“Administrative</w:t>
      </w:r>
      <w:r>
        <w:rPr>
          <w:spacing w:val="-4"/>
        </w:rPr>
        <w:t xml:space="preserve"> </w:t>
      </w:r>
      <w:r>
        <w:t>Guidelines”,</w:t>
      </w:r>
      <w:r>
        <w:rPr>
          <w:spacing w:val="-4"/>
        </w:rPr>
        <w:t xml:space="preserve"> </w:t>
      </w:r>
      <w:r>
        <w:t>available</w:t>
      </w:r>
      <w:r>
        <w:rPr>
          <w:spacing w:val="-4"/>
        </w:rPr>
        <w:t xml:space="preserve"> </w:t>
      </w:r>
      <w:r>
        <w:t>on</w:t>
      </w:r>
      <w:r>
        <w:rPr>
          <w:spacing w:val="-6"/>
        </w:rPr>
        <w:t xml:space="preserve"> </w:t>
      </w:r>
      <w:r>
        <w:t xml:space="preserve">the District website @ </w:t>
      </w:r>
      <w:hyperlink r:id="rId11">
        <w:r>
          <w:rPr>
            <w:color w:val="0000FF"/>
            <w:u w:val="single" w:color="0000FF"/>
          </w:rPr>
          <w:t>www.zebras.net</w:t>
        </w:r>
      </w:hyperlink>
      <w:r>
        <w:t>.</w:t>
      </w:r>
    </w:p>
    <w:p w14:paraId="7D08DC07" w14:textId="77777777" w:rsidR="00C05A83" w:rsidRDefault="00C05A83">
      <w:pPr>
        <w:pStyle w:val="BodyText"/>
      </w:pPr>
    </w:p>
    <w:p w14:paraId="57EDF9E8" w14:textId="77777777" w:rsidR="00C05A83" w:rsidRDefault="00C05A83">
      <w:pPr>
        <w:pStyle w:val="BodyText"/>
      </w:pPr>
    </w:p>
    <w:p w14:paraId="5F99172A" w14:textId="77777777" w:rsidR="00C05A83" w:rsidRDefault="00C05A83">
      <w:pPr>
        <w:pStyle w:val="BodyText"/>
        <w:spacing w:before="1"/>
      </w:pPr>
    </w:p>
    <w:p w14:paraId="0F1A96F4" w14:textId="77777777" w:rsidR="00C05A83" w:rsidRDefault="008F215F">
      <w:pPr>
        <w:pStyle w:val="Heading1"/>
        <w:ind w:right="16"/>
      </w:pPr>
      <w:r>
        <w:t>EQUAL</w:t>
      </w:r>
      <w:r>
        <w:rPr>
          <w:spacing w:val="-4"/>
        </w:rPr>
        <w:t xml:space="preserve"> </w:t>
      </w:r>
      <w:r>
        <w:t>EMPLOYMENT</w:t>
      </w:r>
      <w:r>
        <w:rPr>
          <w:spacing w:val="-3"/>
        </w:rPr>
        <w:t xml:space="preserve"> </w:t>
      </w:r>
      <w:r>
        <w:rPr>
          <w:spacing w:val="-2"/>
        </w:rPr>
        <w:t>OPPORTUNITES</w:t>
      </w:r>
    </w:p>
    <w:p w14:paraId="0A1DC950" w14:textId="77777777" w:rsidR="00C05A83" w:rsidRDefault="00C05A83">
      <w:pPr>
        <w:pStyle w:val="BodyText"/>
        <w:rPr>
          <w:b/>
        </w:rPr>
      </w:pPr>
    </w:p>
    <w:p w14:paraId="044BD1F0" w14:textId="4175A0EB" w:rsidR="00C05A83" w:rsidRDefault="008F215F" w:rsidP="007A4901">
      <w:pPr>
        <w:pStyle w:val="BodyText"/>
        <w:ind w:left="100" w:right="126"/>
        <w:sectPr w:rsidR="00C05A83">
          <w:pgSz w:w="12240" w:h="15840"/>
          <w:pgMar w:top="1820" w:right="1320" w:bottom="1260" w:left="1340" w:header="0" w:footer="1066" w:gutter="0"/>
          <w:cols w:space="720"/>
        </w:sectPr>
      </w:pPr>
      <w:r>
        <w:t>Rochester Community Schools shall adhere to a policy of equal employment opportunities for all employees.</w:t>
      </w:r>
      <w:r>
        <w:rPr>
          <w:spacing w:val="80"/>
        </w:rPr>
        <w:t xml:space="preserve"> </w:t>
      </w:r>
      <w:r>
        <w:t>It is the policy of the School Board to not discriminate on</w:t>
      </w:r>
      <w:r>
        <w:rPr>
          <w:spacing w:val="-3"/>
        </w:rPr>
        <w:t xml:space="preserve"> </w:t>
      </w:r>
      <w:r>
        <w:t>the</w:t>
      </w:r>
      <w:r>
        <w:rPr>
          <w:spacing w:val="-5"/>
        </w:rPr>
        <w:t xml:space="preserve"> </w:t>
      </w:r>
      <w:r>
        <w:t>basis</w:t>
      </w:r>
      <w:r>
        <w:rPr>
          <w:spacing w:val="-3"/>
        </w:rPr>
        <w:t xml:space="preserve"> </w:t>
      </w:r>
      <w:r>
        <w:t>of</w:t>
      </w:r>
      <w:r>
        <w:rPr>
          <w:spacing w:val="-3"/>
        </w:rPr>
        <w:t xml:space="preserve"> </w:t>
      </w:r>
      <w:r>
        <w:t>race,</w:t>
      </w:r>
      <w:r>
        <w:rPr>
          <w:spacing w:val="-5"/>
        </w:rPr>
        <w:t xml:space="preserve"> </w:t>
      </w:r>
      <w:r>
        <w:t>color,</w:t>
      </w:r>
      <w:r>
        <w:rPr>
          <w:spacing w:val="-3"/>
        </w:rPr>
        <w:t xml:space="preserve"> </w:t>
      </w:r>
      <w:r>
        <w:t>religion,</w:t>
      </w:r>
      <w:r>
        <w:rPr>
          <w:spacing w:val="-3"/>
        </w:rPr>
        <w:t xml:space="preserve"> </w:t>
      </w:r>
      <w:r>
        <w:t>age,</w:t>
      </w:r>
      <w:r>
        <w:rPr>
          <w:spacing w:val="-5"/>
        </w:rPr>
        <w:t xml:space="preserve"> </w:t>
      </w:r>
      <w:r>
        <w:t>national</w:t>
      </w:r>
      <w:r>
        <w:rPr>
          <w:spacing w:val="-6"/>
        </w:rPr>
        <w:t xml:space="preserve"> </w:t>
      </w:r>
      <w:r>
        <w:t>origin,</w:t>
      </w:r>
      <w:r>
        <w:rPr>
          <w:spacing w:val="-3"/>
        </w:rPr>
        <w:t xml:space="preserve"> </w:t>
      </w:r>
      <w:r>
        <w:t>marital</w:t>
      </w:r>
      <w:r>
        <w:rPr>
          <w:spacing w:val="-3"/>
        </w:rPr>
        <w:t xml:space="preserve"> </w:t>
      </w:r>
      <w:r>
        <w:t>status,</w:t>
      </w:r>
      <w:r>
        <w:rPr>
          <w:spacing w:val="-3"/>
        </w:rPr>
        <w:t xml:space="preserve"> </w:t>
      </w:r>
      <w:r>
        <w:t>disability,</w:t>
      </w:r>
      <w:r>
        <w:rPr>
          <w:spacing w:val="-3"/>
        </w:rPr>
        <w:t xml:space="preserve"> </w:t>
      </w:r>
      <w:r>
        <w:t>or</w:t>
      </w:r>
      <w:r>
        <w:rPr>
          <w:spacing w:val="-3"/>
        </w:rPr>
        <w:t xml:space="preserve"> </w:t>
      </w:r>
      <w:r>
        <w:t>sex; in admission, access, treatment, or employment in its programs and activit</w:t>
      </w:r>
      <w:r w:rsidR="007A4901">
        <w:t>ies.</w:t>
      </w:r>
    </w:p>
    <w:p w14:paraId="6BC189A6" w14:textId="77777777" w:rsidR="00C05A83" w:rsidRDefault="008F215F">
      <w:pPr>
        <w:spacing w:before="76" w:line="480" w:lineRule="auto"/>
        <w:ind w:left="3487" w:right="1821" w:hanging="941"/>
        <w:rPr>
          <w:b/>
          <w:sz w:val="24"/>
        </w:rPr>
      </w:pPr>
      <w:r>
        <w:rPr>
          <w:b/>
          <w:sz w:val="24"/>
        </w:rPr>
        <w:lastRenderedPageBreak/>
        <w:t>CLASSIFIED</w:t>
      </w:r>
      <w:r>
        <w:rPr>
          <w:b/>
          <w:spacing w:val="-17"/>
          <w:sz w:val="24"/>
        </w:rPr>
        <w:t xml:space="preserve"> </w:t>
      </w:r>
      <w:r>
        <w:rPr>
          <w:b/>
          <w:sz w:val="24"/>
        </w:rPr>
        <w:t>EMPLOYEES</w:t>
      </w:r>
      <w:r>
        <w:rPr>
          <w:b/>
          <w:spacing w:val="-17"/>
          <w:sz w:val="24"/>
        </w:rPr>
        <w:t xml:space="preserve"> </w:t>
      </w:r>
      <w:r>
        <w:rPr>
          <w:b/>
          <w:sz w:val="24"/>
        </w:rPr>
        <w:t>HANDBOOK TABLE OF CONTENTS</w:t>
      </w:r>
    </w:p>
    <w:p w14:paraId="7ACA9E9C" w14:textId="77777777" w:rsidR="00C05A83" w:rsidRDefault="00C05A83">
      <w:pPr>
        <w:pStyle w:val="BodyText"/>
        <w:rPr>
          <w:b/>
        </w:rPr>
      </w:pPr>
    </w:p>
    <w:p w14:paraId="4A33C9DF" w14:textId="77777777" w:rsidR="00C05A83" w:rsidRDefault="008F215F">
      <w:pPr>
        <w:pStyle w:val="ListParagraph"/>
        <w:numPr>
          <w:ilvl w:val="0"/>
          <w:numId w:val="9"/>
        </w:numPr>
        <w:tabs>
          <w:tab w:val="left" w:pos="820"/>
        </w:tabs>
        <w:jc w:val="left"/>
        <w:rPr>
          <w:b/>
          <w:sz w:val="24"/>
        </w:rPr>
      </w:pPr>
      <w:r>
        <w:rPr>
          <w:b/>
          <w:sz w:val="24"/>
        </w:rPr>
        <w:t>THE</w:t>
      </w:r>
      <w:r>
        <w:rPr>
          <w:b/>
          <w:spacing w:val="-2"/>
          <w:sz w:val="24"/>
        </w:rPr>
        <w:t xml:space="preserve"> </w:t>
      </w:r>
      <w:r>
        <w:rPr>
          <w:b/>
          <w:sz w:val="24"/>
        </w:rPr>
        <w:t>BASICS</w:t>
      </w:r>
      <w:r>
        <w:rPr>
          <w:b/>
          <w:spacing w:val="-1"/>
          <w:sz w:val="24"/>
        </w:rPr>
        <w:t xml:space="preserve"> </w:t>
      </w:r>
      <w:r>
        <w:rPr>
          <w:b/>
          <w:sz w:val="24"/>
        </w:rPr>
        <w:t>FOR</w:t>
      </w:r>
      <w:r>
        <w:rPr>
          <w:b/>
          <w:spacing w:val="-1"/>
          <w:sz w:val="24"/>
        </w:rPr>
        <w:t xml:space="preserve"> </w:t>
      </w:r>
      <w:r>
        <w:rPr>
          <w:b/>
          <w:sz w:val="24"/>
        </w:rPr>
        <w:t xml:space="preserve">NEW </w:t>
      </w:r>
      <w:r>
        <w:rPr>
          <w:b/>
          <w:spacing w:val="-2"/>
          <w:sz w:val="24"/>
        </w:rPr>
        <w:t>EMPLOYEES</w:t>
      </w:r>
    </w:p>
    <w:p w14:paraId="3FD44BF3" w14:textId="77777777" w:rsidR="00C05A83" w:rsidRDefault="00C05A83">
      <w:pPr>
        <w:rPr>
          <w:sz w:val="24"/>
        </w:rPr>
        <w:sectPr w:rsidR="00C05A83">
          <w:pgSz w:w="12240" w:h="15840"/>
          <w:pgMar w:top="1360" w:right="1320" w:bottom="1546" w:left="1340" w:header="0" w:footer="1066" w:gutter="0"/>
          <w:cols w:space="720"/>
        </w:sectPr>
      </w:pPr>
    </w:p>
    <w:sdt>
      <w:sdtPr>
        <w:id w:val="-185290432"/>
        <w:docPartObj>
          <w:docPartGallery w:val="Table of Contents"/>
          <w:docPartUnique/>
        </w:docPartObj>
      </w:sdtPr>
      <w:sdtContent>
        <w:p w14:paraId="4E727E3F" w14:textId="77777777" w:rsidR="00C05A83" w:rsidRDefault="00000000">
          <w:pPr>
            <w:pStyle w:val="TOC1"/>
            <w:tabs>
              <w:tab w:val="right" w:leader="dot" w:pos="9281"/>
            </w:tabs>
            <w:spacing w:before="278"/>
          </w:pPr>
          <w:hyperlink w:anchor="_TOC_250056" w:history="1">
            <w:r w:rsidR="008F215F">
              <w:t>Recruitment</w:t>
            </w:r>
            <w:r w:rsidR="008F215F">
              <w:rPr>
                <w:spacing w:val="-11"/>
              </w:rPr>
              <w:t xml:space="preserve"> </w:t>
            </w:r>
            <w:r w:rsidR="008F215F">
              <w:t>and</w:t>
            </w:r>
            <w:r w:rsidR="008F215F">
              <w:rPr>
                <w:spacing w:val="-11"/>
              </w:rPr>
              <w:t xml:space="preserve"> </w:t>
            </w:r>
            <w:r w:rsidR="008F215F">
              <w:rPr>
                <w:spacing w:val="-2"/>
              </w:rPr>
              <w:t>Hiring</w:t>
            </w:r>
            <w:r w:rsidR="008F215F">
              <w:tab/>
            </w:r>
            <w:r w:rsidR="008F215F">
              <w:rPr>
                <w:spacing w:val="-10"/>
              </w:rPr>
              <w:t>6</w:t>
            </w:r>
          </w:hyperlink>
        </w:p>
        <w:p w14:paraId="19620FFB" w14:textId="77777777" w:rsidR="00C05A83" w:rsidRDefault="00000000">
          <w:pPr>
            <w:pStyle w:val="TOC1"/>
            <w:tabs>
              <w:tab w:val="right" w:leader="dot" w:pos="9281"/>
            </w:tabs>
          </w:pPr>
          <w:hyperlink w:anchor="_TOC_250055" w:history="1">
            <w:r w:rsidR="008F215F">
              <w:t>Probationary</w:t>
            </w:r>
            <w:r w:rsidR="008F215F">
              <w:rPr>
                <w:spacing w:val="-8"/>
              </w:rPr>
              <w:t xml:space="preserve"> </w:t>
            </w:r>
            <w:r w:rsidR="008F215F">
              <w:rPr>
                <w:spacing w:val="-2"/>
              </w:rPr>
              <w:t>Period</w:t>
            </w:r>
            <w:r w:rsidR="008F215F">
              <w:tab/>
            </w:r>
            <w:r w:rsidR="008F215F">
              <w:rPr>
                <w:spacing w:val="-10"/>
              </w:rPr>
              <w:t>6</w:t>
            </w:r>
          </w:hyperlink>
        </w:p>
        <w:p w14:paraId="620BC289" w14:textId="77777777" w:rsidR="00C05A83" w:rsidRDefault="00000000">
          <w:pPr>
            <w:pStyle w:val="TOC1"/>
            <w:tabs>
              <w:tab w:val="right" w:leader="dot" w:pos="9281"/>
            </w:tabs>
            <w:spacing w:before="84"/>
          </w:pPr>
          <w:hyperlink w:anchor="_TOC_250054" w:history="1">
            <w:r w:rsidR="008F215F">
              <w:t>Employee</w:t>
            </w:r>
            <w:r w:rsidR="008F215F">
              <w:rPr>
                <w:spacing w:val="-8"/>
              </w:rPr>
              <w:t xml:space="preserve"> </w:t>
            </w:r>
            <w:r w:rsidR="008F215F">
              <w:t>Performance</w:t>
            </w:r>
            <w:r w:rsidR="008F215F">
              <w:rPr>
                <w:spacing w:val="-7"/>
              </w:rPr>
              <w:t xml:space="preserve"> </w:t>
            </w:r>
            <w:r w:rsidR="008F215F">
              <w:rPr>
                <w:spacing w:val="-2"/>
              </w:rPr>
              <w:t>Evaluations</w:t>
            </w:r>
            <w:r w:rsidR="008F215F">
              <w:tab/>
            </w:r>
            <w:r w:rsidR="008F215F">
              <w:rPr>
                <w:spacing w:val="-10"/>
              </w:rPr>
              <w:t>6</w:t>
            </w:r>
          </w:hyperlink>
        </w:p>
        <w:p w14:paraId="7832DE01" w14:textId="77777777" w:rsidR="00C05A83" w:rsidRDefault="00000000">
          <w:pPr>
            <w:pStyle w:val="TOC1"/>
            <w:tabs>
              <w:tab w:val="right" w:leader="dot" w:pos="9281"/>
            </w:tabs>
          </w:pPr>
          <w:hyperlink w:anchor="_TOC_250053" w:history="1">
            <w:r w:rsidR="008F215F">
              <w:t>Performance</w:t>
            </w:r>
            <w:r w:rsidR="008F215F">
              <w:rPr>
                <w:spacing w:val="-7"/>
              </w:rPr>
              <w:t xml:space="preserve"> </w:t>
            </w:r>
            <w:r w:rsidR="008F215F">
              <w:t>Improvement</w:t>
            </w:r>
            <w:r w:rsidR="008F215F">
              <w:rPr>
                <w:spacing w:val="-5"/>
              </w:rPr>
              <w:t xml:space="preserve"> </w:t>
            </w:r>
            <w:r w:rsidR="008F215F">
              <w:rPr>
                <w:spacing w:val="-4"/>
              </w:rPr>
              <w:t>Plans</w:t>
            </w:r>
            <w:r w:rsidR="008F215F">
              <w:tab/>
            </w:r>
            <w:r w:rsidR="008F215F">
              <w:rPr>
                <w:spacing w:val="-10"/>
              </w:rPr>
              <w:t>7</w:t>
            </w:r>
          </w:hyperlink>
        </w:p>
        <w:p w14:paraId="527BBD34" w14:textId="77777777" w:rsidR="00C05A83" w:rsidRDefault="00000000">
          <w:pPr>
            <w:pStyle w:val="TOC1"/>
            <w:tabs>
              <w:tab w:val="right" w:leader="dot" w:pos="9281"/>
            </w:tabs>
            <w:spacing w:before="84"/>
          </w:pPr>
          <w:hyperlink w:anchor="_TOC_250052" w:history="1">
            <w:r w:rsidR="008F215F">
              <w:rPr>
                <w:spacing w:val="-2"/>
              </w:rPr>
              <w:t>Orientation</w:t>
            </w:r>
            <w:r w:rsidR="008F215F">
              <w:tab/>
            </w:r>
            <w:r w:rsidR="008F215F">
              <w:rPr>
                <w:spacing w:val="-10"/>
              </w:rPr>
              <w:t>7</w:t>
            </w:r>
          </w:hyperlink>
        </w:p>
        <w:p w14:paraId="70166302" w14:textId="77777777" w:rsidR="00C05A83" w:rsidRDefault="00000000">
          <w:pPr>
            <w:pStyle w:val="TOC1"/>
            <w:tabs>
              <w:tab w:val="right" w:leader="dot" w:pos="9281"/>
            </w:tabs>
          </w:pPr>
          <w:hyperlink w:anchor="_TOC_250051" w:history="1">
            <w:r w:rsidR="008F215F">
              <w:t>Expectations</w:t>
            </w:r>
            <w:r w:rsidR="008F215F">
              <w:rPr>
                <w:spacing w:val="-7"/>
              </w:rPr>
              <w:t xml:space="preserve"> </w:t>
            </w:r>
            <w:r w:rsidR="008F215F">
              <w:t>and</w:t>
            </w:r>
            <w:r w:rsidR="008F215F">
              <w:rPr>
                <w:spacing w:val="-3"/>
              </w:rPr>
              <w:t xml:space="preserve"> </w:t>
            </w:r>
            <w:r w:rsidR="008F215F">
              <w:rPr>
                <w:spacing w:val="-2"/>
              </w:rPr>
              <w:t>Guidelines</w:t>
            </w:r>
            <w:r w:rsidR="008F215F">
              <w:tab/>
            </w:r>
            <w:r w:rsidR="008F215F">
              <w:rPr>
                <w:spacing w:val="-12"/>
              </w:rPr>
              <w:t>7</w:t>
            </w:r>
          </w:hyperlink>
        </w:p>
        <w:p w14:paraId="25E12BE1" w14:textId="77777777" w:rsidR="00C05A83" w:rsidRDefault="00000000">
          <w:pPr>
            <w:pStyle w:val="TOC1"/>
            <w:tabs>
              <w:tab w:val="right" w:leader="dot" w:pos="9281"/>
            </w:tabs>
            <w:spacing w:before="84"/>
          </w:pPr>
          <w:hyperlink w:anchor="_TOC_250050" w:history="1">
            <w:r w:rsidR="008F215F">
              <w:rPr>
                <w:spacing w:val="-2"/>
              </w:rPr>
              <w:t>Ethics</w:t>
            </w:r>
            <w:r w:rsidR="008F215F">
              <w:tab/>
            </w:r>
            <w:r w:rsidR="008F215F">
              <w:rPr>
                <w:spacing w:val="-10"/>
              </w:rPr>
              <w:t>8</w:t>
            </w:r>
          </w:hyperlink>
        </w:p>
        <w:p w14:paraId="4A5D1CCC" w14:textId="77777777" w:rsidR="00C05A83" w:rsidRDefault="008F215F">
          <w:pPr>
            <w:pStyle w:val="TOC1"/>
            <w:tabs>
              <w:tab w:val="right" w:leader="dot" w:pos="9281"/>
            </w:tabs>
            <w:spacing w:before="81"/>
          </w:pPr>
          <w:r>
            <w:t>Change</w:t>
          </w:r>
          <w:r>
            <w:rPr>
              <w:spacing w:val="-6"/>
            </w:rPr>
            <w:t xml:space="preserve"> </w:t>
          </w:r>
          <w:r>
            <w:t>of</w:t>
          </w:r>
          <w:r>
            <w:rPr>
              <w:spacing w:val="-6"/>
            </w:rPr>
            <w:t xml:space="preserve"> </w:t>
          </w:r>
          <w:r>
            <w:t>Address</w:t>
          </w:r>
          <w:r>
            <w:rPr>
              <w:spacing w:val="-5"/>
            </w:rPr>
            <w:t xml:space="preserve"> </w:t>
          </w:r>
          <w:r>
            <w:t>and</w:t>
          </w:r>
          <w:r>
            <w:rPr>
              <w:spacing w:val="-6"/>
            </w:rPr>
            <w:t xml:space="preserve"> </w:t>
          </w:r>
          <w:r>
            <w:t>Telephone</w:t>
          </w:r>
          <w:r>
            <w:rPr>
              <w:spacing w:val="-5"/>
            </w:rPr>
            <w:t xml:space="preserve"> </w:t>
          </w:r>
          <w:r>
            <w:rPr>
              <w:spacing w:val="-2"/>
            </w:rPr>
            <w:t>Number</w:t>
          </w:r>
          <w:r>
            <w:tab/>
          </w:r>
          <w:r>
            <w:rPr>
              <w:spacing w:val="-10"/>
            </w:rPr>
            <w:t>8</w:t>
          </w:r>
        </w:p>
        <w:p w14:paraId="71269194" w14:textId="77777777" w:rsidR="00C05A83" w:rsidRDefault="00000000">
          <w:pPr>
            <w:pStyle w:val="TOC1"/>
            <w:tabs>
              <w:tab w:val="right" w:leader="dot" w:pos="9281"/>
            </w:tabs>
            <w:spacing w:before="85"/>
          </w:pPr>
          <w:hyperlink w:anchor="_TOC_250049" w:history="1">
            <w:r w:rsidR="008F215F">
              <w:t>Information</w:t>
            </w:r>
            <w:r w:rsidR="008F215F">
              <w:rPr>
                <w:spacing w:val="-6"/>
              </w:rPr>
              <w:t xml:space="preserve"> </w:t>
            </w:r>
            <w:r w:rsidR="008F215F">
              <w:t>Protection</w:t>
            </w:r>
            <w:r w:rsidR="008F215F">
              <w:rPr>
                <w:spacing w:val="-7"/>
              </w:rPr>
              <w:t xml:space="preserve"> </w:t>
            </w:r>
            <w:r w:rsidR="008F215F">
              <w:t>and</w:t>
            </w:r>
            <w:r w:rsidR="008F215F">
              <w:rPr>
                <w:spacing w:val="-5"/>
              </w:rPr>
              <w:t xml:space="preserve"> </w:t>
            </w:r>
            <w:r w:rsidR="008F215F">
              <w:rPr>
                <w:spacing w:val="-2"/>
              </w:rPr>
              <w:t>Confidentiality</w:t>
            </w:r>
            <w:r w:rsidR="008F215F">
              <w:tab/>
            </w:r>
            <w:r w:rsidR="008F215F">
              <w:rPr>
                <w:spacing w:val="-10"/>
              </w:rPr>
              <w:t>8</w:t>
            </w:r>
          </w:hyperlink>
        </w:p>
        <w:p w14:paraId="6FABC1F0" w14:textId="77777777" w:rsidR="00C05A83" w:rsidRDefault="00000000">
          <w:pPr>
            <w:pStyle w:val="TOC1"/>
            <w:tabs>
              <w:tab w:val="right" w:leader="dot" w:pos="9281"/>
            </w:tabs>
            <w:spacing w:before="81"/>
          </w:pPr>
          <w:hyperlink w:anchor="_TOC_250048" w:history="1">
            <w:r w:rsidR="008F215F">
              <w:t>Internet</w:t>
            </w:r>
            <w:r w:rsidR="008F215F">
              <w:rPr>
                <w:spacing w:val="-4"/>
              </w:rPr>
              <w:t xml:space="preserve"> </w:t>
            </w:r>
            <w:r w:rsidR="008F215F">
              <w:rPr>
                <w:spacing w:val="-2"/>
              </w:rPr>
              <w:t>Access</w:t>
            </w:r>
            <w:r w:rsidR="008F215F">
              <w:tab/>
            </w:r>
            <w:r w:rsidR="008F215F">
              <w:rPr>
                <w:spacing w:val="-10"/>
              </w:rPr>
              <w:t>8</w:t>
            </w:r>
          </w:hyperlink>
        </w:p>
        <w:p w14:paraId="2B3C1909" w14:textId="77777777" w:rsidR="00C05A83" w:rsidRDefault="00000000">
          <w:pPr>
            <w:pStyle w:val="TOC1"/>
            <w:tabs>
              <w:tab w:val="right" w:leader="dot" w:pos="9281"/>
            </w:tabs>
            <w:spacing w:before="84"/>
          </w:pPr>
          <w:hyperlink w:anchor="_TOC_250047" w:history="1">
            <w:r w:rsidR="008F215F">
              <w:rPr>
                <w:spacing w:val="-4"/>
              </w:rPr>
              <w:t>Email</w:t>
            </w:r>
            <w:r w:rsidR="008F215F">
              <w:tab/>
            </w:r>
            <w:r w:rsidR="008F215F">
              <w:rPr>
                <w:spacing w:val="-10"/>
              </w:rPr>
              <w:t>9</w:t>
            </w:r>
          </w:hyperlink>
        </w:p>
        <w:p w14:paraId="3B994A0F" w14:textId="77777777" w:rsidR="00C05A83" w:rsidRDefault="00000000">
          <w:pPr>
            <w:pStyle w:val="TOC1"/>
            <w:tabs>
              <w:tab w:val="right" w:leader="dot" w:pos="9281"/>
            </w:tabs>
          </w:pPr>
          <w:hyperlink w:anchor="_TOC_250046" w:history="1">
            <w:r w:rsidR="008F215F">
              <w:t>Technology</w:t>
            </w:r>
            <w:r w:rsidR="008F215F">
              <w:rPr>
                <w:spacing w:val="-9"/>
              </w:rPr>
              <w:t xml:space="preserve"> </w:t>
            </w:r>
            <w:r w:rsidR="008F215F">
              <w:t xml:space="preserve">use </w:t>
            </w:r>
            <w:r w:rsidR="008F215F">
              <w:rPr>
                <w:spacing w:val="-2"/>
              </w:rPr>
              <w:t>Policy</w:t>
            </w:r>
            <w:r w:rsidR="008F215F">
              <w:tab/>
            </w:r>
            <w:r w:rsidR="008F215F">
              <w:rPr>
                <w:spacing w:val="-10"/>
              </w:rPr>
              <w:t>9</w:t>
            </w:r>
          </w:hyperlink>
        </w:p>
        <w:p w14:paraId="02BAE87C" w14:textId="77777777" w:rsidR="00C05A83" w:rsidRDefault="00000000">
          <w:pPr>
            <w:pStyle w:val="TOC1"/>
            <w:tabs>
              <w:tab w:val="right" w:leader="dot" w:pos="9281"/>
            </w:tabs>
            <w:spacing w:before="84"/>
          </w:pPr>
          <w:hyperlink w:anchor="_TOC_250045" w:history="1">
            <w:r w:rsidR="008F215F">
              <w:t>Personal</w:t>
            </w:r>
            <w:r w:rsidR="008F215F">
              <w:rPr>
                <w:spacing w:val="-5"/>
              </w:rPr>
              <w:t xml:space="preserve"> </w:t>
            </w:r>
            <w:r w:rsidR="008F215F">
              <w:t>Communication</w:t>
            </w:r>
            <w:r w:rsidR="008F215F">
              <w:rPr>
                <w:spacing w:val="-4"/>
              </w:rPr>
              <w:t xml:space="preserve"> </w:t>
            </w:r>
            <w:r w:rsidR="008F215F">
              <w:rPr>
                <w:spacing w:val="-2"/>
              </w:rPr>
              <w:t>Devices</w:t>
            </w:r>
            <w:r w:rsidR="008F215F">
              <w:tab/>
            </w:r>
            <w:r w:rsidR="008F215F">
              <w:rPr>
                <w:spacing w:val="-10"/>
              </w:rPr>
              <w:t>9</w:t>
            </w:r>
          </w:hyperlink>
        </w:p>
        <w:p w14:paraId="57759804" w14:textId="77777777" w:rsidR="00C05A83" w:rsidRDefault="00000000">
          <w:pPr>
            <w:pStyle w:val="TOC1"/>
            <w:tabs>
              <w:tab w:val="right" w:leader="dot" w:pos="9284"/>
            </w:tabs>
          </w:pPr>
          <w:hyperlink w:anchor="_TOC_250044" w:history="1">
            <w:r w:rsidR="008F215F">
              <w:t>Social</w:t>
            </w:r>
            <w:r w:rsidR="008F215F">
              <w:rPr>
                <w:spacing w:val="-3"/>
              </w:rPr>
              <w:t xml:space="preserve"> </w:t>
            </w:r>
            <w:r w:rsidR="008F215F">
              <w:rPr>
                <w:spacing w:val="-2"/>
              </w:rPr>
              <w:t>Media</w:t>
            </w:r>
            <w:r w:rsidR="008F215F">
              <w:tab/>
            </w:r>
            <w:r w:rsidR="008F215F">
              <w:rPr>
                <w:spacing w:val="-7"/>
              </w:rPr>
              <w:t>10</w:t>
            </w:r>
          </w:hyperlink>
        </w:p>
        <w:p w14:paraId="5555A96C" w14:textId="77777777" w:rsidR="00C05A83" w:rsidRDefault="008F215F">
          <w:pPr>
            <w:pStyle w:val="TOC1"/>
            <w:tabs>
              <w:tab w:val="right" w:leader="dot" w:pos="9284"/>
            </w:tabs>
            <w:spacing w:before="84"/>
          </w:pPr>
          <w:r>
            <w:t>Substance</w:t>
          </w:r>
          <w:r>
            <w:rPr>
              <w:spacing w:val="-7"/>
            </w:rPr>
            <w:t xml:space="preserve"> </w:t>
          </w:r>
          <w:r>
            <w:rPr>
              <w:spacing w:val="-4"/>
            </w:rPr>
            <w:t>Abuse</w:t>
          </w:r>
          <w:r>
            <w:tab/>
          </w:r>
          <w:r>
            <w:rPr>
              <w:spacing w:val="-5"/>
            </w:rPr>
            <w:t>10</w:t>
          </w:r>
        </w:p>
        <w:p w14:paraId="52516827" w14:textId="77777777" w:rsidR="00C05A83" w:rsidRDefault="00000000">
          <w:pPr>
            <w:pStyle w:val="TOC1"/>
            <w:tabs>
              <w:tab w:val="right" w:leader="dot" w:pos="9284"/>
            </w:tabs>
            <w:spacing w:before="81"/>
          </w:pPr>
          <w:hyperlink w:anchor="_TOC_250043" w:history="1">
            <w:r w:rsidR="008F215F">
              <w:t>Tobacco</w:t>
            </w:r>
            <w:r w:rsidR="008F215F">
              <w:rPr>
                <w:spacing w:val="-5"/>
              </w:rPr>
              <w:t xml:space="preserve"> Use</w:t>
            </w:r>
            <w:r w:rsidR="008F215F">
              <w:tab/>
            </w:r>
            <w:r w:rsidR="008F215F">
              <w:rPr>
                <w:spacing w:val="-5"/>
              </w:rPr>
              <w:t>11</w:t>
            </w:r>
          </w:hyperlink>
        </w:p>
        <w:p w14:paraId="18158ACB" w14:textId="77777777" w:rsidR="00C05A83" w:rsidRDefault="00000000">
          <w:pPr>
            <w:pStyle w:val="TOC1"/>
            <w:tabs>
              <w:tab w:val="right" w:leader="dot" w:pos="9284"/>
            </w:tabs>
            <w:spacing w:before="84"/>
          </w:pPr>
          <w:hyperlink w:anchor="_TOC_250042" w:history="1">
            <w:r w:rsidR="008F215F">
              <w:t>Accidents</w:t>
            </w:r>
            <w:r w:rsidR="008F215F">
              <w:rPr>
                <w:spacing w:val="-4"/>
              </w:rPr>
              <w:t xml:space="preserve"> </w:t>
            </w:r>
            <w:r w:rsidR="008F215F">
              <w:t>and</w:t>
            </w:r>
            <w:r w:rsidR="008F215F">
              <w:rPr>
                <w:spacing w:val="-2"/>
              </w:rPr>
              <w:t xml:space="preserve"> Safety</w:t>
            </w:r>
            <w:r w:rsidR="008F215F">
              <w:tab/>
            </w:r>
            <w:r w:rsidR="008F215F">
              <w:rPr>
                <w:spacing w:val="-5"/>
              </w:rPr>
              <w:t>12</w:t>
            </w:r>
          </w:hyperlink>
        </w:p>
        <w:p w14:paraId="0D7A536F" w14:textId="77777777" w:rsidR="00C05A83" w:rsidRDefault="008F215F">
          <w:pPr>
            <w:pStyle w:val="TOC1"/>
            <w:tabs>
              <w:tab w:val="right" w:leader="dot" w:pos="9284"/>
            </w:tabs>
          </w:pPr>
          <w:r>
            <w:t>Notifications</w:t>
          </w:r>
          <w:r>
            <w:rPr>
              <w:spacing w:val="-7"/>
            </w:rPr>
            <w:t xml:space="preserve"> </w:t>
          </w:r>
          <w:r>
            <w:t>of</w:t>
          </w:r>
          <w:r>
            <w:rPr>
              <w:spacing w:val="-4"/>
            </w:rPr>
            <w:t xml:space="preserve"> </w:t>
          </w:r>
          <w:r>
            <w:rPr>
              <w:spacing w:val="-2"/>
            </w:rPr>
            <w:t>Absences</w:t>
          </w:r>
          <w:r>
            <w:tab/>
          </w:r>
          <w:r>
            <w:rPr>
              <w:spacing w:val="-5"/>
            </w:rPr>
            <w:t>12</w:t>
          </w:r>
        </w:p>
        <w:p w14:paraId="28DF79F4" w14:textId="77777777" w:rsidR="00C05A83" w:rsidRDefault="00000000">
          <w:pPr>
            <w:pStyle w:val="TOC1"/>
            <w:tabs>
              <w:tab w:val="right" w:leader="dot" w:pos="9284"/>
            </w:tabs>
            <w:spacing w:before="84"/>
          </w:pPr>
          <w:hyperlink w:anchor="_TOC_250041" w:history="1">
            <w:r w:rsidR="008F215F">
              <w:rPr>
                <w:spacing w:val="-2"/>
              </w:rPr>
              <w:t>Attendance</w:t>
            </w:r>
            <w:r w:rsidR="008F215F">
              <w:tab/>
            </w:r>
            <w:r w:rsidR="008F215F">
              <w:rPr>
                <w:spacing w:val="-5"/>
              </w:rPr>
              <w:t>12</w:t>
            </w:r>
          </w:hyperlink>
        </w:p>
        <w:p w14:paraId="20565B10" w14:textId="77777777" w:rsidR="00C05A83" w:rsidRDefault="00000000">
          <w:pPr>
            <w:pStyle w:val="TOC1"/>
            <w:tabs>
              <w:tab w:val="right" w:leader="dot" w:pos="9284"/>
            </w:tabs>
          </w:pPr>
          <w:hyperlink w:anchor="_TOC_250040" w:history="1">
            <w:r w:rsidR="008F215F">
              <w:t>Attendance</w:t>
            </w:r>
            <w:r w:rsidR="008F215F">
              <w:rPr>
                <w:spacing w:val="-9"/>
              </w:rPr>
              <w:t xml:space="preserve"> </w:t>
            </w:r>
            <w:r w:rsidR="008F215F">
              <w:rPr>
                <w:spacing w:val="-2"/>
              </w:rPr>
              <w:t>Policy</w:t>
            </w:r>
            <w:r w:rsidR="008F215F">
              <w:tab/>
            </w:r>
            <w:r w:rsidR="008F215F">
              <w:rPr>
                <w:spacing w:val="-5"/>
              </w:rPr>
              <w:t>13</w:t>
            </w:r>
          </w:hyperlink>
        </w:p>
        <w:p w14:paraId="2BF02AFD" w14:textId="77777777" w:rsidR="00C05A83" w:rsidRDefault="00000000">
          <w:pPr>
            <w:pStyle w:val="TOC3"/>
            <w:tabs>
              <w:tab w:val="right" w:leader="dot" w:pos="9284"/>
            </w:tabs>
          </w:pPr>
          <w:hyperlink w:anchor="_TOC_250039" w:history="1">
            <w:r w:rsidR="008F215F">
              <w:t>Notification</w:t>
            </w:r>
            <w:r w:rsidR="008F215F">
              <w:rPr>
                <w:spacing w:val="-7"/>
              </w:rPr>
              <w:t xml:space="preserve"> </w:t>
            </w:r>
            <w:r w:rsidR="008F215F">
              <w:t>of</w:t>
            </w:r>
            <w:r w:rsidR="008F215F">
              <w:rPr>
                <w:spacing w:val="-4"/>
              </w:rPr>
              <w:t xml:space="preserve"> </w:t>
            </w:r>
            <w:r w:rsidR="008F215F">
              <w:rPr>
                <w:spacing w:val="-2"/>
              </w:rPr>
              <w:t>Absence</w:t>
            </w:r>
            <w:r w:rsidR="008F215F">
              <w:tab/>
            </w:r>
            <w:r w:rsidR="008F215F">
              <w:rPr>
                <w:spacing w:val="-5"/>
              </w:rPr>
              <w:t>13</w:t>
            </w:r>
          </w:hyperlink>
        </w:p>
        <w:p w14:paraId="37ADEBE6" w14:textId="77777777" w:rsidR="00C05A83" w:rsidRDefault="00000000">
          <w:pPr>
            <w:pStyle w:val="TOC3"/>
            <w:tabs>
              <w:tab w:val="right" w:leader="dot" w:pos="9283"/>
            </w:tabs>
            <w:spacing w:before="82"/>
          </w:pPr>
          <w:hyperlink w:anchor="_TOC_250038" w:history="1">
            <w:r w:rsidR="008F215F">
              <w:rPr>
                <w:spacing w:val="-2"/>
              </w:rPr>
              <w:t>Review</w:t>
            </w:r>
            <w:r w:rsidR="008F215F">
              <w:tab/>
            </w:r>
            <w:r w:rsidR="008F215F">
              <w:rPr>
                <w:spacing w:val="-5"/>
              </w:rPr>
              <w:t>14</w:t>
            </w:r>
          </w:hyperlink>
        </w:p>
        <w:p w14:paraId="263FB50B" w14:textId="77777777" w:rsidR="00C05A83" w:rsidRDefault="00000000">
          <w:pPr>
            <w:pStyle w:val="TOC3"/>
            <w:tabs>
              <w:tab w:val="right" w:leader="dot" w:pos="9284"/>
            </w:tabs>
          </w:pPr>
          <w:hyperlink w:anchor="_TOC_250037" w:history="1">
            <w:r w:rsidR="008F215F">
              <w:t>Progressive</w:t>
            </w:r>
            <w:r w:rsidR="008F215F">
              <w:rPr>
                <w:spacing w:val="-7"/>
              </w:rPr>
              <w:t xml:space="preserve"> </w:t>
            </w:r>
            <w:r w:rsidR="008F215F">
              <w:rPr>
                <w:spacing w:val="-2"/>
              </w:rPr>
              <w:t>Discipline</w:t>
            </w:r>
            <w:r w:rsidR="008F215F">
              <w:tab/>
            </w:r>
            <w:r w:rsidR="008F215F">
              <w:rPr>
                <w:spacing w:val="-5"/>
              </w:rPr>
              <w:t>15</w:t>
            </w:r>
          </w:hyperlink>
        </w:p>
        <w:p w14:paraId="75111C58" w14:textId="77777777" w:rsidR="00C05A83" w:rsidRDefault="00000000">
          <w:pPr>
            <w:pStyle w:val="TOC1"/>
            <w:tabs>
              <w:tab w:val="right" w:leader="dot" w:pos="9284"/>
            </w:tabs>
          </w:pPr>
          <w:hyperlink w:anchor="_TOC_250036" w:history="1">
            <w:r w:rsidR="008F215F">
              <w:t>Equal</w:t>
            </w:r>
            <w:r w:rsidR="008F215F">
              <w:rPr>
                <w:spacing w:val="-3"/>
              </w:rPr>
              <w:t xml:space="preserve"> </w:t>
            </w:r>
            <w:r w:rsidR="008F215F">
              <w:t>Employment</w:t>
            </w:r>
            <w:r w:rsidR="008F215F">
              <w:rPr>
                <w:spacing w:val="-3"/>
              </w:rPr>
              <w:t xml:space="preserve"> </w:t>
            </w:r>
            <w:r w:rsidR="008F215F">
              <w:rPr>
                <w:spacing w:val="-2"/>
              </w:rPr>
              <w:t>Opportunities</w:t>
            </w:r>
            <w:r w:rsidR="008F215F">
              <w:tab/>
            </w:r>
            <w:r w:rsidR="008F215F">
              <w:rPr>
                <w:spacing w:val="-5"/>
              </w:rPr>
              <w:t>15</w:t>
            </w:r>
          </w:hyperlink>
        </w:p>
        <w:p w14:paraId="2C794266" w14:textId="77777777" w:rsidR="00C05A83" w:rsidRDefault="008F215F">
          <w:pPr>
            <w:pStyle w:val="TOC1"/>
            <w:tabs>
              <w:tab w:val="right" w:leader="dot" w:pos="9283"/>
            </w:tabs>
            <w:spacing w:before="84"/>
          </w:pPr>
          <w:r>
            <w:t>Americans</w:t>
          </w:r>
          <w:r>
            <w:rPr>
              <w:spacing w:val="-9"/>
            </w:rPr>
            <w:t xml:space="preserve"> </w:t>
          </w:r>
          <w:r>
            <w:t>With</w:t>
          </w:r>
          <w:r>
            <w:rPr>
              <w:spacing w:val="-4"/>
            </w:rPr>
            <w:t xml:space="preserve"> </w:t>
          </w:r>
          <w:r>
            <w:t>Disabilities</w:t>
          </w:r>
          <w:r>
            <w:rPr>
              <w:spacing w:val="-4"/>
            </w:rPr>
            <w:t xml:space="preserve"> </w:t>
          </w:r>
          <w:r>
            <w:rPr>
              <w:spacing w:val="-5"/>
            </w:rPr>
            <w:t>Act</w:t>
          </w:r>
          <w:r>
            <w:tab/>
          </w:r>
          <w:r>
            <w:rPr>
              <w:spacing w:val="-5"/>
            </w:rPr>
            <w:t>16</w:t>
          </w:r>
        </w:p>
        <w:p w14:paraId="42F50238" w14:textId="77777777" w:rsidR="00C05A83" w:rsidRDefault="008F215F">
          <w:pPr>
            <w:pStyle w:val="TOC3"/>
            <w:tabs>
              <w:tab w:val="right" w:leader="dot" w:pos="9284"/>
            </w:tabs>
            <w:spacing w:before="81"/>
          </w:pPr>
          <w:r>
            <w:t>Disability</w:t>
          </w:r>
          <w:r>
            <w:rPr>
              <w:spacing w:val="-11"/>
            </w:rPr>
            <w:t xml:space="preserve"> </w:t>
          </w:r>
          <w:r>
            <w:rPr>
              <w:spacing w:val="-2"/>
            </w:rPr>
            <w:t>Defined</w:t>
          </w:r>
          <w:r>
            <w:tab/>
          </w:r>
          <w:r>
            <w:rPr>
              <w:spacing w:val="-5"/>
            </w:rPr>
            <w:t>16</w:t>
          </w:r>
        </w:p>
        <w:p w14:paraId="4C62FCE7" w14:textId="77777777" w:rsidR="00C05A83" w:rsidRDefault="00000000">
          <w:pPr>
            <w:pStyle w:val="TOC3"/>
            <w:tabs>
              <w:tab w:val="right" w:leader="dot" w:pos="9284"/>
            </w:tabs>
          </w:pPr>
          <w:hyperlink w:anchor="_TOC_250035" w:history="1">
            <w:r w:rsidR="008F215F">
              <w:rPr>
                <w:spacing w:val="-2"/>
              </w:rPr>
              <w:t>Reasonable</w:t>
            </w:r>
            <w:r w:rsidR="008F215F">
              <w:rPr>
                <w:spacing w:val="-1"/>
              </w:rPr>
              <w:t xml:space="preserve"> </w:t>
            </w:r>
            <w:r w:rsidR="008F215F">
              <w:rPr>
                <w:spacing w:val="-2"/>
              </w:rPr>
              <w:t>Accommodation</w:t>
            </w:r>
            <w:r w:rsidR="008F215F">
              <w:tab/>
            </w:r>
            <w:r w:rsidR="008F215F">
              <w:rPr>
                <w:spacing w:val="-5"/>
              </w:rPr>
              <w:t>16</w:t>
            </w:r>
          </w:hyperlink>
        </w:p>
        <w:p w14:paraId="0C8D0C9A" w14:textId="77777777" w:rsidR="00C05A83" w:rsidRDefault="008F215F">
          <w:pPr>
            <w:pStyle w:val="TOC1"/>
            <w:tabs>
              <w:tab w:val="right" w:leader="dot" w:pos="9284"/>
            </w:tabs>
          </w:pPr>
          <w:r>
            <w:t>Workplace</w:t>
          </w:r>
          <w:r>
            <w:rPr>
              <w:spacing w:val="-3"/>
            </w:rPr>
            <w:t xml:space="preserve"> </w:t>
          </w:r>
          <w:r>
            <w:rPr>
              <w:spacing w:val="-2"/>
            </w:rPr>
            <w:t>Harassment</w:t>
          </w:r>
          <w:r>
            <w:tab/>
          </w:r>
          <w:r>
            <w:rPr>
              <w:spacing w:val="-7"/>
            </w:rPr>
            <w:t>16</w:t>
          </w:r>
        </w:p>
        <w:p w14:paraId="1A292BE4" w14:textId="77777777" w:rsidR="00C05A83" w:rsidRDefault="00000000">
          <w:pPr>
            <w:pStyle w:val="TOC3"/>
            <w:tabs>
              <w:tab w:val="right" w:leader="dot" w:pos="9283"/>
            </w:tabs>
            <w:spacing w:after="240"/>
          </w:pPr>
          <w:hyperlink w:anchor="_TOC_250034" w:history="1">
            <w:r w:rsidR="008F215F">
              <w:t>Sexual</w:t>
            </w:r>
            <w:r w:rsidR="008F215F">
              <w:rPr>
                <w:spacing w:val="-3"/>
              </w:rPr>
              <w:t xml:space="preserve"> </w:t>
            </w:r>
            <w:r w:rsidR="008F215F">
              <w:rPr>
                <w:spacing w:val="-2"/>
              </w:rPr>
              <w:t>Harassment</w:t>
            </w:r>
            <w:r w:rsidR="008F215F">
              <w:tab/>
            </w:r>
            <w:r w:rsidR="008F215F">
              <w:rPr>
                <w:spacing w:val="-5"/>
              </w:rPr>
              <w:t>17</w:t>
            </w:r>
          </w:hyperlink>
        </w:p>
        <w:p w14:paraId="3885894B" w14:textId="77777777" w:rsidR="00C05A83" w:rsidRDefault="00000000">
          <w:pPr>
            <w:pStyle w:val="TOC2"/>
            <w:numPr>
              <w:ilvl w:val="0"/>
              <w:numId w:val="9"/>
            </w:numPr>
            <w:tabs>
              <w:tab w:val="left" w:pos="1540"/>
            </w:tabs>
            <w:spacing w:before="78"/>
            <w:ind w:left="1540"/>
            <w:jc w:val="left"/>
          </w:pPr>
          <w:hyperlink w:anchor="_TOC_250033" w:history="1">
            <w:r w:rsidR="008F215F">
              <w:rPr>
                <w:spacing w:val="-2"/>
              </w:rPr>
              <w:t>COMPENSATION</w:t>
            </w:r>
          </w:hyperlink>
        </w:p>
        <w:p w14:paraId="75F0D650" w14:textId="2B020462" w:rsidR="00C05A83" w:rsidRPr="0035059E" w:rsidRDefault="0035059E">
          <w:pPr>
            <w:pStyle w:val="TOC1"/>
            <w:tabs>
              <w:tab w:val="left" w:leader="dot" w:pos="9015"/>
            </w:tabs>
            <w:spacing w:before="442"/>
            <w:rPr>
              <w:color w:val="FF0000"/>
            </w:rPr>
          </w:pPr>
          <w:r>
            <w:lastRenderedPageBreak/>
            <w:t>Payroll Practices…………………………………………………………………………</w:t>
          </w:r>
          <w:r w:rsidR="00A3232B">
            <w:t xml:space="preserve">….  </w:t>
          </w:r>
          <w:r w:rsidRPr="00A3232B">
            <w:t>17</w:t>
          </w:r>
        </w:p>
        <w:p w14:paraId="335AB3A0" w14:textId="1383312B" w:rsidR="00C05A83" w:rsidRPr="00A3232B" w:rsidRDefault="00000000">
          <w:pPr>
            <w:pStyle w:val="TOC1"/>
            <w:tabs>
              <w:tab w:val="left" w:leader="dot" w:pos="9015"/>
            </w:tabs>
            <w:spacing w:before="81"/>
          </w:pPr>
          <w:hyperlink w:anchor="_TOC_250031" w:history="1">
            <w:r w:rsidR="008F215F" w:rsidRPr="00A3232B">
              <w:t>Salary</w:t>
            </w:r>
            <w:r w:rsidR="008F215F" w:rsidRPr="00A3232B">
              <w:rPr>
                <w:spacing w:val="-8"/>
              </w:rPr>
              <w:t xml:space="preserve"> </w:t>
            </w:r>
            <w:r w:rsidR="008F215F" w:rsidRPr="00A3232B">
              <w:t>Deductions</w:t>
            </w:r>
            <w:r w:rsidR="008F215F" w:rsidRPr="00A3232B">
              <w:rPr>
                <w:spacing w:val="-6"/>
              </w:rPr>
              <w:t xml:space="preserve"> </w:t>
            </w:r>
            <w:r w:rsidR="008F215F" w:rsidRPr="00A3232B">
              <w:t>and</w:t>
            </w:r>
            <w:r w:rsidR="008F215F" w:rsidRPr="00A3232B">
              <w:rPr>
                <w:spacing w:val="-9"/>
              </w:rPr>
              <w:t xml:space="preserve"> </w:t>
            </w:r>
            <w:r w:rsidR="008F215F" w:rsidRPr="00A3232B">
              <w:rPr>
                <w:spacing w:val="-2"/>
              </w:rPr>
              <w:t>Withholding</w:t>
            </w:r>
            <w:r w:rsidR="0035059E" w:rsidRPr="00A3232B">
              <w:t>……………………………………………………</w:t>
            </w:r>
            <w:r w:rsidR="00A3232B" w:rsidRPr="00A3232B">
              <w:t>….</w:t>
            </w:r>
            <w:r w:rsidR="00A3232B">
              <w:t xml:space="preserve">  </w:t>
            </w:r>
            <w:r w:rsidR="008F215F" w:rsidRPr="00A3232B">
              <w:rPr>
                <w:spacing w:val="-5"/>
              </w:rPr>
              <w:t>1</w:t>
            </w:r>
          </w:hyperlink>
          <w:r w:rsidR="0035059E" w:rsidRPr="00A3232B">
            <w:rPr>
              <w:spacing w:val="-5"/>
            </w:rPr>
            <w:t>7</w:t>
          </w:r>
        </w:p>
        <w:p w14:paraId="39A9BEA4" w14:textId="77777777" w:rsidR="00C05A83" w:rsidRDefault="00000000">
          <w:pPr>
            <w:pStyle w:val="TOC3"/>
            <w:tabs>
              <w:tab w:val="left" w:leader="dot" w:pos="9015"/>
            </w:tabs>
          </w:pPr>
          <w:hyperlink w:anchor="_TOC_250030" w:history="1">
            <w:r w:rsidR="008F215F">
              <w:rPr>
                <w:spacing w:val="-2"/>
              </w:rPr>
              <w:t>Taxes</w:t>
            </w:r>
            <w:r w:rsidR="008F215F">
              <w:tab/>
            </w:r>
            <w:r w:rsidR="008F215F">
              <w:rPr>
                <w:spacing w:val="-5"/>
              </w:rPr>
              <w:t>18</w:t>
            </w:r>
          </w:hyperlink>
        </w:p>
        <w:p w14:paraId="4003784A" w14:textId="77777777" w:rsidR="00C05A83" w:rsidRDefault="00000000">
          <w:pPr>
            <w:pStyle w:val="TOC3"/>
            <w:tabs>
              <w:tab w:val="left" w:leader="dot" w:pos="9015"/>
            </w:tabs>
            <w:spacing w:before="82"/>
          </w:pPr>
          <w:hyperlink w:anchor="_TOC_250029" w:history="1">
            <w:r w:rsidR="008F215F">
              <w:rPr>
                <w:spacing w:val="-2"/>
              </w:rPr>
              <w:t>Insurance</w:t>
            </w:r>
            <w:r w:rsidR="008F215F">
              <w:tab/>
            </w:r>
            <w:r w:rsidR="008F215F">
              <w:rPr>
                <w:spacing w:val="-5"/>
              </w:rPr>
              <w:t>18</w:t>
            </w:r>
          </w:hyperlink>
        </w:p>
        <w:p w14:paraId="602A7923" w14:textId="77777777" w:rsidR="00C05A83" w:rsidRDefault="00000000">
          <w:pPr>
            <w:pStyle w:val="TOC3"/>
            <w:tabs>
              <w:tab w:val="left" w:leader="dot" w:pos="9015"/>
            </w:tabs>
          </w:pPr>
          <w:hyperlink w:anchor="_TOC_250028" w:history="1">
            <w:r w:rsidR="008F215F">
              <w:t xml:space="preserve">Other </w:t>
            </w:r>
            <w:r w:rsidR="008F215F">
              <w:rPr>
                <w:spacing w:val="-2"/>
              </w:rPr>
              <w:t>Deductions</w:t>
            </w:r>
            <w:r w:rsidR="008F215F">
              <w:tab/>
            </w:r>
            <w:r w:rsidR="008F215F">
              <w:rPr>
                <w:spacing w:val="-5"/>
              </w:rPr>
              <w:t>18</w:t>
            </w:r>
          </w:hyperlink>
        </w:p>
        <w:p w14:paraId="58760DC7" w14:textId="77777777" w:rsidR="00C05A83" w:rsidRDefault="00000000">
          <w:pPr>
            <w:pStyle w:val="TOC1"/>
            <w:tabs>
              <w:tab w:val="left" w:leader="dot" w:pos="9015"/>
            </w:tabs>
          </w:pPr>
          <w:hyperlink w:anchor="_TOC_250027" w:history="1">
            <w:r w:rsidR="008F215F">
              <w:t>Direct</w:t>
            </w:r>
            <w:r w:rsidR="008F215F">
              <w:rPr>
                <w:spacing w:val="-5"/>
              </w:rPr>
              <w:t xml:space="preserve"> </w:t>
            </w:r>
            <w:r w:rsidR="008F215F">
              <w:rPr>
                <w:spacing w:val="-2"/>
              </w:rPr>
              <w:t>Deposit</w:t>
            </w:r>
            <w:r w:rsidR="008F215F">
              <w:tab/>
            </w:r>
            <w:r w:rsidR="008F215F">
              <w:rPr>
                <w:spacing w:val="-5"/>
              </w:rPr>
              <w:t>18</w:t>
            </w:r>
          </w:hyperlink>
        </w:p>
        <w:p w14:paraId="43FB71DF" w14:textId="77777777" w:rsidR="00C05A83" w:rsidRDefault="00000000">
          <w:pPr>
            <w:pStyle w:val="TOC1"/>
            <w:tabs>
              <w:tab w:val="left" w:leader="dot" w:pos="9015"/>
            </w:tabs>
            <w:spacing w:before="84"/>
          </w:pPr>
          <w:hyperlink w:anchor="_TOC_250026" w:history="1">
            <w:r w:rsidR="008F215F">
              <w:t>Working</w:t>
            </w:r>
            <w:r w:rsidR="008F215F">
              <w:rPr>
                <w:spacing w:val="-4"/>
              </w:rPr>
              <w:t xml:space="preserve"> </w:t>
            </w:r>
            <w:r w:rsidR="008F215F">
              <w:rPr>
                <w:spacing w:val="-2"/>
              </w:rPr>
              <w:t>Periods</w:t>
            </w:r>
            <w:r w:rsidR="008F215F">
              <w:tab/>
            </w:r>
            <w:r w:rsidR="008F215F">
              <w:rPr>
                <w:spacing w:val="-5"/>
              </w:rPr>
              <w:t>18</w:t>
            </w:r>
          </w:hyperlink>
        </w:p>
        <w:p w14:paraId="204C450A" w14:textId="77777777" w:rsidR="00C05A83" w:rsidRDefault="00000000">
          <w:pPr>
            <w:pStyle w:val="TOC1"/>
            <w:tabs>
              <w:tab w:val="left" w:leader="dot" w:pos="9015"/>
            </w:tabs>
          </w:pPr>
          <w:hyperlink w:anchor="_TOC_250025" w:history="1">
            <w:r w:rsidR="008F215F">
              <w:t>Inclement</w:t>
            </w:r>
            <w:r w:rsidR="008F215F">
              <w:rPr>
                <w:spacing w:val="-11"/>
              </w:rPr>
              <w:t xml:space="preserve"> </w:t>
            </w:r>
            <w:r w:rsidR="008F215F">
              <w:rPr>
                <w:spacing w:val="-2"/>
              </w:rPr>
              <w:t>Weather</w:t>
            </w:r>
            <w:r w:rsidR="008F215F">
              <w:tab/>
            </w:r>
            <w:r w:rsidR="008F215F">
              <w:rPr>
                <w:spacing w:val="-5"/>
              </w:rPr>
              <w:t>18</w:t>
            </w:r>
          </w:hyperlink>
        </w:p>
        <w:p w14:paraId="29015FFC" w14:textId="77777777" w:rsidR="00C05A83" w:rsidRDefault="00000000">
          <w:pPr>
            <w:pStyle w:val="TOC1"/>
            <w:tabs>
              <w:tab w:val="left" w:leader="dot" w:pos="9015"/>
            </w:tabs>
            <w:spacing w:before="84"/>
          </w:pPr>
          <w:hyperlink w:anchor="_TOC_250024" w:history="1">
            <w:r w:rsidR="008F215F">
              <w:rPr>
                <w:spacing w:val="-2"/>
              </w:rPr>
              <w:t>Overtime</w:t>
            </w:r>
            <w:r w:rsidR="008F215F">
              <w:tab/>
            </w:r>
            <w:r w:rsidR="008F215F">
              <w:rPr>
                <w:spacing w:val="-5"/>
              </w:rPr>
              <w:t>19</w:t>
            </w:r>
          </w:hyperlink>
        </w:p>
        <w:p w14:paraId="34CC07BC" w14:textId="7EF42AB9" w:rsidR="00C05A83" w:rsidRPr="0035059E" w:rsidRDefault="00000000">
          <w:pPr>
            <w:pStyle w:val="TOC1"/>
            <w:tabs>
              <w:tab w:val="left" w:leader="dot" w:pos="9015"/>
            </w:tabs>
            <w:rPr>
              <w:color w:val="FF0000"/>
            </w:rPr>
          </w:pPr>
          <w:hyperlink w:anchor="_TOC_250023" w:history="1">
            <w:r w:rsidR="008F215F">
              <w:t>Severance</w:t>
            </w:r>
            <w:r w:rsidR="008F215F">
              <w:rPr>
                <w:spacing w:val="-3"/>
              </w:rPr>
              <w:t xml:space="preserve"> </w:t>
            </w:r>
            <w:r w:rsidR="008F215F">
              <w:t>pay</w:t>
            </w:r>
            <w:r w:rsidR="008F215F">
              <w:rPr>
                <w:spacing w:val="-4"/>
              </w:rPr>
              <w:t xml:space="preserve"> </w:t>
            </w:r>
            <w:r w:rsidR="008F215F">
              <w:t>at</w:t>
            </w:r>
            <w:r w:rsidR="008F215F">
              <w:rPr>
                <w:spacing w:val="-2"/>
              </w:rPr>
              <w:t xml:space="preserve"> Retirement</w:t>
            </w:r>
            <w:r w:rsidR="008F215F">
              <w:tab/>
            </w:r>
          </w:hyperlink>
          <w:r w:rsidR="0035059E" w:rsidRPr="00A3232B">
            <w:rPr>
              <w:spacing w:val="-5"/>
            </w:rPr>
            <w:t>20</w:t>
          </w:r>
        </w:p>
        <w:p w14:paraId="12519230" w14:textId="77777777" w:rsidR="00C05A83" w:rsidRDefault="00000000">
          <w:pPr>
            <w:pStyle w:val="TOC2"/>
            <w:numPr>
              <w:ilvl w:val="0"/>
              <w:numId w:val="9"/>
            </w:numPr>
            <w:tabs>
              <w:tab w:val="left" w:pos="1540"/>
            </w:tabs>
            <w:ind w:left="1540"/>
            <w:jc w:val="left"/>
          </w:pPr>
          <w:hyperlink w:anchor="_TOC_250022" w:history="1">
            <w:r w:rsidR="008F215F">
              <w:rPr>
                <w:spacing w:val="-2"/>
              </w:rPr>
              <w:t>BENEFITS</w:t>
            </w:r>
          </w:hyperlink>
        </w:p>
        <w:p w14:paraId="5E61FB93" w14:textId="77777777" w:rsidR="00C05A83" w:rsidRDefault="00000000">
          <w:pPr>
            <w:pStyle w:val="TOC1"/>
            <w:tabs>
              <w:tab w:val="left" w:leader="dot" w:pos="9015"/>
            </w:tabs>
            <w:spacing w:before="442"/>
          </w:pPr>
          <w:hyperlink w:anchor="_TOC_250021" w:history="1">
            <w:r w:rsidR="008F215F">
              <w:t>Medical</w:t>
            </w:r>
            <w:r w:rsidR="008F215F">
              <w:rPr>
                <w:spacing w:val="-13"/>
              </w:rPr>
              <w:t xml:space="preserve"> </w:t>
            </w:r>
            <w:r w:rsidR="008F215F">
              <w:rPr>
                <w:spacing w:val="-2"/>
              </w:rPr>
              <w:t>Insurance</w:t>
            </w:r>
            <w:r w:rsidR="008F215F">
              <w:tab/>
            </w:r>
            <w:r w:rsidR="008F215F">
              <w:rPr>
                <w:spacing w:val="-5"/>
              </w:rPr>
              <w:t>20</w:t>
            </w:r>
          </w:hyperlink>
        </w:p>
        <w:p w14:paraId="6FFD22D2" w14:textId="77777777" w:rsidR="00C05A83" w:rsidRDefault="00000000">
          <w:pPr>
            <w:pStyle w:val="TOC1"/>
            <w:tabs>
              <w:tab w:val="left" w:leader="dot" w:pos="9015"/>
            </w:tabs>
            <w:spacing w:before="84"/>
          </w:pPr>
          <w:hyperlink w:anchor="_TOC_250020" w:history="1">
            <w:r w:rsidR="008F215F">
              <w:t>Insurance</w:t>
            </w:r>
            <w:r w:rsidR="008F215F">
              <w:rPr>
                <w:spacing w:val="-6"/>
              </w:rPr>
              <w:t xml:space="preserve"> </w:t>
            </w:r>
            <w:r w:rsidR="008F215F">
              <w:rPr>
                <w:spacing w:val="-2"/>
              </w:rPr>
              <w:t>Options</w:t>
            </w:r>
            <w:r w:rsidR="008F215F">
              <w:tab/>
            </w:r>
            <w:r w:rsidR="008F215F">
              <w:rPr>
                <w:spacing w:val="-5"/>
              </w:rPr>
              <w:t>20</w:t>
            </w:r>
          </w:hyperlink>
        </w:p>
        <w:p w14:paraId="5D2DCC1F" w14:textId="77777777" w:rsidR="00C05A83" w:rsidRDefault="00000000">
          <w:pPr>
            <w:pStyle w:val="TOC1"/>
            <w:tabs>
              <w:tab w:val="left" w:leader="dot" w:pos="9015"/>
            </w:tabs>
          </w:pPr>
          <w:hyperlink w:anchor="_TOC_250019" w:history="1">
            <w:r w:rsidR="008F215F">
              <w:t>Continuation</w:t>
            </w:r>
            <w:r w:rsidR="008F215F">
              <w:rPr>
                <w:spacing w:val="-15"/>
              </w:rPr>
              <w:t xml:space="preserve"> </w:t>
            </w:r>
            <w:r w:rsidR="008F215F">
              <w:t>of</w:t>
            </w:r>
            <w:r w:rsidR="008F215F">
              <w:rPr>
                <w:spacing w:val="-10"/>
              </w:rPr>
              <w:t xml:space="preserve"> </w:t>
            </w:r>
            <w:r w:rsidR="008F215F">
              <w:rPr>
                <w:spacing w:val="-2"/>
              </w:rPr>
              <w:t>Coverage</w:t>
            </w:r>
            <w:r w:rsidR="008F215F">
              <w:tab/>
            </w:r>
            <w:r w:rsidR="008F215F">
              <w:rPr>
                <w:spacing w:val="-5"/>
              </w:rPr>
              <w:t>21</w:t>
            </w:r>
          </w:hyperlink>
        </w:p>
        <w:p w14:paraId="40FCA897" w14:textId="77777777" w:rsidR="00C05A83" w:rsidRDefault="00000000">
          <w:pPr>
            <w:pStyle w:val="TOC1"/>
            <w:tabs>
              <w:tab w:val="left" w:leader="dot" w:pos="9015"/>
            </w:tabs>
            <w:spacing w:before="84"/>
          </w:pPr>
          <w:hyperlink w:anchor="_TOC_250018" w:history="1">
            <w:r w:rsidR="008F215F">
              <w:t>Medical</w:t>
            </w:r>
            <w:r w:rsidR="008F215F">
              <w:rPr>
                <w:spacing w:val="-11"/>
              </w:rPr>
              <w:t xml:space="preserve"> </w:t>
            </w:r>
            <w:r w:rsidR="008F215F">
              <w:t>Insurance</w:t>
            </w:r>
            <w:r w:rsidR="008F215F">
              <w:rPr>
                <w:spacing w:val="-10"/>
              </w:rPr>
              <w:t xml:space="preserve"> </w:t>
            </w:r>
            <w:r w:rsidR="008F215F">
              <w:t>Continuation</w:t>
            </w:r>
            <w:r w:rsidR="008F215F">
              <w:rPr>
                <w:spacing w:val="-8"/>
              </w:rPr>
              <w:t xml:space="preserve"> </w:t>
            </w:r>
            <w:r w:rsidR="008F215F">
              <w:t>at</w:t>
            </w:r>
            <w:r w:rsidR="008F215F">
              <w:rPr>
                <w:spacing w:val="-7"/>
              </w:rPr>
              <w:t xml:space="preserve"> </w:t>
            </w:r>
            <w:r w:rsidR="008F215F">
              <w:rPr>
                <w:spacing w:val="-2"/>
              </w:rPr>
              <w:t>Retirement</w:t>
            </w:r>
            <w:r w:rsidR="008F215F">
              <w:tab/>
            </w:r>
            <w:r w:rsidR="008F215F">
              <w:rPr>
                <w:spacing w:val="-5"/>
              </w:rPr>
              <w:t>21</w:t>
            </w:r>
          </w:hyperlink>
        </w:p>
        <w:p w14:paraId="37DC6ED7" w14:textId="77777777" w:rsidR="00C05A83" w:rsidRDefault="00000000">
          <w:pPr>
            <w:pStyle w:val="TOC1"/>
            <w:tabs>
              <w:tab w:val="left" w:leader="dot" w:pos="9015"/>
            </w:tabs>
          </w:pPr>
          <w:hyperlink w:anchor="_TOC_250017" w:history="1">
            <w:r w:rsidR="008F215F">
              <w:t>403(B)</w:t>
            </w:r>
            <w:r w:rsidR="008F215F">
              <w:rPr>
                <w:spacing w:val="-7"/>
              </w:rPr>
              <w:t xml:space="preserve"> </w:t>
            </w:r>
            <w:r w:rsidR="008F215F">
              <w:t>Plans</w:t>
            </w:r>
            <w:r w:rsidR="008F215F">
              <w:rPr>
                <w:spacing w:val="-7"/>
              </w:rPr>
              <w:t xml:space="preserve"> </w:t>
            </w:r>
            <w:r w:rsidR="008F215F">
              <w:t>(Tax</w:t>
            </w:r>
            <w:r w:rsidR="008F215F">
              <w:rPr>
                <w:spacing w:val="-9"/>
              </w:rPr>
              <w:t xml:space="preserve"> </w:t>
            </w:r>
            <w:r w:rsidR="008F215F">
              <w:t>Sheltered</w:t>
            </w:r>
            <w:r w:rsidR="008F215F">
              <w:rPr>
                <w:spacing w:val="-7"/>
              </w:rPr>
              <w:t xml:space="preserve"> </w:t>
            </w:r>
            <w:r w:rsidR="008F215F">
              <w:rPr>
                <w:spacing w:val="-2"/>
              </w:rPr>
              <w:t>Annuities)</w:t>
            </w:r>
            <w:r w:rsidR="008F215F">
              <w:tab/>
            </w:r>
            <w:r w:rsidR="008F215F">
              <w:rPr>
                <w:spacing w:val="-5"/>
              </w:rPr>
              <w:t>21</w:t>
            </w:r>
          </w:hyperlink>
        </w:p>
        <w:p w14:paraId="1E94FA9C" w14:textId="77777777" w:rsidR="00C05A83" w:rsidRDefault="008F215F">
          <w:pPr>
            <w:pStyle w:val="TOC1"/>
            <w:tabs>
              <w:tab w:val="left" w:leader="dot" w:pos="9015"/>
            </w:tabs>
            <w:spacing w:before="84"/>
          </w:pPr>
          <w:r>
            <w:t>Workman’s</w:t>
          </w:r>
          <w:r>
            <w:rPr>
              <w:spacing w:val="-1"/>
            </w:rPr>
            <w:t xml:space="preserve"> </w:t>
          </w:r>
          <w:r>
            <w:rPr>
              <w:spacing w:val="-2"/>
            </w:rPr>
            <w:t>Compensation</w:t>
          </w:r>
          <w:r>
            <w:rPr>
              <w:rFonts w:ascii="Times New Roman" w:hAnsi="Times New Roman"/>
            </w:rPr>
            <w:tab/>
          </w:r>
          <w:r>
            <w:rPr>
              <w:spacing w:val="-5"/>
            </w:rPr>
            <w:t>21</w:t>
          </w:r>
        </w:p>
        <w:p w14:paraId="545EF79B" w14:textId="77777777" w:rsidR="00C05A83" w:rsidRDefault="008F215F">
          <w:pPr>
            <w:pStyle w:val="TOC2"/>
            <w:numPr>
              <w:ilvl w:val="0"/>
              <w:numId w:val="9"/>
            </w:numPr>
            <w:tabs>
              <w:tab w:val="left" w:pos="1540"/>
            </w:tabs>
            <w:ind w:left="1540"/>
            <w:jc w:val="left"/>
          </w:pPr>
          <w:r>
            <w:t>ANNUAL</w:t>
          </w:r>
          <w:r>
            <w:rPr>
              <w:spacing w:val="-2"/>
            </w:rPr>
            <w:t xml:space="preserve"> </w:t>
          </w:r>
          <w:r>
            <w:t>AND</w:t>
          </w:r>
          <w:r>
            <w:rPr>
              <w:spacing w:val="-1"/>
            </w:rPr>
            <w:t xml:space="preserve"> </w:t>
          </w:r>
          <w:r>
            <w:t>ACCUMULAED</w:t>
          </w:r>
          <w:r>
            <w:rPr>
              <w:spacing w:val="-5"/>
            </w:rPr>
            <w:t xml:space="preserve"> </w:t>
          </w:r>
          <w:r>
            <w:t>PERSONAL</w:t>
          </w:r>
          <w:r>
            <w:rPr>
              <w:spacing w:val="-4"/>
            </w:rPr>
            <w:t xml:space="preserve"> </w:t>
          </w:r>
          <w:r>
            <w:t>SICK</w:t>
          </w:r>
          <w:r>
            <w:rPr>
              <w:spacing w:val="-5"/>
            </w:rPr>
            <w:t xml:space="preserve"> </w:t>
          </w:r>
          <w:r>
            <w:rPr>
              <w:spacing w:val="-4"/>
            </w:rPr>
            <w:t>DAYS</w:t>
          </w:r>
        </w:p>
        <w:p w14:paraId="5A4DD358" w14:textId="77777777" w:rsidR="00C05A83" w:rsidRDefault="00000000">
          <w:pPr>
            <w:pStyle w:val="TOC1"/>
            <w:tabs>
              <w:tab w:val="left" w:leader="dot" w:pos="9015"/>
            </w:tabs>
            <w:spacing w:before="442"/>
          </w:pPr>
          <w:hyperlink w:anchor="_TOC_250016" w:history="1">
            <w:r w:rsidR="008F215F">
              <w:t>Annual</w:t>
            </w:r>
            <w:r w:rsidR="008F215F">
              <w:rPr>
                <w:spacing w:val="-2"/>
              </w:rPr>
              <w:t xml:space="preserve"> </w:t>
            </w:r>
            <w:r w:rsidR="008F215F">
              <w:rPr>
                <w:spacing w:val="-4"/>
              </w:rPr>
              <w:t>Days</w:t>
            </w:r>
            <w:r w:rsidR="008F215F">
              <w:tab/>
            </w:r>
            <w:r w:rsidR="008F215F">
              <w:rPr>
                <w:spacing w:val="-5"/>
              </w:rPr>
              <w:t>22</w:t>
            </w:r>
          </w:hyperlink>
        </w:p>
        <w:p w14:paraId="76B1AF3B" w14:textId="77777777" w:rsidR="00C05A83" w:rsidRDefault="008F215F">
          <w:pPr>
            <w:pStyle w:val="TOC1"/>
            <w:tabs>
              <w:tab w:val="left" w:leader="dot" w:pos="9015"/>
            </w:tabs>
          </w:pPr>
          <w:r>
            <w:t>Accumulated</w:t>
          </w:r>
          <w:r>
            <w:rPr>
              <w:spacing w:val="-3"/>
            </w:rPr>
            <w:t xml:space="preserve"> </w:t>
          </w:r>
          <w:r>
            <w:t>Sick</w:t>
          </w:r>
          <w:r>
            <w:rPr>
              <w:spacing w:val="-5"/>
            </w:rPr>
            <w:t xml:space="preserve"> </w:t>
          </w:r>
          <w:r>
            <w:t>Bank</w:t>
          </w:r>
          <w:r>
            <w:rPr>
              <w:spacing w:val="-2"/>
            </w:rPr>
            <w:t xml:space="preserve"> </w:t>
          </w:r>
          <w:r>
            <w:rPr>
              <w:spacing w:val="-4"/>
            </w:rPr>
            <w:t>Days</w:t>
          </w:r>
          <w:r>
            <w:tab/>
          </w:r>
          <w:r>
            <w:rPr>
              <w:spacing w:val="-5"/>
            </w:rPr>
            <w:t>22</w:t>
          </w:r>
        </w:p>
        <w:p w14:paraId="199C6997" w14:textId="77777777" w:rsidR="00C05A83" w:rsidRDefault="00000000">
          <w:pPr>
            <w:pStyle w:val="TOC2"/>
            <w:numPr>
              <w:ilvl w:val="0"/>
              <w:numId w:val="9"/>
            </w:numPr>
            <w:tabs>
              <w:tab w:val="left" w:pos="1540"/>
            </w:tabs>
            <w:spacing w:before="442"/>
            <w:ind w:left="1540"/>
            <w:jc w:val="left"/>
          </w:pPr>
          <w:hyperlink w:anchor="_TOC_250015" w:history="1">
            <w:r w:rsidR="008F215F">
              <w:t>LEAVES</w:t>
            </w:r>
            <w:r w:rsidR="008F215F">
              <w:rPr>
                <w:spacing w:val="-2"/>
              </w:rPr>
              <w:t xml:space="preserve"> </w:t>
            </w:r>
            <w:r w:rsidR="008F215F">
              <w:t xml:space="preserve">OF </w:t>
            </w:r>
            <w:r w:rsidR="008F215F">
              <w:rPr>
                <w:spacing w:val="-2"/>
              </w:rPr>
              <w:t>ABSENCE</w:t>
            </w:r>
          </w:hyperlink>
        </w:p>
        <w:p w14:paraId="208B82C6" w14:textId="75611D0B" w:rsidR="00C05A83" w:rsidRPr="00A3232B" w:rsidRDefault="00000000">
          <w:pPr>
            <w:pStyle w:val="TOC1"/>
            <w:tabs>
              <w:tab w:val="left" w:leader="dot" w:pos="9015"/>
            </w:tabs>
            <w:spacing w:before="441"/>
          </w:pPr>
          <w:hyperlink w:anchor="_TOC_250014" w:history="1">
            <w:r w:rsidR="008F215F">
              <w:t>Personal</w:t>
            </w:r>
            <w:r w:rsidR="008F215F">
              <w:rPr>
                <w:spacing w:val="-7"/>
              </w:rPr>
              <w:t xml:space="preserve"> </w:t>
            </w:r>
            <w:r w:rsidR="008F215F">
              <w:rPr>
                <w:spacing w:val="-4"/>
              </w:rPr>
              <w:t>Leave</w:t>
            </w:r>
            <w:r w:rsidR="008F215F">
              <w:tab/>
            </w:r>
          </w:hyperlink>
          <w:r w:rsidR="0035059E" w:rsidRPr="00A3232B">
            <w:rPr>
              <w:spacing w:val="-5"/>
            </w:rPr>
            <w:t>23</w:t>
          </w:r>
        </w:p>
        <w:p w14:paraId="2324B342" w14:textId="77777777" w:rsidR="00C05A83" w:rsidRPr="00A3232B" w:rsidRDefault="00000000">
          <w:pPr>
            <w:pStyle w:val="TOC1"/>
            <w:tabs>
              <w:tab w:val="left" w:leader="dot" w:pos="9015"/>
            </w:tabs>
            <w:spacing w:before="84"/>
          </w:pPr>
          <w:hyperlink w:anchor="_TOC_250013" w:history="1">
            <w:r w:rsidR="008F215F" w:rsidRPr="00A3232B">
              <w:t>Bereavement</w:t>
            </w:r>
            <w:r w:rsidR="008F215F" w:rsidRPr="00A3232B">
              <w:rPr>
                <w:spacing w:val="-8"/>
              </w:rPr>
              <w:t xml:space="preserve"> </w:t>
            </w:r>
            <w:r w:rsidR="008F215F" w:rsidRPr="00A3232B">
              <w:rPr>
                <w:spacing w:val="-4"/>
              </w:rPr>
              <w:t>Leave</w:t>
            </w:r>
            <w:r w:rsidR="008F215F" w:rsidRPr="00A3232B">
              <w:tab/>
            </w:r>
            <w:r w:rsidR="008F215F" w:rsidRPr="00A3232B">
              <w:rPr>
                <w:spacing w:val="-5"/>
              </w:rPr>
              <w:t>23</w:t>
            </w:r>
          </w:hyperlink>
        </w:p>
        <w:p w14:paraId="51FDAFD6" w14:textId="0069F2A0" w:rsidR="00C05A83" w:rsidRPr="00A3232B" w:rsidRDefault="00000000">
          <w:pPr>
            <w:pStyle w:val="TOC1"/>
            <w:tabs>
              <w:tab w:val="left" w:leader="dot" w:pos="9015"/>
            </w:tabs>
          </w:pPr>
          <w:hyperlink w:anchor="_TOC_250012" w:history="1">
            <w:r w:rsidR="008F215F" w:rsidRPr="00A3232B">
              <w:t>Family</w:t>
            </w:r>
            <w:r w:rsidR="008F215F" w:rsidRPr="00A3232B">
              <w:rPr>
                <w:spacing w:val="-6"/>
              </w:rPr>
              <w:t xml:space="preserve"> </w:t>
            </w:r>
            <w:r w:rsidR="008F215F" w:rsidRPr="00A3232B">
              <w:t>Medical</w:t>
            </w:r>
            <w:r w:rsidR="008F215F" w:rsidRPr="00A3232B">
              <w:rPr>
                <w:spacing w:val="-3"/>
              </w:rPr>
              <w:t xml:space="preserve"> </w:t>
            </w:r>
            <w:r w:rsidR="008F215F" w:rsidRPr="00A3232B">
              <w:rPr>
                <w:spacing w:val="-4"/>
              </w:rPr>
              <w:t>Leave</w:t>
            </w:r>
            <w:r w:rsidR="008F215F" w:rsidRPr="00A3232B">
              <w:tab/>
            </w:r>
          </w:hyperlink>
          <w:r w:rsidR="0035059E" w:rsidRPr="00A3232B">
            <w:rPr>
              <w:spacing w:val="-5"/>
            </w:rPr>
            <w:t>24</w:t>
          </w:r>
        </w:p>
        <w:p w14:paraId="0C4F7BD0" w14:textId="77777777" w:rsidR="00C05A83" w:rsidRPr="00A3232B" w:rsidRDefault="00000000">
          <w:pPr>
            <w:pStyle w:val="TOC3"/>
            <w:tabs>
              <w:tab w:val="left" w:leader="dot" w:pos="9015"/>
            </w:tabs>
          </w:pPr>
          <w:hyperlink w:anchor="_TOC_250011" w:history="1">
            <w:r w:rsidR="008F215F" w:rsidRPr="00A3232B">
              <w:t>Basic</w:t>
            </w:r>
            <w:r w:rsidR="008F215F" w:rsidRPr="00A3232B">
              <w:rPr>
                <w:spacing w:val="-4"/>
              </w:rPr>
              <w:t xml:space="preserve"> </w:t>
            </w:r>
            <w:r w:rsidR="008F215F" w:rsidRPr="00A3232B">
              <w:t>Leave</w:t>
            </w:r>
            <w:r w:rsidR="008F215F" w:rsidRPr="00A3232B">
              <w:rPr>
                <w:spacing w:val="-3"/>
              </w:rPr>
              <w:t xml:space="preserve"> </w:t>
            </w:r>
            <w:r w:rsidR="008F215F" w:rsidRPr="00A3232B">
              <w:rPr>
                <w:spacing w:val="-2"/>
              </w:rPr>
              <w:t>Entitlement</w:t>
            </w:r>
            <w:r w:rsidR="008F215F" w:rsidRPr="00A3232B">
              <w:tab/>
            </w:r>
            <w:r w:rsidR="008F215F" w:rsidRPr="00A3232B">
              <w:rPr>
                <w:spacing w:val="-5"/>
              </w:rPr>
              <w:t>24</w:t>
            </w:r>
          </w:hyperlink>
        </w:p>
        <w:p w14:paraId="604D9096" w14:textId="77777777" w:rsidR="00C05A83" w:rsidRPr="00A3232B" w:rsidRDefault="008F215F">
          <w:pPr>
            <w:pStyle w:val="TOC3"/>
            <w:tabs>
              <w:tab w:val="left" w:leader="dot" w:pos="9015"/>
            </w:tabs>
            <w:spacing w:before="82"/>
          </w:pPr>
          <w:r w:rsidRPr="00A3232B">
            <w:t>Military</w:t>
          </w:r>
          <w:r w:rsidRPr="00A3232B">
            <w:rPr>
              <w:spacing w:val="-11"/>
            </w:rPr>
            <w:t xml:space="preserve"> </w:t>
          </w:r>
          <w:r w:rsidRPr="00A3232B">
            <w:t>Leave</w:t>
          </w:r>
          <w:r w:rsidRPr="00A3232B">
            <w:rPr>
              <w:spacing w:val="-8"/>
            </w:rPr>
            <w:t xml:space="preserve"> </w:t>
          </w:r>
          <w:r w:rsidRPr="00A3232B">
            <w:rPr>
              <w:spacing w:val="-2"/>
            </w:rPr>
            <w:t>Entitlement</w:t>
          </w:r>
          <w:r w:rsidRPr="00A3232B">
            <w:tab/>
          </w:r>
          <w:r w:rsidRPr="00A3232B">
            <w:rPr>
              <w:spacing w:val="-5"/>
            </w:rPr>
            <w:t>24</w:t>
          </w:r>
        </w:p>
        <w:p w14:paraId="1AB0A2E9" w14:textId="77777777" w:rsidR="00C05A83" w:rsidRPr="00A3232B" w:rsidRDefault="008F215F">
          <w:pPr>
            <w:pStyle w:val="TOC3"/>
            <w:tabs>
              <w:tab w:val="left" w:leader="dot" w:pos="9015"/>
            </w:tabs>
          </w:pPr>
          <w:r w:rsidRPr="00A3232B">
            <w:t>Eligibility</w:t>
          </w:r>
          <w:r w:rsidRPr="00A3232B">
            <w:rPr>
              <w:spacing w:val="-10"/>
            </w:rPr>
            <w:t xml:space="preserve"> </w:t>
          </w:r>
          <w:r w:rsidRPr="00A3232B">
            <w:rPr>
              <w:spacing w:val="-2"/>
            </w:rPr>
            <w:t>Entitlements</w:t>
          </w:r>
          <w:r w:rsidRPr="00A3232B">
            <w:tab/>
          </w:r>
          <w:r w:rsidRPr="00A3232B">
            <w:rPr>
              <w:spacing w:val="-5"/>
            </w:rPr>
            <w:t>24</w:t>
          </w:r>
        </w:p>
        <w:p w14:paraId="05668503" w14:textId="77777777" w:rsidR="00C05A83" w:rsidRPr="00A3232B" w:rsidRDefault="00000000">
          <w:pPr>
            <w:pStyle w:val="TOC3"/>
            <w:tabs>
              <w:tab w:val="left" w:leader="dot" w:pos="9015"/>
            </w:tabs>
            <w:spacing w:before="82" w:after="20"/>
          </w:pPr>
          <w:hyperlink w:anchor="_TOC_250010" w:history="1">
            <w:r w:rsidR="008F215F" w:rsidRPr="00A3232B">
              <w:t>Definition</w:t>
            </w:r>
            <w:r w:rsidR="008F215F" w:rsidRPr="00A3232B">
              <w:rPr>
                <w:spacing w:val="-7"/>
              </w:rPr>
              <w:t xml:space="preserve"> </w:t>
            </w:r>
            <w:r w:rsidR="008F215F" w:rsidRPr="00A3232B">
              <w:t>of</w:t>
            </w:r>
            <w:r w:rsidR="008F215F" w:rsidRPr="00A3232B">
              <w:rPr>
                <w:spacing w:val="-3"/>
              </w:rPr>
              <w:t xml:space="preserve"> </w:t>
            </w:r>
            <w:r w:rsidR="008F215F" w:rsidRPr="00A3232B">
              <w:t>Serious</w:t>
            </w:r>
            <w:r w:rsidR="008F215F" w:rsidRPr="00A3232B">
              <w:rPr>
                <w:spacing w:val="-5"/>
              </w:rPr>
              <w:t xml:space="preserve"> </w:t>
            </w:r>
            <w:r w:rsidR="008F215F" w:rsidRPr="00A3232B">
              <w:t>Health</w:t>
            </w:r>
            <w:r w:rsidR="008F215F" w:rsidRPr="00A3232B">
              <w:rPr>
                <w:spacing w:val="-5"/>
              </w:rPr>
              <w:t xml:space="preserve"> </w:t>
            </w:r>
            <w:r w:rsidR="008F215F" w:rsidRPr="00A3232B">
              <w:rPr>
                <w:spacing w:val="-2"/>
              </w:rPr>
              <w:t>Condition</w:t>
            </w:r>
            <w:r w:rsidR="008F215F" w:rsidRPr="00A3232B">
              <w:tab/>
            </w:r>
            <w:r w:rsidR="008F215F" w:rsidRPr="00A3232B">
              <w:rPr>
                <w:spacing w:val="-5"/>
              </w:rPr>
              <w:t>24</w:t>
            </w:r>
          </w:hyperlink>
        </w:p>
        <w:p w14:paraId="490978B0" w14:textId="7512A6A3" w:rsidR="00C05A83" w:rsidRPr="00A3232B" w:rsidRDefault="00000000">
          <w:pPr>
            <w:pStyle w:val="TOC3"/>
            <w:tabs>
              <w:tab w:val="right" w:leader="dot" w:pos="9284"/>
            </w:tabs>
            <w:spacing w:before="78"/>
          </w:pPr>
          <w:hyperlink w:anchor="_TOC_250009" w:history="1">
            <w:r w:rsidR="008F215F" w:rsidRPr="00A3232B">
              <w:t>Use</w:t>
            </w:r>
            <w:r w:rsidR="008F215F" w:rsidRPr="00A3232B">
              <w:rPr>
                <w:spacing w:val="-6"/>
              </w:rPr>
              <w:t xml:space="preserve"> </w:t>
            </w:r>
            <w:r w:rsidR="008F215F" w:rsidRPr="00A3232B">
              <w:t>of</w:t>
            </w:r>
            <w:r w:rsidR="008F215F" w:rsidRPr="00A3232B">
              <w:rPr>
                <w:spacing w:val="-6"/>
              </w:rPr>
              <w:t xml:space="preserve"> </w:t>
            </w:r>
            <w:r w:rsidR="008F215F" w:rsidRPr="00A3232B">
              <w:rPr>
                <w:spacing w:val="-2"/>
              </w:rPr>
              <w:t>Leave</w:t>
            </w:r>
            <w:r w:rsidR="008F215F" w:rsidRPr="00A3232B">
              <w:tab/>
            </w:r>
          </w:hyperlink>
          <w:r w:rsidR="0035059E" w:rsidRPr="00A3232B">
            <w:rPr>
              <w:spacing w:val="-7"/>
            </w:rPr>
            <w:t>25</w:t>
          </w:r>
        </w:p>
        <w:p w14:paraId="0B67E569" w14:textId="77777777" w:rsidR="00C05A83" w:rsidRPr="00A3232B" w:rsidRDefault="00000000">
          <w:pPr>
            <w:pStyle w:val="TOC3"/>
            <w:tabs>
              <w:tab w:val="right" w:leader="dot" w:pos="9284"/>
            </w:tabs>
            <w:spacing w:before="82"/>
          </w:pPr>
          <w:hyperlink w:anchor="_TOC_250008" w:history="1">
            <w:r w:rsidR="008F215F" w:rsidRPr="00A3232B">
              <w:t>Substitution</w:t>
            </w:r>
            <w:r w:rsidR="008F215F" w:rsidRPr="00A3232B">
              <w:rPr>
                <w:spacing w:val="-5"/>
              </w:rPr>
              <w:t xml:space="preserve"> </w:t>
            </w:r>
            <w:r w:rsidR="008F215F" w:rsidRPr="00A3232B">
              <w:t>of</w:t>
            </w:r>
            <w:r w:rsidR="008F215F" w:rsidRPr="00A3232B">
              <w:rPr>
                <w:spacing w:val="-3"/>
              </w:rPr>
              <w:t xml:space="preserve"> </w:t>
            </w:r>
            <w:r w:rsidR="008F215F" w:rsidRPr="00A3232B">
              <w:t>Paid</w:t>
            </w:r>
            <w:r w:rsidR="008F215F" w:rsidRPr="00A3232B">
              <w:rPr>
                <w:spacing w:val="-5"/>
              </w:rPr>
              <w:t xml:space="preserve"> </w:t>
            </w:r>
            <w:r w:rsidR="008F215F" w:rsidRPr="00A3232B">
              <w:t>Leave</w:t>
            </w:r>
            <w:r w:rsidR="008F215F" w:rsidRPr="00A3232B">
              <w:rPr>
                <w:spacing w:val="-3"/>
              </w:rPr>
              <w:t xml:space="preserve"> </w:t>
            </w:r>
            <w:r w:rsidR="008F215F" w:rsidRPr="00A3232B">
              <w:t>for</w:t>
            </w:r>
            <w:r w:rsidR="008F215F" w:rsidRPr="00A3232B">
              <w:rPr>
                <w:spacing w:val="-3"/>
              </w:rPr>
              <w:t xml:space="preserve"> </w:t>
            </w:r>
            <w:r w:rsidR="008F215F" w:rsidRPr="00A3232B">
              <w:t>Unpaid</w:t>
            </w:r>
            <w:r w:rsidR="008F215F" w:rsidRPr="00A3232B">
              <w:rPr>
                <w:spacing w:val="-3"/>
              </w:rPr>
              <w:t xml:space="preserve"> </w:t>
            </w:r>
            <w:r w:rsidR="008F215F" w:rsidRPr="00A3232B">
              <w:rPr>
                <w:spacing w:val="-4"/>
              </w:rPr>
              <w:t>Leave</w:t>
            </w:r>
            <w:r w:rsidR="008F215F" w:rsidRPr="00A3232B">
              <w:tab/>
            </w:r>
            <w:r w:rsidR="008F215F" w:rsidRPr="00A3232B">
              <w:rPr>
                <w:spacing w:val="-5"/>
              </w:rPr>
              <w:t>25</w:t>
            </w:r>
          </w:hyperlink>
        </w:p>
        <w:p w14:paraId="2BD8AF15" w14:textId="77777777" w:rsidR="00C05A83" w:rsidRPr="00A3232B" w:rsidRDefault="00000000">
          <w:pPr>
            <w:pStyle w:val="TOC3"/>
            <w:tabs>
              <w:tab w:val="right" w:leader="dot" w:pos="9284"/>
            </w:tabs>
          </w:pPr>
          <w:hyperlink w:anchor="_TOC_250007" w:history="1">
            <w:r w:rsidR="008F215F" w:rsidRPr="00A3232B">
              <w:t>Employee</w:t>
            </w:r>
            <w:r w:rsidR="008F215F" w:rsidRPr="00A3232B">
              <w:rPr>
                <w:spacing w:val="-5"/>
              </w:rPr>
              <w:t xml:space="preserve"> </w:t>
            </w:r>
            <w:r w:rsidR="008F215F" w:rsidRPr="00A3232B">
              <w:rPr>
                <w:spacing w:val="-2"/>
              </w:rPr>
              <w:t>Responsibilities</w:t>
            </w:r>
            <w:r w:rsidR="008F215F" w:rsidRPr="00A3232B">
              <w:tab/>
            </w:r>
            <w:r w:rsidR="008F215F" w:rsidRPr="00A3232B">
              <w:rPr>
                <w:spacing w:val="-5"/>
              </w:rPr>
              <w:t>25</w:t>
            </w:r>
          </w:hyperlink>
        </w:p>
        <w:p w14:paraId="32C18C7A" w14:textId="77777777" w:rsidR="00C05A83" w:rsidRPr="00A3232B" w:rsidRDefault="00000000">
          <w:pPr>
            <w:pStyle w:val="TOC3"/>
            <w:tabs>
              <w:tab w:val="right" w:leader="dot" w:pos="9284"/>
            </w:tabs>
            <w:spacing w:before="81"/>
          </w:pPr>
          <w:hyperlink w:anchor="_TOC_250006" w:history="1">
            <w:r w:rsidR="008F215F" w:rsidRPr="00A3232B">
              <w:t>Employer</w:t>
            </w:r>
            <w:r w:rsidR="008F215F" w:rsidRPr="00A3232B">
              <w:rPr>
                <w:spacing w:val="-5"/>
              </w:rPr>
              <w:t xml:space="preserve"> </w:t>
            </w:r>
            <w:r w:rsidR="008F215F" w:rsidRPr="00A3232B">
              <w:rPr>
                <w:spacing w:val="-2"/>
              </w:rPr>
              <w:t>Responsibilities</w:t>
            </w:r>
            <w:r w:rsidR="008F215F" w:rsidRPr="00A3232B">
              <w:tab/>
            </w:r>
            <w:r w:rsidR="008F215F" w:rsidRPr="00A3232B">
              <w:rPr>
                <w:spacing w:val="-5"/>
              </w:rPr>
              <w:t>25</w:t>
            </w:r>
          </w:hyperlink>
        </w:p>
        <w:p w14:paraId="4636E19D" w14:textId="36702845" w:rsidR="00C05A83" w:rsidRPr="00A3232B" w:rsidRDefault="004C1FC2">
          <w:pPr>
            <w:pStyle w:val="TOC1"/>
            <w:tabs>
              <w:tab w:val="right" w:leader="dot" w:pos="9284"/>
            </w:tabs>
            <w:spacing w:before="84"/>
          </w:pPr>
          <w:r w:rsidRPr="00A3232B">
            <w:t xml:space="preserve">                     </w:t>
          </w:r>
          <w:hyperlink w:anchor="_TOC_250005" w:history="1">
            <w:r w:rsidR="008F215F" w:rsidRPr="00A3232B">
              <w:t>Civic</w:t>
            </w:r>
            <w:r w:rsidR="008F215F" w:rsidRPr="00A3232B">
              <w:rPr>
                <w:spacing w:val="-7"/>
              </w:rPr>
              <w:t xml:space="preserve"> </w:t>
            </w:r>
            <w:r w:rsidR="008F215F" w:rsidRPr="00A3232B">
              <w:t>Duty</w:t>
            </w:r>
            <w:r w:rsidR="008F215F" w:rsidRPr="00A3232B">
              <w:rPr>
                <w:spacing w:val="-6"/>
              </w:rPr>
              <w:t xml:space="preserve"> </w:t>
            </w:r>
            <w:r w:rsidR="008F215F" w:rsidRPr="00A3232B">
              <w:rPr>
                <w:spacing w:val="-4"/>
              </w:rPr>
              <w:t>Leave</w:t>
            </w:r>
            <w:r w:rsidRPr="00A3232B">
              <w:rPr>
                <w:spacing w:val="-4"/>
              </w:rPr>
              <w:t>……………………………………………………………….</w:t>
            </w:r>
          </w:hyperlink>
          <w:r w:rsidR="0035059E" w:rsidRPr="00A3232B">
            <w:rPr>
              <w:spacing w:val="-5"/>
            </w:rPr>
            <w:t>26</w:t>
          </w:r>
        </w:p>
        <w:p w14:paraId="427A0DD7" w14:textId="6DBACBED" w:rsidR="00C05A83" w:rsidRPr="00A3232B" w:rsidRDefault="00000000">
          <w:pPr>
            <w:pStyle w:val="TOC3"/>
            <w:tabs>
              <w:tab w:val="right" w:leader="dot" w:pos="9284"/>
            </w:tabs>
            <w:spacing w:before="82"/>
          </w:pPr>
          <w:hyperlink w:anchor="_TOC_250004" w:history="1">
            <w:r w:rsidR="008F215F" w:rsidRPr="00A3232B">
              <w:t>Jury</w:t>
            </w:r>
            <w:r w:rsidR="008F215F" w:rsidRPr="00A3232B">
              <w:rPr>
                <w:spacing w:val="-5"/>
              </w:rPr>
              <w:t xml:space="preserve"> </w:t>
            </w:r>
            <w:r w:rsidR="008F215F" w:rsidRPr="00A3232B">
              <w:rPr>
                <w:spacing w:val="-4"/>
              </w:rPr>
              <w:t>Duty</w:t>
            </w:r>
            <w:r w:rsidR="008F215F" w:rsidRPr="00A3232B">
              <w:tab/>
            </w:r>
            <w:r w:rsidR="008F215F" w:rsidRPr="00A3232B">
              <w:rPr>
                <w:spacing w:val="-7"/>
              </w:rPr>
              <w:t>2</w:t>
            </w:r>
          </w:hyperlink>
          <w:r w:rsidR="0035059E" w:rsidRPr="00A3232B">
            <w:rPr>
              <w:spacing w:val="-7"/>
            </w:rPr>
            <w:t>6</w:t>
          </w:r>
        </w:p>
        <w:p w14:paraId="5F71C7B9" w14:textId="77777777" w:rsidR="00C05A83" w:rsidRDefault="00000000">
          <w:pPr>
            <w:pStyle w:val="TOC3"/>
            <w:tabs>
              <w:tab w:val="right" w:leader="dot" w:pos="9284"/>
            </w:tabs>
          </w:pPr>
          <w:hyperlink w:anchor="_TOC_250003" w:history="1">
            <w:r w:rsidR="008F215F" w:rsidRPr="00A3232B">
              <w:rPr>
                <w:spacing w:val="-2"/>
              </w:rPr>
              <w:t>Voting</w:t>
            </w:r>
            <w:r w:rsidR="008F215F" w:rsidRPr="00A3232B">
              <w:tab/>
            </w:r>
            <w:r w:rsidR="008F215F" w:rsidRPr="00A3232B">
              <w:rPr>
                <w:spacing w:val="-5"/>
              </w:rPr>
              <w:t>26</w:t>
            </w:r>
          </w:hyperlink>
        </w:p>
        <w:p w14:paraId="2B07DD26" w14:textId="77777777" w:rsidR="00C05A83" w:rsidRDefault="00000000">
          <w:pPr>
            <w:pStyle w:val="TOC2"/>
            <w:numPr>
              <w:ilvl w:val="0"/>
              <w:numId w:val="9"/>
            </w:numPr>
            <w:tabs>
              <w:tab w:val="left" w:pos="1540"/>
            </w:tabs>
            <w:spacing w:before="442"/>
            <w:ind w:left="1540"/>
            <w:jc w:val="left"/>
          </w:pPr>
          <w:hyperlink w:anchor="_TOC_250002" w:history="1">
            <w:r w:rsidR="008F215F">
              <w:t>VACATION</w:t>
            </w:r>
            <w:r w:rsidR="008F215F">
              <w:rPr>
                <w:spacing w:val="-1"/>
              </w:rPr>
              <w:t xml:space="preserve"> </w:t>
            </w:r>
            <w:r w:rsidR="008F215F">
              <w:t>AND</w:t>
            </w:r>
            <w:r w:rsidR="008F215F">
              <w:rPr>
                <w:spacing w:val="-5"/>
              </w:rPr>
              <w:t xml:space="preserve"> </w:t>
            </w:r>
            <w:r w:rsidR="008F215F">
              <w:rPr>
                <w:spacing w:val="-2"/>
              </w:rPr>
              <w:t>HOLIDAYS</w:t>
            </w:r>
          </w:hyperlink>
        </w:p>
        <w:p w14:paraId="67BBC595" w14:textId="77777777" w:rsidR="00C05A83" w:rsidRDefault="00000000">
          <w:pPr>
            <w:pStyle w:val="TOC1"/>
            <w:tabs>
              <w:tab w:val="right" w:leader="dot" w:pos="9284"/>
            </w:tabs>
            <w:spacing w:before="442"/>
          </w:pPr>
          <w:hyperlink w:anchor="_TOC_250001" w:history="1">
            <w:r w:rsidR="008F215F">
              <w:rPr>
                <w:spacing w:val="-2"/>
              </w:rPr>
              <w:t>Vacation</w:t>
            </w:r>
            <w:r w:rsidR="008F215F">
              <w:tab/>
            </w:r>
            <w:r w:rsidR="008F215F">
              <w:rPr>
                <w:spacing w:val="-5"/>
              </w:rPr>
              <w:t>26</w:t>
            </w:r>
          </w:hyperlink>
        </w:p>
        <w:p w14:paraId="2997C99C" w14:textId="77777777" w:rsidR="00C05A83" w:rsidRDefault="00000000">
          <w:pPr>
            <w:pStyle w:val="TOC1"/>
            <w:tabs>
              <w:tab w:val="right" w:leader="dot" w:pos="9283"/>
            </w:tabs>
          </w:pPr>
          <w:hyperlink w:anchor="_TOC_250000" w:history="1">
            <w:r w:rsidR="008F215F">
              <w:rPr>
                <w:spacing w:val="-2"/>
              </w:rPr>
              <w:t>Holidays</w:t>
            </w:r>
            <w:r w:rsidR="008F215F">
              <w:tab/>
            </w:r>
            <w:r w:rsidR="008F215F">
              <w:rPr>
                <w:spacing w:val="-5"/>
              </w:rPr>
              <w:t>27</w:t>
            </w:r>
          </w:hyperlink>
        </w:p>
      </w:sdtContent>
    </w:sdt>
    <w:p w14:paraId="3F1E2F67" w14:textId="77777777" w:rsidR="00C05A83" w:rsidRDefault="00C05A83">
      <w:pPr>
        <w:sectPr w:rsidR="00C05A83">
          <w:type w:val="continuous"/>
          <w:pgSz w:w="12240" w:h="15840"/>
          <w:pgMar w:top="1360" w:right="1320" w:bottom="1546" w:left="1340" w:header="0" w:footer="1066" w:gutter="0"/>
          <w:cols w:space="720"/>
        </w:sectPr>
      </w:pPr>
    </w:p>
    <w:p w14:paraId="040D5212" w14:textId="77777777" w:rsidR="00C05A83" w:rsidRDefault="008F215F">
      <w:pPr>
        <w:pStyle w:val="ListParagraph"/>
        <w:numPr>
          <w:ilvl w:val="0"/>
          <w:numId w:val="9"/>
        </w:numPr>
        <w:tabs>
          <w:tab w:val="left" w:pos="1540"/>
        </w:tabs>
        <w:spacing w:before="441"/>
        <w:ind w:left="1540"/>
        <w:jc w:val="left"/>
        <w:rPr>
          <w:b/>
          <w:sz w:val="24"/>
        </w:rPr>
      </w:pPr>
      <w:r>
        <w:rPr>
          <w:b/>
          <w:sz w:val="24"/>
        </w:rPr>
        <w:t>USEFUL</w:t>
      </w:r>
      <w:r>
        <w:rPr>
          <w:b/>
          <w:spacing w:val="-3"/>
          <w:sz w:val="24"/>
        </w:rPr>
        <w:t xml:space="preserve"> </w:t>
      </w:r>
      <w:r>
        <w:rPr>
          <w:b/>
          <w:sz w:val="24"/>
        </w:rPr>
        <w:t>TELEPHONE</w:t>
      </w:r>
      <w:r>
        <w:rPr>
          <w:b/>
          <w:spacing w:val="-3"/>
          <w:sz w:val="24"/>
        </w:rPr>
        <w:t xml:space="preserve"> </w:t>
      </w:r>
      <w:r>
        <w:rPr>
          <w:b/>
          <w:sz w:val="24"/>
        </w:rPr>
        <w:t>NUMBERS AND</w:t>
      </w:r>
      <w:r>
        <w:rPr>
          <w:b/>
          <w:spacing w:val="2"/>
          <w:sz w:val="24"/>
        </w:rPr>
        <w:t xml:space="preserve"> </w:t>
      </w:r>
      <w:r>
        <w:rPr>
          <w:b/>
          <w:spacing w:val="-2"/>
          <w:sz w:val="24"/>
        </w:rPr>
        <w:t>ADDRESSES</w:t>
      </w:r>
    </w:p>
    <w:p w14:paraId="0E12333D" w14:textId="77777777" w:rsidR="00C05A83" w:rsidRDefault="008F215F">
      <w:pPr>
        <w:pStyle w:val="ListParagraph"/>
        <w:numPr>
          <w:ilvl w:val="0"/>
          <w:numId w:val="9"/>
        </w:numPr>
        <w:tabs>
          <w:tab w:val="left" w:pos="1540"/>
        </w:tabs>
        <w:spacing w:before="442"/>
        <w:ind w:left="1540"/>
        <w:jc w:val="left"/>
        <w:rPr>
          <w:b/>
          <w:sz w:val="24"/>
        </w:rPr>
      </w:pPr>
      <w:r>
        <w:rPr>
          <w:b/>
          <w:sz w:val="24"/>
        </w:rPr>
        <w:t>BYLAWS</w:t>
      </w:r>
      <w:r>
        <w:rPr>
          <w:b/>
          <w:spacing w:val="-4"/>
          <w:sz w:val="24"/>
        </w:rPr>
        <w:t xml:space="preserve"> </w:t>
      </w:r>
      <w:r>
        <w:rPr>
          <w:b/>
          <w:sz w:val="24"/>
        </w:rPr>
        <w:t>AND</w:t>
      </w:r>
      <w:r>
        <w:rPr>
          <w:b/>
          <w:spacing w:val="-4"/>
          <w:sz w:val="24"/>
        </w:rPr>
        <w:t xml:space="preserve"> </w:t>
      </w:r>
      <w:r>
        <w:rPr>
          <w:b/>
          <w:spacing w:val="-2"/>
          <w:sz w:val="24"/>
        </w:rPr>
        <w:t>POLICIES</w:t>
      </w:r>
    </w:p>
    <w:p w14:paraId="6B447590" w14:textId="77777777" w:rsidR="00C05A83" w:rsidRDefault="008F215F">
      <w:pPr>
        <w:pStyle w:val="ListParagraph"/>
        <w:numPr>
          <w:ilvl w:val="0"/>
          <w:numId w:val="9"/>
        </w:numPr>
        <w:tabs>
          <w:tab w:val="left" w:pos="1540"/>
        </w:tabs>
        <w:spacing w:before="442"/>
        <w:ind w:left="1540"/>
        <w:jc w:val="left"/>
        <w:rPr>
          <w:b/>
          <w:sz w:val="24"/>
        </w:rPr>
      </w:pPr>
      <w:r>
        <w:rPr>
          <w:b/>
          <w:sz w:val="24"/>
        </w:rPr>
        <w:t>ADMINISTRATIVE</w:t>
      </w:r>
      <w:r>
        <w:rPr>
          <w:b/>
          <w:spacing w:val="-7"/>
          <w:sz w:val="24"/>
        </w:rPr>
        <w:t xml:space="preserve"> </w:t>
      </w:r>
      <w:r>
        <w:rPr>
          <w:b/>
          <w:spacing w:val="-2"/>
          <w:sz w:val="24"/>
        </w:rPr>
        <w:t>GUIDELINES</w:t>
      </w:r>
    </w:p>
    <w:p w14:paraId="3C5EFD50" w14:textId="77777777" w:rsidR="00C05A83" w:rsidRDefault="008F215F">
      <w:pPr>
        <w:pStyle w:val="ListParagraph"/>
        <w:numPr>
          <w:ilvl w:val="0"/>
          <w:numId w:val="9"/>
        </w:numPr>
        <w:tabs>
          <w:tab w:val="left" w:pos="1540"/>
        </w:tabs>
        <w:spacing w:before="439"/>
        <w:ind w:left="1540"/>
        <w:jc w:val="left"/>
        <w:rPr>
          <w:b/>
          <w:sz w:val="24"/>
        </w:rPr>
      </w:pPr>
      <w:r>
        <w:rPr>
          <w:b/>
          <w:sz w:val="24"/>
        </w:rPr>
        <w:t>“AT</w:t>
      </w:r>
      <w:r>
        <w:rPr>
          <w:b/>
          <w:spacing w:val="-4"/>
          <w:sz w:val="24"/>
        </w:rPr>
        <w:t xml:space="preserve"> </w:t>
      </w:r>
      <w:r>
        <w:rPr>
          <w:b/>
          <w:sz w:val="24"/>
        </w:rPr>
        <w:t>WILL”</w:t>
      </w:r>
      <w:r>
        <w:rPr>
          <w:b/>
          <w:spacing w:val="-2"/>
          <w:sz w:val="24"/>
        </w:rPr>
        <w:t xml:space="preserve"> </w:t>
      </w:r>
      <w:r>
        <w:rPr>
          <w:b/>
          <w:sz w:val="24"/>
        </w:rPr>
        <w:t>EMPLOYMENT</w:t>
      </w:r>
      <w:r>
        <w:rPr>
          <w:b/>
          <w:spacing w:val="-2"/>
          <w:sz w:val="24"/>
        </w:rPr>
        <w:t xml:space="preserve"> DISCLAIMER</w:t>
      </w:r>
    </w:p>
    <w:p w14:paraId="2328C466" w14:textId="77777777" w:rsidR="00C05A83" w:rsidRDefault="00C05A83">
      <w:pPr>
        <w:rPr>
          <w:sz w:val="24"/>
        </w:rPr>
        <w:sectPr w:rsidR="00C05A83">
          <w:type w:val="continuous"/>
          <w:pgSz w:w="12240" w:h="15840"/>
          <w:pgMar w:top="1360" w:right="1320" w:bottom="1260" w:left="1340" w:header="0" w:footer="1066" w:gutter="0"/>
          <w:cols w:space="720"/>
        </w:sectPr>
      </w:pPr>
    </w:p>
    <w:p w14:paraId="6E034AD4" w14:textId="77777777" w:rsidR="00C05A83" w:rsidRDefault="008F215F">
      <w:pPr>
        <w:pStyle w:val="ListParagraph"/>
        <w:numPr>
          <w:ilvl w:val="0"/>
          <w:numId w:val="8"/>
        </w:numPr>
        <w:tabs>
          <w:tab w:val="left" w:pos="1180"/>
        </w:tabs>
        <w:spacing w:before="76"/>
        <w:jc w:val="left"/>
        <w:rPr>
          <w:b/>
          <w:sz w:val="24"/>
        </w:rPr>
      </w:pPr>
      <w:r>
        <w:rPr>
          <w:b/>
          <w:sz w:val="24"/>
        </w:rPr>
        <w:lastRenderedPageBreak/>
        <w:t>THE</w:t>
      </w:r>
      <w:r>
        <w:rPr>
          <w:b/>
          <w:spacing w:val="-2"/>
          <w:sz w:val="24"/>
        </w:rPr>
        <w:t xml:space="preserve"> </w:t>
      </w:r>
      <w:r>
        <w:rPr>
          <w:b/>
          <w:sz w:val="24"/>
        </w:rPr>
        <w:t>BASICS</w:t>
      </w:r>
      <w:r>
        <w:rPr>
          <w:b/>
          <w:spacing w:val="-1"/>
          <w:sz w:val="24"/>
        </w:rPr>
        <w:t xml:space="preserve"> </w:t>
      </w:r>
      <w:r>
        <w:rPr>
          <w:b/>
          <w:sz w:val="24"/>
        </w:rPr>
        <w:t>FOR</w:t>
      </w:r>
      <w:r>
        <w:rPr>
          <w:b/>
          <w:spacing w:val="-1"/>
          <w:sz w:val="24"/>
        </w:rPr>
        <w:t xml:space="preserve"> </w:t>
      </w:r>
      <w:r>
        <w:rPr>
          <w:b/>
          <w:sz w:val="24"/>
        </w:rPr>
        <w:t xml:space="preserve">NEW </w:t>
      </w:r>
      <w:r>
        <w:rPr>
          <w:b/>
          <w:spacing w:val="-2"/>
          <w:sz w:val="24"/>
        </w:rPr>
        <w:t>EMPLOYEES</w:t>
      </w:r>
    </w:p>
    <w:p w14:paraId="0F5A95B0" w14:textId="77777777" w:rsidR="00C05A83" w:rsidRDefault="00C05A83">
      <w:pPr>
        <w:pStyle w:val="BodyText"/>
        <w:rPr>
          <w:b/>
        </w:rPr>
      </w:pPr>
    </w:p>
    <w:p w14:paraId="212D3F5B" w14:textId="77777777" w:rsidR="00C05A83" w:rsidRDefault="00C05A83">
      <w:pPr>
        <w:pStyle w:val="BodyText"/>
        <w:rPr>
          <w:b/>
        </w:rPr>
      </w:pPr>
    </w:p>
    <w:p w14:paraId="5FE4454C" w14:textId="77777777" w:rsidR="00C05A83" w:rsidRDefault="008F215F">
      <w:pPr>
        <w:pStyle w:val="Heading1"/>
        <w:ind w:right="15"/>
      </w:pPr>
      <w:bookmarkStart w:id="0" w:name="_TOC_250056"/>
      <w:r>
        <w:t>RECRUITMENT</w:t>
      </w:r>
      <w:r>
        <w:rPr>
          <w:spacing w:val="-1"/>
        </w:rPr>
        <w:t xml:space="preserve"> </w:t>
      </w:r>
      <w:r>
        <w:t>AND</w:t>
      </w:r>
      <w:r>
        <w:rPr>
          <w:spacing w:val="-1"/>
        </w:rPr>
        <w:t xml:space="preserve"> </w:t>
      </w:r>
      <w:bookmarkEnd w:id="0"/>
      <w:r>
        <w:rPr>
          <w:spacing w:val="-2"/>
        </w:rPr>
        <w:t>HIRING</w:t>
      </w:r>
    </w:p>
    <w:p w14:paraId="53435A23" w14:textId="77777777" w:rsidR="00C05A83" w:rsidRDefault="00C05A83">
      <w:pPr>
        <w:pStyle w:val="BodyText"/>
        <w:rPr>
          <w:b/>
        </w:rPr>
      </w:pPr>
    </w:p>
    <w:p w14:paraId="59E5CF46" w14:textId="77777777" w:rsidR="00C05A83" w:rsidRDefault="008F215F">
      <w:pPr>
        <w:pStyle w:val="BodyText"/>
        <w:ind w:left="100" w:right="227"/>
      </w:pPr>
      <w:r>
        <w:t>The</w:t>
      </w:r>
      <w:r>
        <w:rPr>
          <w:spacing w:val="-3"/>
        </w:rPr>
        <w:t xml:space="preserve"> </w:t>
      </w:r>
      <w:r>
        <w:t>Rochester</w:t>
      </w:r>
      <w:r>
        <w:rPr>
          <w:spacing w:val="-3"/>
        </w:rPr>
        <w:t xml:space="preserve"> </w:t>
      </w:r>
      <w:r>
        <w:t>Community</w:t>
      </w:r>
      <w:r>
        <w:rPr>
          <w:spacing w:val="-6"/>
        </w:rPr>
        <w:t xml:space="preserve"> </w:t>
      </w:r>
      <w:r>
        <w:t>School’s</w:t>
      </w:r>
      <w:r>
        <w:rPr>
          <w:spacing w:val="-5"/>
        </w:rPr>
        <w:t xml:space="preserve"> </w:t>
      </w:r>
      <w:r>
        <w:t>primary</w:t>
      </w:r>
      <w:r>
        <w:rPr>
          <w:spacing w:val="-7"/>
        </w:rPr>
        <w:t xml:space="preserve"> </w:t>
      </w:r>
      <w:r>
        <w:t>goal</w:t>
      </w:r>
      <w:r>
        <w:rPr>
          <w:spacing w:val="-3"/>
        </w:rPr>
        <w:t xml:space="preserve"> </w:t>
      </w:r>
      <w:r>
        <w:t>when</w:t>
      </w:r>
      <w:r>
        <w:rPr>
          <w:spacing w:val="-3"/>
        </w:rPr>
        <w:t xml:space="preserve"> </w:t>
      </w:r>
      <w:r>
        <w:t>recruiting</w:t>
      </w:r>
      <w:r>
        <w:rPr>
          <w:spacing w:val="-5"/>
        </w:rPr>
        <w:t xml:space="preserve"> </w:t>
      </w:r>
      <w:r>
        <w:t>new</w:t>
      </w:r>
      <w:r>
        <w:rPr>
          <w:spacing w:val="-6"/>
        </w:rPr>
        <w:t xml:space="preserve"> </w:t>
      </w:r>
      <w:r>
        <w:t>employees</w:t>
      </w:r>
      <w:r>
        <w:rPr>
          <w:spacing w:val="-3"/>
        </w:rPr>
        <w:t xml:space="preserve"> </w:t>
      </w:r>
      <w:r>
        <w:t>is</w:t>
      </w:r>
      <w:r>
        <w:rPr>
          <w:spacing w:val="-3"/>
        </w:rPr>
        <w:t xml:space="preserve"> </w:t>
      </w:r>
      <w:r>
        <w:t>to fill vacancies with persons who have the best available skills, experience, work ethic, willingness to serve, and</w:t>
      </w:r>
      <w:r>
        <w:rPr>
          <w:spacing w:val="40"/>
        </w:rPr>
        <w:t xml:space="preserve"> </w:t>
      </w:r>
      <w:r>
        <w:t>the</w:t>
      </w:r>
      <w:r>
        <w:rPr>
          <w:spacing w:val="-1"/>
        </w:rPr>
        <w:t xml:space="preserve"> </w:t>
      </w:r>
      <w:r>
        <w:t>ability</w:t>
      </w:r>
      <w:r>
        <w:rPr>
          <w:spacing w:val="-2"/>
        </w:rPr>
        <w:t xml:space="preserve"> </w:t>
      </w:r>
      <w:r>
        <w:t>to build</w:t>
      </w:r>
      <w:r>
        <w:rPr>
          <w:spacing w:val="-1"/>
        </w:rPr>
        <w:t xml:space="preserve"> </w:t>
      </w:r>
      <w:r>
        <w:t>relationships needed</w:t>
      </w:r>
      <w:r>
        <w:rPr>
          <w:spacing w:val="-1"/>
        </w:rPr>
        <w:t xml:space="preserve"> </w:t>
      </w:r>
      <w:r>
        <w:t>to perform the work. Decisions regarding</w:t>
      </w:r>
      <w:r>
        <w:rPr>
          <w:spacing w:val="-1"/>
        </w:rPr>
        <w:t xml:space="preserve"> </w:t>
      </w:r>
      <w:r>
        <w:t>the recruitment, selection and placement of employees are made on the basis of job-related criteria.</w:t>
      </w:r>
    </w:p>
    <w:p w14:paraId="604D931C" w14:textId="77777777" w:rsidR="00C05A83" w:rsidRDefault="00C05A83">
      <w:pPr>
        <w:pStyle w:val="BodyText"/>
      </w:pPr>
    </w:p>
    <w:p w14:paraId="1B117B7B" w14:textId="77777777" w:rsidR="00C05A83" w:rsidRDefault="008F215F">
      <w:pPr>
        <w:pStyle w:val="BodyText"/>
        <w:spacing w:before="1"/>
        <w:ind w:left="100" w:right="126"/>
      </w:pPr>
      <w:r>
        <w:t>When positions become available, qualified current employees may apply for the position.</w:t>
      </w:r>
      <w:r>
        <w:rPr>
          <w:spacing w:val="40"/>
        </w:rPr>
        <w:t xml:space="preserve"> </w:t>
      </w:r>
      <w:r>
        <w:t>As</w:t>
      </w:r>
      <w:r>
        <w:rPr>
          <w:spacing w:val="-5"/>
        </w:rPr>
        <w:t xml:space="preserve"> </w:t>
      </w:r>
      <w:r>
        <w:t>openings</w:t>
      </w:r>
      <w:r>
        <w:rPr>
          <w:spacing w:val="-5"/>
        </w:rPr>
        <w:t xml:space="preserve"> </w:t>
      </w:r>
      <w:r>
        <w:t>occur,</w:t>
      </w:r>
      <w:r>
        <w:rPr>
          <w:spacing w:val="-3"/>
        </w:rPr>
        <w:t xml:space="preserve"> </w:t>
      </w:r>
      <w:r>
        <w:t>notices</w:t>
      </w:r>
      <w:r>
        <w:rPr>
          <w:spacing w:val="-3"/>
        </w:rPr>
        <w:t xml:space="preserve"> </w:t>
      </w:r>
      <w:r>
        <w:t>relating</w:t>
      </w:r>
      <w:r>
        <w:rPr>
          <w:spacing w:val="-5"/>
        </w:rPr>
        <w:t xml:space="preserve"> </w:t>
      </w:r>
      <w:r>
        <w:t>general</w:t>
      </w:r>
      <w:r>
        <w:rPr>
          <w:spacing w:val="-3"/>
        </w:rPr>
        <w:t xml:space="preserve"> </w:t>
      </w:r>
      <w:r>
        <w:t>information</w:t>
      </w:r>
      <w:r>
        <w:rPr>
          <w:spacing w:val="-3"/>
        </w:rPr>
        <w:t xml:space="preserve"> </w:t>
      </w:r>
      <w:r>
        <w:t>about</w:t>
      </w:r>
      <w:r>
        <w:rPr>
          <w:spacing w:val="-3"/>
        </w:rPr>
        <w:t xml:space="preserve"> </w:t>
      </w:r>
      <w:r>
        <w:t>the</w:t>
      </w:r>
      <w:r>
        <w:rPr>
          <w:spacing w:val="-5"/>
        </w:rPr>
        <w:t xml:space="preserve"> </w:t>
      </w:r>
      <w:r>
        <w:t>position</w:t>
      </w:r>
      <w:r>
        <w:rPr>
          <w:spacing w:val="-3"/>
        </w:rPr>
        <w:t xml:space="preserve"> </w:t>
      </w:r>
      <w:r>
        <w:t xml:space="preserve">are posted on the corporation website at </w:t>
      </w:r>
      <w:hyperlink r:id="rId12">
        <w:r>
          <w:rPr>
            <w:color w:val="0000FF"/>
            <w:u w:val="single" w:color="0000FF"/>
          </w:rPr>
          <w:t>www.zebras.net</w:t>
        </w:r>
      </w:hyperlink>
      <w:r>
        <w:t>.</w:t>
      </w:r>
    </w:p>
    <w:p w14:paraId="08BADD27" w14:textId="77777777" w:rsidR="00C05A83" w:rsidRDefault="00C05A83">
      <w:pPr>
        <w:pStyle w:val="BodyText"/>
      </w:pPr>
    </w:p>
    <w:p w14:paraId="03C2CEE1" w14:textId="77777777" w:rsidR="00C05A83" w:rsidRDefault="00C05A83">
      <w:pPr>
        <w:pStyle w:val="BodyText"/>
      </w:pPr>
    </w:p>
    <w:p w14:paraId="63873992" w14:textId="77777777" w:rsidR="00C05A83" w:rsidRDefault="008F215F">
      <w:pPr>
        <w:pStyle w:val="Heading1"/>
        <w:ind w:right="17"/>
      </w:pPr>
      <w:bookmarkStart w:id="1" w:name="_TOC_250055"/>
      <w:r>
        <w:t>PROBATIONARY</w:t>
      </w:r>
      <w:r>
        <w:rPr>
          <w:spacing w:val="-8"/>
        </w:rPr>
        <w:t xml:space="preserve"> </w:t>
      </w:r>
      <w:bookmarkEnd w:id="1"/>
      <w:r>
        <w:rPr>
          <w:spacing w:val="-2"/>
        </w:rPr>
        <w:t>PERIOD</w:t>
      </w:r>
    </w:p>
    <w:p w14:paraId="55B879D8" w14:textId="77777777" w:rsidR="00C05A83" w:rsidRDefault="00C05A83">
      <w:pPr>
        <w:pStyle w:val="BodyText"/>
        <w:rPr>
          <w:b/>
        </w:rPr>
      </w:pPr>
    </w:p>
    <w:p w14:paraId="21272B36" w14:textId="77777777" w:rsidR="00C05A83" w:rsidRDefault="008F215F">
      <w:pPr>
        <w:pStyle w:val="BodyText"/>
        <w:ind w:left="100" w:right="121"/>
        <w:jc w:val="both"/>
      </w:pPr>
      <w:r>
        <w:t>A probationary period is provided to give new Classified employees the opportunity to demonstrate a satisfactory level of performance compared to RCSC job performance expectations. RCSC will use this period to evaluate the employee’s capability, work habits, and overall performance.</w:t>
      </w:r>
    </w:p>
    <w:p w14:paraId="76B184FD" w14:textId="77777777" w:rsidR="00C05A83" w:rsidRDefault="008F215F">
      <w:pPr>
        <w:pStyle w:val="ListParagraph"/>
        <w:numPr>
          <w:ilvl w:val="1"/>
          <w:numId w:val="8"/>
        </w:numPr>
        <w:tabs>
          <w:tab w:val="left" w:pos="820"/>
        </w:tabs>
        <w:spacing w:before="3" w:line="237" w:lineRule="auto"/>
        <w:ind w:right="162"/>
        <w:rPr>
          <w:sz w:val="24"/>
        </w:rPr>
      </w:pPr>
      <w:r>
        <w:rPr>
          <w:sz w:val="24"/>
        </w:rPr>
        <w:t>The</w:t>
      </w:r>
      <w:r>
        <w:rPr>
          <w:spacing w:val="-3"/>
          <w:sz w:val="24"/>
        </w:rPr>
        <w:t xml:space="preserve"> </w:t>
      </w:r>
      <w:r>
        <w:rPr>
          <w:sz w:val="24"/>
        </w:rPr>
        <w:t>probationary</w:t>
      </w:r>
      <w:r>
        <w:rPr>
          <w:spacing w:val="-7"/>
          <w:sz w:val="24"/>
        </w:rPr>
        <w:t xml:space="preserve"> </w:t>
      </w:r>
      <w:r>
        <w:rPr>
          <w:sz w:val="24"/>
        </w:rPr>
        <w:t>period</w:t>
      </w:r>
      <w:r>
        <w:rPr>
          <w:spacing w:val="-3"/>
          <w:sz w:val="24"/>
        </w:rPr>
        <w:t xml:space="preserve"> </w:t>
      </w:r>
      <w:r>
        <w:rPr>
          <w:sz w:val="24"/>
        </w:rPr>
        <w:t>is</w:t>
      </w:r>
      <w:r>
        <w:rPr>
          <w:spacing w:val="-3"/>
          <w:sz w:val="24"/>
        </w:rPr>
        <w:t xml:space="preserve"> </w:t>
      </w:r>
      <w:r>
        <w:rPr>
          <w:sz w:val="24"/>
        </w:rPr>
        <w:t>90</w:t>
      </w:r>
      <w:r>
        <w:rPr>
          <w:spacing w:val="-5"/>
          <w:sz w:val="24"/>
        </w:rPr>
        <w:t xml:space="preserve"> </w:t>
      </w:r>
      <w:r>
        <w:rPr>
          <w:sz w:val="24"/>
        </w:rPr>
        <w:t>calendar</w:t>
      </w:r>
      <w:r>
        <w:rPr>
          <w:spacing w:val="-6"/>
          <w:sz w:val="24"/>
        </w:rPr>
        <w:t xml:space="preserve"> </w:t>
      </w:r>
      <w:r>
        <w:rPr>
          <w:sz w:val="24"/>
        </w:rPr>
        <w:t>days</w:t>
      </w:r>
      <w:r>
        <w:rPr>
          <w:spacing w:val="-3"/>
          <w:sz w:val="24"/>
        </w:rPr>
        <w:t xml:space="preserve"> </w:t>
      </w:r>
      <w:r>
        <w:rPr>
          <w:sz w:val="24"/>
        </w:rPr>
        <w:t>for</w:t>
      </w:r>
      <w:r>
        <w:rPr>
          <w:spacing w:val="-3"/>
          <w:sz w:val="24"/>
        </w:rPr>
        <w:t xml:space="preserve"> </w:t>
      </w:r>
      <w:r>
        <w:rPr>
          <w:sz w:val="24"/>
        </w:rPr>
        <w:t>all</w:t>
      </w:r>
      <w:r>
        <w:rPr>
          <w:spacing w:val="-4"/>
          <w:sz w:val="24"/>
        </w:rPr>
        <w:t xml:space="preserve"> </w:t>
      </w:r>
      <w:r>
        <w:rPr>
          <w:sz w:val="24"/>
        </w:rPr>
        <w:t>new Classified</w:t>
      </w:r>
      <w:r>
        <w:rPr>
          <w:spacing w:val="-2"/>
          <w:sz w:val="24"/>
        </w:rPr>
        <w:t xml:space="preserve"> </w:t>
      </w:r>
      <w:r>
        <w:rPr>
          <w:sz w:val="24"/>
        </w:rPr>
        <w:t>employees.</w:t>
      </w:r>
      <w:r>
        <w:rPr>
          <w:spacing w:val="-5"/>
          <w:sz w:val="24"/>
        </w:rPr>
        <w:t xml:space="preserve"> </w:t>
      </w:r>
      <w:r>
        <w:rPr>
          <w:sz w:val="24"/>
        </w:rPr>
        <w:t>By completing this introductory period, an employee is not guaranteed continued employment. All classified employees are considered "at-will" and job security is subject to personal performance and financial conditions.</w:t>
      </w:r>
    </w:p>
    <w:p w14:paraId="1347DDF7" w14:textId="6A03B1E3" w:rsidR="00C05A83" w:rsidRDefault="008F215F">
      <w:pPr>
        <w:pStyle w:val="ListParagraph"/>
        <w:numPr>
          <w:ilvl w:val="1"/>
          <w:numId w:val="8"/>
        </w:numPr>
        <w:tabs>
          <w:tab w:val="left" w:pos="820"/>
        </w:tabs>
        <w:spacing w:before="6"/>
        <w:ind w:right="758"/>
        <w:rPr>
          <w:sz w:val="24"/>
        </w:rPr>
      </w:pPr>
      <w:r>
        <w:rPr>
          <w:sz w:val="24"/>
        </w:rPr>
        <w:t>If</w:t>
      </w:r>
      <w:r>
        <w:rPr>
          <w:spacing w:val="-2"/>
          <w:sz w:val="24"/>
        </w:rPr>
        <w:t xml:space="preserve"> </w:t>
      </w:r>
      <w:r>
        <w:rPr>
          <w:sz w:val="24"/>
        </w:rPr>
        <w:t>RCSC</w:t>
      </w:r>
      <w:r>
        <w:rPr>
          <w:spacing w:val="-2"/>
          <w:sz w:val="24"/>
        </w:rPr>
        <w:t xml:space="preserve"> </w:t>
      </w:r>
      <w:r>
        <w:rPr>
          <w:sz w:val="24"/>
        </w:rPr>
        <w:t>determines</w:t>
      </w:r>
      <w:r>
        <w:rPr>
          <w:spacing w:val="-2"/>
          <w:sz w:val="24"/>
        </w:rPr>
        <w:t xml:space="preserve"> </w:t>
      </w:r>
      <w:r>
        <w:rPr>
          <w:sz w:val="24"/>
        </w:rPr>
        <w:t>that</w:t>
      </w:r>
      <w:r>
        <w:rPr>
          <w:spacing w:val="-2"/>
          <w:sz w:val="24"/>
        </w:rPr>
        <w:t xml:space="preserve"> </w:t>
      </w:r>
      <w:r>
        <w:rPr>
          <w:sz w:val="24"/>
        </w:rPr>
        <w:t>the</w:t>
      </w:r>
      <w:r>
        <w:rPr>
          <w:spacing w:val="-2"/>
          <w:sz w:val="24"/>
        </w:rPr>
        <w:t xml:space="preserve"> </w:t>
      </w:r>
      <w:r>
        <w:rPr>
          <w:sz w:val="24"/>
        </w:rPr>
        <w:t>designated</w:t>
      </w:r>
      <w:r>
        <w:rPr>
          <w:spacing w:val="-2"/>
          <w:sz w:val="24"/>
        </w:rPr>
        <w:t xml:space="preserve"> </w:t>
      </w:r>
      <w:r>
        <w:rPr>
          <w:sz w:val="24"/>
        </w:rPr>
        <w:t>probationary</w:t>
      </w:r>
      <w:r>
        <w:rPr>
          <w:spacing w:val="-6"/>
          <w:sz w:val="24"/>
        </w:rPr>
        <w:t xml:space="preserve"> </w:t>
      </w:r>
      <w:r>
        <w:rPr>
          <w:sz w:val="24"/>
        </w:rPr>
        <w:t>period</w:t>
      </w:r>
      <w:r>
        <w:rPr>
          <w:spacing w:val="-2"/>
          <w:sz w:val="24"/>
        </w:rPr>
        <w:t xml:space="preserve"> </w:t>
      </w:r>
      <w:r>
        <w:rPr>
          <w:sz w:val="24"/>
        </w:rPr>
        <w:t>does</w:t>
      </w:r>
      <w:r>
        <w:rPr>
          <w:spacing w:val="-2"/>
          <w:sz w:val="24"/>
        </w:rPr>
        <w:t xml:space="preserve"> </w:t>
      </w:r>
      <w:r>
        <w:rPr>
          <w:sz w:val="24"/>
        </w:rPr>
        <w:t>not</w:t>
      </w:r>
      <w:r>
        <w:rPr>
          <w:spacing w:val="-2"/>
          <w:sz w:val="24"/>
        </w:rPr>
        <w:t xml:space="preserve"> </w:t>
      </w:r>
      <w:r>
        <w:rPr>
          <w:sz w:val="24"/>
        </w:rPr>
        <w:t>allow sufficient time to thoroughly evaluate the employee’s performance, the probationary</w:t>
      </w:r>
      <w:r>
        <w:rPr>
          <w:spacing w:val="-6"/>
          <w:sz w:val="24"/>
        </w:rPr>
        <w:t xml:space="preserve"> </w:t>
      </w:r>
      <w:r>
        <w:rPr>
          <w:sz w:val="24"/>
        </w:rPr>
        <w:t>period</w:t>
      </w:r>
      <w:r>
        <w:rPr>
          <w:spacing w:val="-5"/>
          <w:sz w:val="24"/>
        </w:rPr>
        <w:t xml:space="preserve"> </w:t>
      </w:r>
      <w:r>
        <w:rPr>
          <w:sz w:val="24"/>
        </w:rPr>
        <w:t>may</w:t>
      </w:r>
      <w:r>
        <w:rPr>
          <w:spacing w:val="-5"/>
          <w:sz w:val="24"/>
        </w:rPr>
        <w:t xml:space="preserve"> </w:t>
      </w:r>
      <w:r>
        <w:rPr>
          <w:sz w:val="24"/>
        </w:rPr>
        <w:t>be</w:t>
      </w:r>
      <w:r>
        <w:rPr>
          <w:spacing w:val="-3"/>
          <w:sz w:val="24"/>
        </w:rPr>
        <w:t xml:space="preserve"> </w:t>
      </w:r>
      <w:r>
        <w:rPr>
          <w:sz w:val="24"/>
        </w:rPr>
        <w:t>extended</w:t>
      </w:r>
      <w:r>
        <w:rPr>
          <w:spacing w:val="-5"/>
          <w:sz w:val="24"/>
        </w:rPr>
        <w:t xml:space="preserve"> </w:t>
      </w:r>
      <w:r>
        <w:rPr>
          <w:sz w:val="24"/>
        </w:rPr>
        <w:t>for</w:t>
      </w:r>
      <w:r>
        <w:rPr>
          <w:spacing w:val="-3"/>
          <w:sz w:val="24"/>
        </w:rPr>
        <w:t xml:space="preserve"> </w:t>
      </w:r>
      <w:r>
        <w:rPr>
          <w:sz w:val="24"/>
        </w:rPr>
        <w:t>30</w:t>
      </w:r>
      <w:r>
        <w:rPr>
          <w:spacing w:val="-5"/>
          <w:sz w:val="24"/>
        </w:rPr>
        <w:t xml:space="preserve"> </w:t>
      </w:r>
      <w:r>
        <w:rPr>
          <w:sz w:val="24"/>
        </w:rPr>
        <w:t>day</w:t>
      </w:r>
      <w:r>
        <w:rPr>
          <w:spacing w:val="-5"/>
          <w:sz w:val="24"/>
        </w:rPr>
        <w:t xml:space="preserve"> </w:t>
      </w:r>
      <w:r>
        <w:rPr>
          <w:sz w:val="24"/>
        </w:rPr>
        <w:t>periods,</w:t>
      </w:r>
      <w:r>
        <w:rPr>
          <w:spacing w:val="-3"/>
          <w:sz w:val="24"/>
        </w:rPr>
        <w:t xml:space="preserve"> </w:t>
      </w:r>
      <w:r>
        <w:rPr>
          <w:sz w:val="24"/>
        </w:rPr>
        <w:t>if</w:t>
      </w:r>
      <w:r>
        <w:rPr>
          <w:spacing w:val="-3"/>
          <w:sz w:val="24"/>
        </w:rPr>
        <w:t xml:space="preserve"> </w:t>
      </w:r>
      <w:r>
        <w:rPr>
          <w:sz w:val="24"/>
        </w:rPr>
        <w:t>approved</w:t>
      </w:r>
      <w:r>
        <w:rPr>
          <w:spacing w:val="-3"/>
          <w:sz w:val="24"/>
        </w:rPr>
        <w:t xml:space="preserve"> </w:t>
      </w:r>
      <w:r>
        <w:rPr>
          <w:sz w:val="24"/>
        </w:rPr>
        <w:t>by</w:t>
      </w:r>
      <w:r>
        <w:rPr>
          <w:spacing w:val="-5"/>
          <w:sz w:val="24"/>
        </w:rPr>
        <w:t xml:space="preserve"> </w:t>
      </w:r>
      <w:r>
        <w:rPr>
          <w:sz w:val="24"/>
        </w:rPr>
        <w:t>the Director/Principal and Superintendent.</w:t>
      </w:r>
    </w:p>
    <w:p w14:paraId="471B108A" w14:textId="77777777" w:rsidR="00C05A83" w:rsidRDefault="008F215F">
      <w:pPr>
        <w:pStyle w:val="ListParagraph"/>
        <w:numPr>
          <w:ilvl w:val="1"/>
          <w:numId w:val="8"/>
        </w:numPr>
        <w:tabs>
          <w:tab w:val="left" w:pos="820"/>
        </w:tabs>
        <w:ind w:right="476"/>
        <w:rPr>
          <w:sz w:val="24"/>
        </w:rPr>
      </w:pPr>
      <w:r>
        <w:rPr>
          <w:sz w:val="24"/>
        </w:rPr>
        <w:t>Prior to the completion of the 90 calendar day period, new employees will undergo</w:t>
      </w:r>
      <w:r>
        <w:rPr>
          <w:spacing w:val="-4"/>
          <w:sz w:val="24"/>
        </w:rPr>
        <w:t xml:space="preserve"> </w:t>
      </w:r>
      <w:r>
        <w:rPr>
          <w:sz w:val="24"/>
        </w:rPr>
        <w:t>an</w:t>
      </w:r>
      <w:r>
        <w:rPr>
          <w:spacing w:val="-6"/>
          <w:sz w:val="24"/>
        </w:rPr>
        <w:t xml:space="preserve"> </w:t>
      </w:r>
      <w:r>
        <w:rPr>
          <w:sz w:val="24"/>
        </w:rPr>
        <w:t>appraisal</w:t>
      </w:r>
      <w:r>
        <w:rPr>
          <w:spacing w:val="-4"/>
          <w:sz w:val="24"/>
        </w:rPr>
        <w:t xml:space="preserve"> </w:t>
      </w:r>
      <w:r>
        <w:rPr>
          <w:sz w:val="24"/>
        </w:rPr>
        <w:t>to</w:t>
      </w:r>
      <w:r>
        <w:rPr>
          <w:spacing w:val="-4"/>
          <w:sz w:val="24"/>
        </w:rPr>
        <w:t xml:space="preserve"> </w:t>
      </w:r>
      <w:r>
        <w:rPr>
          <w:sz w:val="24"/>
        </w:rPr>
        <w:t>provide</w:t>
      </w:r>
      <w:r>
        <w:rPr>
          <w:spacing w:val="-5"/>
          <w:sz w:val="24"/>
        </w:rPr>
        <w:t xml:space="preserve"> </w:t>
      </w:r>
      <w:r>
        <w:rPr>
          <w:sz w:val="24"/>
        </w:rPr>
        <w:t>feedback</w:t>
      </w:r>
      <w:r>
        <w:rPr>
          <w:spacing w:val="-6"/>
          <w:sz w:val="24"/>
        </w:rPr>
        <w:t xml:space="preserve"> </w:t>
      </w:r>
      <w:r>
        <w:rPr>
          <w:sz w:val="24"/>
        </w:rPr>
        <w:t>on</w:t>
      </w:r>
      <w:r>
        <w:rPr>
          <w:spacing w:val="-6"/>
          <w:sz w:val="24"/>
        </w:rPr>
        <w:t xml:space="preserve"> </w:t>
      </w:r>
      <w:r>
        <w:rPr>
          <w:sz w:val="24"/>
        </w:rPr>
        <w:t>performance,</w:t>
      </w:r>
      <w:r>
        <w:rPr>
          <w:spacing w:val="-4"/>
          <w:sz w:val="24"/>
        </w:rPr>
        <w:t xml:space="preserve"> </w:t>
      </w:r>
      <w:r>
        <w:rPr>
          <w:sz w:val="24"/>
        </w:rPr>
        <w:t>guidance</w:t>
      </w:r>
      <w:r>
        <w:rPr>
          <w:spacing w:val="-6"/>
          <w:sz w:val="24"/>
        </w:rPr>
        <w:t xml:space="preserve"> </w:t>
      </w:r>
      <w:r>
        <w:rPr>
          <w:sz w:val="24"/>
        </w:rPr>
        <w:t>on</w:t>
      </w:r>
      <w:r>
        <w:rPr>
          <w:spacing w:val="-6"/>
          <w:sz w:val="24"/>
        </w:rPr>
        <w:t xml:space="preserve"> </w:t>
      </w:r>
      <w:r>
        <w:rPr>
          <w:sz w:val="24"/>
        </w:rPr>
        <w:t>future direction, and to set selected specific objectives for the next performance appraisal period.</w:t>
      </w:r>
    </w:p>
    <w:p w14:paraId="745666BB" w14:textId="77777777" w:rsidR="00C05A83" w:rsidRDefault="008F215F">
      <w:pPr>
        <w:pStyle w:val="ListParagraph"/>
        <w:numPr>
          <w:ilvl w:val="1"/>
          <w:numId w:val="8"/>
        </w:numPr>
        <w:tabs>
          <w:tab w:val="left" w:pos="820"/>
        </w:tabs>
        <w:ind w:right="1021"/>
        <w:rPr>
          <w:sz w:val="24"/>
        </w:rPr>
      </w:pPr>
      <w:r>
        <w:rPr>
          <w:sz w:val="24"/>
        </w:rPr>
        <w:t>Upon</w:t>
      </w:r>
      <w:r>
        <w:rPr>
          <w:spacing w:val="-3"/>
          <w:sz w:val="24"/>
        </w:rPr>
        <w:t xml:space="preserve"> </w:t>
      </w:r>
      <w:r>
        <w:rPr>
          <w:sz w:val="24"/>
        </w:rPr>
        <w:t>completion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probationary</w:t>
      </w:r>
      <w:r>
        <w:rPr>
          <w:spacing w:val="-7"/>
          <w:sz w:val="24"/>
        </w:rPr>
        <w:t xml:space="preserve"> </w:t>
      </w:r>
      <w:r>
        <w:rPr>
          <w:sz w:val="24"/>
        </w:rPr>
        <w:t>period,</w:t>
      </w:r>
      <w:r>
        <w:rPr>
          <w:spacing w:val="-5"/>
          <w:sz w:val="24"/>
        </w:rPr>
        <w:t xml:space="preserve"> </w:t>
      </w:r>
      <w:r>
        <w:rPr>
          <w:sz w:val="24"/>
        </w:rPr>
        <w:t>supervisors</w:t>
      </w:r>
      <w:r>
        <w:rPr>
          <w:spacing w:val="-3"/>
          <w:sz w:val="24"/>
        </w:rPr>
        <w:t xml:space="preserve"> </w:t>
      </w:r>
      <w:r>
        <w:rPr>
          <w:sz w:val="24"/>
        </w:rPr>
        <w:t>will</w:t>
      </w:r>
      <w:r>
        <w:rPr>
          <w:spacing w:val="-4"/>
          <w:sz w:val="24"/>
        </w:rPr>
        <w:t xml:space="preserve"> </w:t>
      </w:r>
      <w:r>
        <w:rPr>
          <w:sz w:val="24"/>
        </w:rPr>
        <w:t>sign</w:t>
      </w:r>
      <w:r>
        <w:rPr>
          <w:spacing w:val="-3"/>
          <w:sz w:val="24"/>
        </w:rPr>
        <w:t xml:space="preserve"> </w:t>
      </w:r>
      <w:r>
        <w:rPr>
          <w:sz w:val="24"/>
        </w:rPr>
        <w:t>off</w:t>
      </w:r>
      <w:r>
        <w:rPr>
          <w:spacing w:val="-2"/>
          <w:sz w:val="24"/>
        </w:rPr>
        <w:t xml:space="preserve"> </w:t>
      </w:r>
      <w:r>
        <w:rPr>
          <w:sz w:val="24"/>
        </w:rPr>
        <w:t>on</w:t>
      </w:r>
      <w:r>
        <w:rPr>
          <w:spacing w:val="-5"/>
          <w:sz w:val="24"/>
        </w:rPr>
        <w:t xml:space="preserve"> </w:t>
      </w:r>
      <w:r>
        <w:rPr>
          <w:sz w:val="24"/>
        </w:rPr>
        <w:t>a performance rubric to remove the employee from probationary status.</w:t>
      </w:r>
    </w:p>
    <w:p w14:paraId="31B003A7" w14:textId="77777777" w:rsidR="00C05A83" w:rsidRDefault="00C05A83">
      <w:pPr>
        <w:pStyle w:val="BodyText"/>
        <w:spacing w:before="272"/>
      </w:pPr>
    </w:p>
    <w:p w14:paraId="4888F0EA" w14:textId="77777777" w:rsidR="00C05A83" w:rsidRDefault="008F215F">
      <w:pPr>
        <w:pStyle w:val="Heading1"/>
        <w:ind w:left="2606"/>
        <w:jc w:val="left"/>
      </w:pPr>
      <w:bookmarkStart w:id="2" w:name="_TOC_250054"/>
      <w:r>
        <w:t>EMPLOYEE</w:t>
      </w:r>
      <w:r>
        <w:rPr>
          <w:spacing w:val="-6"/>
        </w:rPr>
        <w:t xml:space="preserve"> </w:t>
      </w:r>
      <w:r>
        <w:t>PERFORMANCE</w:t>
      </w:r>
      <w:r>
        <w:rPr>
          <w:spacing w:val="-5"/>
        </w:rPr>
        <w:t xml:space="preserve"> </w:t>
      </w:r>
      <w:bookmarkEnd w:id="2"/>
      <w:r>
        <w:rPr>
          <w:spacing w:val="-2"/>
        </w:rPr>
        <w:t>EVALUATIONS</w:t>
      </w:r>
    </w:p>
    <w:p w14:paraId="488F1347" w14:textId="77777777" w:rsidR="00C05A83" w:rsidRDefault="00C05A83">
      <w:pPr>
        <w:pStyle w:val="BodyText"/>
        <w:rPr>
          <w:b/>
        </w:rPr>
      </w:pPr>
    </w:p>
    <w:p w14:paraId="0DB1A55D" w14:textId="076EDB34" w:rsidR="00C05A83" w:rsidRPr="00A3232B" w:rsidRDefault="008F215F" w:rsidP="00593708">
      <w:pPr>
        <w:pStyle w:val="BodyText"/>
        <w:ind w:left="100" w:right="135"/>
      </w:pPr>
      <w:r>
        <w:t xml:space="preserve">Directors and Principals will </w:t>
      </w:r>
      <w:r w:rsidRPr="00593708">
        <w:t>make every</w:t>
      </w:r>
      <w:r w:rsidRPr="00593708">
        <w:rPr>
          <w:spacing w:val="-3"/>
        </w:rPr>
        <w:t xml:space="preserve"> </w:t>
      </w:r>
      <w:r w:rsidRPr="00593708">
        <w:t>effort</w:t>
      </w:r>
      <w:r w:rsidRPr="00593708">
        <w:rPr>
          <w:spacing w:val="-1"/>
        </w:rPr>
        <w:t xml:space="preserve"> </w:t>
      </w:r>
      <w:r w:rsidRPr="00593708">
        <w:t>to</w:t>
      </w:r>
      <w:r>
        <w:t xml:space="preserve"> evaluate RCSC’s classified employees every year</w:t>
      </w:r>
      <w:r w:rsidRPr="00A3232B">
        <w:t>.</w:t>
      </w:r>
      <w:r w:rsidRPr="00A3232B">
        <w:rPr>
          <w:spacing w:val="40"/>
        </w:rPr>
        <w:t xml:space="preserve"> </w:t>
      </w:r>
      <w:r w:rsidR="00593708" w:rsidRPr="00A3232B">
        <w:t>Para-Professionals</w:t>
      </w:r>
      <w:r w:rsidR="00DC589C" w:rsidRPr="00A3232B">
        <w:t xml:space="preserve"> who are assigned to a classroom will be evaluated annually by their direct classroom teacher</w:t>
      </w:r>
      <w:r w:rsidR="00CC31DC" w:rsidRPr="00A3232B">
        <w:t xml:space="preserve"> in conjunction with the building level principal or Director of Special Services</w:t>
      </w:r>
      <w:r w:rsidRPr="00A3232B">
        <w:t>.</w:t>
      </w:r>
      <w:r w:rsidRPr="00A3232B">
        <w:rPr>
          <w:spacing w:val="80"/>
        </w:rPr>
        <w:t xml:space="preserve"> </w:t>
      </w:r>
      <w:r w:rsidRPr="00A3232B">
        <w:t>The performance evaluation process is designed to evaluate an</w:t>
      </w:r>
      <w:r w:rsidRPr="00A3232B">
        <w:rPr>
          <w:spacing w:val="-1"/>
        </w:rPr>
        <w:t xml:space="preserve"> </w:t>
      </w:r>
      <w:r w:rsidRPr="00A3232B">
        <w:t>employee's job</w:t>
      </w:r>
      <w:r w:rsidRPr="00A3232B">
        <w:rPr>
          <w:spacing w:val="-1"/>
        </w:rPr>
        <w:t xml:space="preserve"> </w:t>
      </w:r>
      <w:r w:rsidRPr="00A3232B">
        <w:t>performance</w:t>
      </w:r>
      <w:r w:rsidRPr="00A3232B">
        <w:rPr>
          <w:spacing w:val="-1"/>
        </w:rPr>
        <w:t xml:space="preserve"> </w:t>
      </w:r>
      <w:r w:rsidRPr="00A3232B">
        <w:t>and</w:t>
      </w:r>
      <w:r w:rsidRPr="00A3232B">
        <w:rPr>
          <w:spacing w:val="-1"/>
        </w:rPr>
        <w:t xml:space="preserve"> </w:t>
      </w:r>
      <w:r w:rsidRPr="00A3232B">
        <w:t>effectiveness as</w:t>
      </w:r>
      <w:r w:rsidRPr="00A3232B">
        <w:rPr>
          <w:spacing w:val="-2"/>
        </w:rPr>
        <w:t xml:space="preserve"> </w:t>
      </w:r>
      <w:r w:rsidRPr="00A3232B">
        <w:t>objectively and fairly as possible. The primary purpose of the performance evaluation is to inform the</w:t>
      </w:r>
      <w:r w:rsidRPr="00A3232B">
        <w:rPr>
          <w:spacing w:val="-5"/>
        </w:rPr>
        <w:t xml:space="preserve"> </w:t>
      </w:r>
      <w:r w:rsidRPr="00A3232B">
        <w:t>employee</w:t>
      </w:r>
      <w:r w:rsidRPr="00A3232B">
        <w:rPr>
          <w:spacing w:val="-3"/>
        </w:rPr>
        <w:t xml:space="preserve"> </w:t>
      </w:r>
      <w:r w:rsidRPr="00A3232B">
        <w:t>of</w:t>
      </w:r>
      <w:r w:rsidRPr="00A3232B">
        <w:rPr>
          <w:spacing w:val="-3"/>
        </w:rPr>
        <w:t xml:space="preserve"> </w:t>
      </w:r>
      <w:r w:rsidRPr="00A3232B">
        <w:t>his/her</w:t>
      </w:r>
      <w:r w:rsidRPr="00A3232B">
        <w:rPr>
          <w:spacing w:val="-3"/>
        </w:rPr>
        <w:t xml:space="preserve"> </w:t>
      </w:r>
      <w:r w:rsidRPr="00A3232B">
        <w:t>strengths</w:t>
      </w:r>
      <w:r w:rsidRPr="00A3232B">
        <w:rPr>
          <w:spacing w:val="-3"/>
        </w:rPr>
        <w:t xml:space="preserve"> </w:t>
      </w:r>
      <w:r w:rsidRPr="00A3232B">
        <w:t>and</w:t>
      </w:r>
      <w:r w:rsidRPr="00A3232B">
        <w:rPr>
          <w:spacing w:val="-5"/>
        </w:rPr>
        <w:t xml:space="preserve"> </w:t>
      </w:r>
      <w:r w:rsidRPr="00A3232B">
        <w:t>areas</w:t>
      </w:r>
      <w:r w:rsidRPr="00A3232B">
        <w:rPr>
          <w:spacing w:val="-5"/>
        </w:rPr>
        <w:t xml:space="preserve"> </w:t>
      </w:r>
      <w:r w:rsidRPr="00A3232B">
        <w:t>for</w:t>
      </w:r>
      <w:r w:rsidRPr="00A3232B">
        <w:rPr>
          <w:spacing w:val="-3"/>
        </w:rPr>
        <w:t xml:space="preserve"> </w:t>
      </w:r>
      <w:r w:rsidRPr="00A3232B">
        <w:t>improv</w:t>
      </w:r>
      <w:r w:rsidR="00593708" w:rsidRPr="00A3232B">
        <w:t>e</w:t>
      </w:r>
      <w:r w:rsidRPr="00A3232B">
        <w:t>ment.</w:t>
      </w:r>
      <w:r w:rsidRPr="00A3232B">
        <w:rPr>
          <w:spacing w:val="-5"/>
        </w:rPr>
        <w:t xml:space="preserve"> </w:t>
      </w:r>
      <w:r w:rsidRPr="00A3232B">
        <w:t>Discussion</w:t>
      </w:r>
      <w:r w:rsidRPr="00A3232B">
        <w:rPr>
          <w:spacing w:val="-2"/>
        </w:rPr>
        <w:t xml:space="preserve"> </w:t>
      </w:r>
      <w:r w:rsidRPr="00A3232B">
        <w:t>will</w:t>
      </w:r>
      <w:r w:rsidRPr="00A3232B">
        <w:rPr>
          <w:spacing w:val="-3"/>
        </w:rPr>
        <w:t xml:space="preserve"> </w:t>
      </w:r>
      <w:r w:rsidRPr="00A3232B">
        <w:t>serve</w:t>
      </w:r>
      <w:r w:rsidRPr="00A3232B">
        <w:rPr>
          <w:spacing w:val="-3"/>
        </w:rPr>
        <w:t xml:space="preserve"> </w:t>
      </w:r>
      <w:r w:rsidRPr="00A3232B">
        <w:t>as</w:t>
      </w:r>
      <w:r w:rsidRPr="00A3232B">
        <w:rPr>
          <w:spacing w:val="-3"/>
        </w:rPr>
        <w:t xml:space="preserve"> </w:t>
      </w:r>
      <w:r w:rsidRPr="00A3232B">
        <w:t>a</w:t>
      </w:r>
      <w:r w:rsidR="00593708" w:rsidRPr="00A3232B">
        <w:t xml:space="preserve"> m</w:t>
      </w:r>
      <w:r w:rsidRPr="00A3232B">
        <w:t>eans</w:t>
      </w:r>
      <w:r w:rsidRPr="00A3232B">
        <w:rPr>
          <w:spacing w:val="-4"/>
        </w:rPr>
        <w:t xml:space="preserve"> </w:t>
      </w:r>
      <w:r w:rsidRPr="00A3232B">
        <w:t>to</w:t>
      </w:r>
      <w:r w:rsidRPr="00A3232B">
        <w:rPr>
          <w:spacing w:val="-4"/>
        </w:rPr>
        <w:t xml:space="preserve"> </w:t>
      </w:r>
      <w:r w:rsidRPr="00A3232B">
        <w:lastRenderedPageBreak/>
        <w:t>improve</w:t>
      </w:r>
      <w:r w:rsidRPr="00A3232B">
        <w:rPr>
          <w:spacing w:val="-4"/>
        </w:rPr>
        <w:t xml:space="preserve"> </w:t>
      </w:r>
      <w:r w:rsidRPr="00A3232B">
        <w:t>his/her</w:t>
      </w:r>
      <w:r w:rsidRPr="00A3232B">
        <w:rPr>
          <w:spacing w:val="-4"/>
        </w:rPr>
        <w:t xml:space="preserve"> </w:t>
      </w:r>
      <w:r w:rsidRPr="00A3232B">
        <w:t>performance;</w:t>
      </w:r>
      <w:r w:rsidRPr="00A3232B">
        <w:rPr>
          <w:spacing w:val="-6"/>
        </w:rPr>
        <w:t xml:space="preserve"> </w:t>
      </w:r>
      <w:r w:rsidRPr="00A3232B">
        <w:t>establish</w:t>
      </w:r>
      <w:r w:rsidRPr="00A3232B">
        <w:rPr>
          <w:spacing w:val="-4"/>
        </w:rPr>
        <w:t xml:space="preserve"> </w:t>
      </w:r>
      <w:r w:rsidRPr="00A3232B">
        <w:t>goals</w:t>
      </w:r>
      <w:r w:rsidRPr="00A3232B">
        <w:rPr>
          <w:spacing w:val="-4"/>
        </w:rPr>
        <w:t xml:space="preserve"> </w:t>
      </w:r>
      <w:r w:rsidRPr="00A3232B">
        <w:t>and</w:t>
      </w:r>
      <w:r w:rsidRPr="00A3232B">
        <w:rPr>
          <w:spacing w:val="-4"/>
        </w:rPr>
        <w:t xml:space="preserve"> </w:t>
      </w:r>
      <w:r w:rsidRPr="00A3232B">
        <w:t>expectations</w:t>
      </w:r>
      <w:r w:rsidRPr="00A3232B">
        <w:rPr>
          <w:spacing w:val="-6"/>
        </w:rPr>
        <w:t xml:space="preserve"> </w:t>
      </w:r>
      <w:r w:rsidRPr="00A3232B">
        <w:t>for</w:t>
      </w:r>
      <w:r w:rsidRPr="00A3232B">
        <w:rPr>
          <w:spacing w:val="-7"/>
        </w:rPr>
        <w:t xml:space="preserve"> </w:t>
      </w:r>
      <w:r w:rsidRPr="00A3232B">
        <w:t xml:space="preserve">future </w:t>
      </w:r>
      <w:r w:rsidRPr="00A3232B">
        <w:rPr>
          <w:spacing w:val="-2"/>
        </w:rPr>
        <w:t>evaluations.</w:t>
      </w:r>
    </w:p>
    <w:p w14:paraId="73219096" w14:textId="77777777" w:rsidR="00C05A83" w:rsidRPr="00A3232B" w:rsidRDefault="00C05A83">
      <w:pPr>
        <w:pStyle w:val="BodyText"/>
      </w:pPr>
    </w:p>
    <w:p w14:paraId="69B4C659" w14:textId="77777777" w:rsidR="00C05A83" w:rsidRDefault="008F215F">
      <w:pPr>
        <w:pStyle w:val="Heading1"/>
        <w:ind w:right="18"/>
      </w:pPr>
      <w:bookmarkStart w:id="3" w:name="_TOC_250053"/>
      <w:r>
        <w:t>PERFORMANCE</w:t>
      </w:r>
      <w:r>
        <w:rPr>
          <w:spacing w:val="-4"/>
        </w:rPr>
        <w:t xml:space="preserve"> </w:t>
      </w:r>
      <w:r>
        <w:t>IMPROVEMENT</w:t>
      </w:r>
      <w:r>
        <w:rPr>
          <w:spacing w:val="-3"/>
        </w:rPr>
        <w:t xml:space="preserve"> </w:t>
      </w:r>
      <w:bookmarkEnd w:id="3"/>
      <w:r>
        <w:rPr>
          <w:spacing w:val="-4"/>
        </w:rPr>
        <w:t>PLANS</w:t>
      </w:r>
    </w:p>
    <w:p w14:paraId="572A27E9" w14:textId="77777777" w:rsidR="00C05A83" w:rsidRDefault="00C05A83">
      <w:pPr>
        <w:pStyle w:val="BodyText"/>
        <w:rPr>
          <w:b/>
        </w:rPr>
      </w:pPr>
    </w:p>
    <w:p w14:paraId="0749FED9" w14:textId="77777777" w:rsidR="00C05A83" w:rsidRDefault="008F215F">
      <w:pPr>
        <w:pStyle w:val="BodyText"/>
        <w:ind w:left="100" w:right="126"/>
      </w:pPr>
      <w:r>
        <w:t>RCSC’s</w:t>
      </w:r>
      <w:r>
        <w:rPr>
          <w:spacing w:val="-3"/>
        </w:rPr>
        <w:t xml:space="preserve"> </w:t>
      </w:r>
      <w:r>
        <w:t>performance</w:t>
      </w:r>
      <w:r>
        <w:rPr>
          <w:spacing w:val="-3"/>
        </w:rPr>
        <w:t xml:space="preserve"> </w:t>
      </w:r>
      <w:r>
        <w:t>improvement</w:t>
      </w:r>
      <w:r>
        <w:rPr>
          <w:spacing w:val="-5"/>
        </w:rPr>
        <w:t xml:space="preserve"> </w:t>
      </w:r>
      <w:r>
        <w:t>plan</w:t>
      </w:r>
      <w:r>
        <w:rPr>
          <w:spacing w:val="-4"/>
        </w:rPr>
        <w:t xml:space="preserve"> </w:t>
      </w:r>
      <w:r>
        <w:t>is</w:t>
      </w:r>
      <w:r>
        <w:rPr>
          <w:spacing w:val="-3"/>
        </w:rPr>
        <w:t xml:space="preserve"> </w:t>
      </w:r>
      <w:r>
        <w:t>a</w:t>
      </w:r>
      <w:r>
        <w:rPr>
          <w:spacing w:val="-4"/>
        </w:rPr>
        <w:t xml:space="preserve"> </w:t>
      </w:r>
      <w:r>
        <w:t>structured</w:t>
      </w:r>
      <w:r>
        <w:rPr>
          <w:spacing w:val="-4"/>
        </w:rPr>
        <w:t xml:space="preserve"> </w:t>
      </w:r>
      <w:r>
        <w:t>plan</w:t>
      </w:r>
      <w:r>
        <w:rPr>
          <w:spacing w:val="-4"/>
        </w:rPr>
        <w:t xml:space="preserve"> </w:t>
      </w:r>
      <w:r>
        <w:t>of</w:t>
      </w:r>
      <w:r>
        <w:rPr>
          <w:spacing w:val="-3"/>
        </w:rPr>
        <w:t xml:space="preserve"> </w:t>
      </w:r>
      <w:r>
        <w:t>action</w:t>
      </w:r>
      <w:r>
        <w:rPr>
          <w:spacing w:val="-3"/>
        </w:rPr>
        <w:t xml:space="preserve"> </w:t>
      </w:r>
      <w:r>
        <w:t>designed</w:t>
      </w:r>
      <w:r>
        <w:rPr>
          <w:spacing w:val="-3"/>
        </w:rPr>
        <w:t xml:space="preserve"> </w:t>
      </w:r>
      <w:r>
        <w:t>to</w:t>
      </w:r>
      <w:r>
        <w:rPr>
          <w:spacing w:val="-5"/>
        </w:rPr>
        <w:t xml:space="preserve"> </w:t>
      </w:r>
      <w:r>
        <w:t>assist classified employees in continuing to improve their performance at the standards required for their particular positions.</w:t>
      </w:r>
    </w:p>
    <w:p w14:paraId="3CC27F35" w14:textId="77777777" w:rsidR="00C05A83" w:rsidRDefault="00C05A83">
      <w:pPr>
        <w:pStyle w:val="BodyText"/>
      </w:pPr>
    </w:p>
    <w:p w14:paraId="0C96ECD3" w14:textId="77777777" w:rsidR="00C05A83" w:rsidRDefault="008F215F">
      <w:pPr>
        <w:pStyle w:val="BodyText"/>
        <w:ind w:left="100" w:right="318"/>
      </w:pPr>
      <w:r>
        <w:t>RCSC’s performance improvement plan will place an employee on an Improvement Necessary status.</w:t>
      </w:r>
      <w:r>
        <w:rPr>
          <w:spacing w:val="40"/>
        </w:rPr>
        <w:t xml:space="preserve"> </w:t>
      </w:r>
      <w:r>
        <w:t>If, after 60-90 days, an employee has not shown improvement, discussion</w:t>
      </w:r>
      <w:r>
        <w:rPr>
          <w:spacing w:val="-4"/>
        </w:rPr>
        <w:t xml:space="preserve"> </w:t>
      </w:r>
      <w:r>
        <w:t>will</w:t>
      </w:r>
      <w:r>
        <w:rPr>
          <w:spacing w:val="-4"/>
        </w:rPr>
        <w:t xml:space="preserve"> </w:t>
      </w:r>
      <w:r>
        <w:t>be</w:t>
      </w:r>
      <w:r>
        <w:rPr>
          <w:spacing w:val="-4"/>
        </w:rPr>
        <w:t xml:space="preserve"> </w:t>
      </w:r>
      <w:r>
        <w:t>made</w:t>
      </w:r>
      <w:r>
        <w:rPr>
          <w:spacing w:val="-4"/>
        </w:rPr>
        <w:t xml:space="preserve"> </w:t>
      </w:r>
      <w:r>
        <w:t>to</w:t>
      </w:r>
      <w:r>
        <w:rPr>
          <w:spacing w:val="-6"/>
        </w:rPr>
        <w:t xml:space="preserve"> </w:t>
      </w:r>
      <w:r>
        <w:t>determine</w:t>
      </w:r>
      <w:r>
        <w:rPr>
          <w:spacing w:val="-4"/>
        </w:rPr>
        <w:t xml:space="preserve"> </w:t>
      </w:r>
      <w:r>
        <w:t>the</w:t>
      </w:r>
      <w:r>
        <w:rPr>
          <w:spacing w:val="-4"/>
        </w:rPr>
        <w:t xml:space="preserve"> </w:t>
      </w:r>
      <w:r>
        <w:t>employee’s</w:t>
      </w:r>
      <w:r>
        <w:rPr>
          <w:spacing w:val="-7"/>
        </w:rPr>
        <w:t xml:space="preserve"> </w:t>
      </w:r>
      <w:r>
        <w:t>future</w:t>
      </w:r>
      <w:r>
        <w:rPr>
          <w:spacing w:val="-4"/>
        </w:rPr>
        <w:t xml:space="preserve"> </w:t>
      </w:r>
      <w:r>
        <w:t>employment</w:t>
      </w:r>
      <w:r>
        <w:rPr>
          <w:spacing w:val="-4"/>
        </w:rPr>
        <w:t xml:space="preserve"> </w:t>
      </w:r>
      <w:r>
        <w:t>with</w:t>
      </w:r>
      <w:r>
        <w:rPr>
          <w:spacing w:val="-4"/>
        </w:rPr>
        <w:t xml:space="preserve"> </w:t>
      </w:r>
      <w:r>
        <w:t>RCSC. All classified employees are “at-will” and at any time may be terminated without advanced notice.</w:t>
      </w:r>
    </w:p>
    <w:p w14:paraId="15080298" w14:textId="77777777" w:rsidR="00C05A83" w:rsidRDefault="00C05A83">
      <w:pPr>
        <w:pStyle w:val="BodyText"/>
        <w:spacing w:before="1"/>
      </w:pPr>
    </w:p>
    <w:p w14:paraId="6F582D93" w14:textId="77777777" w:rsidR="00C05A83" w:rsidRDefault="008F215F">
      <w:pPr>
        <w:pStyle w:val="Heading1"/>
        <w:ind w:right="21"/>
      </w:pPr>
      <w:bookmarkStart w:id="4" w:name="_TOC_250052"/>
      <w:bookmarkEnd w:id="4"/>
      <w:r>
        <w:rPr>
          <w:spacing w:val="-2"/>
        </w:rPr>
        <w:t>ORIENTATION</w:t>
      </w:r>
    </w:p>
    <w:p w14:paraId="24D94EA0" w14:textId="77777777" w:rsidR="00C05A83" w:rsidRDefault="00C05A83">
      <w:pPr>
        <w:pStyle w:val="BodyText"/>
        <w:rPr>
          <w:b/>
        </w:rPr>
      </w:pPr>
    </w:p>
    <w:p w14:paraId="3FAA0B18" w14:textId="77777777" w:rsidR="00C05A83" w:rsidRDefault="008F215F">
      <w:pPr>
        <w:pStyle w:val="BodyText"/>
        <w:ind w:left="100"/>
      </w:pPr>
      <w:r>
        <w:t>The</w:t>
      </w:r>
      <w:r>
        <w:rPr>
          <w:spacing w:val="-3"/>
        </w:rPr>
        <w:t xml:space="preserve"> </w:t>
      </w:r>
      <w:r>
        <w:t>work</w:t>
      </w:r>
      <w:r>
        <w:rPr>
          <w:spacing w:val="-3"/>
        </w:rPr>
        <w:t xml:space="preserve"> </w:t>
      </w:r>
      <w:r>
        <w:t>performed</w:t>
      </w:r>
      <w:r>
        <w:rPr>
          <w:spacing w:val="-5"/>
        </w:rPr>
        <w:t xml:space="preserve"> </w:t>
      </w:r>
      <w:r>
        <w:t>by</w:t>
      </w:r>
      <w:r>
        <w:rPr>
          <w:spacing w:val="-6"/>
        </w:rPr>
        <w:t xml:space="preserve"> </w:t>
      </w:r>
      <w:r>
        <w:t>a</w:t>
      </w:r>
      <w:r>
        <w:rPr>
          <w:spacing w:val="-2"/>
        </w:rPr>
        <w:t xml:space="preserve"> </w:t>
      </w:r>
      <w:r>
        <w:t>classified</w:t>
      </w:r>
      <w:r>
        <w:rPr>
          <w:spacing w:val="-5"/>
        </w:rPr>
        <w:t xml:space="preserve"> </w:t>
      </w:r>
      <w:r>
        <w:t>employee</w:t>
      </w:r>
      <w:r>
        <w:rPr>
          <w:spacing w:val="-3"/>
        </w:rPr>
        <w:t xml:space="preserve"> </w:t>
      </w:r>
      <w:r>
        <w:t>is</w:t>
      </w:r>
      <w:r>
        <w:rPr>
          <w:spacing w:val="-3"/>
        </w:rPr>
        <w:t xml:space="preserve"> </w:t>
      </w:r>
      <w:r>
        <w:t>ultimately</w:t>
      </w:r>
      <w:r>
        <w:rPr>
          <w:spacing w:val="-8"/>
        </w:rPr>
        <w:t xml:space="preserve"> </w:t>
      </w:r>
      <w:r>
        <w:t>for</w:t>
      </w:r>
      <w:r>
        <w:rPr>
          <w:spacing w:val="-3"/>
        </w:rPr>
        <w:t xml:space="preserve"> </w:t>
      </w:r>
      <w:r>
        <w:t>the</w:t>
      </w:r>
      <w:r>
        <w:rPr>
          <w:spacing w:val="-3"/>
        </w:rPr>
        <w:t xml:space="preserve"> </w:t>
      </w:r>
      <w:r>
        <w:t>purpose</w:t>
      </w:r>
      <w:r>
        <w:rPr>
          <w:spacing w:val="-5"/>
        </w:rPr>
        <w:t xml:space="preserve"> </w:t>
      </w:r>
      <w:r>
        <w:t>of</w:t>
      </w:r>
      <w:r>
        <w:rPr>
          <w:spacing w:val="-1"/>
        </w:rPr>
        <w:t xml:space="preserve"> </w:t>
      </w:r>
      <w:r>
        <w:t>serving</w:t>
      </w:r>
      <w:r>
        <w:rPr>
          <w:spacing w:val="-4"/>
        </w:rPr>
        <w:t xml:space="preserve"> </w:t>
      </w:r>
      <w:r>
        <w:t>the students of RCSC.</w:t>
      </w:r>
      <w:r>
        <w:rPr>
          <w:spacing w:val="40"/>
        </w:rPr>
        <w:t xml:space="preserve"> </w:t>
      </w:r>
      <w:r>
        <w:t>Classified employees have a valuable role in making RCSC an effective and efficient organization that educates and serves our students.</w:t>
      </w:r>
    </w:p>
    <w:p w14:paraId="79786FAE" w14:textId="77777777" w:rsidR="00C05A83" w:rsidRDefault="00C05A83">
      <w:pPr>
        <w:pStyle w:val="BodyText"/>
      </w:pPr>
    </w:p>
    <w:p w14:paraId="1C616FDB" w14:textId="77777777" w:rsidR="00C05A83" w:rsidRDefault="008F215F">
      <w:pPr>
        <w:pStyle w:val="BodyText"/>
        <w:ind w:left="100" w:right="126"/>
      </w:pPr>
      <w:r>
        <w:t>When</w:t>
      </w:r>
      <w:r>
        <w:rPr>
          <w:spacing w:val="-7"/>
        </w:rPr>
        <w:t xml:space="preserve"> </w:t>
      </w:r>
      <w:r>
        <w:t>first</w:t>
      </w:r>
      <w:r>
        <w:rPr>
          <w:spacing w:val="-3"/>
        </w:rPr>
        <w:t xml:space="preserve"> </w:t>
      </w:r>
      <w:r>
        <w:t>reporting</w:t>
      </w:r>
      <w:r>
        <w:rPr>
          <w:spacing w:val="-5"/>
        </w:rPr>
        <w:t xml:space="preserve"> </w:t>
      </w:r>
      <w:r>
        <w:t>to</w:t>
      </w:r>
      <w:r>
        <w:rPr>
          <w:spacing w:val="-5"/>
        </w:rPr>
        <w:t xml:space="preserve"> </w:t>
      </w:r>
      <w:r>
        <w:t>a</w:t>
      </w:r>
      <w:r>
        <w:rPr>
          <w:spacing w:val="-3"/>
        </w:rPr>
        <w:t xml:space="preserve"> </w:t>
      </w:r>
      <w:r>
        <w:t>work</w:t>
      </w:r>
      <w:r>
        <w:rPr>
          <w:spacing w:val="-3"/>
        </w:rPr>
        <w:t xml:space="preserve"> </w:t>
      </w:r>
      <w:r>
        <w:t>assignment</w:t>
      </w:r>
      <w:r>
        <w:rPr>
          <w:spacing w:val="-2"/>
        </w:rPr>
        <w:t xml:space="preserve"> </w:t>
      </w:r>
      <w:r>
        <w:t>the</w:t>
      </w:r>
      <w:r>
        <w:rPr>
          <w:spacing w:val="-5"/>
        </w:rPr>
        <w:t xml:space="preserve"> </w:t>
      </w:r>
      <w:r>
        <w:t>supervisor/building</w:t>
      </w:r>
      <w:r>
        <w:rPr>
          <w:spacing w:val="-3"/>
        </w:rPr>
        <w:t xml:space="preserve"> </w:t>
      </w:r>
      <w:r>
        <w:t>secretary</w:t>
      </w:r>
      <w:r>
        <w:rPr>
          <w:spacing w:val="-2"/>
        </w:rPr>
        <w:t xml:space="preserve"> </w:t>
      </w:r>
      <w:r>
        <w:t>will</w:t>
      </w:r>
      <w:r>
        <w:rPr>
          <w:spacing w:val="-3"/>
        </w:rPr>
        <w:t xml:space="preserve"> </w:t>
      </w:r>
      <w:r>
        <w:t>explain the following conditions:</w:t>
      </w:r>
    </w:p>
    <w:p w14:paraId="610CF1F5" w14:textId="77777777" w:rsidR="00C05A83" w:rsidRDefault="00C05A83">
      <w:pPr>
        <w:pStyle w:val="BodyText"/>
      </w:pPr>
    </w:p>
    <w:p w14:paraId="48AB3632" w14:textId="77777777" w:rsidR="00C05A83" w:rsidRDefault="008F215F">
      <w:pPr>
        <w:pStyle w:val="ListParagraph"/>
        <w:numPr>
          <w:ilvl w:val="0"/>
          <w:numId w:val="7"/>
        </w:numPr>
        <w:tabs>
          <w:tab w:val="left" w:pos="820"/>
        </w:tabs>
        <w:rPr>
          <w:sz w:val="24"/>
        </w:rPr>
      </w:pPr>
      <w:r>
        <w:rPr>
          <w:sz w:val="24"/>
        </w:rPr>
        <w:t>The</w:t>
      </w:r>
      <w:r>
        <w:rPr>
          <w:spacing w:val="-3"/>
          <w:sz w:val="24"/>
        </w:rPr>
        <w:t xml:space="preserve"> </w:t>
      </w:r>
      <w:r>
        <w:rPr>
          <w:sz w:val="24"/>
        </w:rPr>
        <w:t>expected</w:t>
      </w:r>
      <w:r>
        <w:rPr>
          <w:spacing w:val="-3"/>
          <w:sz w:val="24"/>
        </w:rPr>
        <w:t xml:space="preserve"> </w:t>
      </w:r>
      <w:r>
        <w:rPr>
          <w:sz w:val="24"/>
        </w:rPr>
        <w:t>work</w:t>
      </w:r>
      <w:r>
        <w:rPr>
          <w:spacing w:val="-3"/>
          <w:sz w:val="24"/>
        </w:rPr>
        <w:t xml:space="preserve"> </w:t>
      </w:r>
      <w:r>
        <w:rPr>
          <w:sz w:val="24"/>
        </w:rPr>
        <w:t>including</w:t>
      </w:r>
      <w:r>
        <w:rPr>
          <w:spacing w:val="-3"/>
          <w:sz w:val="24"/>
        </w:rPr>
        <w:t xml:space="preserve"> </w:t>
      </w:r>
      <w:r>
        <w:rPr>
          <w:sz w:val="24"/>
        </w:rPr>
        <w:t>lunch</w:t>
      </w:r>
      <w:r>
        <w:rPr>
          <w:spacing w:val="-5"/>
          <w:sz w:val="24"/>
        </w:rPr>
        <w:t xml:space="preserve"> </w:t>
      </w:r>
      <w:r>
        <w:rPr>
          <w:sz w:val="24"/>
        </w:rPr>
        <w:t>and</w:t>
      </w:r>
      <w:r>
        <w:rPr>
          <w:spacing w:val="-3"/>
          <w:sz w:val="24"/>
        </w:rPr>
        <w:t xml:space="preserve"> </w:t>
      </w:r>
      <w:r>
        <w:rPr>
          <w:sz w:val="24"/>
        </w:rPr>
        <w:t>break</w:t>
      </w:r>
      <w:r>
        <w:rPr>
          <w:spacing w:val="-4"/>
          <w:sz w:val="24"/>
        </w:rPr>
        <w:t xml:space="preserve"> </w:t>
      </w:r>
      <w:r>
        <w:rPr>
          <w:spacing w:val="-2"/>
          <w:sz w:val="24"/>
        </w:rPr>
        <w:t>periods.</w:t>
      </w:r>
    </w:p>
    <w:p w14:paraId="6B4AEF1B" w14:textId="77777777" w:rsidR="00C05A83" w:rsidRDefault="008F215F">
      <w:pPr>
        <w:pStyle w:val="ListParagraph"/>
        <w:numPr>
          <w:ilvl w:val="0"/>
          <w:numId w:val="7"/>
        </w:numPr>
        <w:tabs>
          <w:tab w:val="left" w:pos="820"/>
        </w:tabs>
        <w:rPr>
          <w:sz w:val="24"/>
        </w:rPr>
      </w:pPr>
      <w:r>
        <w:rPr>
          <w:sz w:val="24"/>
        </w:rPr>
        <w:t>Procedures</w:t>
      </w:r>
      <w:r>
        <w:rPr>
          <w:spacing w:val="-5"/>
          <w:sz w:val="24"/>
        </w:rPr>
        <w:t xml:space="preserve"> </w:t>
      </w:r>
      <w:r>
        <w:rPr>
          <w:sz w:val="24"/>
        </w:rPr>
        <w:t>for</w:t>
      </w:r>
      <w:r>
        <w:rPr>
          <w:spacing w:val="-2"/>
          <w:sz w:val="24"/>
        </w:rPr>
        <w:t xml:space="preserve"> </w:t>
      </w:r>
      <w:r>
        <w:rPr>
          <w:sz w:val="24"/>
        </w:rPr>
        <w:t>signing</w:t>
      </w:r>
      <w:r>
        <w:rPr>
          <w:spacing w:val="-3"/>
          <w:sz w:val="24"/>
        </w:rPr>
        <w:t xml:space="preserve"> </w:t>
      </w:r>
      <w:r>
        <w:rPr>
          <w:sz w:val="24"/>
        </w:rPr>
        <w:t>in</w:t>
      </w:r>
      <w:r>
        <w:rPr>
          <w:spacing w:val="-2"/>
          <w:sz w:val="24"/>
        </w:rPr>
        <w:t xml:space="preserve"> </w:t>
      </w:r>
      <w:r>
        <w:rPr>
          <w:sz w:val="24"/>
        </w:rPr>
        <w:t>and</w:t>
      </w:r>
      <w:r>
        <w:rPr>
          <w:spacing w:val="-2"/>
          <w:sz w:val="24"/>
        </w:rPr>
        <w:t xml:space="preserve"> </w:t>
      </w:r>
      <w:r w:rsidR="004C1FC2">
        <w:rPr>
          <w:spacing w:val="-4"/>
          <w:sz w:val="24"/>
        </w:rPr>
        <w:t>out, how to do your time card.</w:t>
      </w:r>
    </w:p>
    <w:p w14:paraId="34C3E1EF" w14:textId="77777777" w:rsidR="00C05A83" w:rsidRDefault="008F215F">
      <w:pPr>
        <w:pStyle w:val="ListParagraph"/>
        <w:numPr>
          <w:ilvl w:val="0"/>
          <w:numId w:val="7"/>
        </w:numPr>
        <w:tabs>
          <w:tab w:val="left" w:pos="820"/>
        </w:tabs>
        <w:rPr>
          <w:sz w:val="24"/>
        </w:rPr>
      </w:pPr>
      <w:r>
        <w:rPr>
          <w:sz w:val="24"/>
        </w:rPr>
        <w:t>How, when</w:t>
      </w:r>
      <w:r>
        <w:rPr>
          <w:spacing w:val="-2"/>
          <w:sz w:val="24"/>
        </w:rPr>
        <w:t xml:space="preserve"> </w:t>
      </w:r>
      <w:r>
        <w:rPr>
          <w:sz w:val="24"/>
        </w:rPr>
        <w:t>and</w:t>
      </w:r>
      <w:r>
        <w:rPr>
          <w:spacing w:val="-3"/>
          <w:sz w:val="24"/>
        </w:rPr>
        <w:t xml:space="preserve"> </w:t>
      </w:r>
      <w:r>
        <w:rPr>
          <w:sz w:val="24"/>
        </w:rPr>
        <w:t>to</w:t>
      </w:r>
      <w:r>
        <w:rPr>
          <w:spacing w:val="-4"/>
          <w:sz w:val="24"/>
        </w:rPr>
        <w:t xml:space="preserve"> </w:t>
      </w:r>
      <w:r>
        <w:rPr>
          <w:sz w:val="24"/>
        </w:rPr>
        <w:t>whom</w:t>
      </w:r>
      <w:r>
        <w:rPr>
          <w:spacing w:val="-2"/>
          <w:sz w:val="24"/>
        </w:rPr>
        <w:t xml:space="preserve"> </w:t>
      </w:r>
      <w:r>
        <w:rPr>
          <w:sz w:val="24"/>
        </w:rPr>
        <w:t>to</w:t>
      </w:r>
      <w:r>
        <w:rPr>
          <w:spacing w:val="-2"/>
          <w:sz w:val="24"/>
        </w:rPr>
        <w:t xml:space="preserve"> </w:t>
      </w:r>
      <w:r>
        <w:rPr>
          <w:sz w:val="24"/>
        </w:rPr>
        <w:t>report</w:t>
      </w:r>
      <w:r>
        <w:rPr>
          <w:spacing w:val="-2"/>
          <w:sz w:val="24"/>
        </w:rPr>
        <w:t xml:space="preserve"> absences.</w:t>
      </w:r>
    </w:p>
    <w:p w14:paraId="59BF62DE" w14:textId="77777777" w:rsidR="00C05A83" w:rsidRDefault="008F215F">
      <w:pPr>
        <w:pStyle w:val="ListParagraph"/>
        <w:numPr>
          <w:ilvl w:val="0"/>
          <w:numId w:val="7"/>
        </w:numPr>
        <w:tabs>
          <w:tab w:val="left" w:pos="820"/>
        </w:tabs>
        <w:ind w:right="656"/>
        <w:rPr>
          <w:sz w:val="24"/>
        </w:rPr>
      </w:pPr>
      <w:r>
        <w:rPr>
          <w:sz w:val="24"/>
        </w:rPr>
        <w:t>Specific</w:t>
      </w:r>
      <w:r>
        <w:rPr>
          <w:spacing w:val="-4"/>
          <w:sz w:val="24"/>
        </w:rPr>
        <w:t xml:space="preserve"> </w:t>
      </w:r>
      <w:r>
        <w:rPr>
          <w:sz w:val="24"/>
        </w:rPr>
        <w:t>job</w:t>
      </w:r>
      <w:r>
        <w:rPr>
          <w:spacing w:val="-4"/>
          <w:sz w:val="24"/>
        </w:rPr>
        <w:t xml:space="preserve"> </w:t>
      </w:r>
      <w:r>
        <w:rPr>
          <w:sz w:val="24"/>
        </w:rPr>
        <w:t>duties</w:t>
      </w:r>
      <w:r>
        <w:rPr>
          <w:spacing w:val="-5"/>
          <w:sz w:val="24"/>
        </w:rPr>
        <w:t xml:space="preserve"> </w:t>
      </w:r>
      <w:r>
        <w:rPr>
          <w:sz w:val="24"/>
        </w:rPr>
        <w:t>and</w:t>
      </w:r>
      <w:r>
        <w:rPr>
          <w:spacing w:val="-5"/>
          <w:sz w:val="24"/>
        </w:rPr>
        <w:t xml:space="preserve"> </w:t>
      </w:r>
      <w:r>
        <w:rPr>
          <w:sz w:val="24"/>
        </w:rPr>
        <w:t>responsibilities.</w:t>
      </w:r>
      <w:r>
        <w:rPr>
          <w:spacing w:val="-7"/>
          <w:sz w:val="24"/>
        </w:rPr>
        <w:t xml:space="preserve"> </w:t>
      </w:r>
      <w:r>
        <w:rPr>
          <w:sz w:val="24"/>
        </w:rPr>
        <w:t>What</w:t>
      </w:r>
      <w:r>
        <w:rPr>
          <w:spacing w:val="-5"/>
          <w:sz w:val="24"/>
        </w:rPr>
        <w:t xml:space="preserve"> </w:t>
      </w:r>
      <w:r>
        <w:rPr>
          <w:sz w:val="24"/>
        </w:rPr>
        <w:t>is</w:t>
      </w:r>
      <w:r>
        <w:rPr>
          <w:spacing w:val="-4"/>
          <w:sz w:val="24"/>
        </w:rPr>
        <w:t xml:space="preserve"> </w:t>
      </w:r>
      <w:r>
        <w:rPr>
          <w:sz w:val="24"/>
        </w:rPr>
        <w:t>expected</w:t>
      </w:r>
      <w:r>
        <w:rPr>
          <w:spacing w:val="-5"/>
          <w:sz w:val="24"/>
        </w:rPr>
        <w:t xml:space="preserve"> </w:t>
      </w:r>
      <w:r>
        <w:rPr>
          <w:sz w:val="24"/>
        </w:rPr>
        <w:t>in</w:t>
      </w:r>
      <w:r>
        <w:rPr>
          <w:spacing w:val="-4"/>
          <w:sz w:val="24"/>
        </w:rPr>
        <w:t xml:space="preserve"> </w:t>
      </w:r>
      <w:r>
        <w:rPr>
          <w:sz w:val="24"/>
        </w:rPr>
        <w:t>the assignment? Who will answer any questions that may arise?</w:t>
      </w:r>
    </w:p>
    <w:p w14:paraId="1E40BEB5" w14:textId="77777777" w:rsidR="00C05A83" w:rsidRDefault="008F215F">
      <w:pPr>
        <w:pStyle w:val="ListParagraph"/>
        <w:numPr>
          <w:ilvl w:val="0"/>
          <w:numId w:val="7"/>
        </w:numPr>
        <w:tabs>
          <w:tab w:val="left" w:pos="820"/>
        </w:tabs>
        <w:ind w:right="206"/>
        <w:rPr>
          <w:sz w:val="24"/>
        </w:rPr>
      </w:pPr>
      <w:r>
        <w:rPr>
          <w:sz w:val="24"/>
        </w:rPr>
        <w:t>Regulations</w:t>
      </w:r>
      <w:r>
        <w:rPr>
          <w:spacing w:val="-4"/>
          <w:sz w:val="24"/>
        </w:rPr>
        <w:t xml:space="preserve"> </w:t>
      </w:r>
      <w:r>
        <w:rPr>
          <w:sz w:val="24"/>
        </w:rPr>
        <w:t>about</w:t>
      </w:r>
      <w:r>
        <w:rPr>
          <w:spacing w:val="-4"/>
          <w:sz w:val="24"/>
        </w:rPr>
        <w:t xml:space="preserve"> </w:t>
      </w:r>
      <w:r>
        <w:rPr>
          <w:sz w:val="24"/>
        </w:rPr>
        <w:t>parking,</w:t>
      </w:r>
      <w:r>
        <w:rPr>
          <w:spacing w:val="-4"/>
          <w:sz w:val="24"/>
        </w:rPr>
        <w:t xml:space="preserve"> </w:t>
      </w:r>
      <w:r>
        <w:rPr>
          <w:sz w:val="24"/>
        </w:rPr>
        <w:t>access</w:t>
      </w:r>
      <w:r>
        <w:rPr>
          <w:spacing w:val="-4"/>
          <w:sz w:val="24"/>
        </w:rPr>
        <w:t xml:space="preserve"> </w:t>
      </w:r>
      <w:r>
        <w:rPr>
          <w:sz w:val="24"/>
        </w:rPr>
        <w:t>to buildings</w:t>
      </w:r>
      <w:r>
        <w:rPr>
          <w:spacing w:val="-4"/>
          <w:sz w:val="24"/>
        </w:rPr>
        <w:t xml:space="preserve"> </w:t>
      </w:r>
      <w:r>
        <w:rPr>
          <w:sz w:val="24"/>
        </w:rPr>
        <w:t>and</w:t>
      </w:r>
      <w:r>
        <w:rPr>
          <w:spacing w:val="-4"/>
          <w:sz w:val="24"/>
        </w:rPr>
        <w:t xml:space="preserve"> </w:t>
      </w:r>
      <w:r>
        <w:rPr>
          <w:sz w:val="24"/>
        </w:rPr>
        <w:t>rooms,</w:t>
      </w:r>
      <w:r>
        <w:rPr>
          <w:spacing w:val="-6"/>
          <w:sz w:val="24"/>
        </w:rPr>
        <w:t xml:space="preserve"> </w:t>
      </w:r>
      <w:r>
        <w:rPr>
          <w:sz w:val="24"/>
        </w:rPr>
        <w:t>procedures</w:t>
      </w:r>
      <w:r>
        <w:rPr>
          <w:spacing w:val="-6"/>
          <w:sz w:val="24"/>
        </w:rPr>
        <w:t xml:space="preserve"> </w:t>
      </w:r>
      <w:r>
        <w:rPr>
          <w:sz w:val="24"/>
        </w:rPr>
        <w:t>for</w:t>
      </w:r>
      <w:r>
        <w:rPr>
          <w:spacing w:val="-4"/>
          <w:sz w:val="24"/>
        </w:rPr>
        <w:t xml:space="preserve"> </w:t>
      </w:r>
      <w:r>
        <w:rPr>
          <w:sz w:val="24"/>
        </w:rPr>
        <w:t>use</w:t>
      </w:r>
      <w:r>
        <w:rPr>
          <w:spacing w:val="-4"/>
          <w:sz w:val="24"/>
        </w:rPr>
        <w:t xml:space="preserve"> </w:t>
      </w:r>
      <w:r>
        <w:rPr>
          <w:sz w:val="24"/>
        </w:rPr>
        <w:t>of equipment and obtaining supplies.</w:t>
      </w:r>
    </w:p>
    <w:p w14:paraId="34E0FA59" w14:textId="77777777" w:rsidR="00C05A83" w:rsidRDefault="008F215F">
      <w:pPr>
        <w:pStyle w:val="ListParagraph"/>
        <w:numPr>
          <w:ilvl w:val="0"/>
          <w:numId w:val="7"/>
        </w:numPr>
        <w:tabs>
          <w:tab w:val="left" w:pos="820"/>
        </w:tabs>
        <w:spacing w:before="1"/>
        <w:ind w:right="756"/>
        <w:rPr>
          <w:sz w:val="24"/>
        </w:rPr>
      </w:pPr>
      <w:r>
        <w:rPr>
          <w:sz w:val="24"/>
        </w:rPr>
        <w:t>Availability</w:t>
      </w:r>
      <w:r>
        <w:rPr>
          <w:spacing w:val="-7"/>
          <w:sz w:val="24"/>
        </w:rPr>
        <w:t xml:space="preserve"> </w:t>
      </w:r>
      <w:r>
        <w:rPr>
          <w:sz w:val="24"/>
        </w:rPr>
        <w:t>of</w:t>
      </w:r>
      <w:r>
        <w:rPr>
          <w:spacing w:val="-2"/>
          <w:sz w:val="24"/>
        </w:rPr>
        <w:t xml:space="preserve"> </w:t>
      </w:r>
      <w:r>
        <w:rPr>
          <w:sz w:val="24"/>
        </w:rPr>
        <w:t>on-site</w:t>
      </w:r>
      <w:r>
        <w:rPr>
          <w:spacing w:val="-8"/>
          <w:sz w:val="24"/>
        </w:rPr>
        <w:t xml:space="preserve"> </w:t>
      </w:r>
      <w:r>
        <w:rPr>
          <w:sz w:val="24"/>
        </w:rPr>
        <w:t>facilities</w:t>
      </w:r>
      <w:r>
        <w:rPr>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restrooms</w:t>
      </w:r>
      <w:r>
        <w:rPr>
          <w:spacing w:val="-4"/>
          <w:sz w:val="24"/>
        </w:rPr>
        <w:t xml:space="preserve"> </w:t>
      </w:r>
      <w:r>
        <w:rPr>
          <w:sz w:val="24"/>
        </w:rPr>
        <w:t>/lounges,</w:t>
      </w:r>
      <w:r>
        <w:rPr>
          <w:spacing w:val="-6"/>
          <w:sz w:val="24"/>
        </w:rPr>
        <w:t xml:space="preserve"> </w:t>
      </w:r>
      <w:r>
        <w:rPr>
          <w:sz w:val="24"/>
        </w:rPr>
        <w:t>food</w:t>
      </w:r>
      <w:r>
        <w:rPr>
          <w:spacing w:val="-4"/>
          <w:sz w:val="24"/>
        </w:rPr>
        <w:t xml:space="preserve"> </w:t>
      </w:r>
      <w:r>
        <w:rPr>
          <w:sz w:val="24"/>
        </w:rPr>
        <w:t>service</w:t>
      </w:r>
      <w:r>
        <w:rPr>
          <w:spacing w:val="-4"/>
          <w:sz w:val="24"/>
        </w:rPr>
        <w:t xml:space="preserve"> </w:t>
      </w:r>
      <w:r>
        <w:rPr>
          <w:sz w:val="24"/>
        </w:rPr>
        <w:t>and dining facilities, and any other special rules and procedures.</w:t>
      </w:r>
    </w:p>
    <w:p w14:paraId="35F104F2" w14:textId="77777777" w:rsidR="00C05A83" w:rsidRDefault="00C05A83">
      <w:pPr>
        <w:pStyle w:val="BodyText"/>
      </w:pPr>
    </w:p>
    <w:p w14:paraId="7A577EDE" w14:textId="77777777" w:rsidR="00C05A83" w:rsidRDefault="00C05A83">
      <w:pPr>
        <w:pStyle w:val="BodyText"/>
      </w:pPr>
    </w:p>
    <w:p w14:paraId="09AB0B61" w14:textId="77777777" w:rsidR="00C05A83" w:rsidRDefault="008F215F">
      <w:pPr>
        <w:pStyle w:val="Heading1"/>
        <w:ind w:right="19"/>
      </w:pPr>
      <w:bookmarkStart w:id="5" w:name="_TOC_250051"/>
      <w:r>
        <w:t>EXPECTATIONS</w:t>
      </w:r>
      <w:r>
        <w:rPr>
          <w:spacing w:val="-2"/>
        </w:rPr>
        <w:t xml:space="preserve"> </w:t>
      </w:r>
      <w:r>
        <w:t>AND</w:t>
      </w:r>
      <w:r>
        <w:rPr>
          <w:spacing w:val="-5"/>
        </w:rPr>
        <w:t xml:space="preserve"> </w:t>
      </w:r>
      <w:bookmarkEnd w:id="5"/>
      <w:r>
        <w:rPr>
          <w:spacing w:val="-2"/>
        </w:rPr>
        <w:t>GUIDELINES</w:t>
      </w:r>
    </w:p>
    <w:p w14:paraId="01E03E1E" w14:textId="77777777" w:rsidR="00C05A83" w:rsidRDefault="00C05A83">
      <w:pPr>
        <w:pStyle w:val="BodyText"/>
        <w:rPr>
          <w:b/>
        </w:rPr>
      </w:pPr>
    </w:p>
    <w:p w14:paraId="12BBA904" w14:textId="77777777" w:rsidR="00C05A83" w:rsidRDefault="008F215F">
      <w:pPr>
        <w:pStyle w:val="ListParagraph"/>
        <w:numPr>
          <w:ilvl w:val="0"/>
          <w:numId w:val="7"/>
        </w:numPr>
        <w:tabs>
          <w:tab w:val="left" w:pos="820"/>
        </w:tabs>
        <w:ind w:right="387"/>
        <w:rPr>
          <w:sz w:val="24"/>
        </w:rPr>
      </w:pPr>
      <w:r>
        <w:rPr>
          <w:sz w:val="24"/>
        </w:rPr>
        <w:t>Employees will always be prompt both in reporting for work and in completing assigned</w:t>
      </w:r>
      <w:r>
        <w:rPr>
          <w:spacing w:val="-3"/>
          <w:sz w:val="24"/>
        </w:rPr>
        <w:t xml:space="preserve"> </w:t>
      </w:r>
      <w:r>
        <w:rPr>
          <w:sz w:val="24"/>
        </w:rPr>
        <w:t>tasks.</w:t>
      </w:r>
      <w:r>
        <w:rPr>
          <w:spacing w:val="-3"/>
          <w:sz w:val="24"/>
        </w:rPr>
        <w:t xml:space="preserve"> </w:t>
      </w:r>
      <w:r>
        <w:rPr>
          <w:sz w:val="24"/>
        </w:rPr>
        <w:t>If</w:t>
      </w:r>
      <w:r>
        <w:rPr>
          <w:spacing w:val="-3"/>
          <w:sz w:val="24"/>
        </w:rPr>
        <w:t xml:space="preserve"> </w:t>
      </w:r>
      <w:r>
        <w:rPr>
          <w:sz w:val="24"/>
        </w:rPr>
        <w:t>an</w:t>
      </w:r>
      <w:r>
        <w:rPr>
          <w:spacing w:val="-5"/>
          <w:sz w:val="24"/>
        </w:rPr>
        <w:t xml:space="preserve"> </w:t>
      </w:r>
      <w:r>
        <w:rPr>
          <w:sz w:val="24"/>
        </w:rPr>
        <w:t>emergency</w:t>
      </w:r>
      <w:r>
        <w:rPr>
          <w:spacing w:val="-6"/>
          <w:sz w:val="24"/>
        </w:rPr>
        <w:t xml:space="preserve"> </w:t>
      </w:r>
      <w:r>
        <w:rPr>
          <w:sz w:val="24"/>
        </w:rPr>
        <w:t>makes</w:t>
      </w:r>
      <w:r>
        <w:rPr>
          <w:spacing w:val="-3"/>
          <w:sz w:val="24"/>
        </w:rPr>
        <w:t xml:space="preserve"> </w:t>
      </w:r>
      <w:r>
        <w:rPr>
          <w:sz w:val="24"/>
        </w:rPr>
        <w:t>it</w:t>
      </w:r>
      <w:r>
        <w:rPr>
          <w:spacing w:val="-3"/>
          <w:sz w:val="24"/>
        </w:rPr>
        <w:t xml:space="preserve"> </w:t>
      </w:r>
      <w:r>
        <w:rPr>
          <w:sz w:val="24"/>
        </w:rPr>
        <w:t>necessary</w:t>
      </w:r>
      <w:r>
        <w:rPr>
          <w:spacing w:val="-7"/>
          <w:sz w:val="24"/>
        </w:rPr>
        <w:t xml:space="preserve"> </w:t>
      </w:r>
      <w:r>
        <w:rPr>
          <w:sz w:val="24"/>
        </w:rPr>
        <w:t>to</w:t>
      </w:r>
      <w:r>
        <w:rPr>
          <w:spacing w:val="-3"/>
          <w:sz w:val="24"/>
        </w:rPr>
        <w:t xml:space="preserve"> </w:t>
      </w:r>
      <w:r>
        <w:rPr>
          <w:sz w:val="24"/>
        </w:rPr>
        <w:t>be</w:t>
      </w:r>
      <w:r>
        <w:rPr>
          <w:spacing w:val="-3"/>
          <w:sz w:val="24"/>
        </w:rPr>
        <w:t xml:space="preserve"> </w:t>
      </w:r>
      <w:r>
        <w:rPr>
          <w:sz w:val="24"/>
        </w:rPr>
        <w:t>late</w:t>
      </w:r>
      <w:r>
        <w:rPr>
          <w:spacing w:val="-4"/>
          <w:sz w:val="24"/>
        </w:rPr>
        <w:t xml:space="preserve"> </w:t>
      </w:r>
      <w:r>
        <w:rPr>
          <w:sz w:val="24"/>
        </w:rPr>
        <w:t>to</w:t>
      </w:r>
      <w:r>
        <w:rPr>
          <w:spacing w:val="-2"/>
          <w:sz w:val="24"/>
        </w:rPr>
        <w:t xml:space="preserve"> </w:t>
      </w:r>
      <w:r>
        <w:rPr>
          <w:sz w:val="24"/>
        </w:rPr>
        <w:t>work</w:t>
      </w:r>
      <w:r>
        <w:rPr>
          <w:spacing w:val="-3"/>
          <w:sz w:val="24"/>
        </w:rPr>
        <w:t xml:space="preserve"> </w:t>
      </w:r>
      <w:r>
        <w:rPr>
          <w:sz w:val="24"/>
        </w:rPr>
        <w:t>or</w:t>
      </w:r>
      <w:r>
        <w:rPr>
          <w:spacing w:val="-3"/>
          <w:sz w:val="24"/>
        </w:rPr>
        <w:t xml:space="preserve"> </w:t>
      </w:r>
      <w:r>
        <w:rPr>
          <w:sz w:val="24"/>
        </w:rPr>
        <w:t>leave early from work, notification of a supervisor or other designated person should take place as soon as possible.</w:t>
      </w:r>
    </w:p>
    <w:p w14:paraId="444FC710" w14:textId="77777777" w:rsidR="00C05A83" w:rsidRDefault="008F215F">
      <w:pPr>
        <w:pStyle w:val="ListParagraph"/>
        <w:numPr>
          <w:ilvl w:val="0"/>
          <w:numId w:val="7"/>
        </w:numPr>
        <w:tabs>
          <w:tab w:val="left" w:pos="820"/>
        </w:tabs>
        <w:ind w:right="324"/>
        <w:rPr>
          <w:sz w:val="24"/>
        </w:rPr>
      </w:pPr>
      <w:r>
        <w:rPr>
          <w:sz w:val="24"/>
        </w:rPr>
        <w:t>It is critical to establish a good attendance record. Employees should only be absent</w:t>
      </w:r>
      <w:r>
        <w:rPr>
          <w:spacing w:val="-5"/>
          <w:sz w:val="24"/>
        </w:rPr>
        <w:t xml:space="preserve"> </w:t>
      </w:r>
      <w:r>
        <w:rPr>
          <w:sz w:val="24"/>
        </w:rPr>
        <w:t>from</w:t>
      </w:r>
      <w:r>
        <w:rPr>
          <w:spacing w:val="-2"/>
          <w:sz w:val="24"/>
        </w:rPr>
        <w:t xml:space="preserve"> </w:t>
      </w:r>
      <w:r>
        <w:rPr>
          <w:sz w:val="24"/>
        </w:rPr>
        <w:t>work</w:t>
      </w:r>
      <w:r>
        <w:rPr>
          <w:spacing w:val="-3"/>
          <w:sz w:val="24"/>
        </w:rPr>
        <w:t xml:space="preserve"> </w:t>
      </w:r>
      <w:r>
        <w:rPr>
          <w:sz w:val="24"/>
        </w:rPr>
        <w:t>when</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absolutely</w:t>
      </w:r>
      <w:r>
        <w:rPr>
          <w:spacing w:val="-6"/>
          <w:sz w:val="24"/>
        </w:rPr>
        <w:t xml:space="preserve"> </w:t>
      </w:r>
      <w:r>
        <w:rPr>
          <w:sz w:val="24"/>
        </w:rPr>
        <w:t>necessary</w:t>
      </w:r>
      <w:r>
        <w:rPr>
          <w:spacing w:val="-6"/>
          <w:sz w:val="24"/>
        </w:rPr>
        <w:t xml:space="preserve"> </w:t>
      </w:r>
      <w:r>
        <w:rPr>
          <w:sz w:val="24"/>
        </w:rPr>
        <w:t>or</w:t>
      </w:r>
      <w:r>
        <w:rPr>
          <w:spacing w:val="-3"/>
          <w:sz w:val="24"/>
        </w:rPr>
        <w:t xml:space="preserve"> </w:t>
      </w:r>
      <w:r>
        <w:rPr>
          <w:sz w:val="24"/>
        </w:rPr>
        <w:t>for</w:t>
      </w:r>
      <w:r>
        <w:rPr>
          <w:spacing w:val="-3"/>
          <w:sz w:val="24"/>
        </w:rPr>
        <w:t xml:space="preserve"> </w:t>
      </w:r>
      <w:r>
        <w:rPr>
          <w:sz w:val="24"/>
        </w:rPr>
        <w:t>a</w:t>
      </w:r>
      <w:r>
        <w:rPr>
          <w:spacing w:val="-5"/>
          <w:sz w:val="24"/>
        </w:rPr>
        <w:t xml:space="preserve"> </w:t>
      </w:r>
      <w:r>
        <w:rPr>
          <w:sz w:val="24"/>
        </w:rPr>
        <w:t>pre-planned</w:t>
      </w:r>
      <w:r>
        <w:rPr>
          <w:spacing w:val="-3"/>
          <w:sz w:val="24"/>
        </w:rPr>
        <w:t xml:space="preserve"> </w:t>
      </w:r>
      <w:r>
        <w:rPr>
          <w:sz w:val="24"/>
        </w:rPr>
        <w:t>absence.</w:t>
      </w:r>
    </w:p>
    <w:p w14:paraId="43947BAA" w14:textId="77777777" w:rsidR="00C05A83" w:rsidRDefault="008F215F">
      <w:pPr>
        <w:pStyle w:val="ListParagraph"/>
        <w:numPr>
          <w:ilvl w:val="0"/>
          <w:numId w:val="7"/>
        </w:numPr>
        <w:tabs>
          <w:tab w:val="left" w:pos="820"/>
        </w:tabs>
        <w:spacing w:before="1"/>
        <w:ind w:right="491"/>
        <w:rPr>
          <w:sz w:val="24"/>
        </w:rPr>
      </w:pPr>
      <w:r>
        <w:rPr>
          <w:sz w:val="24"/>
        </w:rPr>
        <w:t>Courtesy</w:t>
      </w:r>
      <w:r>
        <w:rPr>
          <w:spacing w:val="-6"/>
          <w:sz w:val="24"/>
        </w:rPr>
        <w:t xml:space="preserve"> </w:t>
      </w:r>
      <w:r>
        <w:rPr>
          <w:sz w:val="24"/>
        </w:rPr>
        <w:t>and</w:t>
      </w:r>
      <w:r>
        <w:rPr>
          <w:spacing w:val="-4"/>
          <w:sz w:val="24"/>
        </w:rPr>
        <w:t xml:space="preserve"> </w:t>
      </w:r>
      <w:r>
        <w:rPr>
          <w:sz w:val="24"/>
        </w:rPr>
        <w:t>cooperation</w:t>
      </w:r>
      <w:r>
        <w:rPr>
          <w:spacing w:val="-3"/>
          <w:sz w:val="24"/>
        </w:rPr>
        <w:t xml:space="preserve"> </w:t>
      </w:r>
      <w:r>
        <w:rPr>
          <w:sz w:val="24"/>
        </w:rPr>
        <w:t>are</w:t>
      </w:r>
      <w:r>
        <w:rPr>
          <w:spacing w:val="-5"/>
          <w:sz w:val="24"/>
        </w:rPr>
        <w:t xml:space="preserve"> </w:t>
      </w:r>
      <w:r>
        <w:rPr>
          <w:sz w:val="24"/>
        </w:rPr>
        <w:t>two</w:t>
      </w:r>
      <w:r>
        <w:rPr>
          <w:spacing w:val="-4"/>
          <w:sz w:val="24"/>
        </w:rPr>
        <w:t xml:space="preserve"> </w:t>
      </w:r>
      <w:r>
        <w:rPr>
          <w:sz w:val="24"/>
        </w:rPr>
        <w:t>basic</w:t>
      </w:r>
      <w:r>
        <w:rPr>
          <w:spacing w:val="-4"/>
          <w:sz w:val="24"/>
        </w:rPr>
        <w:t xml:space="preserve"> </w:t>
      </w:r>
      <w:r>
        <w:rPr>
          <w:sz w:val="24"/>
        </w:rPr>
        <w:t>elements</w:t>
      </w:r>
      <w:r>
        <w:rPr>
          <w:spacing w:val="-5"/>
          <w:sz w:val="24"/>
        </w:rPr>
        <w:t xml:space="preserve"> </w:t>
      </w:r>
      <w:r>
        <w:rPr>
          <w:sz w:val="24"/>
        </w:rPr>
        <w:t>of</w:t>
      </w:r>
      <w:r>
        <w:rPr>
          <w:spacing w:val="-2"/>
          <w:sz w:val="24"/>
        </w:rPr>
        <w:t xml:space="preserve"> </w:t>
      </w:r>
      <w:r>
        <w:rPr>
          <w:sz w:val="24"/>
        </w:rPr>
        <w:t>success</w:t>
      </w:r>
      <w:r>
        <w:rPr>
          <w:spacing w:val="-4"/>
          <w:sz w:val="24"/>
        </w:rPr>
        <w:t xml:space="preserve"> </w:t>
      </w:r>
      <w:r>
        <w:rPr>
          <w:sz w:val="24"/>
        </w:rPr>
        <w:t>with</w:t>
      </w:r>
      <w:r>
        <w:rPr>
          <w:spacing w:val="-4"/>
          <w:sz w:val="24"/>
        </w:rPr>
        <w:t xml:space="preserve"> </w:t>
      </w:r>
      <w:r>
        <w:rPr>
          <w:sz w:val="24"/>
        </w:rPr>
        <w:t>all</w:t>
      </w:r>
      <w:r>
        <w:rPr>
          <w:spacing w:val="-5"/>
          <w:sz w:val="24"/>
        </w:rPr>
        <w:t xml:space="preserve"> </w:t>
      </w:r>
      <w:r>
        <w:rPr>
          <w:sz w:val="24"/>
        </w:rPr>
        <w:t>jobs</w:t>
      </w:r>
      <w:r>
        <w:rPr>
          <w:spacing w:val="-4"/>
          <w:sz w:val="24"/>
        </w:rPr>
        <w:t xml:space="preserve"> </w:t>
      </w:r>
      <w:r>
        <w:rPr>
          <w:sz w:val="24"/>
        </w:rPr>
        <w:t>with Rochester Community Schools. Employees should always be courteous and cooperative with the public, co-workers, students, and parents.</w:t>
      </w:r>
    </w:p>
    <w:p w14:paraId="32591435" w14:textId="77777777" w:rsidR="00C05A83" w:rsidRDefault="00C05A83">
      <w:pPr>
        <w:rPr>
          <w:sz w:val="24"/>
        </w:rPr>
        <w:sectPr w:rsidR="00C05A83">
          <w:pgSz w:w="12240" w:h="15840"/>
          <w:pgMar w:top="1360" w:right="1320" w:bottom="1260" w:left="1340" w:header="0" w:footer="1066" w:gutter="0"/>
          <w:cols w:space="720"/>
        </w:sectPr>
      </w:pPr>
    </w:p>
    <w:p w14:paraId="1E68FADD" w14:textId="77777777" w:rsidR="00C05A83" w:rsidRDefault="008F215F">
      <w:pPr>
        <w:pStyle w:val="ListParagraph"/>
        <w:numPr>
          <w:ilvl w:val="0"/>
          <w:numId w:val="7"/>
        </w:numPr>
        <w:tabs>
          <w:tab w:val="left" w:pos="820"/>
        </w:tabs>
        <w:spacing w:before="76"/>
        <w:ind w:right="392"/>
        <w:jc w:val="both"/>
        <w:rPr>
          <w:sz w:val="24"/>
        </w:rPr>
      </w:pPr>
      <w:r>
        <w:rPr>
          <w:sz w:val="24"/>
        </w:rPr>
        <w:lastRenderedPageBreak/>
        <w:t>Open</w:t>
      </w:r>
      <w:r>
        <w:rPr>
          <w:spacing w:val="-4"/>
          <w:sz w:val="24"/>
        </w:rPr>
        <w:t xml:space="preserve"> </w:t>
      </w:r>
      <w:r>
        <w:rPr>
          <w:sz w:val="24"/>
        </w:rPr>
        <w:t>lines</w:t>
      </w:r>
      <w:r>
        <w:rPr>
          <w:spacing w:val="-2"/>
          <w:sz w:val="24"/>
        </w:rPr>
        <w:t xml:space="preserve"> </w:t>
      </w:r>
      <w:r>
        <w:rPr>
          <w:sz w:val="24"/>
        </w:rPr>
        <w:t>of</w:t>
      </w:r>
      <w:r>
        <w:rPr>
          <w:spacing w:val="-2"/>
          <w:sz w:val="24"/>
        </w:rPr>
        <w:t xml:space="preserve"> </w:t>
      </w:r>
      <w:r>
        <w:rPr>
          <w:sz w:val="24"/>
        </w:rPr>
        <w:t>communication</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maintained.</w:t>
      </w:r>
      <w:r>
        <w:rPr>
          <w:spacing w:val="80"/>
          <w:sz w:val="24"/>
        </w:rPr>
        <w:t xml:space="preserve"> </w:t>
      </w:r>
      <w:r>
        <w:rPr>
          <w:sz w:val="24"/>
        </w:rPr>
        <w:t>If</w:t>
      </w:r>
      <w:r>
        <w:rPr>
          <w:spacing w:val="-2"/>
          <w:sz w:val="24"/>
        </w:rPr>
        <w:t xml:space="preserve"> </w:t>
      </w:r>
      <w:r>
        <w:rPr>
          <w:sz w:val="24"/>
        </w:rPr>
        <w:t>any</w:t>
      </w:r>
      <w:r>
        <w:rPr>
          <w:spacing w:val="-5"/>
          <w:sz w:val="24"/>
        </w:rPr>
        <w:t xml:space="preserve"> </w:t>
      </w:r>
      <w:r>
        <w:rPr>
          <w:sz w:val="24"/>
        </w:rPr>
        <w:t>instructions</w:t>
      </w:r>
      <w:r>
        <w:rPr>
          <w:spacing w:val="-5"/>
          <w:sz w:val="24"/>
        </w:rPr>
        <w:t xml:space="preserve"> </w:t>
      </w:r>
      <w:r>
        <w:rPr>
          <w:sz w:val="24"/>
        </w:rPr>
        <w:t>given</w:t>
      </w:r>
      <w:r>
        <w:rPr>
          <w:spacing w:val="-2"/>
          <w:sz w:val="24"/>
        </w:rPr>
        <w:t xml:space="preserve"> </w:t>
      </w:r>
      <w:r>
        <w:rPr>
          <w:sz w:val="24"/>
        </w:rPr>
        <w:t>by</w:t>
      </w:r>
      <w:r>
        <w:rPr>
          <w:spacing w:val="-5"/>
          <w:sz w:val="24"/>
        </w:rPr>
        <w:t xml:space="preserve"> </w:t>
      </w:r>
      <w:r>
        <w:rPr>
          <w:sz w:val="24"/>
        </w:rPr>
        <w:t>a supervisor</w:t>
      </w:r>
      <w:r>
        <w:rPr>
          <w:spacing w:val="-3"/>
          <w:sz w:val="24"/>
        </w:rPr>
        <w:t xml:space="preserve"> </w:t>
      </w:r>
      <w:r>
        <w:rPr>
          <w:sz w:val="24"/>
        </w:rPr>
        <w:t>are</w:t>
      </w:r>
      <w:r>
        <w:rPr>
          <w:spacing w:val="-3"/>
          <w:sz w:val="24"/>
        </w:rPr>
        <w:t xml:space="preserve"> </w:t>
      </w:r>
      <w:r>
        <w:rPr>
          <w:sz w:val="24"/>
        </w:rPr>
        <w:t>not</w:t>
      </w:r>
      <w:r>
        <w:rPr>
          <w:spacing w:val="-3"/>
          <w:sz w:val="24"/>
        </w:rPr>
        <w:t xml:space="preserve"> </w:t>
      </w:r>
      <w:r>
        <w:rPr>
          <w:sz w:val="24"/>
        </w:rPr>
        <w:t>clear,</w:t>
      </w:r>
      <w:r>
        <w:rPr>
          <w:spacing w:val="-3"/>
          <w:sz w:val="24"/>
        </w:rPr>
        <w:t xml:space="preserve"> </w:t>
      </w:r>
      <w:r>
        <w:rPr>
          <w:sz w:val="24"/>
        </w:rPr>
        <w:t>the</w:t>
      </w:r>
      <w:r>
        <w:rPr>
          <w:spacing w:val="-5"/>
          <w:sz w:val="24"/>
        </w:rPr>
        <w:t xml:space="preserve"> </w:t>
      </w:r>
      <w:r>
        <w:rPr>
          <w:sz w:val="24"/>
        </w:rPr>
        <w:t>employee</w:t>
      </w:r>
      <w:r>
        <w:rPr>
          <w:spacing w:val="-5"/>
          <w:sz w:val="24"/>
        </w:rPr>
        <w:t xml:space="preserve"> </w:t>
      </w:r>
      <w:r>
        <w:rPr>
          <w:sz w:val="24"/>
        </w:rPr>
        <w:t>must</w:t>
      </w:r>
      <w:r>
        <w:rPr>
          <w:spacing w:val="-1"/>
          <w:sz w:val="24"/>
        </w:rPr>
        <w:t xml:space="preserve"> </w:t>
      </w:r>
      <w:r>
        <w:rPr>
          <w:sz w:val="24"/>
        </w:rPr>
        <w:t>ask</w:t>
      </w:r>
      <w:r>
        <w:rPr>
          <w:spacing w:val="-3"/>
          <w:sz w:val="24"/>
        </w:rPr>
        <w:t xml:space="preserve"> </w:t>
      </w:r>
      <w:r>
        <w:rPr>
          <w:sz w:val="24"/>
        </w:rPr>
        <w:t>for</w:t>
      </w:r>
      <w:r>
        <w:rPr>
          <w:spacing w:val="-6"/>
          <w:sz w:val="24"/>
        </w:rPr>
        <w:t xml:space="preserve"> </w:t>
      </w:r>
      <w:r>
        <w:rPr>
          <w:sz w:val="24"/>
        </w:rPr>
        <w:t>further</w:t>
      </w:r>
      <w:r>
        <w:rPr>
          <w:spacing w:val="-3"/>
          <w:sz w:val="24"/>
        </w:rPr>
        <w:t xml:space="preserve"> </w:t>
      </w:r>
      <w:r>
        <w:rPr>
          <w:sz w:val="24"/>
        </w:rPr>
        <w:t>explanation</w:t>
      </w:r>
      <w:r>
        <w:rPr>
          <w:spacing w:val="-3"/>
          <w:sz w:val="24"/>
        </w:rPr>
        <w:t xml:space="preserve"> </w:t>
      </w:r>
      <w:r>
        <w:rPr>
          <w:sz w:val="24"/>
        </w:rPr>
        <w:t>to</w:t>
      </w:r>
      <w:r>
        <w:rPr>
          <w:spacing w:val="-3"/>
          <w:sz w:val="24"/>
        </w:rPr>
        <w:t xml:space="preserve"> </w:t>
      </w:r>
      <w:r>
        <w:rPr>
          <w:sz w:val="24"/>
        </w:rPr>
        <w:t>clear up any uncertainty.</w:t>
      </w:r>
    </w:p>
    <w:p w14:paraId="3C6CC04F" w14:textId="77777777" w:rsidR="00C05A83" w:rsidRDefault="008F215F">
      <w:pPr>
        <w:pStyle w:val="ListParagraph"/>
        <w:numPr>
          <w:ilvl w:val="0"/>
          <w:numId w:val="7"/>
        </w:numPr>
        <w:tabs>
          <w:tab w:val="left" w:pos="820"/>
        </w:tabs>
        <w:ind w:right="466"/>
        <w:jc w:val="both"/>
        <w:rPr>
          <w:sz w:val="24"/>
        </w:rPr>
      </w:pPr>
      <w:r>
        <w:rPr>
          <w:sz w:val="24"/>
        </w:rPr>
        <w:t>Be</w:t>
      </w:r>
      <w:r>
        <w:rPr>
          <w:spacing w:val="-4"/>
          <w:sz w:val="24"/>
        </w:rPr>
        <w:t xml:space="preserve"> </w:t>
      </w:r>
      <w:r>
        <w:rPr>
          <w:sz w:val="24"/>
        </w:rPr>
        <w:t>as</w:t>
      </w:r>
      <w:r>
        <w:rPr>
          <w:spacing w:val="-4"/>
          <w:sz w:val="24"/>
        </w:rPr>
        <w:t xml:space="preserve"> </w:t>
      </w:r>
      <w:r>
        <w:rPr>
          <w:sz w:val="24"/>
        </w:rPr>
        <w:t>clear</w:t>
      </w:r>
      <w:r>
        <w:rPr>
          <w:spacing w:val="-4"/>
          <w:sz w:val="24"/>
        </w:rPr>
        <w:t xml:space="preserve"> </w:t>
      </w:r>
      <w:r>
        <w:rPr>
          <w:sz w:val="24"/>
        </w:rPr>
        <w:t>and</w:t>
      </w:r>
      <w:r>
        <w:rPr>
          <w:spacing w:val="-4"/>
          <w:sz w:val="24"/>
        </w:rPr>
        <w:t xml:space="preserve"> </w:t>
      </w:r>
      <w:r>
        <w:rPr>
          <w:sz w:val="24"/>
        </w:rPr>
        <w:t>concise</w:t>
      </w:r>
      <w:r>
        <w:rPr>
          <w:spacing w:val="-4"/>
          <w:sz w:val="24"/>
        </w:rPr>
        <w:t xml:space="preserve"> </w:t>
      </w:r>
      <w:r>
        <w:rPr>
          <w:sz w:val="24"/>
        </w:rPr>
        <w:t>as</w:t>
      </w:r>
      <w:r>
        <w:rPr>
          <w:spacing w:val="-6"/>
          <w:sz w:val="24"/>
        </w:rPr>
        <w:t xml:space="preserve"> </w:t>
      </w:r>
      <w:r>
        <w:rPr>
          <w:sz w:val="24"/>
        </w:rPr>
        <w:t>possible</w:t>
      </w:r>
      <w:r>
        <w:rPr>
          <w:spacing w:val="-4"/>
          <w:sz w:val="24"/>
        </w:rPr>
        <w:t xml:space="preserve"> </w:t>
      </w:r>
      <w:r>
        <w:rPr>
          <w:sz w:val="24"/>
        </w:rPr>
        <w:t>when</w:t>
      </w:r>
      <w:r>
        <w:rPr>
          <w:spacing w:val="-6"/>
          <w:sz w:val="24"/>
        </w:rPr>
        <w:t xml:space="preserve"> </w:t>
      </w:r>
      <w:r>
        <w:rPr>
          <w:sz w:val="24"/>
        </w:rPr>
        <w:t>explaining</w:t>
      </w:r>
      <w:r>
        <w:rPr>
          <w:spacing w:val="-5"/>
          <w:sz w:val="24"/>
        </w:rPr>
        <w:t xml:space="preserve"> </w:t>
      </w:r>
      <w:r>
        <w:rPr>
          <w:sz w:val="24"/>
        </w:rPr>
        <w:t>matters</w:t>
      </w:r>
      <w:r>
        <w:rPr>
          <w:spacing w:val="-4"/>
          <w:sz w:val="24"/>
        </w:rPr>
        <w:t xml:space="preserve"> </w:t>
      </w:r>
      <w:r>
        <w:rPr>
          <w:sz w:val="24"/>
        </w:rPr>
        <w:t>to</w:t>
      </w:r>
      <w:r>
        <w:rPr>
          <w:spacing w:val="-4"/>
          <w:sz w:val="24"/>
        </w:rPr>
        <w:t xml:space="preserve"> </w:t>
      </w:r>
      <w:r>
        <w:rPr>
          <w:sz w:val="24"/>
        </w:rPr>
        <w:t>students,</w:t>
      </w:r>
      <w:r>
        <w:rPr>
          <w:spacing w:val="-4"/>
          <w:sz w:val="24"/>
        </w:rPr>
        <w:t xml:space="preserve"> </w:t>
      </w:r>
      <w:r>
        <w:rPr>
          <w:sz w:val="24"/>
        </w:rPr>
        <w:t>staff and the public.</w:t>
      </w:r>
    </w:p>
    <w:p w14:paraId="331A703D" w14:textId="77777777" w:rsidR="00C05A83" w:rsidRDefault="008F215F">
      <w:pPr>
        <w:pStyle w:val="ListParagraph"/>
        <w:numPr>
          <w:ilvl w:val="0"/>
          <w:numId w:val="7"/>
        </w:numPr>
        <w:tabs>
          <w:tab w:val="left" w:pos="820"/>
        </w:tabs>
        <w:ind w:right="411"/>
        <w:rPr>
          <w:sz w:val="24"/>
        </w:rPr>
      </w:pPr>
      <w:r>
        <w:rPr>
          <w:sz w:val="24"/>
        </w:rPr>
        <w:t>Keep all District business confidential. While many things that happen at the District are a matter of public record, releasing information about them is the responsibility</w:t>
      </w:r>
      <w:r>
        <w:rPr>
          <w:spacing w:val="-6"/>
          <w:sz w:val="24"/>
        </w:rPr>
        <w:t xml:space="preserve"> </w:t>
      </w:r>
      <w:r>
        <w:rPr>
          <w:sz w:val="24"/>
        </w:rPr>
        <w:t>of</w:t>
      </w:r>
      <w:r>
        <w:rPr>
          <w:spacing w:val="-2"/>
          <w:sz w:val="24"/>
        </w:rPr>
        <w:t xml:space="preserve"> </w:t>
      </w:r>
      <w:r>
        <w:rPr>
          <w:sz w:val="24"/>
        </w:rPr>
        <w:t>specific</w:t>
      </w:r>
      <w:r>
        <w:rPr>
          <w:spacing w:val="-4"/>
          <w:sz w:val="24"/>
        </w:rPr>
        <w:t xml:space="preserve"> </w:t>
      </w:r>
      <w:r>
        <w:rPr>
          <w:sz w:val="24"/>
        </w:rPr>
        <w:t>offices</w:t>
      </w:r>
      <w:r>
        <w:rPr>
          <w:spacing w:val="-6"/>
          <w:sz w:val="24"/>
        </w:rPr>
        <w:t xml:space="preserve"> </w:t>
      </w:r>
      <w:r>
        <w:rPr>
          <w:sz w:val="24"/>
        </w:rPr>
        <w:t>and</w:t>
      </w:r>
      <w:r>
        <w:rPr>
          <w:spacing w:val="-4"/>
          <w:sz w:val="24"/>
        </w:rPr>
        <w:t xml:space="preserve"> </w:t>
      </w:r>
      <w:r>
        <w:rPr>
          <w:sz w:val="24"/>
        </w:rPr>
        <w:t>individuals.</w:t>
      </w:r>
      <w:r>
        <w:rPr>
          <w:spacing w:val="-4"/>
          <w:sz w:val="24"/>
        </w:rPr>
        <w:t xml:space="preserve"> </w:t>
      </w:r>
      <w:r>
        <w:rPr>
          <w:sz w:val="24"/>
        </w:rPr>
        <w:t>Refer</w:t>
      </w:r>
      <w:r>
        <w:rPr>
          <w:spacing w:val="-4"/>
          <w:sz w:val="24"/>
        </w:rPr>
        <w:t xml:space="preserve"> </w:t>
      </w:r>
      <w:r>
        <w:rPr>
          <w:sz w:val="24"/>
        </w:rPr>
        <w:t>any</w:t>
      </w:r>
      <w:r>
        <w:rPr>
          <w:spacing w:val="-7"/>
          <w:sz w:val="24"/>
        </w:rPr>
        <w:t xml:space="preserve"> </w:t>
      </w:r>
      <w:r>
        <w:rPr>
          <w:sz w:val="24"/>
        </w:rPr>
        <w:t>unusual</w:t>
      </w:r>
      <w:r>
        <w:rPr>
          <w:spacing w:val="-4"/>
          <w:sz w:val="24"/>
        </w:rPr>
        <w:t xml:space="preserve"> </w:t>
      </w:r>
      <w:r>
        <w:rPr>
          <w:sz w:val="24"/>
        </w:rPr>
        <w:t>requests</w:t>
      </w:r>
      <w:r>
        <w:rPr>
          <w:spacing w:val="-6"/>
          <w:sz w:val="24"/>
        </w:rPr>
        <w:t xml:space="preserve"> </w:t>
      </w:r>
      <w:r>
        <w:rPr>
          <w:sz w:val="24"/>
        </w:rPr>
        <w:t>for information to the appropriate authority.</w:t>
      </w:r>
    </w:p>
    <w:p w14:paraId="1850B053" w14:textId="77777777" w:rsidR="00C05A83" w:rsidRDefault="008F215F">
      <w:pPr>
        <w:pStyle w:val="ListParagraph"/>
        <w:numPr>
          <w:ilvl w:val="0"/>
          <w:numId w:val="7"/>
        </w:numPr>
        <w:tabs>
          <w:tab w:val="left" w:pos="820"/>
        </w:tabs>
        <w:ind w:right="590"/>
        <w:rPr>
          <w:sz w:val="24"/>
        </w:rPr>
      </w:pPr>
      <w:r>
        <w:rPr>
          <w:sz w:val="24"/>
        </w:rPr>
        <w:t>Dress</w:t>
      </w:r>
      <w:r>
        <w:rPr>
          <w:spacing w:val="-3"/>
          <w:sz w:val="24"/>
        </w:rPr>
        <w:t xml:space="preserve"> </w:t>
      </w:r>
      <w:r>
        <w:rPr>
          <w:sz w:val="24"/>
        </w:rPr>
        <w:t>appropriately</w:t>
      </w:r>
      <w:r>
        <w:rPr>
          <w:spacing w:val="-6"/>
          <w:sz w:val="24"/>
        </w:rPr>
        <w:t xml:space="preserve"> </w:t>
      </w:r>
      <w:r>
        <w:rPr>
          <w:sz w:val="24"/>
        </w:rPr>
        <w:t>for</w:t>
      </w:r>
      <w:r>
        <w:rPr>
          <w:spacing w:val="-3"/>
          <w:sz w:val="24"/>
        </w:rPr>
        <w:t xml:space="preserve"> </w:t>
      </w:r>
      <w:r>
        <w:rPr>
          <w:sz w:val="24"/>
        </w:rPr>
        <w:t>the</w:t>
      </w:r>
      <w:r>
        <w:rPr>
          <w:spacing w:val="80"/>
          <w:sz w:val="24"/>
        </w:rPr>
        <w:t xml:space="preserve"> </w:t>
      </w:r>
      <w:r>
        <w:rPr>
          <w:sz w:val="24"/>
        </w:rPr>
        <w:t>type</w:t>
      </w:r>
      <w:r>
        <w:rPr>
          <w:spacing w:val="-3"/>
          <w:sz w:val="24"/>
        </w:rPr>
        <w:t xml:space="preserve"> </w:t>
      </w:r>
      <w:r>
        <w:rPr>
          <w:sz w:val="24"/>
        </w:rPr>
        <w:t>of</w:t>
      </w:r>
      <w:r>
        <w:rPr>
          <w:spacing w:val="-3"/>
          <w:sz w:val="24"/>
        </w:rPr>
        <w:t xml:space="preserve"> </w:t>
      </w:r>
      <w:r>
        <w:rPr>
          <w:sz w:val="24"/>
        </w:rPr>
        <w:t>work</w:t>
      </w:r>
      <w:r>
        <w:rPr>
          <w:spacing w:val="-3"/>
          <w:sz w:val="24"/>
        </w:rPr>
        <w:t xml:space="preserve"> </w:t>
      </w:r>
      <w:r>
        <w:rPr>
          <w:sz w:val="24"/>
        </w:rPr>
        <w:t>assigned.</w:t>
      </w:r>
      <w:r>
        <w:rPr>
          <w:spacing w:val="-3"/>
          <w:sz w:val="24"/>
        </w:rPr>
        <w:t xml:space="preserve"> </w:t>
      </w:r>
      <w:r>
        <w:rPr>
          <w:sz w:val="24"/>
        </w:rPr>
        <w:t>Maintain</w:t>
      </w:r>
      <w:r>
        <w:rPr>
          <w:spacing w:val="-5"/>
          <w:sz w:val="24"/>
        </w:rPr>
        <w:t xml:space="preserve"> </w:t>
      </w:r>
      <w:r>
        <w:rPr>
          <w:sz w:val="24"/>
        </w:rPr>
        <w:t>a</w:t>
      </w:r>
      <w:r>
        <w:rPr>
          <w:spacing w:val="-3"/>
          <w:sz w:val="24"/>
        </w:rPr>
        <w:t xml:space="preserve"> </w:t>
      </w:r>
      <w:r>
        <w:rPr>
          <w:sz w:val="24"/>
        </w:rPr>
        <w:t>well-groomed, clean, neat, and business-like appearance at all times. Remember, each employee is representing the RCSC to students, parents, and the public.</w:t>
      </w:r>
    </w:p>
    <w:p w14:paraId="6A8923A9" w14:textId="77777777" w:rsidR="00C05A83" w:rsidRDefault="00C05A83">
      <w:pPr>
        <w:pStyle w:val="BodyText"/>
      </w:pPr>
    </w:p>
    <w:p w14:paraId="2A29FD7C" w14:textId="77777777" w:rsidR="00C05A83" w:rsidRDefault="00C05A83">
      <w:pPr>
        <w:pStyle w:val="BodyText"/>
        <w:spacing w:before="1"/>
      </w:pPr>
    </w:p>
    <w:p w14:paraId="27EE57E3" w14:textId="77777777" w:rsidR="00C05A83" w:rsidRDefault="008F215F">
      <w:pPr>
        <w:pStyle w:val="Heading1"/>
        <w:ind w:right="18"/>
      </w:pPr>
      <w:bookmarkStart w:id="6" w:name="_TOC_250050"/>
      <w:bookmarkEnd w:id="6"/>
      <w:r>
        <w:rPr>
          <w:spacing w:val="-2"/>
        </w:rPr>
        <w:t>ETHICS</w:t>
      </w:r>
    </w:p>
    <w:p w14:paraId="7DAE7122" w14:textId="77777777" w:rsidR="00C05A83" w:rsidRDefault="00C05A83">
      <w:pPr>
        <w:pStyle w:val="BodyText"/>
        <w:rPr>
          <w:b/>
        </w:rPr>
      </w:pPr>
    </w:p>
    <w:p w14:paraId="2837251B" w14:textId="77777777" w:rsidR="00C05A83" w:rsidRDefault="008F215F">
      <w:pPr>
        <w:pStyle w:val="BodyText"/>
        <w:ind w:left="100" w:right="126"/>
      </w:pPr>
      <w:r>
        <w:t>It</w:t>
      </w:r>
      <w:r>
        <w:rPr>
          <w:spacing w:val="-3"/>
        </w:rPr>
        <w:t xml:space="preserve"> </w:t>
      </w:r>
      <w:r>
        <w:t>is</w:t>
      </w:r>
      <w:r>
        <w:rPr>
          <w:spacing w:val="-3"/>
        </w:rPr>
        <w:t xml:space="preserve"> </w:t>
      </w:r>
      <w:r>
        <w:t>critical</w:t>
      </w:r>
      <w:r>
        <w:rPr>
          <w:spacing w:val="-3"/>
        </w:rPr>
        <w:t xml:space="preserve"> </w:t>
      </w:r>
      <w:r>
        <w:t>that</w:t>
      </w:r>
      <w:r>
        <w:rPr>
          <w:spacing w:val="-3"/>
        </w:rPr>
        <w:t xml:space="preserve"> </w:t>
      </w:r>
      <w:r>
        <w:t>all</w:t>
      </w:r>
      <w:r>
        <w:rPr>
          <w:spacing w:val="-4"/>
        </w:rPr>
        <w:t xml:space="preserve"> </w:t>
      </w:r>
      <w:r>
        <w:t>RCSC</w:t>
      </w:r>
      <w:r>
        <w:rPr>
          <w:spacing w:val="-3"/>
        </w:rPr>
        <w:t xml:space="preserve"> </w:t>
      </w:r>
      <w:r>
        <w:t>employees</w:t>
      </w:r>
      <w:r>
        <w:rPr>
          <w:spacing w:val="-3"/>
        </w:rPr>
        <w:t xml:space="preserve"> </w:t>
      </w:r>
      <w:r>
        <w:t>strive</w:t>
      </w:r>
      <w:r>
        <w:rPr>
          <w:spacing w:val="-3"/>
        </w:rPr>
        <w:t xml:space="preserve"> </w:t>
      </w:r>
      <w:r>
        <w:t>for</w:t>
      </w:r>
      <w:r>
        <w:rPr>
          <w:spacing w:val="-3"/>
        </w:rPr>
        <w:t xml:space="preserve"> </w:t>
      </w:r>
      <w:r>
        <w:t>excellence</w:t>
      </w:r>
      <w:r>
        <w:rPr>
          <w:spacing w:val="-3"/>
        </w:rPr>
        <w:t xml:space="preserve"> </w:t>
      </w:r>
      <w:r>
        <w:t>in</w:t>
      </w:r>
      <w:r>
        <w:rPr>
          <w:spacing w:val="-5"/>
        </w:rPr>
        <w:t xml:space="preserve"> </w:t>
      </w:r>
      <w:r>
        <w:t>the</w:t>
      </w:r>
      <w:r>
        <w:rPr>
          <w:spacing w:val="-5"/>
        </w:rPr>
        <w:t xml:space="preserve"> </w:t>
      </w:r>
      <w:r>
        <w:t>public</w:t>
      </w:r>
      <w:r>
        <w:rPr>
          <w:spacing w:val="-3"/>
        </w:rPr>
        <w:t xml:space="preserve"> </w:t>
      </w:r>
      <w:r>
        <w:t>service</w:t>
      </w:r>
      <w:r>
        <w:rPr>
          <w:spacing w:val="-3"/>
        </w:rPr>
        <w:t xml:space="preserve"> </w:t>
      </w:r>
      <w:r>
        <w:t>provided. Consequently, as an employee of RCSC, he/she is expected to conduct interactions fairly, honestly, and with the highest integrity. This means treating students, coworkers, parents, and the public with respect and in a manner that is exactly the way that any person would want to be treated. This also means being respectful of the District’s resources and</w:t>
      </w:r>
      <w:r>
        <w:rPr>
          <w:spacing w:val="-1"/>
        </w:rPr>
        <w:t xml:space="preserve"> </w:t>
      </w:r>
      <w:r>
        <w:t>property. Recognizing that each employee</w:t>
      </w:r>
      <w:r>
        <w:rPr>
          <w:spacing w:val="-1"/>
        </w:rPr>
        <w:t xml:space="preserve"> </w:t>
      </w:r>
      <w:r>
        <w:t>plays a critical role in student success, striving for excellence is not only a responsibility that all District employees share, but a personal commitment.</w:t>
      </w:r>
    </w:p>
    <w:p w14:paraId="66974B1B" w14:textId="77777777" w:rsidR="00C05A83" w:rsidRDefault="00C05A83">
      <w:pPr>
        <w:pStyle w:val="BodyText"/>
      </w:pPr>
    </w:p>
    <w:p w14:paraId="552943E4" w14:textId="77777777" w:rsidR="00C05A83" w:rsidRDefault="00C05A83">
      <w:pPr>
        <w:pStyle w:val="BodyText"/>
      </w:pPr>
    </w:p>
    <w:p w14:paraId="2B1E700D" w14:textId="77777777" w:rsidR="00C05A83" w:rsidRDefault="008F215F">
      <w:pPr>
        <w:pStyle w:val="Heading1"/>
        <w:ind w:right="22"/>
      </w:pPr>
      <w:r>
        <w:t>CHANGE</w:t>
      </w:r>
      <w:r>
        <w:rPr>
          <w:spacing w:val="-3"/>
        </w:rPr>
        <w:t xml:space="preserve"> </w:t>
      </w:r>
      <w:r>
        <w:t>OF</w:t>
      </w:r>
      <w:r>
        <w:rPr>
          <w:spacing w:val="-3"/>
        </w:rPr>
        <w:t xml:space="preserve"> </w:t>
      </w:r>
      <w:r>
        <w:t>NAME, ADDRESS AND</w:t>
      </w:r>
      <w:r>
        <w:rPr>
          <w:spacing w:val="-4"/>
        </w:rPr>
        <w:t xml:space="preserve"> </w:t>
      </w:r>
      <w:r>
        <w:t>TELEPHONE</w:t>
      </w:r>
      <w:r>
        <w:rPr>
          <w:spacing w:val="-2"/>
        </w:rPr>
        <w:t xml:space="preserve"> NUMBER</w:t>
      </w:r>
    </w:p>
    <w:p w14:paraId="49BD5D9E" w14:textId="77777777" w:rsidR="00C05A83" w:rsidRDefault="00C05A83">
      <w:pPr>
        <w:pStyle w:val="BodyText"/>
        <w:rPr>
          <w:b/>
        </w:rPr>
      </w:pPr>
    </w:p>
    <w:p w14:paraId="00BD4766" w14:textId="77777777" w:rsidR="00C05A83" w:rsidRDefault="008F215F">
      <w:pPr>
        <w:pStyle w:val="BodyText"/>
        <w:ind w:left="100"/>
      </w:pPr>
      <w:r>
        <w:t>Promptly</w:t>
      </w:r>
      <w:r>
        <w:rPr>
          <w:spacing w:val="-6"/>
        </w:rPr>
        <w:t xml:space="preserve"> </w:t>
      </w:r>
      <w:r>
        <w:t>report</w:t>
      </w:r>
      <w:r>
        <w:rPr>
          <w:spacing w:val="-3"/>
        </w:rPr>
        <w:t xml:space="preserve"> </w:t>
      </w:r>
      <w:r>
        <w:t>any</w:t>
      </w:r>
      <w:r>
        <w:rPr>
          <w:spacing w:val="-6"/>
        </w:rPr>
        <w:t xml:space="preserve"> </w:t>
      </w:r>
      <w:r>
        <w:t>change</w:t>
      </w:r>
      <w:r>
        <w:rPr>
          <w:spacing w:val="-3"/>
        </w:rPr>
        <w:t xml:space="preserve"> </w:t>
      </w:r>
      <w:r>
        <w:t>of</w:t>
      </w:r>
      <w:r>
        <w:rPr>
          <w:spacing w:val="-3"/>
        </w:rPr>
        <w:t xml:space="preserve"> </w:t>
      </w:r>
      <w:r>
        <w:t>name,</w:t>
      </w:r>
      <w:r>
        <w:rPr>
          <w:spacing w:val="-3"/>
        </w:rPr>
        <w:t xml:space="preserve"> </w:t>
      </w:r>
      <w:r>
        <w:t>address</w:t>
      </w:r>
      <w:r>
        <w:rPr>
          <w:spacing w:val="-6"/>
        </w:rPr>
        <w:t xml:space="preserve"> </w:t>
      </w:r>
      <w:r>
        <w:t>or</w:t>
      </w:r>
      <w:r>
        <w:rPr>
          <w:spacing w:val="-3"/>
        </w:rPr>
        <w:t xml:space="preserve"> </w:t>
      </w:r>
      <w:r>
        <w:t>telephone</w:t>
      </w:r>
      <w:r>
        <w:rPr>
          <w:spacing w:val="-5"/>
        </w:rPr>
        <w:t xml:space="preserve"> </w:t>
      </w:r>
      <w:r>
        <w:t>number</w:t>
      </w:r>
      <w:r>
        <w:rPr>
          <w:spacing w:val="-3"/>
        </w:rPr>
        <w:t xml:space="preserve"> </w:t>
      </w:r>
      <w:r>
        <w:t>to</w:t>
      </w:r>
      <w:r>
        <w:rPr>
          <w:spacing w:val="-3"/>
        </w:rPr>
        <w:t xml:space="preserve"> </w:t>
      </w:r>
      <w:r>
        <w:t>the</w:t>
      </w:r>
      <w:r>
        <w:rPr>
          <w:spacing w:val="-3"/>
        </w:rPr>
        <w:t xml:space="preserve"> </w:t>
      </w:r>
      <w:r>
        <w:t>head</w:t>
      </w:r>
      <w:r>
        <w:rPr>
          <w:spacing w:val="-5"/>
        </w:rPr>
        <w:t xml:space="preserve"> </w:t>
      </w:r>
      <w:r>
        <w:t>building secretaries and Human Resources.</w:t>
      </w:r>
    </w:p>
    <w:p w14:paraId="7868D517" w14:textId="77777777" w:rsidR="00C05A83" w:rsidRDefault="00C05A83">
      <w:pPr>
        <w:pStyle w:val="BodyText"/>
      </w:pPr>
    </w:p>
    <w:p w14:paraId="68C3C6AB" w14:textId="77777777" w:rsidR="00C05A83" w:rsidRDefault="00C05A83">
      <w:pPr>
        <w:pStyle w:val="BodyText"/>
        <w:spacing w:before="1"/>
      </w:pPr>
    </w:p>
    <w:p w14:paraId="39A9887B" w14:textId="77777777" w:rsidR="00C05A83" w:rsidRDefault="008F215F">
      <w:pPr>
        <w:pStyle w:val="Heading1"/>
        <w:ind w:right="22"/>
      </w:pPr>
      <w:bookmarkStart w:id="7" w:name="_TOC_250049"/>
      <w:r>
        <w:t>INFORMATION</w:t>
      </w:r>
      <w:r>
        <w:rPr>
          <w:spacing w:val="-5"/>
        </w:rPr>
        <w:t xml:space="preserve"> </w:t>
      </w:r>
      <w:r>
        <w:t>PROTECTION</w:t>
      </w:r>
      <w:r>
        <w:rPr>
          <w:spacing w:val="-2"/>
        </w:rPr>
        <w:t xml:space="preserve"> </w:t>
      </w:r>
      <w:r>
        <w:t>AND</w:t>
      </w:r>
      <w:r>
        <w:rPr>
          <w:spacing w:val="-3"/>
        </w:rPr>
        <w:t xml:space="preserve"> </w:t>
      </w:r>
      <w:bookmarkEnd w:id="7"/>
      <w:r>
        <w:rPr>
          <w:spacing w:val="-2"/>
        </w:rPr>
        <w:t>CONFIDENTIALITY</w:t>
      </w:r>
    </w:p>
    <w:p w14:paraId="37E5A1EA" w14:textId="77777777" w:rsidR="00C05A83" w:rsidRDefault="00C05A83">
      <w:pPr>
        <w:pStyle w:val="BodyText"/>
        <w:rPr>
          <w:b/>
        </w:rPr>
      </w:pPr>
    </w:p>
    <w:p w14:paraId="7F814F91" w14:textId="77777777" w:rsidR="00C05A83" w:rsidRDefault="008F215F">
      <w:pPr>
        <w:pStyle w:val="BodyText"/>
        <w:ind w:left="100" w:right="161"/>
      </w:pPr>
      <w:r>
        <w:t>It is the policy of Rochester Community Schools to protect sensitive information. Every employee of the District must ensure the proper protection of information, either in</w:t>
      </w:r>
      <w:r>
        <w:rPr>
          <w:spacing w:val="40"/>
        </w:rPr>
        <w:t xml:space="preserve"> </w:t>
      </w:r>
      <w:r>
        <w:t>paper or electronic form. An employee is not to take sensitive records home or leave them</w:t>
      </w:r>
      <w:r>
        <w:rPr>
          <w:spacing w:val="-2"/>
        </w:rPr>
        <w:t xml:space="preserve"> </w:t>
      </w:r>
      <w:r>
        <w:t>lying</w:t>
      </w:r>
      <w:r>
        <w:rPr>
          <w:spacing w:val="-4"/>
        </w:rPr>
        <w:t xml:space="preserve"> </w:t>
      </w:r>
      <w:r>
        <w:t>unprotected</w:t>
      </w:r>
      <w:r>
        <w:rPr>
          <w:spacing w:val="-5"/>
        </w:rPr>
        <w:t xml:space="preserve"> </w:t>
      </w:r>
      <w:r>
        <w:t>in</w:t>
      </w:r>
      <w:r>
        <w:rPr>
          <w:spacing w:val="-3"/>
        </w:rPr>
        <w:t xml:space="preserve"> </w:t>
      </w:r>
      <w:r>
        <w:t>the</w:t>
      </w:r>
      <w:r>
        <w:rPr>
          <w:spacing w:val="-3"/>
        </w:rPr>
        <w:t xml:space="preserve"> </w:t>
      </w:r>
      <w:r>
        <w:t>open,</w:t>
      </w:r>
      <w:r>
        <w:rPr>
          <w:spacing w:val="-3"/>
        </w:rPr>
        <w:t xml:space="preserve"> </w:t>
      </w:r>
      <w:r>
        <w:t>such</w:t>
      </w:r>
      <w:r>
        <w:rPr>
          <w:spacing w:val="-5"/>
        </w:rPr>
        <w:t xml:space="preserve"> </w:t>
      </w:r>
      <w:r>
        <w:t>as</w:t>
      </w:r>
      <w:r>
        <w:rPr>
          <w:spacing w:val="-5"/>
        </w:rPr>
        <w:t xml:space="preserve"> </w:t>
      </w:r>
      <w:r>
        <w:t>on</w:t>
      </w:r>
      <w:r>
        <w:rPr>
          <w:spacing w:val="-3"/>
        </w:rPr>
        <w:t xml:space="preserve"> </w:t>
      </w:r>
      <w:r>
        <w:t>a</w:t>
      </w:r>
      <w:r>
        <w:rPr>
          <w:spacing w:val="-4"/>
        </w:rPr>
        <w:t xml:space="preserve"> </w:t>
      </w:r>
      <w:r>
        <w:t>desk,</w:t>
      </w:r>
      <w:r>
        <w:rPr>
          <w:spacing w:val="-3"/>
        </w:rPr>
        <w:t xml:space="preserve"> </w:t>
      </w:r>
      <w:r>
        <w:t>where</w:t>
      </w:r>
      <w:r>
        <w:rPr>
          <w:spacing w:val="-3"/>
        </w:rPr>
        <w:t xml:space="preserve"> </w:t>
      </w:r>
      <w:r>
        <w:t>they</w:t>
      </w:r>
      <w:r>
        <w:rPr>
          <w:spacing w:val="-6"/>
        </w:rPr>
        <w:t xml:space="preserve"> </w:t>
      </w:r>
      <w:r>
        <w:t>can</w:t>
      </w:r>
      <w:r>
        <w:rPr>
          <w:spacing w:val="-3"/>
        </w:rPr>
        <w:t xml:space="preserve"> </w:t>
      </w:r>
      <w:r>
        <w:t>be</w:t>
      </w:r>
      <w:r>
        <w:rPr>
          <w:spacing w:val="-3"/>
        </w:rPr>
        <w:t xml:space="preserve"> </w:t>
      </w:r>
      <w:r>
        <w:t>accessed.</w:t>
      </w:r>
      <w:r>
        <w:rPr>
          <w:spacing w:val="-3"/>
        </w:rPr>
        <w:t xml:space="preserve"> </w:t>
      </w:r>
      <w:r>
        <w:t>An employee is not to convert sensitive information into an electronic format and send it unprotected through email or over the Internet.</w:t>
      </w:r>
    </w:p>
    <w:p w14:paraId="1ED66B68" w14:textId="77777777" w:rsidR="00C05A83" w:rsidRDefault="00C05A83">
      <w:pPr>
        <w:pStyle w:val="BodyText"/>
      </w:pPr>
    </w:p>
    <w:p w14:paraId="22E346D4" w14:textId="77777777" w:rsidR="00C05A83" w:rsidRDefault="00C05A83">
      <w:pPr>
        <w:pStyle w:val="BodyText"/>
        <w:spacing w:before="1"/>
      </w:pPr>
    </w:p>
    <w:p w14:paraId="042108E3" w14:textId="77777777" w:rsidR="00C05A83" w:rsidRDefault="008F215F">
      <w:pPr>
        <w:pStyle w:val="Heading1"/>
        <w:ind w:right="22"/>
      </w:pPr>
      <w:bookmarkStart w:id="8" w:name="_TOC_250048"/>
      <w:r>
        <w:t>INTERNET</w:t>
      </w:r>
      <w:r>
        <w:rPr>
          <w:spacing w:val="2"/>
        </w:rPr>
        <w:t xml:space="preserve"> </w:t>
      </w:r>
      <w:bookmarkEnd w:id="8"/>
      <w:r>
        <w:rPr>
          <w:spacing w:val="-2"/>
        </w:rPr>
        <w:t>ACCESS</w:t>
      </w:r>
    </w:p>
    <w:p w14:paraId="025EA617" w14:textId="77777777" w:rsidR="00C05A83" w:rsidRDefault="00C05A83">
      <w:pPr>
        <w:pStyle w:val="BodyText"/>
        <w:rPr>
          <w:b/>
        </w:rPr>
      </w:pPr>
    </w:p>
    <w:p w14:paraId="0416679F" w14:textId="77777777" w:rsidR="00C05A83" w:rsidRDefault="008F215F">
      <w:pPr>
        <w:pStyle w:val="BodyText"/>
        <w:ind w:left="100" w:right="175"/>
      </w:pPr>
      <w:r>
        <w:t>Access to the Internet and World Wide Web is given principally for work-related activities</w:t>
      </w:r>
      <w:r>
        <w:rPr>
          <w:spacing w:val="-4"/>
        </w:rPr>
        <w:t xml:space="preserve"> </w:t>
      </w:r>
      <w:r>
        <w:t>or</w:t>
      </w:r>
      <w:r>
        <w:rPr>
          <w:spacing w:val="-4"/>
        </w:rPr>
        <w:t xml:space="preserve"> </w:t>
      </w:r>
      <w:r>
        <w:t>approved</w:t>
      </w:r>
      <w:r>
        <w:rPr>
          <w:spacing w:val="-6"/>
        </w:rPr>
        <w:t xml:space="preserve"> </w:t>
      </w:r>
      <w:r>
        <w:t>educational/training</w:t>
      </w:r>
      <w:r>
        <w:rPr>
          <w:spacing w:val="-6"/>
        </w:rPr>
        <w:t xml:space="preserve"> </w:t>
      </w:r>
      <w:r>
        <w:t>activities.</w:t>
      </w:r>
      <w:r>
        <w:rPr>
          <w:spacing w:val="-4"/>
        </w:rPr>
        <w:t xml:space="preserve"> </w:t>
      </w:r>
      <w:r>
        <w:t>This</w:t>
      </w:r>
      <w:r>
        <w:rPr>
          <w:spacing w:val="-4"/>
        </w:rPr>
        <w:t xml:space="preserve"> </w:t>
      </w:r>
      <w:r>
        <w:t>privilege</w:t>
      </w:r>
      <w:r>
        <w:rPr>
          <w:spacing w:val="-4"/>
        </w:rPr>
        <w:t xml:space="preserve"> </w:t>
      </w:r>
      <w:r>
        <w:t>should</w:t>
      </w:r>
      <w:r>
        <w:rPr>
          <w:spacing w:val="-6"/>
        </w:rPr>
        <w:t xml:space="preserve"> </w:t>
      </w:r>
      <w:r>
        <w:t>not</w:t>
      </w:r>
      <w:r>
        <w:rPr>
          <w:spacing w:val="-6"/>
        </w:rPr>
        <w:t xml:space="preserve"> </w:t>
      </w:r>
      <w:r>
        <w:t>be</w:t>
      </w:r>
      <w:r>
        <w:rPr>
          <w:spacing w:val="-6"/>
        </w:rPr>
        <w:t xml:space="preserve"> </w:t>
      </w:r>
      <w:r>
        <w:t>abused</w:t>
      </w:r>
    </w:p>
    <w:p w14:paraId="6A91F922" w14:textId="77777777" w:rsidR="00C05A83" w:rsidRDefault="00C05A83">
      <w:pPr>
        <w:sectPr w:rsidR="00C05A83">
          <w:pgSz w:w="12240" w:h="15840"/>
          <w:pgMar w:top="1360" w:right="1320" w:bottom="1260" w:left="1340" w:header="0" w:footer="1066" w:gutter="0"/>
          <w:cols w:space="720"/>
        </w:sectPr>
      </w:pPr>
    </w:p>
    <w:p w14:paraId="7D0F6AED" w14:textId="77777777" w:rsidR="00C05A83" w:rsidRDefault="008F215F">
      <w:pPr>
        <w:pStyle w:val="BodyText"/>
        <w:spacing w:before="76"/>
        <w:ind w:left="100"/>
      </w:pPr>
      <w:r>
        <w:lastRenderedPageBreak/>
        <w:t>and</w:t>
      </w:r>
      <w:r>
        <w:rPr>
          <w:spacing w:val="-5"/>
        </w:rPr>
        <w:t xml:space="preserve"> </w:t>
      </w:r>
      <w:r>
        <w:t>must</w:t>
      </w:r>
      <w:r>
        <w:rPr>
          <w:spacing w:val="-3"/>
        </w:rPr>
        <w:t xml:space="preserve"> </w:t>
      </w:r>
      <w:r>
        <w:t>not</w:t>
      </w:r>
      <w:r>
        <w:rPr>
          <w:spacing w:val="-2"/>
        </w:rPr>
        <w:t xml:space="preserve"> </w:t>
      </w:r>
      <w:r>
        <w:t>affect</w:t>
      </w:r>
      <w:r>
        <w:rPr>
          <w:spacing w:val="-5"/>
        </w:rPr>
        <w:t xml:space="preserve"> </w:t>
      </w:r>
      <w:r>
        <w:t>a</w:t>
      </w:r>
      <w:r>
        <w:rPr>
          <w:spacing w:val="-3"/>
        </w:rPr>
        <w:t xml:space="preserve"> </w:t>
      </w:r>
      <w:r>
        <w:t>user’s</w:t>
      </w:r>
      <w:r>
        <w:rPr>
          <w:spacing w:val="-3"/>
        </w:rPr>
        <w:t xml:space="preserve"> </w:t>
      </w:r>
      <w:r>
        <w:t>performance</w:t>
      </w:r>
      <w:r>
        <w:rPr>
          <w:spacing w:val="-2"/>
        </w:rPr>
        <w:t xml:space="preserve"> </w:t>
      </w:r>
      <w:r>
        <w:t>of</w:t>
      </w:r>
      <w:r>
        <w:rPr>
          <w:spacing w:val="-3"/>
        </w:rPr>
        <w:t xml:space="preserve"> </w:t>
      </w:r>
      <w:r>
        <w:t>employment-related</w:t>
      </w:r>
      <w:r>
        <w:rPr>
          <w:spacing w:val="-2"/>
        </w:rPr>
        <w:t xml:space="preserve"> activities.</w:t>
      </w:r>
    </w:p>
    <w:p w14:paraId="5385F1FE" w14:textId="77777777" w:rsidR="00C05A83" w:rsidRDefault="00C05A83">
      <w:pPr>
        <w:pStyle w:val="BodyText"/>
      </w:pPr>
    </w:p>
    <w:p w14:paraId="54A18CB1" w14:textId="77777777" w:rsidR="00C05A83" w:rsidRDefault="00C05A83">
      <w:pPr>
        <w:pStyle w:val="BodyText"/>
      </w:pPr>
    </w:p>
    <w:p w14:paraId="549F3FF6" w14:textId="77777777" w:rsidR="00C05A83" w:rsidRDefault="008F215F">
      <w:pPr>
        <w:pStyle w:val="Heading1"/>
        <w:ind w:right="20"/>
      </w:pPr>
      <w:bookmarkStart w:id="9" w:name="_TOC_250047"/>
      <w:bookmarkEnd w:id="9"/>
      <w:r>
        <w:rPr>
          <w:spacing w:val="-2"/>
        </w:rPr>
        <w:t>EMAIL</w:t>
      </w:r>
    </w:p>
    <w:p w14:paraId="7C659C27" w14:textId="77777777" w:rsidR="00C05A83" w:rsidRDefault="00C05A83">
      <w:pPr>
        <w:pStyle w:val="BodyText"/>
        <w:rPr>
          <w:b/>
        </w:rPr>
      </w:pPr>
    </w:p>
    <w:p w14:paraId="61247190" w14:textId="77777777" w:rsidR="00C05A83" w:rsidRDefault="008F215F">
      <w:pPr>
        <w:pStyle w:val="BodyText"/>
        <w:ind w:left="100" w:right="204"/>
      </w:pPr>
      <w:r>
        <w:t>Email is a crucial communication tool</w:t>
      </w:r>
      <w:r>
        <w:rPr>
          <w:spacing w:val="-1"/>
        </w:rPr>
        <w:t xml:space="preserve"> </w:t>
      </w:r>
      <w:r>
        <w:t>for RCSC. All RCSC employees will be assigned a corporation email address. If unsure as to whether that assignment has been made, please</w:t>
      </w:r>
      <w:r>
        <w:rPr>
          <w:spacing w:val="-4"/>
        </w:rPr>
        <w:t xml:space="preserve"> </w:t>
      </w:r>
      <w:r>
        <w:t>contact</w:t>
      </w:r>
      <w:r>
        <w:rPr>
          <w:spacing w:val="-2"/>
        </w:rPr>
        <w:t xml:space="preserve"> </w:t>
      </w:r>
      <w:r>
        <w:t>Human</w:t>
      </w:r>
      <w:r>
        <w:rPr>
          <w:spacing w:val="-4"/>
        </w:rPr>
        <w:t xml:space="preserve"> </w:t>
      </w:r>
      <w:r>
        <w:t>Resources</w:t>
      </w:r>
      <w:r>
        <w:rPr>
          <w:spacing w:val="-4"/>
        </w:rPr>
        <w:t xml:space="preserve"> </w:t>
      </w:r>
      <w:r>
        <w:t>or</w:t>
      </w:r>
      <w:r>
        <w:rPr>
          <w:spacing w:val="-2"/>
        </w:rPr>
        <w:t xml:space="preserve"> </w:t>
      </w:r>
      <w:r>
        <w:t>the</w:t>
      </w:r>
      <w:r>
        <w:rPr>
          <w:spacing w:val="-6"/>
        </w:rPr>
        <w:t xml:space="preserve"> </w:t>
      </w:r>
      <w:r>
        <w:t>Technology</w:t>
      </w:r>
      <w:r>
        <w:rPr>
          <w:spacing w:val="-5"/>
        </w:rPr>
        <w:t xml:space="preserve"> </w:t>
      </w:r>
      <w:r>
        <w:t>Department.</w:t>
      </w:r>
      <w:r>
        <w:rPr>
          <w:spacing w:val="40"/>
        </w:rPr>
        <w:t xml:space="preserve"> </w:t>
      </w:r>
      <w:r>
        <w:t>The</w:t>
      </w:r>
      <w:r>
        <w:rPr>
          <w:spacing w:val="-2"/>
        </w:rPr>
        <w:t xml:space="preserve"> </w:t>
      </w:r>
      <w:r>
        <w:t>email</w:t>
      </w:r>
      <w:r>
        <w:rPr>
          <w:spacing w:val="-3"/>
        </w:rPr>
        <w:t xml:space="preserve"> </w:t>
      </w:r>
      <w:r>
        <w:t>system</w:t>
      </w:r>
      <w:r>
        <w:rPr>
          <w:spacing w:val="-3"/>
        </w:rPr>
        <w:t xml:space="preserve"> </w:t>
      </w:r>
      <w:r>
        <w:t>is the</w:t>
      </w:r>
      <w:r>
        <w:rPr>
          <w:spacing w:val="-3"/>
        </w:rPr>
        <w:t xml:space="preserve"> </w:t>
      </w:r>
      <w:r>
        <w:t>property</w:t>
      </w:r>
      <w:r>
        <w:rPr>
          <w:spacing w:val="-5"/>
        </w:rPr>
        <w:t xml:space="preserve"> </w:t>
      </w:r>
      <w:r>
        <w:t>of</w:t>
      </w:r>
      <w:r>
        <w:rPr>
          <w:spacing w:val="-2"/>
        </w:rPr>
        <w:t xml:space="preserve"> </w:t>
      </w:r>
      <w:r>
        <w:t>the</w:t>
      </w:r>
      <w:r>
        <w:rPr>
          <w:spacing w:val="-4"/>
        </w:rPr>
        <w:t xml:space="preserve"> </w:t>
      </w:r>
      <w:r>
        <w:t>RCSC.</w:t>
      </w:r>
      <w:r>
        <w:rPr>
          <w:spacing w:val="40"/>
        </w:rPr>
        <w:t xml:space="preserve"> </w:t>
      </w:r>
      <w:r>
        <w:t>All</w:t>
      </w:r>
      <w:r>
        <w:rPr>
          <w:spacing w:val="-3"/>
        </w:rPr>
        <w:t xml:space="preserve"> </w:t>
      </w:r>
      <w:r>
        <w:t>emails</w:t>
      </w:r>
      <w:r>
        <w:rPr>
          <w:spacing w:val="-2"/>
        </w:rPr>
        <w:t xml:space="preserve"> </w:t>
      </w:r>
      <w:r>
        <w:t>are</w:t>
      </w:r>
      <w:r>
        <w:rPr>
          <w:spacing w:val="-5"/>
        </w:rPr>
        <w:t xml:space="preserve"> </w:t>
      </w:r>
      <w:r>
        <w:t>archived</w:t>
      </w:r>
      <w:r>
        <w:rPr>
          <w:spacing w:val="-2"/>
        </w:rPr>
        <w:t xml:space="preserve"> </w:t>
      </w:r>
      <w:r>
        <w:t>on</w:t>
      </w:r>
      <w:r>
        <w:rPr>
          <w:spacing w:val="-2"/>
        </w:rPr>
        <w:t xml:space="preserve"> </w:t>
      </w:r>
      <w:r>
        <w:t>the</w:t>
      </w:r>
      <w:r>
        <w:rPr>
          <w:spacing w:val="-2"/>
        </w:rPr>
        <w:t xml:space="preserve"> </w:t>
      </w:r>
      <w:r>
        <w:t>server</w:t>
      </w:r>
      <w:r>
        <w:rPr>
          <w:spacing w:val="-2"/>
        </w:rPr>
        <w:t xml:space="preserve"> </w:t>
      </w:r>
      <w:r>
        <w:t>in</w:t>
      </w:r>
      <w:r>
        <w:rPr>
          <w:spacing w:val="-2"/>
        </w:rPr>
        <w:t xml:space="preserve"> </w:t>
      </w:r>
      <w:r>
        <w:t>accordance</w:t>
      </w:r>
      <w:r>
        <w:rPr>
          <w:spacing w:val="-2"/>
        </w:rPr>
        <w:t xml:space="preserve"> </w:t>
      </w:r>
      <w:r>
        <w:t>with</w:t>
      </w:r>
      <w:r>
        <w:rPr>
          <w:spacing w:val="-2"/>
        </w:rPr>
        <w:t xml:space="preserve"> </w:t>
      </w:r>
      <w:r>
        <w:t>the records retention policy, and all</w:t>
      </w:r>
      <w:r>
        <w:rPr>
          <w:spacing w:val="-1"/>
        </w:rPr>
        <w:t xml:space="preserve"> </w:t>
      </w:r>
      <w:r>
        <w:t>emails</w:t>
      </w:r>
      <w:r>
        <w:rPr>
          <w:spacing w:val="-2"/>
        </w:rPr>
        <w:t xml:space="preserve"> </w:t>
      </w:r>
      <w:r>
        <w:t>are subject</w:t>
      </w:r>
      <w:r>
        <w:rPr>
          <w:spacing w:val="-2"/>
        </w:rPr>
        <w:t xml:space="preserve"> </w:t>
      </w:r>
      <w:r>
        <w:t>for review</w:t>
      </w:r>
      <w:r>
        <w:rPr>
          <w:spacing w:val="-3"/>
        </w:rPr>
        <w:t xml:space="preserve"> </w:t>
      </w:r>
      <w:r>
        <w:t>by</w:t>
      </w:r>
      <w:r>
        <w:rPr>
          <w:spacing w:val="-3"/>
        </w:rPr>
        <w:t xml:space="preserve"> </w:t>
      </w:r>
      <w:r>
        <w:t>RCSC.</w:t>
      </w:r>
      <w:r>
        <w:rPr>
          <w:spacing w:val="40"/>
        </w:rPr>
        <w:t xml:space="preserve"> </w:t>
      </w:r>
      <w:r>
        <w:t>All</w:t>
      </w:r>
      <w:r>
        <w:rPr>
          <w:spacing w:val="-1"/>
        </w:rPr>
        <w:t xml:space="preserve"> </w:t>
      </w:r>
      <w:r>
        <w:t>employees must sign an Acceptable Use Policy for using RCSC technology.</w:t>
      </w:r>
      <w:r>
        <w:rPr>
          <w:spacing w:val="40"/>
        </w:rPr>
        <w:t xml:space="preserve"> </w:t>
      </w:r>
      <w:r>
        <w:t>There can be no expectation for privacy in any RCSC email as the emails are by law a public record.</w:t>
      </w:r>
    </w:p>
    <w:p w14:paraId="4E2582A5" w14:textId="77777777" w:rsidR="00C05A83" w:rsidRDefault="00C05A83">
      <w:pPr>
        <w:pStyle w:val="BodyText"/>
      </w:pPr>
    </w:p>
    <w:p w14:paraId="1011CBE9" w14:textId="77777777" w:rsidR="00C05A83" w:rsidRDefault="00C05A83">
      <w:pPr>
        <w:pStyle w:val="BodyText"/>
        <w:spacing w:before="1"/>
      </w:pPr>
    </w:p>
    <w:p w14:paraId="15C86690" w14:textId="77777777" w:rsidR="00C05A83" w:rsidRDefault="008F215F">
      <w:pPr>
        <w:pStyle w:val="Heading1"/>
        <w:ind w:right="17"/>
      </w:pPr>
      <w:bookmarkStart w:id="10" w:name="_TOC_250046"/>
      <w:r>
        <w:t>TECHNOLOGY</w:t>
      </w:r>
      <w:r>
        <w:rPr>
          <w:spacing w:val="-3"/>
        </w:rPr>
        <w:t xml:space="preserve"> </w:t>
      </w:r>
      <w:r>
        <w:t xml:space="preserve">USE </w:t>
      </w:r>
      <w:bookmarkEnd w:id="10"/>
      <w:r>
        <w:rPr>
          <w:spacing w:val="-2"/>
        </w:rPr>
        <w:t>POLICY</w:t>
      </w:r>
    </w:p>
    <w:p w14:paraId="44136FA3" w14:textId="77777777" w:rsidR="00C05A83" w:rsidRDefault="00C05A83">
      <w:pPr>
        <w:pStyle w:val="BodyText"/>
        <w:rPr>
          <w:b/>
        </w:rPr>
      </w:pPr>
    </w:p>
    <w:p w14:paraId="38AEAB70" w14:textId="77777777" w:rsidR="00C05A83" w:rsidRDefault="008F215F">
      <w:pPr>
        <w:pStyle w:val="BodyText"/>
        <w:ind w:left="100" w:right="189"/>
      </w:pPr>
      <w:r>
        <w:t>All employees are expected to use RCSC technology. The Corporation’s email and Internet system is the property of the District.</w:t>
      </w:r>
      <w:r>
        <w:rPr>
          <w:spacing w:val="40"/>
        </w:rPr>
        <w:t xml:space="preserve"> </w:t>
      </w:r>
      <w:r>
        <w:t>By accessing the Internet, Intranet and electronic</w:t>
      </w:r>
      <w:r>
        <w:rPr>
          <w:spacing w:val="-6"/>
        </w:rPr>
        <w:t xml:space="preserve"> </w:t>
      </w:r>
      <w:r>
        <w:t>mail</w:t>
      </w:r>
      <w:r>
        <w:rPr>
          <w:spacing w:val="-4"/>
        </w:rPr>
        <w:t xml:space="preserve"> </w:t>
      </w:r>
      <w:r>
        <w:t>services,</w:t>
      </w:r>
      <w:r>
        <w:rPr>
          <w:spacing w:val="-3"/>
        </w:rPr>
        <w:t xml:space="preserve"> </w:t>
      </w:r>
      <w:r>
        <w:t>an</w:t>
      </w:r>
      <w:r>
        <w:rPr>
          <w:spacing w:val="-5"/>
        </w:rPr>
        <w:t xml:space="preserve"> </w:t>
      </w:r>
      <w:r>
        <w:t>employee</w:t>
      </w:r>
      <w:r>
        <w:rPr>
          <w:spacing w:val="-3"/>
        </w:rPr>
        <w:t xml:space="preserve"> </w:t>
      </w:r>
      <w:r>
        <w:t>acknowledges</w:t>
      </w:r>
      <w:r>
        <w:rPr>
          <w:spacing w:val="-3"/>
        </w:rPr>
        <w:t xml:space="preserve"> </w:t>
      </w:r>
      <w:r>
        <w:t>that</w:t>
      </w:r>
      <w:r>
        <w:rPr>
          <w:spacing w:val="-3"/>
        </w:rPr>
        <w:t xml:space="preserve"> </w:t>
      </w:r>
      <w:r>
        <w:t>the</w:t>
      </w:r>
      <w:r>
        <w:rPr>
          <w:spacing w:val="-3"/>
        </w:rPr>
        <w:t xml:space="preserve"> </w:t>
      </w:r>
      <w:r>
        <w:t>District</w:t>
      </w:r>
      <w:r>
        <w:rPr>
          <w:spacing w:val="-3"/>
        </w:rPr>
        <w:t xml:space="preserve"> </w:t>
      </w:r>
      <w:r>
        <w:t>by</w:t>
      </w:r>
      <w:r>
        <w:rPr>
          <w:spacing w:val="-6"/>
        </w:rPr>
        <w:t xml:space="preserve"> </w:t>
      </w:r>
      <w:r>
        <w:t>itself</w:t>
      </w:r>
      <w:r>
        <w:rPr>
          <w:spacing w:val="-3"/>
        </w:rPr>
        <w:t xml:space="preserve"> </w:t>
      </w:r>
      <w:r>
        <w:t>or</w:t>
      </w:r>
      <w:r>
        <w:rPr>
          <w:spacing w:val="-3"/>
        </w:rPr>
        <w:t xml:space="preserve"> </w:t>
      </w:r>
      <w:r>
        <w:t>through its Internet Service Provider may monitor, log, and gather statistics on employee Internet activity and examine all individual connections and communications.</w:t>
      </w:r>
    </w:p>
    <w:p w14:paraId="1FF3BEC2" w14:textId="77777777" w:rsidR="00C05A83" w:rsidRDefault="00C05A83">
      <w:pPr>
        <w:pStyle w:val="BodyText"/>
      </w:pPr>
    </w:p>
    <w:p w14:paraId="64E9CE7F" w14:textId="77777777" w:rsidR="00C05A83" w:rsidRDefault="008F215F">
      <w:pPr>
        <w:pStyle w:val="BodyText"/>
        <w:ind w:left="100" w:right="126"/>
      </w:pPr>
      <w:r>
        <w:t>In</w:t>
      </w:r>
      <w:r>
        <w:rPr>
          <w:spacing w:val="-2"/>
        </w:rPr>
        <w:t xml:space="preserve"> </w:t>
      </w:r>
      <w:r>
        <w:t>all</w:t>
      </w:r>
      <w:r>
        <w:rPr>
          <w:spacing w:val="-4"/>
        </w:rPr>
        <w:t xml:space="preserve"> </w:t>
      </w:r>
      <w:r>
        <w:t>circumstances,</w:t>
      </w:r>
      <w:r>
        <w:rPr>
          <w:spacing w:val="-5"/>
        </w:rPr>
        <w:t xml:space="preserve"> </w:t>
      </w:r>
      <w:r>
        <w:t>use</w:t>
      </w:r>
      <w:r>
        <w:rPr>
          <w:spacing w:val="-3"/>
        </w:rPr>
        <w:t xml:space="preserve"> </w:t>
      </w:r>
      <w:r>
        <w:t>of</w:t>
      </w:r>
      <w:r>
        <w:rPr>
          <w:spacing w:val="-3"/>
        </w:rPr>
        <w:t xml:space="preserve"> </w:t>
      </w:r>
      <w:r>
        <w:t>Internet</w:t>
      </w:r>
      <w:r>
        <w:rPr>
          <w:spacing w:val="-5"/>
        </w:rPr>
        <w:t xml:space="preserve"> </w:t>
      </w:r>
      <w:r>
        <w:t>access</w:t>
      </w:r>
      <w:r>
        <w:rPr>
          <w:spacing w:val="-5"/>
        </w:rPr>
        <w:t xml:space="preserve"> </w:t>
      </w:r>
      <w:r>
        <w:t>and</w:t>
      </w:r>
      <w:r>
        <w:rPr>
          <w:spacing w:val="-3"/>
        </w:rPr>
        <w:t xml:space="preserve"> </w:t>
      </w:r>
      <w:r>
        <w:t>email</w:t>
      </w:r>
      <w:r>
        <w:rPr>
          <w:spacing w:val="-4"/>
        </w:rPr>
        <w:t xml:space="preserve"> </w:t>
      </w:r>
      <w:r>
        <w:t>systems</w:t>
      </w:r>
      <w:r>
        <w:rPr>
          <w:spacing w:val="-6"/>
        </w:rPr>
        <w:t xml:space="preserve"> </w:t>
      </w:r>
      <w:r>
        <w:t>must</w:t>
      </w:r>
      <w:r>
        <w:rPr>
          <w:spacing w:val="-5"/>
        </w:rPr>
        <w:t xml:space="preserve"> </w:t>
      </w:r>
      <w:r>
        <w:t>be</w:t>
      </w:r>
      <w:r>
        <w:rPr>
          <w:spacing w:val="-3"/>
        </w:rPr>
        <w:t xml:space="preserve"> </w:t>
      </w:r>
      <w:r>
        <w:t>consistent</w:t>
      </w:r>
      <w:r>
        <w:rPr>
          <w:spacing w:val="-3"/>
        </w:rPr>
        <w:t xml:space="preserve"> </w:t>
      </w:r>
      <w:r>
        <w:t>with the law and District policies. Violation of this policy is a serious offense.</w:t>
      </w:r>
    </w:p>
    <w:p w14:paraId="78A3DCEA" w14:textId="77777777" w:rsidR="00C05A83" w:rsidRDefault="00C05A83">
      <w:pPr>
        <w:pStyle w:val="BodyText"/>
      </w:pPr>
    </w:p>
    <w:p w14:paraId="415EE3BC" w14:textId="77777777" w:rsidR="00C05A83" w:rsidRDefault="008F215F">
      <w:pPr>
        <w:pStyle w:val="BodyText"/>
        <w:ind w:left="100" w:right="204"/>
      </w:pPr>
      <w:r>
        <w:t>This</w:t>
      </w:r>
      <w:r>
        <w:rPr>
          <w:spacing w:val="-5"/>
        </w:rPr>
        <w:t xml:space="preserve"> </w:t>
      </w:r>
      <w:r>
        <w:t>policy</w:t>
      </w:r>
      <w:r>
        <w:rPr>
          <w:spacing w:val="-5"/>
        </w:rPr>
        <w:t xml:space="preserve"> </w:t>
      </w:r>
      <w:r>
        <w:t>is</w:t>
      </w:r>
      <w:r>
        <w:rPr>
          <w:spacing w:val="-2"/>
        </w:rPr>
        <w:t xml:space="preserve"> </w:t>
      </w:r>
      <w:r>
        <w:t>incorporated</w:t>
      </w:r>
      <w:r>
        <w:rPr>
          <w:spacing w:val="-4"/>
        </w:rPr>
        <w:t xml:space="preserve"> </w:t>
      </w:r>
      <w:r>
        <w:t>as</w:t>
      </w:r>
      <w:r>
        <w:rPr>
          <w:spacing w:val="-2"/>
        </w:rPr>
        <w:t xml:space="preserve"> </w:t>
      </w:r>
      <w:r>
        <w:t>part</w:t>
      </w:r>
      <w:r>
        <w:rPr>
          <w:spacing w:val="-2"/>
        </w:rPr>
        <w:t xml:space="preserve"> </w:t>
      </w:r>
      <w:r>
        <w:t>of</w:t>
      </w:r>
      <w:r>
        <w:rPr>
          <w:spacing w:val="-2"/>
        </w:rPr>
        <w:t xml:space="preserve"> </w:t>
      </w:r>
      <w:r>
        <w:t>the</w:t>
      </w:r>
      <w:r>
        <w:rPr>
          <w:spacing w:val="-4"/>
        </w:rPr>
        <w:t xml:space="preserve"> </w:t>
      </w:r>
      <w:r>
        <w:t>terms</w:t>
      </w:r>
      <w:r>
        <w:rPr>
          <w:spacing w:val="-2"/>
        </w:rPr>
        <w:t xml:space="preserve"> </w:t>
      </w:r>
      <w:r>
        <w:t>of employment</w:t>
      </w:r>
      <w:r>
        <w:rPr>
          <w:spacing w:val="-4"/>
        </w:rPr>
        <w:t xml:space="preserve"> </w:t>
      </w:r>
      <w:r>
        <w:t>with</w:t>
      </w:r>
      <w:r>
        <w:rPr>
          <w:spacing w:val="-2"/>
        </w:rPr>
        <w:t xml:space="preserve"> </w:t>
      </w:r>
      <w:r>
        <w:t>the</w:t>
      </w:r>
      <w:r>
        <w:rPr>
          <w:spacing w:val="-2"/>
        </w:rPr>
        <w:t xml:space="preserve"> </w:t>
      </w:r>
      <w:r>
        <w:t>District.</w:t>
      </w:r>
      <w:r>
        <w:rPr>
          <w:spacing w:val="-2"/>
        </w:rPr>
        <w:t xml:space="preserve"> </w:t>
      </w:r>
      <w:r>
        <w:t>Subject to the requirements of law, violation of this policy may result in a range of sanctions from restriction of access to electronic communication facilities, to disciplinary action, including dismissal.</w:t>
      </w:r>
    </w:p>
    <w:p w14:paraId="70537E55" w14:textId="77777777" w:rsidR="00C05A83" w:rsidRDefault="00C05A83">
      <w:pPr>
        <w:pStyle w:val="BodyText"/>
      </w:pPr>
    </w:p>
    <w:p w14:paraId="4E227751" w14:textId="77777777" w:rsidR="00C05A83" w:rsidRDefault="008F215F">
      <w:pPr>
        <w:pStyle w:val="BodyText"/>
        <w:ind w:left="100" w:right="126"/>
      </w:pPr>
      <w:r>
        <w:t>The Board designates the Superintendent and the Technology Department as the administrator(s)</w:t>
      </w:r>
      <w:r>
        <w:rPr>
          <w:spacing w:val="-4"/>
        </w:rPr>
        <w:t xml:space="preserve"> </w:t>
      </w:r>
      <w:r>
        <w:t>responsible</w:t>
      </w:r>
      <w:r>
        <w:rPr>
          <w:spacing w:val="-5"/>
        </w:rPr>
        <w:t xml:space="preserve"> </w:t>
      </w:r>
      <w:r>
        <w:t>for</w:t>
      </w:r>
      <w:r>
        <w:rPr>
          <w:spacing w:val="-4"/>
        </w:rPr>
        <w:t xml:space="preserve"> </w:t>
      </w:r>
      <w:r>
        <w:t>initiating,</w:t>
      </w:r>
      <w:r>
        <w:rPr>
          <w:spacing w:val="-4"/>
        </w:rPr>
        <w:t xml:space="preserve"> </w:t>
      </w:r>
      <w:r>
        <w:t>implementing,</w:t>
      </w:r>
      <w:r>
        <w:rPr>
          <w:spacing w:val="-4"/>
        </w:rPr>
        <w:t xml:space="preserve"> </w:t>
      </w:r>
      <w:r>
        <w:t>and</w:t>
      </w:r>
      <w:r>
        <w:rPr>
          <w:spacing w:val="-5"/>
        </w:rPr>
        <w:t xml:space="preserve"> </w:t>
      </w:r>
      <w:r>
        <w:t>enforcing</w:t>
      </w:r>
      <w:r>
        <w:rPr>
          <w:spacing w:val="-5"/>
        </w:rPr>
        <w:t xml:space="preserve"> </w:t>
      </w:r>
      <w:r>
        <w:t>this</w:t>
      </w:r>
      <w:r>
        <w:rPr>
          <w:spacing w:val="-4"/>
        </w:rPr>
        <w:t xml:space="preserve"> </w:t>
      </w:r>
      <w:r>
        <w:t>policy</w:t>
      </w:r>
      <w:r>
        <w:rPr>
          <w:spacing w:val="-6"/>
        </w:rPr>
        <w:t xml:space="preserve"> </w:t>
      </w:r>
      <w:r>
        <w:t>and</w:t>
      </w:r>
      <w:r>
        <w:rPr>
          <w:spacing w:val="-4"/>
        </w:rPr>
        <w:t xml:space="preserve"> </w:t>
      </w:r>
      <w:r>
        <w:t>its accompanying guidelines as they apply to the use of the Network and the Internet/Intranet for instructional purposes.</w:t>
      </w:r>
    </w:p>
    <w:p w14:paraId="1B4842C2" w14:textId="77777777" w:rsidR="00C05A83" w:rsidRDefault="00C05A83">
      <w:pPr>
        <w:pStyle w:val="BodyText"/>
      </w:pPr>
    </w:p>
    <w:p w14:paraId="3E35C845" w14:textId="77777777" w:rsidR="00C05A83" w:rsidRDefault="00C05A83">
      <w:pPr>
        <w:pStyle w:val="BodyText"/>
        <w:spacing w:before="1"/>
      </w:pPr>
    </w:p>
    <w:p w14:paraId="3050D6F5" w14:textId="77777777" w:rsidR="00C05A83" w:rsidRDefault="008F215F">
      <w:pPr>
        <w:pStyle w:val="Heading1"/>
        <w:ind w:right="17"/>
      </w:pPr>
      <w:bookmarkStart w:id="11" w:name="_TOC_250045"/>
      <w:r>
        <w:t>PERSONAL</w:t>
      </w:r>
      <w:r>
        <w:rPr>
          <w:spacing w:val="-5"/>
        </w:rPr>
        <w:t xml:space="preserve"> </w:t>
      </w:r>
      <w:r>
        <w:t>COMMUNICATION</w:t>
      </w:r>
      <w:r>
        <w:rPr>
          <w:spacing w:val="-5"/>
        </w:rPr>
        <w:t xml:space="preserve"> </w:t>
      </w:r>
      <w:bookmarkEnd w:id="11"/>
      <w:r>
        <w:rPr>
          <w:spacing w:val="-2"/>
        </w:rPr>
        <w:t>DEVICES</w:t>
      </w:r>
    </w:p>
    <w:p w14:paraId="28535151" w14:textId="77777777" w:rsidR="00C05A83" w:rsidRDefault="00C05A83">
      <w:pPr>
        <w:pStyle w:val="BodyText"/>
        <w:rPr>
          <w:b/>
        </w:rPr>
      </w:pPr>
    </w:p>
    <w:p w14:paraId="1F6361E0" w14:textId="77777777" w:rsidR="00C05A83" w:rsidRDefault="008F215F">
      <w:pPr>
        <w:pStyle w:val="BodyText"/>
        <w:ind w:left="100"/>
      </w:pPr>
      <w:r>
        <w:t>Personal cell phones,</w:t>
      </w:r>
      <w:r>
        <w:rPr>
          <w:spacing w:val="40"/>
        </w:rPr>
        <w:t xml:space="preserve"> </w:t>
      </w:r>
      <w:r>
        <w:t>RCSC telephones in schools and offices,</w:t>
      </w:r>
      <w:r>
        <w:rPr>
          <w:spacing w:val="40"/>
        </w:rPr>
        <w:t xml:space="preserve"> </w:t>
      </w:r>
      <w:r>
        <w:t>and other personal communication</w:t>
      </w:r>
      <w:r>
        <w:rPr>
          <w:spacing w:val="-5"/>
        </w:rPr>
        <w:t xml:space="preserve"> </w:t>
      </w:r>
      <w:r>
        <w:t>devices</w:t>
      </w:r>
      <w:r>
        <w:rPr>
          <w:spacing w:val="-3"/>
        </w:rPr>
        <w:t xml:space="preserve"> </w:t>
      </w:r>
      <w:r>
        <w:t>are</w:t>
      </w:r>
      <w:r>
        <w:rPr>
          <w:spacing w:val="-3"/>
        </w:rPr>
        <w:t xml:space="preserve"> </w:t>
      </w:r>
      <w:r>
        <w:t>to</w:t>
      </w:r>
      <w:r>
        <w:rPr>
          <w:spacing w:val="-5"/>
        </w:rPr>
        <w:t xml:space="preserve"> </w:t>
      </w:r>
      <w:r>
        <w:t>be</w:t>
      </w:r>
      <w:r>
        <w:rPr>
          <w:spacing w:val="-5"/>
        </w:rPr>
        <w:t xml:space="preserve"> </w:t>
      </w:r>
      <w:r>
        <w:t>used</w:t>
      </w:r>
      <w:r>
        <w:rPr>
          <w:spacing w:val="-3"/>
        </w:rPr>
        <w:t xml:space="preserve"> </w:t>
      </w:r>
      <w:r>
        <w:t>only</w:t>
      </w:r>
      <w:r>
        <w:rPr>
          <w:spacing w:val="-6"/>
        </w:rPr>
        <w:t xml:space="preserve"> </w:t>
      </w:r>
      <w:r>
        <w:t>for</w:t>
      </w:r>
      <w:r>
        <w:rPr>
          <w:spacing w:val="-3"/>
        </w:rPr>
        <w:t xml:space="preserve"> </w:t>
      </w:r>
      <w:r>
        <w:t>official</w:t>
      </w:r>
      <w:r>
        <w:rPr>
          <w:spacing w:val="-3"/>
        </w:rPr>
        <w:t xml:space="preserve"> </w:t>
      </w:r>
      <w:r>
        <w:t>business</w:t>
      </w:r>
      <w:r>
        <w:rPr>
          <w:spacing w:val="-6"/>
        </w:rPr>
        <w:t xml:space="preserve"> </w:t>
      </w:r>
      <w:r>
        <w:t>with</w:t>
      </w:r>
      <w:r>
        <w:rPr>
          <w:spacing w:val="-3"/>
        </w:rPr>
        <w:t xml:space="preserve"> </w:t>
      </w:r>
      <w:r>
        <w:t>the</w:t>
      </w:r>
      <w:r>
        <w:rPr>
          <w:spacing w:val="-3"/>
        </w:rPr>
        <w:t xml:space="preserve"> </w:t>
      </w:r>
      <w:r>
        <w:t>exception</w:t>
      </w:r>
      <w:r>
        <w:rPr>
          <w:spacing w:val="-3"/>
        </w:rPr>
        <w:t xml:space="preserve"> </w:t>
      </w:r>
      <w:r>
        <w:t>of</w:t>
      </w:r>
      <w:r>
        <w:rPr>
          <w:spacing w:val="-3"/>
        </w:rPr>
        <w:t xml:space="preserve"> </w:t>
      </w:r>
      <w:r>
        <w:t>a personal emergency, in which conversations must be kept as brief as possible.</w:t>
      </w:r>
    </w:p>
    <w:p w14:paraId="42AE92DC" w14:textId="77777777" w:rsidR="00C05A83" w:rsidRDefault="008F215F">
      <w:pPr>
        <w:pStyle w:val="BodyText"/>
        <w:spacing w:before="1"/>
        <w:ind w:left="100" w:right="227"/>
      </w:pPr>
      <w:r>
        <w:t>Outgoing personal calls should be made on your personal cell phone or a public telephone</w:t>
      </w:r>
      <w:r>
        <w:rPr>
          <w:spacing w:val="-2"/>
        </w:rPr>
        <w:t xml:space="preserve"> </w:t>
      </w:r>
      <w:r>
        <w:t>during</w:t>
      </w:r>
      <w:r>
        <w:rPr>
          <w:spacing w:val="-5"/>
        </w:rPr>
        <w:t xml:space="preserve"> </w:t>
      </w:r>
      <w:r>
        <w:t>lunch</w:t>
      </w:r>
      <w:r>
        <w:rPr>
          <w:spacing w:val="-5"/>
        </w:rPr>
        <w:t xml:space="preserve"> </w:t>
      </w:r>
      <w:r>
        <w:t>and</w:t>
      </w:r>
      <w:r>
        <w:rPr>
          <w:spacing w:val="-1"/>
        </w:rPr>
        <w:t xml:space="preserve"> </w:t>
      </w:r>
      <w:r>
        <w:t>scheduled</w:t>
      </w:r>
      <w:r>
        <w:rPr>
          <w:spacing w:val="-1"/>
        </w:rPr>
        <w:t xml:space="preserve"> </w:t>
      </w:r>
      <w:r>
        <w:t>break</w:t>
      </w:r>
      <w:r>
        <w:rPr>
          <w:spacing w:val="-5"/>
        </w:rPr>
        <w:t xml:space="preserve"> </w:t>
      </w:r>
      <w:r>
        <w:t>periods</w:t>
      </w:r>
      <w:r>
        <w:rPr>
          <w:spacing w:val="-3"/>
        </w:rPr>
        <w:t xml:space="preserve"> </w:t>
      </w:r>
      <w:r>
        <w:t>so</w:t>
      </w:r>
      <w:r>
        <w:rPr>
          <w:spacing w:val="-3"/>
        </w:rPr>
        <w:t xml:space="preserve"> </w:t>
      </w:r>
      <w:r>
        <w:t>that</w:t>
      </w:r>
      <w:r>
        <w:rPr>
          <w:spacing w:val="-3"/>
        </w:rPr>
        <w:t xml:space="preserve"> </w:t>
      </w:r>
      <w:r>
        <w:t>they</w:t>
      </w:r>
      <w:r>
        <w:rPr>
          <w:spacing w:val="-6"/>
        </w:rPr>
        <w:t xml:space="preserve"> </w:t>
      </w:r>
      <w:r>
        <w:t>will</w:t>
      </w:r>
      <w:r>
        <w:rPr>
          <w:spacing w:val="-6"/>
        </w:rPr>
        <w:t xml:space="preserve"> </w:t>
      </w:r>
      <w:r>
        <w:t>not interfere</w:t>
      </w:r>
      <w:r>
        <w:rPr>
          <w:spacing w:val="-5"/>
        </w:rPr>
        <w:t xml:space="preserve"> </w:t>
      </w:r>
      <w:r>
        <w:t>with work. Personal business including texting, the handling of personal mail, e-mail, and telephone calls should be completed outside of working hours.</w:t>
      </w:r>
      <w:r>
        <w:rPr>
          <w:spacing w:val="40"/>
        </w:rPr>
        <w:t xml:space="preserve"> </w:t>
      </w:r>
      <w:r>
        <w:t>Personal cell phone usage during scheduled work time, without prior authorization or the exception of a</w:t>
      </w:r>
    </w:p>
    <w:p w14:paraId="3E44DC83" w14:textId="77777777" w:rsidR="00C05A83" w:rsidRDefault="00C05A83">
      <w:pPr>
        <w:sectPr w:rsidR="00C05A83">
          <w:pgSz w:w="12240" w:h="15840"/>
          <w:pgMar w:top="1360" w:right="1320" w:bottom="1260" w:left="1340" w:header="0" w:footer="1066" w:gutter="0"/>
          <w:cols w:space="720"/>
        </w:sectPr>
      </w:pPr>
    </w:p>
    <w:p w14:paraId="72CC5837" w14:textId="77777777" w:rsidR="00C05A83" w:rsidRDefault="008F215F">
      <w:pPr>
        <w:pStyle w:val="BodyText"/>
        <w:spacing w:before="76"/>
        <w:ind w:left="100" w:right="318"/>
      </w:pPr>
      <w:r>
        <w:lastRenderedPageBreak/>
        <w:t>personal</w:t>
      </w:r>
      <w:r>
        <w:rPr>
          <w:spacing w:val="-3"/>
        </w:rPr>
        <w:t xml:space="preserve"> </w:t>
      </w:r>
      <w:r>
        <w:t>emergency,</w:t>
      </w:r>
      <w:r>
        <w:rPr>
          <w:spacing w:val="-2"/>
        </w:rPr>
        <w:t xml:space="preserve"> </w:t>
      </w:r>
      <w:r>
        <w:t>is</w:t>
      </w:r>
      <w:r>
        <w:rPr>
          <w:spacing w:val="-3"/>
        </w:rPr>
        <w:t xml:space="preserve"> </w:t>
      </w:r>
      <w:r>
        <w:t>a</w:t>
      </w:r>
      <w:r>
        <w:rPr>
          <w:spacing w:val="-3"/>
        </w:rPr>
        <w:t xml:space="preserve"> </w:t>
      </w:r>
      <w:r>
        <w:t>violation of</w:t>
      </w:r>
      <w:r>
        <w:rPr>
          <w:spacing w:val="-3"/>
        </w:rPr>
        <w:t xml:space="preserve"> </w:t>
      </w:r>
      <w:r>
        <w:t>this</w:t>
      </w:r>
      <w:r>
        <w:rPr>
          <w:spacing w:val="-3"/>
        </w:rPr>
        <w:t xml:space="preserve"> </w:t>
      </w:r>
      <w:r>
        <w:t>policy</w:t>
      </w:r>
      <w:r>
        <w:rPr>
          <w:spacing w:val="-6"/>
        </w:rPr>
        <w:t xml:space="preserve"> </w:t>
      </w:r>
      <w:r>
        <w:t>and</w:t>
      </w:r>
      <w:r>
        <w:rPr>
          <w:spacing w:val="-3"/>
        </w:rPr>
        <w:t xml:space="preserve"> </w:t>
      </w:r>
      <w:r>
        <w:t>may</w:t>
      </w:r>
      <w:r>
        <w:rPr>
          <w:spacing w:val="-6"/>
        </w:rPr>
        <w:t xml:space="preserve"> </w:t>
      </w:r>
      <w:r>
        <w:t>result</w:t>
      </w:r>
      <w:r>
        <w:rPr>
          <w:spacing w:val="-6"/>
        </w:rPr>
        <w:t xml:space="preserve"> </w:t>
      </w:r>
      <w:r>
        <w:t>in</w:t>
      </w:r>
      <w:r>
        <w:rPr>
          <w:spacing w:val="-1"/>
        </w:rPr>
        <w:t xml:space="preserve"> </w:t>
      </w:r>
      <w:r>
        <w:t>the application</w:t>
      </w:r>
      <w:r>
        <w:rPr>
          <w:spacing w:val="-5"/>
        </w:rPr>
        <w:t xml:space="preserve"> </w:t>
      </w:r>
      <w:r>
        <w:t>of Progressive</w:t>
      </w:r>
      <w:r>
        <w:rPr>
          <w:spacing w:val="-2"/>
        </w:rPr>
        <w:t xml:space="preserve"> </w:t>
      </w:r>
      <w:r>
        <w:t>Discipline.</w:t>
      </w:r>
      <w:r>
        <w:rPr>
          <w:spacing w:val="-3"/>
        </w:rPr>
        <w:t xml:space="preserve"> </w:t>
      </w:r>
      <w:r>
        <w:t>If</w:t>
      </w:r>
      <w:r>
        <w:rPr>
          <w:spacing w:val="-2"/>
        </w:rPr>
        <w:t xml:space="preserve"> </w:t>
      </w:r>
      <w:r>
        <w:t>the</w:t>
      </w:r>
      <w:r>
        <w:rPr>
          <w:spacing w:val="-3"/>
        </w:rPr>
        <w:t xml:space="preserve"> </w:t>
      </w:r>
      <w:r>
        <w:t>privilege of</w:t>
      </w:r>
      <w:r>
        <w:rPr>
          <w:spacing w:val="-3"/>
        </w:rPr>
        <w:t xml:space="preserve"> </w:t>
      </w:r>
      <w:r>
        <w:t>possession</w:t>
      </w:r>
      <w:r>
        <w:rPr>
          <w:spacing w:val="-4"/>
        </w:rPr>
        <w:t xml:space="preserve"> </w:t>
      </w:r>
      <w:r>
        <w:t>of</w:t>
      </w:r>
      <w:r>
        <w:rPr>
          <w:spacing w:val="-2"/>
        </w:rPr>
        <w:t xml:space="preserve"> </w:t>
      </w:r>
      <w:r>
        <w:t>personal</w:t>
      </w:r>
      <w:r>
        <w:rPr>
          <w:spacing w:val="-2"/>
        </w:rPr>
        <w:t xml:space="preserve"> </w:t>
      </w:r>
      <w:r>
        <w:t>cell</w:t>
      </w:r>
      <w:r>
        <w:rPr>
          <w:spacing w:val="-9"/>
        </w:rPr>
        <w:t xml:space="preserve"> </w:t>
      </w:r>
      <w:r>
        <w:t>phones</w:t>
      </w:r>
      <w:r>
        <w:rPr>
          <w:spacing w:val="-3"/>
        </w:rPr>
        <w:t xml:space="preserve"> </w:t>
      </w:r>
      <w:r>
        <w:t>during scheduled work time is abused, the privilege may be revoked generally for all employees or specifically for the offending employee.</w:t>
      </w:r>
    </w:p>
    <w:p w14:paraId="246132E3" w14:textId="77777777" w:rsidR="00C05A83" w:rsidRDefault="00C05A83">
      <w:pPr>
        <w:pStyle w:val="BodyText"/>
      </w:pPr>
    </w:p>
    <w:p w14:paraId="3FEA0083" w14:textId="77777777" w:rsidR="00C05A83" w:rsidRDefault="008F215F">
      <w:pPr>
        <w:pStyle w:val="BodyText"/>
        <w:ind w:left="100" w:right="315"/>
      </w:pPr>
      <w:r>
        <w:t>The</w:t>
      </w:r>
      <w:r>
        <w:rPr>
          <w:spacing w:val="-3"/>
        </w:rPr>
        <w:t xml:space="preserve"> </w:t>
      </w:r>
      <w:r>
        <w:t>administrator</w:t>
      </w:r>
      <w:r>
        <w:rPr>
          <w:spacing w:val="-6"/>
        </w:rPr>
        <w:t xml:space="preserve"> </w:t>
      </w:r>
      <w:r>
        <w:t>may</w:t>
      </w:r>
      <w:r>
        <w:rPr>
          <w:spacing w:val="-3"/>
        </w:rPr>
        <w:t xml:space="preserve"> </w:t>
      </w:r>
      <w:r>
        <w:t>arrange</w:t>
      </w:r>
      <w:r>
        <w:rPr>
          <w:spacing w:val="-5"/>
        </w:rPr>
        <w:t xml:space="preserve"> </w:t>
      </w:r>
      <w:r>
        <w:t>for</w:t>
      </w:r>
      <w:r>
        <w:rPr>
          <w:spacing w:val="-3"/>
        </w:rPr>
        <w:t xml:space="preserve"> </w:t>
      </w:r>
      <w:r>
        <w:t>a</w:t>
      </w:r>
      <w:r>
        <w:rPr>
          <w:spacing w:val="-5"/>
        </w:rPr>
        <w:t xml:space="preserve"> </w:t>
      </w:r>
      <w:r>
        <w:t>pre-disciplinary</w:t>
      </w:r>
      <w:r>
        <w:rPr>
          <w:spacing w:val="-7"/>
        </w:rPr>
        <w:t xml:space="preserve"> </w:t>
      </w:r>
      <w:r>
        <w:t>meeting</w:t>
      </w:r>
      <w:r>
        <w:rPr>
          <w:spacing w:val="-5"/>
        </w:rPr>
        <w:t xml:space="preserve"> </w:t>
      </w:r>
      <w:r>
        <w:t>with</w:t>
      </w:r>
      <w:r>
        <w:rPr>
          <w:spacing w:val="-3"/>
        </w:rPr>
        <w:t xml:space="preserve"> </w:t>
      </w:r>
      <w:r>
        <w:t>the</w:t>
      </w:r>
      <w:r>
        <w:rPr>
          <w:spacing w:val="-3"/>
        </w:rPr>
        <w:t xml:space="preserve"> </w:t>
      </w:r>
      <w:r>
        <w:t>employee</w:t>
      </w:r>
      <w:r>
        <w:rPr>
          <w:spacing w:val="-3"/>
        </w:rPr>
        <w:t xml:space="preserve"> </w:t>
      </w:r>
      <w:r>
        <w:t>whose has violated the Personal Communication Devices policy stated above. The violation</w:t>
      </w:r>
      <w:r>
        <w:rPr>
          <w:spacing w:val="40"/>
        </w:rPr>
        <w:t xml:space="preserve"> </w:t>
      </w:r>
      <w:r>
        <w:t>is to be discussed with the employee in an attempt</w:t>
      </w:r>
      <w:r>
        <w:rPr>
          <w:spacing w:val="-1"/>
        </w:rPr>
        <w:t xml:space="preserve"> </w:t>
      </w:r>
      <w:r>
        <w:t>to determine if there is a mitigating reason for the violation.</w:t>
      </w:r>
    </w:p>
    <w:p w14:paraId="0F227776" w14:textId="77777777" w:rsidR="00C05A83" w:rsidRDefault="00C05A83">
      <w:pPr>
        <w:pStyle w:val="BodyText"/>
      </w:pPr>
    </w:p>
    <w:p w14:paraId="384DA37D" w14:textId="77777777" w:rsidR="00C05A83" w:rsidRDefault="008F215F">
      <w:pPr>
        <w:pStyle w:val="BodyText"/>
        <w:spacing w:before="1"/>
        <w:ind w:left="100"/>
      </w:pPr>
      <w:r>
        <w:t>Progressive</w:t>
      </w:r>
      <w:r>
        <w:rPr>
          <w:spacing w:val="-9"/>
        </w:rPr>
        <w:t xml:space="preserve"> </w:t>
      </w:r>
      <w:r>
        <w:rPr>
          <w:spacing w:val="-2"/>
        </w:rPr>
        <w:t>Discipline:</w:t>
      </w:r>
    </w:p>
    <w:p w14:paraId="1585C00A" w14:textId="77777777" w:rsidR="00C05A83" w:rsidRDefault="008F215F">
      <w:pPr>
        <w:pStyle w:val="BodyText"/>
        <w:spacing w:before="276"/>
        <w:ind w:left="100" w:right="318"/>
      </w:pPr>
      <w:r>
        <w:t>If,</w:t>
      </w:r>
      <w:r>
        <w:rPr>
          <w:spacing w:val="-3"/>
        </w:rPr>
        <w:t xml:space="preserve"> </w:t>
      </w:r>
      <w:r>
        <w:t>after</w:t>
      </w:r>
      <w:r>
        <w:rPr>
          <w:spacing w:val="-4"/>
        </w:rPr>
        <w:t xml:space="preserve"> </w:t>
      </w:r>
      <w:r>
        <w:t>the</w:t>
      </w:r>
      <w:r>
        <w:rPr>
          <w:spacing w:val="-5"/>
        </w:rPr>
        <w:t xml:space="preserve"> </w:t>
      </w:r>
      <w:r>
        <w:t>pre-disciplinary</w:t>
      </w:r>
      <w:r>
        <w:rPr>
          <w:spacing w:val="-6"/>
        </w:rPr>
        <w:t xml:space="preserve"> </w:t>
      </w:r>
      <w:r>
        <w:t>meeting,</w:t>
      </w:r>
      <w:r>
        <w:rPr>
          <w:spacing w:val="-5"/>
        </w:rPr>
        <w:t xml:space="preserve"> </w:t>
      </w:r>
      <w:r>
        <w:t>the</w:t>
      </w:r>
      <w:r>
        <w:rPr>
          <w:spacing w:val="-5"/>
        </w:rPr>
        <w:t xml:space="preserve"> </w:t>
      </w:r>
      <w:r>
        <w:t>administrator</w:t>
      </w:r>
      <w:r>
        <w:rPr>
          <w:spacing w:val="-3"/>
        </w:rPr>
        <w:t xml:space="preserve"> </w:t>
      </w:r>
      <w:r>
        <w:t>determines</w:t>
      </w:r>
      <w:r>
        <w:rPr>
          <w:spacing w:val="-5"/>
        </w:rPr>
        <w:t xml:space="preserve"> </w:t>
      </w:r>
      <w:r>
        <w:t>that</w:t>
      </w:r>
      <w:r>
        <w:rPr>
          <w:spacing w:val="-3"/>
        </w:rPr>
        <w:t xml:space="preserve"> </w:t>
      </w:r>
      <w:r>
        <w:t>a</w:t>
      </w:r>
      <w:r>
        <w:rPr>
          <w:spacing w:val="-4"/>
        </w:rPr>
        <w:t xml:space="preserve"> </w:t>
      </w:r>
      <w:r>
        <w:t>violation</w:t>
      </w:r>
      <w:r>
        <w:rPr>
          <w:spacing w:val="-5"/>
        </w:rPr>
        <w:t xml:space="preserve"> </w:t>
      </w:r>
      <w:r>
        <w:t>of work rules exist and that discipline is appropriate, progressive discipline is to be applied. Typical progressive discipline includes the following steps:</w:t>
      </w:r>
    </w:p>
    <w:p w14:paraId="4724FA00" w14:textId="77777777" w:rsidR="00C05A83" w:rsidRDefault="00C05A83">
      <w:pPr>
        <w:pStyle w:val="BodyText"/>
      </w:pPr>
    </w:p>
    <w:p w14:paraId="7097BEF1" w14:textId="77777777" w:rsidR="00C05A83" w:rsidRDefault="008F215F">
      <w:pPr>
        <w:pStyle w:val="ListParagraph"/>
        <w:numPr>
          <w:ilvl w:val="0"/>
          <w:numId w:val="6"/>
        </w:numPr>
        <w:tabs>
          <w:tab w:val="left" w:pos="245"/>
        </w:tabs>
        <w:ind w:left="245" w:hanging="145"/>
        <w:rPr>
          <w:sz w:val="24"/>
        </w:rPr>
      </w:pPr>
      <w:r>
        <w:rPr>
          <w:sz w:val="24"/>
        </w:rPr>
        <w:t>1st</w:t>
      </w:r>
      <w:r>
        <w:rPr>
          <w:spacing w:val="-10"/>
          <w:sz w:val="24"/>
        </w:rPr>
        <w:t xml:space="preserve"> </w:t>
      </w:r>
      <w:r>
        <w:rPr>
          <w:sz w:val="24"/>
        </w:rPr>
        <w:t>violation</w:t>
      </w:r>
      <w:r>
        <w:rPr>
          <w:spacing w:val="-7"/>
          <w:sz w:val="24"/>
        </w:rPr>
        <w:t xml:space="preserve"> </w:t>
      </w:r>
      <w:r>
        <w:rPr>
          <w:sz w:val="24"/>
        </w:rPr>
        <w:t>-</w:t>
      </w:r>
      <w:r>
        <w:rPr>
          <w:spacing w:val="-10"/>
          <w:sz w:val="24"/>
        </w:rPr>
        <w:t xml:space="preserve"> </w:t>
      </w:r>
      <w:r>
        <w:rPr>
          <w:sz w:val="24"/>
        </w:rPr>
        <w:t>written</w:t>
      </w:r>
      <w:r>
        <w:rPr>
          <w:spacing w:val="-11"/>
          <w:sz w:val="24"/>
        </w:rPr>
        <w:t xml:space="preserve"> </w:t>
      </w:r>
      <w:r>
        <w:rPr>
          <w:spacing w:val="-2"/>
          <w:sz w:val="24"/>
        </w:rPr>
        <w:t>reprimand</w:t>
      </w:r>
    </w:p>
    <w:p w14:paraId="088527CE" w14:textId="77777777" w:rsidR="00C05A83" w:rsidRDefault="008F215F">
      <w:pPr>
        <w:pStyle w:val="ListParagraph"/>
        <w:numPr>
          <w:ilvl w:val="0"/>
          <w:numId w:val="6"/>
        </w:numPr>
        <w:tabs>
          <w:tab w:val="left" w:pos="245"/>
        </w:tabs>
        <w:ind w:left="245" w:hanging="145"/>
        <w:rPr>
          <w:sz w:val="24"/>
        </w:rPr>
      </w:pPr>
      <w:r>
        <w:rPr>
          <w:sz w:val="24"/>
        </w:rPr>
        <w:t>2nd</w:t>
      </w:r>
      <w:r>
        <w:rPr>
          <w:spacing w:val="-11"/>
          <w:sz w:val="24"/>
        </w:rPr>
        <w:t xml:space="preserve"> </w:t>
      </w:r>
      <w:r>
        <w:rPr>
          <w:sz w:val="24"/>
        </w:rPr>
        <w:t>violation</w:t>
      </w:r>
      <w:r>
        <w:rPr>
          <w:spacing w:val="-11"/>
          <w:sz w:val="24"/>
        </w:rPr>
        <w:t xml:space="preserve"> </w:t>
      </w:r>
      <w:r>
        <w:rPr>
          <w:sz w:val="24"/>
        </w:rPr>
        <w:t>-</w:t>
      </w:r>
      <w:r>
        <w:rPr>
          <w:spacing w:val="-12"/>
          <w:sz w:val="24"/>
        </w:rPr>
        <w:t xml:space="preserve"> </w:t>
      </w:r>
      <w:r>
        <w:rPr>
          <w:sz w:val="24"/>
        </w:rPr>
        <w:t>one-day</w:t>
      </w:r>
      <w:r>
        <w:rPr>
          <w:spacing w:val="-13"/>
          <w:sz w:val="24"/>
        </w:rPr>
        <w:t xml:space="preserve"> </w:t>
      </w:r>
      <w:r>
        <w:rPr>
          <w:sz w:val="24"/>
        </w:rPr>
        <w:t>suspension</w:t>
      </w:r>
      <w:r>
        <w:rPr>
          <w:spacing w:val="-10"/>
          <w:sz w:val="24"/>
        </w:rPr>
        <w:t xml:space="preserve"> </w:t>
      </w:r>
      <w:r>
        <w:rPr>
          <w:sz w:val="24"/>
        </w:rPr>
        <w:t>without</w:t>
      </w:r>
      <w:r>
        <w:rPr>
          <w:spacing w:val="-11"/>
          <w:sz w:val="24"/>
        </w:rPr>
        <w:t xml:space="preserve"> </w:t>
      </w:r>
      <w:r>
        <w:rPr>
          <w:spacing w:val="-5"/>
          <w:sz w:val="24"/>
        </w:rPr>
        <w:t>pay</w:t>
      </w:r>
    </w:p>
    <w:p w14:paraId="7754ADE0" w14:textId="77777777" w:rsidR="00C05A83" w:rsidRDefault="008F215F">
      <w:pPr>
        <w:pStyle w:val="ListParagraph"/>
        <w:numPr>
          <w:ilvl w:val="0"/>
          <w:numId w:val="6"/>
        </w:numPr>
        <w:tabs>
          <w:tab w:val="left" w:pos="245"/>
        </w:tabs>
        <w:ind w:left="245" w:hanging="145"/>
        <w:rPr>
          <w:sz w:val="24"/>
        </w:rPr>
      </w:pPr>
      <w:r>
        <w:rPr>
          <w:sz w:val="24"/>
        </w:rPr>
        <w:t>3rd</w:t>
      </w:r>
      <w:r>
        <w:rPr>
          <w:spacing w:val="-12"/>
          <w:sz w:val="24"/>
        </w:rPr>
        <w:t xml:space="preserve"> </w:t>
      </w:r>
      <w:r>
        <w:rPr>
          <w:sz w:val="24"/>
        </w:rPr>
        <w:t>violation</w:t>
      </w:r>
      <w:r>
        <w:rPr>
          <w:spacing w:val="-9"/>
          <w:sz w:val="24"/>
        </w:rPr>
        <w:t xml:space="preserve"> </w:t>
      </w:r>
      <w:r>
        <w:rPr>
          <w:sz w:val="24"/>
        </w:rPr>
        <w:t>-</w:t>
      </w:r>
      <w:r>
        <w:rPr>
          <w:spacing w:val="-12"/>
          <w:sz w:val="24"/>
        </w:rPr>
        <w:t xml:space="preserve"> </w:t>
      </w:r>
      <w:r>
        <w:rPr>
          <w:sz w:val="24"/>
        </w:rPr>
        <w:t>three-day</w:t>
      </w:r>
      <w:r>
        <w:rPr>
          <w:spacing w:val="-13"/>
          <w:sz w:val="24"/>
        </w:rPr>
        <w:t xml:space="preserve"> </w:t>
      </w:r>
      <w:r>
        <w:rPr>
          <w:sz w:val="24"/>
        </w:rPr>
        <w:t>suspension</w:t>
      </w:r>
      <w:r>
        <w:rPr>
          <w:spacing w:val="-10"/>
          <w:sz w:val="24"/>
        </w:rPr>
        <w:t xml:space="preserve"> </w:t>
      </w:r>
      <w:r>
        <w:rPr>
          <w:sz w:val="24"/>
        </w:rPr>
        <w:t>without</w:t>
      </w:r>
      <w:r>
        <w:rPr>
          <w:spacing w:val="-12"/>
          <w:sz w:val="24"/>
        </w:rPr>
        <w:t xml:space="preserve"> </w:t>
      </w:r>
      <w:r>
        <w:rPr>
          <w:spacing w:val="-5"/>
          <w:sz w:val="24"/>
        </w:rPr>
        <w:t>pay</w:t>
      </w:r>
    </w:p>
    <w:p w14:paraId="069F5261" w14:textId="77777777" w:rsidR="00C05A83" w:rsidRDefault="008F215F">
      <w:pPr>
        <w:pStyle w:val="ListParagraph"/>
        <w:numPr>
          <w:ilvl w:val="0"/>
          <w:numId w:val="6"/>
        </w:numPr>
        <w:tabs>
          <w:tab w:val="left" w:pos="245"/>
        </w:tabs>
        <w:ind w:left="245" w:hanging="145"/>
        <w:rPr>
          <w:sz w:val="24"/>
        </w:rPr>
      </w:pPr>
      <w:r>
        <w:rPr>
          <w:sz w:val="24"/>
        </w:rPr>
        <w:t>4th</w:t>
      </w:r>
      <w:r>
        <w:rPr>
          <w:spacing w:val="-8"/>
          <w:sz w:val="24"/>
        </w:rPr>
        <w:t xml:space="preserve"> </w:t>
      </w:r>
      <w:r>
        <w:rPr>
          <w:sz w:val="24"/>
        </w:rPr>
        <w:t>violation</w:t>
      </w:r>
      <w:r>
        <w:rPr>
          <w:spacing w:val="-8"/>
          <w:sz w:val="24"/>
        </w:rPr>
        <w:t xml:space="preserve"> </w:t>
      </w:r>
      <w:r>
        <w:rPr>
          <w:sz w:val="24"/>
        </w:rPr>
        <w:t>–</w:t>
      </w:r>
      <w:r>
        <w:rPr>
          <w:spacing w:val="-8"/>
          <w:sz w:val="24"/>
        </w:rPr>
        <w:t xml:space="preserve"> </w:t>
      </w:r>
      <w:r>
        <w:rPr>
          <w:spacing w:val="-2"/>
          <w:sz w:val="24"/>
        </w:rPr>
        <w:t>termination</w:t>
      </w:r>
    </w:p>
    <w:p w14:paraId="29280B36" w14:textId="77777777" w:rsidR="00C05A83" w:rsidRDefault="00C05A83">
      <w:pPr>
        <w:pStyle w:val="BodyText"/>
      </w:pPr>
    </w:p>
    <w:p w14:paraId="0042E466" w14:textId="77777777" w:rsidR="00C05A83" w:rsidRDefault="008F215F">
      <w:pPr>
        <w:pStyle w:val="BodyText"/>
        <w:ind w:left="100" w:right="165"/>
        <w:jc w:val="both"/>
      </w:pPr>
      <w:r>
        <w:t xml:space="preserve">These progressive steps will be taken in the order listed in all cases except where the administrator determines that a violation is serious enough to warrant a higher level of </w:t>
      </w:r>
      <w:r>
        <w:rPr>
          <w:spacing w:val="-2"/>
        </w:rPr>
        <w:t>discipline.</w:t>
      </w:r>
    </w:p>
    <w:p w14:paraId="2140BF00" w14:textId="77777777" w:rsidR="00C05A83" w:rsidRDefault="00C05A83">
      <w:pPr>
        <w:pStyle w:val="BodyText"/>
      </w:pPr>
    </w:p>
    <w:p w14:paraId="4BEC2157" w14:textId="77777777" w:rsidR="00C05A83" w:rsidRDefault="008F215F">
      <w:pPr>
        <w:pStyle w:val="Heading1"/>
        <w:ind w:right="66"/>
      </w:pPr>
      <w:bookmarkStart w:id="12" w:name="_TOC_250044"/>
      <w:r>
        <w:t xml:space="preserve">SOCIAL </w:t>
      </w:r>
      <w:bookmarkEnd w:id="12"/>
      <w:r>
        <w:rPr>
          <w:spacing w:val="-2"/>
        </w:rPr>
        <w:t>MEDIA</w:t>
      </w:r>
    </w:p>
    <w:p w14:paraId="3CC7F3A0" w14:textId="77777777" w:rsidR="00C05A83" w:rsidRDefault="00C05A83">
      <w:pPr>
        <w:pStyle w:val="BodyText"/>
        <w:rPr>
          <w:b/>
        </w:rPr>
      </w:pPr>
    </w:p>
    <w:p w14:paraId="5DDA25FA" w14:textId="77777777" w:rsidR="00C05A83" w:rsidRDefault="008F215F">
      <w:pPr>
        <w:pStyle w:val="BodyText"/>
        <w:ind w:left="100" w:right="318"/>
      </w:pPr>
      <w:r>
        <w:rPr>
          <w:noProof/>
        </w:rPr>
        <mc:AlternateContent>
          <mc:Choice Requires="wps">
            <w:drawing>
              <wp:anchor distT="0" distB="0" distL="0" distR="0" simplePos="0" relativeHeight="486629376" behindDoc="1" locked="0" layoutInCell="1" allowOverlap="1" wp14:anchorId="6786593C" wp14:editId="281A4D4E">
                <wp:simplePos x="0" y="0"/>
                <wp:positionH relativeFrom="page">
                  <wp:posOffset>4414392</wp:posOffset>
                </wp:positionH>
                <wp:positionV relativeFrom="paragraph">
                  <wp:posOffset>279024</wp:posOffset>
                </wp:positionV>
                <wp:extent cx="20320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 cy="7620"/>
                        </a:xfrm>
                        <a:custGeom>
                          <a:avLst/>
                          <a:gdLst/>
                          <a:ahLst/>
                          <a:cxnLst/>
                          <a:rect l="l" t="t" r="r" b="b"/>
                          <a:pathLst>
                            <a:path w="203200" h="7620">
                              <a:moveTo>
                                <a:pt x="202691" y="0"/>
                              </a:moveTo>
                              <a:lnTo>
                                <a:pt x="0" y="0"/>
                              </a:lnTo>
                              <a:lnTo>
                                <a:pt x="0" y="7620"/>
                              </a:lnTo>
                              <a:lnTo>
                                <a:pt x="202691" y="7620"/>
                              </a:lnTo>
                              <a:lnTo>
                                <a:pt x="202691"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1ABA228E" id="Graphic 5" o:spid="_x0000_s1026" style="position:absolute;margin-left:347.6pt;margin-top:21.95pt;width:16pt;height:.6pt;z-index:-16687104;visibility:visible;mso-wrap-style:square;mso-wrap-distance-left:0;mso-wrap-distance-top:0;mso-wrap-distance-right:0;mso-wrap-distance-bottom:0;mso-position-horizontal:absolute;mso-position-horizontal-relative:page;mso-position-vertical:absolute;mso-position-vertical-relative:text;v-text-anchor:top" coordsize="2032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" path="m202691,l,,,7620r202691,l202691,xe" fillcolor="red" stroked="f">
                <v:path arrowok="t"/>
                <w10:wrap anchorx="page"/>
              </v:shape>
            </w:pict>
          </mc:Fallback>
        </mc:AlternateContent>
      </w:r>
      <w:r>
        <w:rPr>
          <w:noProof/>
        </w:rPr>
        <mc:AlternateContent>
          <mc:Choice Requires="wps">
            <w:drawing>
              <wp:anchor distT="0" distB="0" distL="0" distR="0" simplePos="0" relativeHeight="486629888" behindDoc="1" locked="0" layoutInCell="1" allowOverlap="1" wp14:anchorId="14148281" wp14:editId="71DF482E">
                <wp:simplePos x="0" y="0"/>
                <wp:positionH relativeFrom="page">
                  <wp:posOffset>1975357</wp:posOffset>
                </wp:positionH>
                <wp:positionV relativeFrom="paragraph">
                  <wp:posOffset>454284</wp:posOffset>
                </wp:positionV>
                <wp:extent cx="702945" cy="76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2945" cy="7620"/>
                        </a:xfrm>
                        <a:custGeom>
                          <a:avLst/>
                          <a:gdLst/>
                          <a:ahLst/>
                          <a:cxnLst/>
                          <a:rect l="l" t="t" r="r" b="b"/>
                          <a:pathLst>
                            <a:path w="702945" h="7620">
                              <a:moveTo>
                                <a:pt x="702868" y="0"/>
                              </a:moveTo>
                              <a:lnTo>
                                <a:pt x="0" y="0"/>
                              </a:lnTo>
                              <a:lnTo>
                                <a:pt x="0" y="7620"/>
                              </a:lnTo>
                              <a:lnTo>
                                <a:pt x="702868" y="7620"/>
                              </a:lnTo>
                              <a:lnTo>
                                <a:pt x="702868"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265A2C55" id="Graphic 6" o:spid="_x0000_s1026" style="position:absolute;margin-left:155.55pt;margin-top:35.75pt;width:55.35pt;height:.6pt;z-index:-16686592;visibility:visible;mso-wrap-style:square;mso-wrap-distance-left:0;mso-wrap-distance-top:0;mso-wrap-distance-right:0;mso-wrap-distance-bottom:0;mso-position-horizontal:absolute;mso-position-horizontal-relative:page;mso-position-vertical:absolute;mso-position-vertical-relative:text;v-text-anchor:top" coordsize="70294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" path="m702868,l,,,7620r702868,l702868,xe" fillcolor="red" stroked="f">
                <v:path arrowok="t"/>
                <w10:wrap anchorx="page"/>
              </v:shape>
            </w:pict>
          </mc:Fallback>
        </mc:AlternateContent>
      </w:r>
      <w:r>
        <w:rPr>
          <w:noProof/>
        </w:rPr>
        <mc:AlternateContent>
          <mc:Choice Requires="wps">
            <w:drawing>
              <wp:anchor distT="0" distB="0" distL="0" distR="0" simplePos="0" relativeHeight="486630400" behindDoc="1" locked="0" layoutInCell="1" allowOverlap="1" wp14:anchorId="1DE10B31" wp14:editId="5D7721A7">
                <wp:simplePos x="0" y="0"/>
                <wp:positionH relativeFrom="page">
                  <wp:posOffset>914704</wp:posOffset>
                </wp:positionH>
                <wp:positionV relativeFrom="paragraph">
                  <wp:posOffset>629544</wp:posOffset>
                </wp:positionV>
                <wp:extent cx="1118870" cy="762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8870" cy="7620"/>
                        </a:xfrm>
                        <a:custGeom>
                          <a:avLst/>
                          <a:gdLst/>
                          <a:ahLst/>
                          <a:cxnLst/>
                          <a:rect l="l" t="t" r="r" b="b"/>
                          <a:pathLst>
                            <a:path w="1118870" h="7620">
                              <a:moveTo>
                                <a:pt x="1118615" y="0"/>
                              </a:moveTo>
                              <a:lnTo>
                                <a:pt x="0" y="0"/>
                              </a:lnTo>
                              <a:lnTo>
                                <a:pt x="0" y="7620"/>
                              </a:lnTo>
                              <a:lnTo>
                                <a:pt x="1118615" y="7620"/>
                              </a:lnTo>
                              <a:lnTo>
                                <a:pt x="1118615"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6E1F6AE2" id="Graphic 7" o:spid="_x0000_s1026" style="position:absolute;margin-left:1in;margin-top:49.55pt;width:88.1pt;height:.6pt;z-index:-16686080;visibility:visible;mso-wrap-style:square;mso-wrap-distance-left:0;mso-wrap-distance-top:0;mso-wrap-distance-right:0;mso-wrap-distance-bottom:0;mso-position-horizontal:absolute;mso-position-horizontal-relative:page;mso-position-vertical:absolute;mso-position-vertical-relative:text;v-text-anchor:top" coordsize="11188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" path="m1118615,l,,,7620r1118615,l1118615,xe" fillcolor="red" stroked="f">
                <v:path arrowok="t"/>
                <w10:wrap anchorx="page"/>
              </v:shape>
            </w:pict>
          </mc:Fallback>
        </mc:AlternateContent>
      </w:r>
      <w:r>
        <w:t>Facebook, Twitter, and other social media have become very popular and are even used for business purp</w:t>
      </w:r>
      <w:r w:rsidR="004C1FC2">
        <w:t>oses. During scheduled work time</w:t>
      </w:r>
      <w:r>
        <w:t>, RCSC employees are prohibited</w:t>
      </w:r>
      <w:r>
        <w:rPr>
          <w:spacing w:val="-4"/>
        </w:rPr>
        <w:t xml:space="preserve"> </w:t>
      </w:r>
      <w:r>
        <w:t>from</w:t>
      </w:r>
      <w:r>
        <w:rPr>
          <w:spacing w:val="-3"/>
        </w:rPr>
        <w:t xml:space="preserve"> </w:t>
      </w:r>
      <w:r>
        <w:t>social</w:t>
      </w:r>
      <w:r>
        <w:rPr>
          <w:spacing w:val="-3"/>
        </w:rPr>
        <w:t xml:space="preserve"> </w:t>
      </w:r>
      <w:r>
        <w:t>media</w:t>
      </w:r>
      <w:r>
        <w:rPr>
          <w:spacing w:val="-3"/>
        </w:rPr>
        <w:t xml:space="preserve"> </w:t>
      </w:r>
      <w:r>
        <w:t>sites</w:t>
      </w:r>
      <w:r>
        <w:rPr>
          <w:spacing w:val="-3"/>
        </w:rPr>
        <w:t xml:space="preserve"> </w:t>
      </w:r>
      <w:r>
        <w:t>and</w:t>
      </w:r>
      <w:r>
        <w:rPr>
          <w:spacing w:val="-5"/>
        </w:rPr>
        <w:t xml:space="preserve"> </w:t>
      </w:r>
      <w:r>
        <w:t>should</w:t>
      </w:r>
      <w:r>
        <w:rPr>
          <w:spacing w:val="-5"/>
        </w:rPr>
        <w:t xml:space="preserve"> </w:t>
      </w:r>
      <w:r>
        <w:t>never</w:t>
      </w:r>
      <w:r>
        <w:rPr>
          <w:spacing w:val="-3"/>
        </w:rPr>
        <w:t xml:space="preserve"> </w:t>
      </w:r>
      <w:r>
        <w:t>post</w:t>
      </w:r>
      <w:r>
        <w:rPr>
          <w:spacing w:val="-3"/>
        </w:rPr>
        <w:t xml:space="preserve"> </w:t>
      </w:r>
      <w:r>
        <w:t>messages</w:t>
      </w:r>
      <w:r>
        <w:rPr>
          <w:spacing w:val="-3"/>
        </w:rPr>
        <w:t xml:space="preserve"> </w:t>
      </w:r>
      <w:r>
        <w:t>during</w:t>
      </w:r>
      <w:r>
        <w:rPr>
          <w:spacing w:val="-3"/>
        </w:rPr>
        <w:t xml:space="preserve"> </w:t>
      </w:r>
      <w:r>
        <w:t>work</w:t>
      </w:r>
      <w:r>
        <w:rPr>
          <w:spacing w:val="-3"/>
        </w:rPr>
        <w:t xml:space="preserve"> </w:t>
      </w:r>
      <w:r>
        <w:t>time. Adults should not “friend” students who are not related or with whom they have no supervisory role.</w:t>
      </w:r>
    </w:p>
    <w:p w14:paraId="14EFD465" w14:textId="77777777" w:rsidR="00C05A83" w:rsidRDefault="00C05A83">
      <w:pPr>
        <w:pStyle w:val="BodyText"/>
        <w:spacing w:before="1"/>
      </w:pPr>
    </w:p>
    <w:p w14:paraId="4FB3E1BC" w14:textId="77777777" w:rsidR="00C05A83" w:rsidRDefault="008F215F">
      <w:pPr>
        <w:pStyle w:val="BodyText"/>
        <w:ind w:left="100" w:right="126"/>
      </w:pPr>
      <w:r>
        <w:t>Additionally, employees are expected to understand that none of the student privacy laws or school policies, nor the exceptions to these laws or policies, grants any staff member the right to photograph or make a video or audio recording of students and to post</w:t>
      </w:r>
      <w:r>
        <w:rPr>
          <w:spacing w:val="-3"/>
        </w:rPr>
        <w:t xml:space="preserve"> </w:t>
      </w:r>
      <w:r>
        <w:t>such</w:t>
      </w:r>
      <w:r>
        <w:rPr>
          <w:spacing w:val="-5"/>
        </w:rPr>
        <w:t xml:space="preserve"> </w:t>
      </w:r>
      <w:r>
        <w:t>photos</w:t>
      </w:r>
      <w:r>
        <w:rPr>
          <w:spacing w:val="-3"/>
        </w:rPr>
        <w:t xml:space="preserve"> </w:t>
      </w:r>
      <w:r>
        <w:t>or</w:t>
      </w:r>
      <w:r>
        <w:rPr>
          <w:spacing w:val="-3"/>
        </w:rPr>
        <w:t xml:space="preserve"> </w:t>
      </w:r>
      <w:r>
        <w:t>recordings</w:t>
      </w:r>
      <w:r>
        <w:rPr>
          <w:spacing w:val="-3"/>
        </w:rPr>
        <w:t xml:space="preserve"> </w:t>
      </w:r>
      <w:r>
        <w:t>on</w:t>
      </w:r>
      <w:r>
        <w:rPr>
          <w:spacing w:val="-4"/>
        </w:rPr>
        <w:t xml:space="preserve"> </w:t>
      </w:r>
      <w:r>
        <w:t>his/her</w:t>
      </w:r>
      <w:r>
        <w:rPr>
          <w:spacing w:val="-6"/>
        </w:rPr>
        <w:t xml:space="preserve"> </w:t>
      </w:r>
      <w:r>
        <w:t>own</w:t>
      </w:r>
      <w:r>
        <w:rPr>
          <w:spacing w:val="-3"/>
        </w:rPr>
        <w:t xml:space="preserve"> </w:t>
      </w:r>
      <w:r>
        <w:t>social</w:t>
      </w:r>
      <w:r>
        <w:rPr>
          <w:spacing w:val="-5"/>
        </w:rPr>
        <w:t xml:space="preserve"> </w:t>
      </w:r>
      <w:r>
        <w:t>media</w:t>
      </w:r>
      <w:r>
        <w:rPr>
          <w:spacing w:val="-3"/>
        </w:rPr>
        <w:t xml:space="preserve"> </w:t>
      </w:r>
      <w:r>
        <w:t>site.</w:t>
      </w:r>
      <w:r>
        <w:rPr>
          <w:spacing w:val="-3"/>
        </w:rPr>
        <w:t xml:space="preserve"> </w:t>
      </w:r>
      <w:r>
        <w:t>An</w:t>
      </w:r>
      <w:r>
        <w:rPr>
          <w:spacing w:val="-6"/>
        </w:rPr>
        <w:t xml:space="preserve"> </w:t>
      </w:r>
      <w:r>
        <w:t>employee’s</w:t>
      </w:r>
      <w:r>
        <w:rPr>
          <w:spacing w:val="-3"/>
        </w:rPr>
        <w:t xml:space="preserve"> </w:t>
      </w:r>
      <w:r>
        <w:t>access to students</w:t>
      </w:r>
      <w:r>
        <w:rPr>
          <w:spacing w:val="-1"/>
        </w:rPr>
        <w:t xml:space="preserve"> </w:t>
      </w:r>
      <w:r>
        <w:t>is</w:t>
      </w:r>
      <w:r>
        <w:rPr>
          <w:spacing w:val="-1"/>
        </w:rPr>
        <w:t xml:space="preserve"> </w:t>
      </w:r>
      <w:r>
        <w:t>solely</w:t>
      </w:r>
      <w:r>
        <w:rPr>
          <w:spacing w:val="-4"/>
        </w:rPr>
        <w:t xml:space="preserve"> </w:t>
      </w:r>
      <w:r>
        <w:t>in</w:t>
      </w:r>
      <w:r>
        <w:rPr>
          <w:spacing w:val="-3"/>
        </w:rPr>
        <w:t xml:space="preserve"> </w:t>
      </w:r>
      <w:r>
        <w:t>his/her</w:t>
      </w:r>
      <w:r>
        <w:rPr>
          <w:spacing w:val="-1"/>
        </w:rPr>
        <w:t xml:space="preserve"> </w:t>
      </w:r>
      <w:r>
        <w:t>capacity</w:t>
      </w:r>
      <w:r>
        <w:rPr>
          <w:spacing w:val="-4"/>
        </w:rPr>
        <w:t xml:space="preserve"> </w:t>
      </w:r>
      <w:r>
        <w:t>as</w:t>
      </w:r>
      <w:r>
        <w:rPr>
          <w:spacing w:val="-4"/>
        </w:rPr>
        <w:t xml:space="preserve"> </w:t>
      </w:r>
      <w:r>
        <w:t>an employee.</w:t>
      </w:r>
      <w:r>
        <w:rPr>
          <w:spacing w:val="-1"/>
        </w:rPr>
        <w:t xml:space="preserve"> </w:t>
      </w:r>
      <w:r>
        <w:t>Employees</w:t>
      </w:r>
      <w:r>
        <w:rPr>
          <w:spacing w:val="-3"/>
        </w:rPr>
        <w:t xml:space="preserve"> </w:t>
      </w:r>
      <w:r>
        <w:t>are</w:t>
      </w:r>
      <w:r>
        <w:rPr>
          <w:spacing w:val="-1"/>
        </w:rPr>
        <w:t xml:space="preserve"> </w:t>
      </w:r>
      <w:r>
        <w:t>prohibited</w:t>
      </w:r>
      <w:r>
        <w:rPr>
          <w:spacing w:val="-5"/>
        </w:rPr>
        <w:t xml:space="preserve"> </w:t>
      </w:r>
      <w:r>
        <w:t>from photographing</w:t>
      </w:r>
      <w:r>
        <w:rPr>
          <w:spacing w:val="-5"/>
        </w:rPr>
        <w:t xml:space="preserve"> </w:t>
      </w:r>
      <w:r>
        <w:t>and/or</w:t>
      </w:r>
      <w:r>
        <w:rPr>
          <w:spacing w:val="-5"/>
        </w:rPr>
        <w:t xml:space="preserve"> </w:t>
      </w:r>
      <w:r>
        <w:t>recording</w:t>
      </w:r>
      <w:r>
        <w:rPr>
          <w:spacing w:val="-5"/>
        </w:rPr>
        <w:t xml:space="preserve"> </w:t>
      </w:r>
      <w:r>
        <w:t>(audio</w:t>
      </w:r>
      <w:r>
        <w:rPr>
          <w:spacing w:val="-4"/>
        </w:rPr>
        <w:t xml:space="preserve"> </w:t>
      </w:r>
      <w:r>
        <w:t>and/or</w:t>
      </w:r>
      <w:r>
        <w:rPr>
          <w:spacing w:val="-4"/>
        </w:rPr>
        <w:t xml:space="preserve"> </w:t>
      </w:r>
      <w:r>
        <w:t>video)</w:t>
      </w:r>
      <w:r>
        <w:rPr>
          <w:spacing w:val="-4"/>
        </w:rPr>
        <w:t xml:space="preserve"> </w:t>
      </w:r>
      <w:r>
        <w:t>students</w:t>
      </w:r>
      <w:r>
        <w:rPr>
          <w:spacing w:val="-6"/>
        </w:rPr>
        <w:t xml:space="preserve"> </w:t>
      </w:r>
      <w:r>
        <w:t>during</w:t>
      </w:r>
      <w:r>
        <w:rPr>
          <w:spacing w:val="-6"/>
        </w:rPr>
        <w:t xml:space="preserve"> </w:t>
      </w:r>
      <w:r>
        <w:t>the</w:t>
      </w:r>
      <w:r>
        <w:rPr>
          <w:spacing w:val="-4"/>
        </w:rPr>
        <w:t xml:space="preserve"> </w:t>
      </w:r>
      <w:r>
        <w:t>school</w:t>
      </w:r>
      <w:r>
        <w:rPr>
          <w:spacing w:val="-4"/>
        </w:rPr>
        <w:t xml:space="preserve"> </w:t>
      </w:r>
      <w:r>
        <w:t>day,</w:t>
      </w:r>
      <w:r>
        <w:rPr>
          <w:spacing w:val="-6"/>
        </w:rPr>
        <w:t xml:space="preserve"> </w:t>
      </w:r>
      <w:r>
        <w:t>on school property, or during an employee’s work day for personal use.</w:t>
      </w:r>
    </w:p>
    <w:p w14:paraId="42E7C83B" w14:textId="77777777" w:rsidR="00C05A83" w:rsidRDefault="00C05A83">
      <w:pPr>
        <w:pStyle w:val="BodyText"/>
      </w:pPr>
    </w:p>
    <w:p w14:paraId="50F95E98" w14:textId="77777777" w:rsidR="00C05A83" w:rsidRDefault="008F215F">
      <w:pPr>
        <w:pStyle w:val="Heading1"/>
        <w:ind w:right="66"/>
      </w:pPr>
      <w:r>
        <w:t>SUBSTANCE</w:t>
      </w:r>
      <w:r>
        <w:rPr>
          <w:spacing w:val="3"/>
        </w:rPr>
        <w:t xml:space="preserve"> </w:t>
      </w:r>
      <w:r>
        <w:t xml:space="preserve">ABUSE </w:t>
      </w:r>
      <w:r>
        <w:rPr>
          <w:spacing w:val="-2"/>
        </w:rPr>
        <w:t>POLICY</w:t>
      </w:r>
    </w:p>
    <w:p w14:paraId="09AEBAEC" w14:textId="77777777" w:rsidR="00C05A83" w:rsidRDefault="00C05A83">
      <w:pPr>
        <w:pStyle w:val="BodyText"/>
        <w:spacing w:before="1"/>
        <w:rPr>
          <w:b/>
        </w:rPr>
      </w:pPr>
    </w:p>
    <w:p w14:paraId="0F45B113" w14:textId="77777777" w:rsidR="00C05A83" w:rsidRDefault="008F215F">
      <w:pPr>
        <w:pStyle w:val="BodyText"/>
        <w:ind w:left="100" w:right="227"/>
      </w:pPr>
      <w:r>
        <w:t>The</w:t>
      </w:r>
      <w:r>
        <w:rPr>
          <w:spacing w:val="-3"/>
        </w:rPr>
        <w:t xml:space="preserve"> </w:t>
      </w:r>
      <w:r>
        <w:t>District</w:t>
      </w:r>
      <w:r>
        <w:rPr>
          <w:spacing w:val="-3"/>
        </w:rPr>
        <w:t xml:space="preserve"> </w:t>
      </w:r>
      <w:r>
        <w:t>recognizes</w:t>
      </w:r>
      <w:r>
        <w:rPr>
          <w:spacing w:val="-3"/>
        </w:rPr>
        <w:t xml:space="preserve"> </w:t>
      </w:r>
      <w:r>
        <w:t>alcohol</w:t>
      </w:r>
      <w:r>
        <w:rPr>
          <w:spacing w:val="-3"/>
        </w:rPr>
        <w:t xml:space="preserve"> </w:t>
      </w:r>
      <w:r>
        <w:t>and</w:t>
      </w:r>
      <w:r>
        <w:rPr>
          <w:spacing w:val="-4"/>
        </w:rPr>
        <w:t xml:space="preserve"> </w:t>
      </w:r>
      <w:r>
        <w:t>drug</w:t>
      </w:r>
      <w:r>
        <w:rPr>
          <w:spacing w:val="-5"/>
        </w:rPr>
        <w:t xml:space="preserve"> </w:t>
      </w:r>
      <w:r>
        <w:t>abuse</w:t>
      </w:r>
      <w:r>
        <w:rPr>
          <w:spacing w:val="-3"/>
        </w:rPr>
        <w:t xml:space="preserve"> </w:t>
      </w:r>
      <w:r>
        <w:t>as</w:t>
      </w:r>
      <w:r>
        <w:rPr>
          <w:spacing w:val="-5"/>
        </w:rPr>
        <w:t xml:space="preserve"> </w:t>
      </w:r>
      <w:r>
        <w:t>potential</w:t>
      </w:r>
      <w:r>
        <w:rPr>
          <w:spacing w:val="-6"/>
        </w:rPr>
        <w:t xml:space="preserve"> </w:t>
      </w:r>
      <w:r>
        <w:t>health,</w:t>
      </w:r>
      <w:r>
        <w:rPr>
          <w:spacing w:val="-3"/>
        </w:rPr>
        <w:t xml:space="preserve"> </w:t>
      </w:r>
      <w:r>
        <w:t>safety</w:t>
      </w:r>
      <w:r>
        <w:rPr>
          <w:spacing w:val="-5"/>
        </w:rPr>
        <w:t xml:space="preserve"> </w:t>
      </w:r>
      <w:r>
        <w:t>and</w:t>
      </w:r>
      <w:r>
        <w:rPr>
          <w:spacing w:val="-3"/>
        </w:rPr>
        <w:t xml:space="preserve"> </w:t>
      </w:r>
      <w:r>
        <w:t>security problems. The District expects all employees to assist in maintaining a work environment free from the effects of alcohol, drugs or other intoxicating substances.</w:t>
      </w:r>
    </w:p>
    <w:p w14:paraId="7FA6E85C" w14:textId="77777777" w:rsidR="00C05A83" w:rsidRDefault="00C05A83">
      <w:pPr>
        <w:sectPr w:rsidR="00C05A83">
          <w:pgSz w:w="12240" w:h="15840"/>
          <w:pgMar w:top="1360" w:right="1320" w:bottom="1260" w:left="1340" w:header="0" w:footer="1066" w:gutter="0"/>
          <w:cols w:space="720"/>
        </w:sectPr>
      </w:pPr>
    </w:p>
    <w:p w14:paraId="412D160C" w14:textId="77777777" w:rsidR="00C05A83" w:rsidRDefault="008F215F">
      <w:pPr>
        <w:pStyle w:val="BodyText"/>
        <w:spacing w:before="76"/>
        <w:ind w:left="100" w:right="318"/>
      </w:pPr>
      <w:r>
        <w:lastRenderedPageBreak/>
        <w:t>Compliance</w:t>
      </w:r>
      <w:r>
        <w:rPr>
          <w:spacing w:val="-4"/>
        </w:rPr>
        <w:t xml:space="preserve"> </w:t>
      </w:r>
      <w:r>
        <w:t>with</w:t>
      </w:r>
      <w:r>
        <w:rPr>
          <w:spacing w:val="-4"/>
        </w:rPr>
        <w:t xml:space="preserve"> </w:t>
      </w:r>
      <w:r>
        <w:t>this</w:t>
      </w:r>
      <w:r>
        <w:rPr>
          <w:spacing w:val="-4"/>
        </w:rPr>
        <w:t xml:space="preserve"> </w:t>
      </w:r>
      <w:r>
        <w:t>substance</w:t>
      </w:r>
      <w:r>
        <w:rPr>
          <w:spacing w:val="-6"/>
        </w:rPr>
        <w:t xml:space="preserve"> </w:t>
      </w:r>
      <w:r>
        <w:t>abuse</w:t>
      </w:r>
      <w:r>
        <w:rPr>
          <w:spacing w:val="-4"/>
        </w:rPr>
        <w:t xml:space="preserve"> </w:t>
      </w:r>
      <w:r>
        <w:t>policy</w:t>
      </w:r>
      <w:r>
        <w:rPr>
          <w:spacing w:val="-7"/>
        </w:rPr>
        <w:t xml:space="preserve"> </w:t>
      </w:r>
      <w:r>
        <w:t>is</w:t>
      </w:r>
      <w:r>
        <w:rPr>
          <w:spacing w:val="-4"/>
        </w:rPr>
        <w:t xml:space="preserve"> </w:t>
      </w:r>
      <w:r>
        <w:t>a</w:t>
      </w:r>
      <w:r>
        <w:rPr>
          <w:spacing w:val="-3"/>
        </w:rPr>
        <w:t xml:space="preserve"> </w:t>
      </w:r>
      <w:r>
        <w:t>condition</w:t>
      </w:r>
      <w:r>
        <w:rPr>
          <w:spacing w:val="-5"/>
        </w:rPr>
        <w:t xml:space="preserve"> </w:t>
      </w:r>
      <w:r>
        <w:t>of</w:t>
      </w:r>
      <w:r>
        <w:rPr>
          <w:spacing w:val="-4"/>
        </w:rPr>
        <w:t xml:space="preserve"> </w:t>
      </w:r>
      <w:r>
        <w:t>employment,</w:t>
      </w:r>
      <w:r>
        <w:rPr>
          <w:spacing w:val="-3"/>
        </w:rPr>
        <w:t xml:space="preserve"> </w:t>
      </w:r>
      <w:r>
        <w:t>and violations of the policy may lead to discipline and/or discharge.</w:t>
      </w:r>
    </w:p>
    <w:p w14:paraId="79B39150" w14:textId="77777777" w:rsidR="00C05A83" w:rsidRDefault="00C05A83">
      <w:pPr>
        <w:pStyle w:val="BodyText"/>
      </w:pPr>
    </w:p>
    <w:p w14:paraId="78DAAAC9" w14:textId="77777777" w:rsidR="00C05A83" w:rsidRDefault="008F215F">
      <w:pPr>
        <w:pStyle w:val="BodyText"/>
        <w:ind w:left="100" w:right="318"/>
      </w:pPr>
      <w:r>
        <w:t>All employees are prohibited from engaging in the unlawful manufacture, possession, use, distribution or purchase of illicit drugs, alcohol or other intoxicants, as well as the misuse</w:t>
      </w:r>
      <w:r>
        <w:rPr>
          <w:spacing w:val="-1"/>
        </w:rPr>
        <w:t xml:space="preserve"> </w:t>
      </w:r>
      <w:r>
        <w:t>of prescription</w:t>
      </w:r>
      <w:r>
        <w:rPr>
          <w:spacing w:val="-4"/>
        </w:rPr>
        <w:t xml:space="preserve"> </w:t>
      </w:r>
      <w:r>
        <w:t>drugs on RCSC premises at</w:t>
      </w:r>
      <w:r>
        <w:rPr>
          <w:spacing w:val="-2"/>
        </w:rPr>
        <w:t xml:space="preserve"> </w:t>
      </w:r>
      <w:r>
        <w:t>any</w:t>
      </w:r>
      <w:r>
        <w:rPr>
          <w:spacing w:val="-3"/>
        </w:rPr>
        <w:t xml:space="preserve"> </w:t>
      </w:r>
      <w:r>
        <w:t>time</w:t>
      </w:r>
      <w:r>
        <w:rPr>
          <w:spacing w:val="-2"/>
        </w:rPr>
        <w:t xml:space="preserve"> </w:t>
      </w:r>
      <w:r>
        <w:t>and place during</w:t>
      </w:r>
      <w:r>
        <w:rPr>
          <w:spacing w:val="-2"/>
        </w:rPr>
        <w:t xml:space="preserve"> </w:t>
      </w:r>
      <w:r>
        <w:t>working hours.</w:t>
      </w:r>
      <w:r>
        <w:rPr>
          <w:spacing w:val="-10"/>
        </w:rPr>
        <w:t xml:space="preserve"> </w:t>
      </w:r>
      <w:r>
        <w:t>While</w:t>
      </w:r>
      <w:r>
        <w:rPr>
          <w:spacing w:val="-3"/>
        </w:rPr>
        <w:t xml:space="preserve"> </w:t>
      </w:r>
      <w:r>
        <w:t>RCSC</w:t>
      </w:r>
      <w:r>
        <w:rPr>
          <w:spacing w:val="-6"/>
        </w:rPr>
        <w:t xml:space="preserve"> </w:t>
      </w:r>
      <w:r>
        <w:t>does</w:t>
      </w:r>
      <w:r>
        <w:rPr>
          <w:spacing w:val="-3"/>
        </w:rPr>
        <w:t xml:space="preserve"> </w:t>
      </w:r>
      <w:r>
        <w:t>not</w:t>
      </w:r>
      <w:r>
        <w:rPr>
          <w:spacing w:val="-3"/>
        </w:rPr>
        <w:t xml:space="preserve"> </w:t>
      </w:r>
      <w:r>
        <w:t>control</w:t>
      </w:r>
      <w:r>
        <w:rPr>
          <w:spacing w:val="-3"/>
        </w:rPr>
        <w:t xml:space="preserve"> </w:t>
      </w:r>
      <w:r>
        <w:t>behavior</w:t>
      </w:r>
      <w:r>
        <w:rPr>
          <w:spacing w:val="-3"/>
        </w:rPr>
        <w:t xml:space="preserve"> </w:t>
      </w:r>
      <w:r>
        <w:t>off the</w:t>
      </w:r>
      <w:r>
        <w:rPr>
          <w:spacing w:val="-5"/>
        </w:rPr>
        <w:t xml:space="preserve"> </w:t>
      </w:r>
      <w:r>
        <w:t>premises</w:t>
      </w:r>
      <w:r>
        <w:rPr>
          <w:spacing w:val="-3"/>
        </w:rPr>
        <w:t xml:space="preserve"> </w:t>
      </w:r>
      <w:r>
        <w:t>on</w:t>
      </w:r>
      <w:r>
        <w:rPr>
          <w:spacing w:val="-3"/>
        </w:rPr>
        <w:t xml:space="preserve"> </w:t>
      </w:r>
      <w:r>
        <w:t>the</w:t>
      </w:r>
      <w:r>
        <w:rPr>
          <w:spacing w:val="-3"/>
        </w:rPr>
        <w:t xml:space="preserve"> </w:t>
      </w:r>
      <w:r>
        <w:t>employee’s</w:t>
      </w:r>
      <w:r>
        <w:rPr>
          <w:spacing w:val="-3"/>
        </w:rPr>
        <w:t xml:space="preserve"> </w:t>
      </w:r>
      <w:r>
        <w:t>own time, all employees are encouraged to behave responsibly and appropriately at all times. All employees are required to report to their jobs in appropriate mental and physical condition, ready to work.</w:t>
      </w:r>
    </w:p>
    <w:p w14:paraId="77D6E39E" w14:textId="77777777" w:rsidR="00C05A83" w:rsidRDefault="00C05A83">
      <w:pPr>
        <w:pStyle w:val="BodyText"/>
      </w:pPr>
    </w:p>
    <w:p w14:paraId="09E71552" w14:textId="77777777" w:rsidR="00C05A83" w:rsidRDefault="008F215F">
      <w:pPr>
        <w:pStyle w:val="BodyText"/>
        <w:spacing w:before="1"/>
        <w:ind w:left="100" w:right="227" w:firstLine="67"/>
      </w:pPr>
      <w:r>
        <w:t>Substance</w:t>
      </w:r>
      <w:r>
        <w:rPr>
          <w:spacing w:val="-3"/>
        </w:rPr>
        <w:t xml:space="preserve"> </w:t>
      </w:r>
      <w:r>
        <w:t>abuse</w:t>
      </w:r>
      <w:r>
        <w:rPr>
          <w:spacing w:val="-5"/>
        </w:rPr>
        <w:t xml:space="preserve"> </w:t>
      </w:r>
      <w:r>
        <w:t>is</w:t>
      </w:r>
      <w:r>
        <w:rPr>
          <w:spacing w:val="-3"/>
        </w:rPr>
        <w:t xml:space="preserve"> </w:t>
      </w:r>
      <w:r>
        <w:t>an</w:t>
      </w:r>
      <w:r>
        <w:rPr>
          <w:spacing w:val="-3"/>
        </w:rPr>
        <w:t xml:space="preserve"> </w:t>
      </w:r>
      <w:r>
        <w:t>illness</w:t>
      </w:r>
      <w:r>
        <w:rPr>
          <w:spacing w:val="-3"/>
        </w:rPr>
        <w:t xml:space="preserve"> </w:t>
      </w:r>
      <w:r>
        <w:t>that</w:t>
      </w:r>
      <w:r>
        <w:rPr>
          <w:spacing w:val="-3"/>
        </w:rPr>
        <w:t xml:space="preserve"> </w:t>
      </w:r>
      <w:r>
        <w:t>can</w:t>
      </w:r>
      <w:r>
        <w:rPr>
          <w:spacing w:val="-5"/>
        </w:rPr>
        <w:t xml:space="preserve"> </w:t>
      </w:r>
      <w:r>
        <w:t>be</w:t>
      </w:r>
      <w:r>
        <w:rPr>
          <w:spacing w:val="-3"/>
        </w:rPr>
        <w:t xml:space="preserve"> </w:t>
      </w:r>
      <w:r>
        <w:t>treated.</w:t>
      </w:r>
      <w:r>
        <w:rPr>
          <w:spacing w:val="40"/>
        </w:rPr>
        <w:t xml:space="preserve"> </w:t>
      </w:r>
      <w:r>
        <w:t>Employees</w:t>
      </w:r>
      <w:r>
        <w:rPr>
          <w:spacing w:val="-3"/>
        </w:rPr>
        <w:t xml:space="preserve"> </w:t>
      </w:r>
      <w:r>
        <w:t>who</w:t>
      </w:r>
      <w:r>
        <w:rPr>
          <w:spacing w:val="-3"/>
        </w:rPr>
        <w:t xml:space="preserve"> </w:t>
      </w:r>
      <w:r>
        <w:t>have</w:t>
      </w:r>
      <w:r>
        <w:rPr>
          <w:spacing w:val="-3"/>
        </w:rPr>
        <w:t xml:space="preserve"> </w:t>
      </w:r>
      <w:r>
        <w:t>an</w:t>
      </w:r>
      <w:r>
        <w:rPr>
          <w:spacing w:val="-3"/>
        </w:rPr>
        <w:t xml:space="preserve"> </w:t>
      </w:r>
      <w:r>
        <w:t>alcohol or drug abuse problem are encouraged to seek appropriate professional assistance.</w:t>
      </w:r>
      <w:r>
        <w:rPr>
          <w:spacing w:val="40"/>
        </w:rPr>
        <w:t xml:space="preserve"> </w:t>
      </w:r>
      <w:r>
        <w:t>An employee may contact Human Resources for assistance in seeking help to address substance abuse.</w:t>
      </w:r>
      <w:r>
        <w:rPr>
          <w:spacing w:val="40"/>
        </w:rPr>
        <w:t xml:space="preserve"> </w:t>
      </w:r>
      <w:r>
        <w:t>Human Resources can also help determine coverage available under the Corporation’s medical insurance plan.</w:t>
      </w:r>
    </w:p>
    <w:p w14:paraId="01299414" w14:textId="77777777" w:rsidR="00C05A83" w:rsidRDefault="00C05A83">
      <w:pPr>
        <w:pStyle w:val="BodyText"/>
      </w:pPr>
    </w:p>
    <w:p w14:paraId="332279F7" w14:textId="77777777" w:rsidR="00C05A83" w:rsidRDefault="008F215F">
      <w:pPr>
        <w:pStyle w:val="BodyText"/>
        <w:ind w:left="100" w:right="126"/>
      </w:pPr>
      <w:r>
        <w:t>When work performance is impaired, admission to or use of a treatment or other program</w:t>
      </w:r>
      <w:r>
        <w:rPr>
          <w:spacing w:val="-2"/>
        </w:rPr>
        <w:t xml:space="preserve"> </w:t>
      </w:r>
      <w:r>
        <w:t>does</w:t>
      </w:r>
      <w:r>
        <w:rPr>
          <w:spacing w:val="-5"/>
        </w:rPr>
        <w:t xml:space="preserve"> </w:t>
      </w:r>
      <w:r>
        <w:t>not</w:t>
      </w:r>
      <w:r>
        <w:rPr>
          <w:spacing w:val="-5"/>
        </w:rPr>
        <w:t xml:space="preserve"> </w:t>
      </w:r>
      <w:r>
        <w:t>preclude</w:t>
      </w:r>
      <w:r>
        <w:rPr>
          <w:spacing w:val="-5"/>
        </w:rPr>
        <w:t xml:space="preserve"> </w:t>
      </w:r>
      <w:r>
        <w:t>appropriate</w:t>
      </w:r>
      <w:r>
        <w:rPr>
          <w:spacing w:val="-4"/>
        </w:rPr>
        <w:t xml:space="preserve"> </w:t>
      </w:r>
      <w:r>
        <w:t>action</w:t>
      </w:r>
      <w:r>
        <w:rPr>
          <w:spacing w:val="-5"/>
        </w:rPr>
        <w:t xml:space="preserve"> </w:t>
      </w:r>
      <w:r>
        <w:t>by</w:t>
      </w:r>
      <w:r>
        <w:rPr>
          <w:spacing w:val="-6"/>
        </w:rPr>
        <w:t xml:space="preserve"> </w:t>
      </w:r>
      <w:r>
        <w:t>RCSC.</w:t>
      </w:r>
      <w:r>
        <w:rPr>
          <w:spacing w:val="-3"/>
        </w:rPr>
        <w:t xml:space="preserve"> </w:t>
      </w:r>
      <w:r>
        <w:t>Any</w:t>
      </w:r>
      <w:r>
        <w:rPr>
          <w:spacing w:val="-6"/>
        </w:rPr>
        <w:t xml:space="preserve"> </w:t>
      </w:r>
      <w:r>
        <w:t>violator</w:t>
      </w:r>
      <w:r>
        <w:rPr>
          <w:spacing w:val="-2"/>
        </w:rPr>
        <w:t xml:space="preserve"> </w:t>
      </w:r>
      <w:r>
        <w:t>of</w:t>
      </w:r>
      <w:r>
        <w:rPr>
          <w:spacing w:val="-1"/>
        </w:rPr>
        <w:t xml:space="preserve"> </w:t>
      </w:r>
      <w:r>
        <w:t>this</w:t>
      </w:r>
      <w:r>
        <w:rPr>
          <w:spacing w:val="-3"/>
        </w:rPr>
        <w:t xml:space="preserve"> </w:t>
      </w:r>
      <w:r>
        <w:t xml:space="preserve">substance abuse policy will be subject to disciplinary action up to and including termination of </w:t>
      </w:r>
      <w:r>
        <w:rPr>
          <w:spacing w:val="-2"/>
        </w:rPr>
        <w:t>employment.</w:t>
      </w:r>
    </w:p>
    <w:p w14:paraId="4CADC323" w14:textId="77777777" w:rsidR="00C05A83" w:rsidRDefault="00C05A83">
      <w:pPr>
        <w:pStyle w:val="BodyText"/>
      </w:pPr>
    </w:p>
    <w:p w14:paraId="4123E2DB" w14:textId="77777777" w:rsidR="00C05A83" w:rsidRDefault="00C05A83">
      <w:pPr>
        <w:pStyle w:val="BodyText"/>
      </w:pPr>
    </w:p>
    <w:p w14:paraId="18C2B225" w14:textId="77777777" w:rsidR="00C05A83" w:rsidRDefault="008F215F">
      <w:pPr>
        <w:pStyle w:val="Heading1"/>
        <w:ind w:right="19"/>
      </w:pPr>
      <w:bookmarkStart w:id="13" w:name="_TOC_250043"/>
      <w:r>
        <w:t>TOBACCO</w:t>
      </w:r>
      <w:r>
        <w:rPr>
          <w:spacing w:val="-4"/>
        </w:rPr>
        <w:t xml:space="preserve"> </w:t>
      </w:r>
      <w:bookmarkEnd w:id="13"/>
      <w:r>
        <w:rPr>
          <w:spacing w:val="-5"/>
        </w:rPr>
        <w:t>USE</w:t>
      </w:r>
    </w:p>
    <w:p w14:paraId="0038ECF8" w14:textId="77777777" w:rsidR="00C05A83" w:rsidRDefault="00C05A83">
      <w:pPr>
        <w:pStyle w:val="BodyText"/>
        <w:rPr>
          <w:b/>
        </w:rPr>
      </w:pPr>
    </w:p>
    <w:p w14:paraId="22E78A10" w14:textId="77777777" w:rsidR="00C05A83" w:rsidRDefault="008F215F">
      <w:pPr>
        <w:pStyle w:val="BodyText"/>
        <w:ind w:left="100" w:right="318"/>
      </w:pPr>
      <w:r>
        <w:t>In</w:t>
      </w:r>
      <w:r>
        <w:rPr>
          <w:spacing w:val="-2"/>
        </w:rPr>
        <w:t xml:space="preserve"> </w:t>
      </w:r>
      <w:r>
        <w:t>order</w:t>
      </w:r>
      <w:r>
        <w:rPr>
          <w:spacing w:val="-3"/>
        </w:rPr>
        <w:t xml:space="preserve"> </w:t>
      </w:r>
      <w:r>
        <w:t>to</w:t>
      </w:r>
      <w:r>
        <w:rPr>
          <w:spacing w:val="-4"/>
        </w:rPr>
        <w:t xml:space="preserve"> </w:t>
      </w:r>
      <w:r>
        <w:t>provide</w:t>
      </w:r>
      <w:r>
        <w:rPr>
          <w:spacing w:val="-2"/>
        </w:rPr>
        <w:t xml:space="preserve"> </w:t>
      </w:r>
      <w:r>
        <w:t>a</w:t>
      </w:r>
      <w:r>
        <w:rPr>
          <w:spacing w:val="-2"/>
        </w:rPr>
        <w:t xml:space="preserve"> </w:t>
      </w:r>
      <w:r>
        <w:t>safe</w:t>
      </w:r>
      <w:r>
        <w:rPr>
          <w:spacing w:val="-5"/>
        </w:rPr>
        <w:t xml:space="preserve"> </w:t>
      </w:r>
      <w:r>
        <w:t>and</w:t>
      </w:r>
      <w:r>
        <w:rPr>
          <w:spacing w:val="-5"/>
        </w:rPr>
        <w:t xml:space="preserve"> </w:t>
      </w:r>
      <w:r>
        <w:t>comfortable</w:t>
      </w:r>
      <w:r>
        <w:rPr>
          <w:spacing w:val="-3"/>
        </w:rPr>
        <w:t xml:space="preserve"> </w:t>
      </w:r>
      <w:r>
        <w:t>working</w:t>
      </w:r>
      <w:r>
        <w:rPr>
          <w:spacing w:val="-5"/>
        </w:rPr>
        <w:t xml:space="preserve"> </w:t>
      </w:r>
      <w:r>
        <w:t>environment,</w:t>
      </w:r>
      <w:r>
        <w:rPr>
          <w:spacing w:val="-3"/>
        </w:rPr>
        <w:t xml:space="preserve"> </w:t>
      </w:r>
      <w:r>
        <w:t>all</w:t>
      </w:r>
      <w:r>
        <w:rPr>
          <w:spacing w:val="-7"/>
        </w:rPr>
        <w:t xml:space="preserve"> </w:t>
      </w:r>
      <w:r>
        <w:t>types</w:t>
      </w:r>
      <w:r>
        <w:rPr>
          <w:spacing w:val="-3"/>
        </w:rPr>
        <w:t xml:space="preserve"> </w:t>
      </w:r>
      <w:r>
        <w:t>of</w:t>
      </w:r>
      <w:r>
        <w:rPr>
          <w:spacing w:val="-1"/>
        </w:rPr>
        <w:t xml:space="preserve"> </w:t>
      </w:r>
      <w:r>
        <w:t>tobacco use is strictly prohibited at all times inside all RCSC buildings, personal and RCSC vehicles, and on RCSC</w:t>
      </w:r>
      <w:r>
        <w:rPr>
          <w:spacing w:val="40"/>
        </w:rPr>
        <w:t xml:space="preserve"> </w:t>
      </w:r>
      <w:r>
        <w:t>grounds.</w:t>
      </w:r>
    </w:p>
    <w:p w14:paraId="27A8427C" w14:textId="77777777" w:rsidR="00C05A83" w:rsidRDefault="00C05A83">
      <w:pPr>
        <w:pStyle w:val="BodyText"/>
      </w:pPr>
    </w:p>
    <w:p w14:paraId="7D0B5986" w14:textId="77777777" w:rsidR="00C05A83" w:rsidRDefault="008F215F">
      <w:pPr>
        <w:pStyle w:val="BodyText"/>
        <w:ind w:left="100"/>
      </w:pPr>
      <w:r>
        <w:t>All</w:t>
      </w:r>
      <w:r>
        <w:rPr>
          <w:spacing w:val="-6"/>
        </w:rPr>
        <w:t xml:space="preserve"> </w:t>
      </w:r>
      <w:r>
        <w:t>employees</w:t>
      </w:r>
      <w:r>
        <w:rPr>
          <w:spacing w:val="-3"/>
        </w:rPr>
        <w:t xml:space="preserve"> </w:t>
      </w:r>
      <w:r>
        <w:t>are</w:t>
      </w:r>
      <w:r>
        <w:rPr>
          <w:spacing w:val="-4"/>
        </w:rPr>
        <w:t xml:space="preserve"> </w:t>
      </w:r>
      <w:r>
        <w:t>expected</w:t>
      </w:r>
      <w:r>
        <w:rPr>
          <w:spacing w:val="-5"/>
        </w:rPr>
        <w:t xml:space="preserve"> </w:t>
      </w:r>
      <w:r>
        <w:t>to</w:t>
      </w:r>
      <w:r>
        <w:rPr>
          <w:spacing w:val="-2"/>
        </w:rPr>
        <w:t xml:space="preserve"> </w:t>
      </w:r>
      <w:r>
        <w:t>remind</w:t>
      </w:r>
      <w:r>
        <w:rPr>
          <w:spacing w:val="-3"/>
        </w:rPr>
        <w:t xml:space="preserve"> </w:t>
      </w:r>
      <w:r>
        <w:t>violators</w:t>
      </w:r>
      <w:r>
        <w:rPr>
          <w:spacing w:val="-2"/>
        </w:rPr>
        <w:t xml:space="preserve"> </w:t>
      </w:r>
      <w:r>
        <w:t>of</w:t>
      </w:r>
      <w:r>
        <w:rPr>
          <w:spacing w:val="-1"/>
        </w:rPr>
        <w:t xml:space="preserve"> </w:t>
      </w:r>
      <w:r>
        <w:t>the</w:t>
      </w:r>
      <w:r>
        <w:rPr>
          <w:spacing w:val="-2"/>
        </w:rPr>
        <w:t xml:space="preserve"> policy.</w:t>
      </w:r>
    </w:p>
    <w:p w14:paraId="377658A6" w14:textId="77777777" w:rsidR="00C05A83" w:rsidRDefault="00C05A83">
      <w:pPr>
        <w:sectPr w:rsidR="00C05A83">
          <w:pgSz w:w="12240" w:h="15840"/>
          <w:pgMar w:top="1360" w:right="1320" w:bottom="1260" w:left="1340" w:header="0" w:footer="1066" w:gutter="0"/>
          <w:cols w:space="720"/>
        </w:sectPr>
      </w:pPr>
    </w:p>
    <w:p w14:paraId="5233B298" w14:textId="77777777" w:rsidR="00C05A83" w:rsidRDefault="008F215F">
      <w:pPr>
        <w:pStyle w:val="Heading1"/>
        <w:spacing w:before="76"/>
        <w:ind w:right="20"/>
      </w:pPr>
      <w:bookmarkStart w:id="14" w:name="_TOC_250042"/>
      <w:r>
        <w:lastRenderedPageBreak/>
        <w:t>ACCIDENTS</w:t>
      </w:r>
      <w:r>
        <w:rPr>
          <w:spacing w:val="-3"/>
        </w:rPr>
        <w:t xml:space="preserve"> </w:t>
      </w:r>
      <w:r>
        <w:t>AND</w:t>
      </w:r>
      <w:r>
        <w:rPr>
          <w:spacing w:val="-3"/>
        </w:rPr>
        <w:t xml:space="preserve"> </w:t>
      </w:r>
      <w:bookmarkEnd w:id="14"/>
      <w:r>
        <w:rPr>
          <w:spacing w:val="-2"/>
        </w:rPr>
        <w:t>SAFETY</w:t>
      </w:r>
    </w:p>
    <w:p w14:paraId="24574657" w14:textId="77777777" w:rsidR="00C05A83" w:rsidRDefault="00C05A83">
      <w:pPr>
        <w:pStyle w:val="BodyText"/>
        <w:rPr>
          <w:b/>
        </w:rPr>
      </w:pPr>
    </w:p>
    <w:p w14:paraId="43323845" w14:textId="77777777" w:rsidR="00C05A83" w:rsidRDefault="008F215F">
      <w:pPr>
        <w:pStyle w:val="BodyText"/>
        <w:ind w:left="100" w:right="148"/>
      </w:pPr>
      <w:r>
        <w:t>All injuries to students, employees, or guests that occur on RCSC property must be reported to the building principal or his/her immediate supervisor, no matter how trivial they</w:t>
      </w:r>
      <w:r>
        <w:rPr>
          <w:spacing w:val="-6"/>
        </w:rPr>
        <w:t xml:space="preserve"> </w:t>
      </w:r>
      <w:r>
        <w:t>seem.</w:t>
      </w:r>
      <w:r>
        <w:rPr>
          <w:spacing w:val="-3"/>
        </w:rPr>
        <w:t xml:space="preserve"> </w:t>
      </w:r>
      <w:r>
        <w:t>Employees</w:t>
      </w:r>
      <w:r>
        <w:rPr>
          <w:spacing w:val="-3"/>
        </w:rPr>
        <w:t xml:space="preserve"> </w:t>
      </w:r>
      <w:r>
        <w:t>should</w:t>
      </w:r>
      <w:r>
        <w:rPr>
          <w:spacing w:val="-3"/>
        </w:rPr>
        <w:t xml:space="preserve"> </w:t>
      </w:r>
      <w:r>
        <w:t>be</w:t>
      </w:r>
      <w:r>
        <w:rPr>
          <w:spacing w:val="-5"/>
        </w:rPr>
        <w:t xml:space="preserve"> </w:t>
      </w:r>
      <w:r>
        <w:t>alert</w:t>
      </w:r>
      <w:r>
        <w:rPr>
          <w:spacing w:val="-5"/>
        </w:rPr>
        <w:t xml:space="preserve"> </w:t>
      </w:r>
      <w:r>
        <w:t>to</w:t>
      </w:r>
      <w:r>
        <w:rPr>
          <w:spacing w:val="-2"/>
        </w:rPr>
        <w:t xml:space="preserve"> </w:t>
      </w:r>
      <w:r>
        <w:t>safety</w:t>
      </w:r>
      <w:r>
        <w:rPr>
          <w:spacing w:val="-5"/>
        </w:rPr>
        <w:t xml:space="preserve"> </w:t>
      </w:r>
      <w:r>
        <w:t>hazards,</w:t>
      </w:r>
      <w:r>
        <w:rPr>
          <w:spacing w:val="-3"/>
        </w:rPr>
        <w:t xml:space="preserve"> </w:t>
      </w:r>
      <w:r>
        <w:t>the</w:t>
      </w:r>
      <w:r>
        <w:rPr>
          <w:spacing w:val="-5"/>
        </w:rPr>
        <w:t xml:space="preserve"> </w:t>
      </w:r>
      <w:r>
        <w:t>presence</w:t>
      </w:r>
      <w:r>
        <w:rPr>
          <w:spacing w:val="-3"/>
        </w:rPr>
        <w:t xml:space="preserve"> </w:t>
      </w:r>
      <w:r>
        <w:t>of</w:t>
      </w:r>
      <w:r>
        <w:rPr>
          <w:spacing w:val="-1"/>
        </w:rPr>
        <w:t xml:space="preserve"> </w:t>
      </w:r>
      <w:r>
        <w:t>strangers,</w:t>
      </w:r>
      <w:r>
        <w:rPr>
          <w:spacing w:val="-3"/>
        </w:rPr>
        <w:t xml:space="preserve"> </w:t>
      </w:r>
      <w:r>
        <w:t>and other unusual or suspicious situations and immediately report to the proper authority</w:t>
      </w:r>
      <w:r>
        <w:rPr>
          <w:spacing w:val="40"/>
        </w:rPr>
        <w:t xml:space="preserve"> </w:t>
      </w:r>
      <w:r>
        <w:t>any</w:t>
      </w:r>
      <w:r>
        <w:rPr>
          <w:spacing w:val="-1"/>
        </w:rPr>
        <w:t xml:space="preserve"> </w:t>
      </w:r>
      <w:r>
        <w:t>incidents in which an accident is witnessed or</w:t>
      </w:r>
      <w:r>
        <w:rPr>
          <w:spacing w:val="-1"/>
        </w:rPr>
        <w:t xml:space="preserve"> </w:t>
      </w:r>
      <w:r>
        <w:t>a personal injury</w:t>
      </w:r>
      <w:r>
        <w:rPr>
          <w:spacing w:val="-1"/>
        </w:rPr>
        <w:t xml:space="preserve"> </w:t>
      </w:r>
      <w:r>
        <w:t>occurs.</w:t>
      </w:r>
      <w:r>
        <w:rPr>
          <w:spacing w:val="40"/>
        </w:rPr>
        <w:t xml:space="preserve"> </w:t>
      </w:r>
      <w:r>
        <w:t>The injured employee, visitor, or the staff member responsible for an injured student shall complete a form (available in the office of the building principal), that includes the date, time, and place of the incident; the names of persons involved; the nature of the injury to the extent that it is known; and a description of all relevant circumstances.</w:t>
      </w:r>
    </w:p>
    <w:p w14:paraId="78A57F89" w14:textId="77777777" w:rsidR="00C05A83" w:rsidRDefault="00C05A83">
      <w:pPr>
        <w:pStyle w:val="BodyText"/>
      </w:pPr>
    </w:p>
    <w:p w14:paraId="001AAE20" w14:textId="77777777" w:rsidR="00C05A83" w:rsidRDefault="00C05A83">
      <w:pPr>
        <w:pStyle w:val="BodyText"/>
      </w:pPr>
    </w:p>
    <w:p w14:paraId="1A969EC6" w14:textId="77777777" w:rsidR="00C05A83" w:rsidRDefault="008F215F">
      <w:pPr>
        <w:pStyle w:val="Heading1"/>
        <w:spacing w:before="1"/>
        <w:ind w:right="18"/>
      </w:pPr>
      <w:r>
        <w:t>NOTIFICATION</w:t>
      </w:r>
      <w:r>
        <w:rPr>
          <w:spacing w:val="-2"/>
        </w:rPr>
        <w:t xml:space="preserve"> </w:t>
      </w:r>
      <w:r>
        <w:t>OF</w:t>
      </w:r>
      <w:r>
        <w:rPr>
          <w:spacing w:val="3"/>
        </w:rPr>
        <w:t xml:space="preserve"> </w:t>
      </w:r>
      <w:r>
        <w:rPr>
          <w:spacing w:val="-2"/>
        </w:rPr>
        <w:t>ABSENCES</w:t>
      </w:r>
    </w:p>
    <w:p w14:paraId="1F55DEA9" w14:textId="77777777" w:rsidR="00C05A83" w:rsidRDefault="00C05A83">
      <w:pPr>
        <w:pStyle w:val="BodyText"/>
        <w:rPr>
          <w:b/>
        </w:rPr>
      </w:pPr>
    </w:p>
    <w:p w14:paraId="3C4BBB3D" w14:textId="77777777" w:rsidR="00C05A83" w:rsidRDefault="008F215F">
      <w:pPr>
        <w:pStyle w:val="BodyText"/>
        <w:ind w:left="100" w:right="175"/>
      </w:pPr>
      <w:r>
        <w:t>It is extremely important that all employees notify the supervisor or designated person as soon as possible of any anticipated absences so that, if necessary, alternate arrangements can be made. An absent employee must report his/her absence before the start of the employee’s workday or as soon as practical given the nature of the absence. Employees requiring coverage will be required to use the electronic leave system</w:t>
      </w:r>
      <w:r>
        <w:rPr>
          <w:spacing w:val="-2"/>
        </w:rPr>
        <w:t xml:space="preserve"> </w:t>
      </w:r>
      <w:r>
        <w:t>to</w:t>
      </w:r>
      <w:r>
        <w:rPr>
          <w:spacing w:val="-3"/>
        </w:rPr>
        <w:t xml:space="preserve"> </w:t>
      </w:r>
      <w:r>
        <w:t>report</w:t>
      </w:r>
      <w:r>
        <w:rPr>
          <w:spacing w:val="-6"/>
        </w:rPr>
        <w:t xml:space="preserve"> </w:t>
      </w:r>
      <w:r>
        <w:t>days</w:t>
      </w:r>
      <w:r>
        <w:rPr>
          <w:spacing w:val="-3"/>
        </w:rPr>
        <w:t xml:space="preserve"> </w:t>
      </w:r>
      <w:r>
        <w:t>missed.</w:t>
      </w:r>
      <w:r>
        <w:rPr>
          <w:spacing w:val="40"/>
        </w:rPr>
        <w:t xml:space="preserve"> </w:t>
      </w:r>
      <w:r>
        <w:t>Also,</w:t>
      </w:r>
      <w:r>
        <w:rPr>
          <w:spacing w:val="-3"/>
        </w:rPr>
        <w:t xml:space="preserve"> </w:t>
      </w:r>
      <w:r>
        <w:t>supervisors</w:t>
      </w:r>
      <w:r>
        <w:rPr>
          <w:spacing w:val="-3"/>
        </w:rPr>
        <w:t xml:space="preserve"> </w:t>
      </w:r>
      <w:r>
        <w:t>will</w:t>
      </w:r>
      <w:r>
        <w:rPr>
          <w:spacing w:val="-3"/>
        </w:rPr>
        <w:t xml:space="preserve"> </w:t>
      </w:r>
      <w:r>
        <w:t>inform</w:t>
      </w:r>
      <w:r>
        <w:rPr>
          <w:spacing w:val="-2"/>
        </w:rPr>
        <w:t xml:space="preserve"> </w:t>
      </w:r>
      <w:r>
        <w:t>employees</w:t>
      </w:r>
      <w:r>
        <w:rPr>
          <w:spacing w:val="-3"/>
        </w:rPr>
        <w:t xml:space="preserve"> </w:t>
      </w:r>
      <w:r>
        <w:t>of</w:t>
      </w:r>
      <w:r>
        <w:rPr>
          <w:spacing w:val="-3"/>
        </w:rPr>
        <w:t xml:space="preserve"> </w:t>
      </w:r>
      <w:r>
        <w:t>the</w:t>
      </w:r>
      <w:r>
        <w:rPr>
          <w:spacing w:val="-5"/>
        </w:rPr>
        <w:t xml:space="preserve"> </w:t>
      </w:r>
      <w:r>
        <w:t>procedure for reporting absences at an assigned location, as procedures may vary.</w:t>
      </w:r>
    </w:p>
    <w:p w14:paraId="405AE7E8" w14:textId="77777777" w:rsidR="00C05A83" w:rsidRDefault="00C05A83">
      <w:pPr>
        <w:pStyle w:val="BodyText"/>
      </w:pPr>
    </w:p>
    <w:p w14:paraId="7A7F7376" w14:textId="77777777" w:rsidR="00C05A83" w:rsidRDefault="00C05A83">
      <w:pPr>
        <w:pStyle w:val="BodyText"/>
      </w:pPr>
    </w:p>
    <w:p w14:paraId="067D8150" w14:textId="77777777" w:rsidR="00C05A83" w:rsidRDefault="008F215F">
      <w:pPr>
        <w:pStyle w:val="Heading1"/>
        <w:ind w:right="22"/>
      </w:pPr>
      <w:bookmarkStart w:id="15" w:name="_TOC_250041"/>
      <w:bookmarkEnd w:id="15"/>
      <w:r>
        <w:rPr>
          <w:spacing w:val="-2"/>
        </w:rPr>
        <w:t>ATTENDANCE</w:t>
      </w:r>
    </w:p>
    <w:p w14:paraId="17D68EE4" w14:textId="77777777" w:rsidR="00C05A83" w:rsidRDefault="00C05A83">
      <w:pPr>
        <w:pStyle w:val="BodyText"/>
        <w:rPr>
          <w:b/>
        </w:rPr>
      </w:pPr>
    </w:p>
    <w:p w14:paraId="1D34767B" w14:textId="77777777" w:rsidR="00C05A83" w:rsidRDefault="008F215F">
      <w:pPr>
        <w:pStyle w:val="BodyText"/>
        <w:ind w:left="100" w:right="126"/>
      </w:pPr>
      <w:r>
        <w:t>The</w:t>
      </w:r>
      <w:r>
        <w:rPr>
          <w:spacing w:val="-2"/>
        </w:rPr>
        <w:t xml:space="preserve"> </w:t>
      </w:r>
      <w:r>
        <w:t>daily</w:t>
      </w:r>
      <w:r>
        <w:rPr>
          <w:spacing w:val="-5"/>
        </w:rPr>
        <w:t xml:space="preserve"> </w:t>
      </w:r>
      <w:r>
        <w:t>physical</w:t>
      </w:r>
      <w:r>
        <w:rPr>
          <w:spacing w:val="-2"/>
        </w:rPr>
        <w:t xml:space="preserve"> </w:t>
      </w:r>
      <w:r>
        <w:t>and</w:t>
      </w:r>
      <w:r>
        <w:rPr>
          <w:spacing w:val="-4"/>
        </w:rPr>
        <w:t xml:space="preserve"> </w:t>
      </w:r>
      <w:r>
        <w:t>mental</w:t>
      </w:r>
      <w:r>
        <w:rPr>
          <w:spacing w:val="-2"/>
        </w:rPr>
        <w:t xml:space="preserve"> </w:t>
      </w:r>
      <w:r>
        <w:t>contribution</w:t>
      </w:r>
      <w:r>
        <w:rPr>
          <w:spacing w:val="-4"/>
        </w:rPr>
        <w:t xml:space="preserve"> </w:t>
      </w:r>
      <w:r>
        <w:t>of</w:t>
      </w:r>
      <w:r>
        <w:rPr>
          <w:spacing w:val="-2"/>
        </w:rPr>
        <w:t xml:space="preserve"> </w:t>
      </w:r>
      <w:r>
        <w:t>each</w:t>
      </w:r>
      <w:r>
        <w:rPr>
          <w:spacing w:val="-4"/>
        </w:rPr>
        <w:t xml:space="preserve"> </w:t>
      </w:r>
      <w:r>
        <w:t>employee</w:t>
      </w:r>
      <w:r>
        <w:rPr>
          <w:spacing w:val="-2"/>
        </w:rPr>
        <w:t xml:space="preserve"> </w:t>
      </w:r>
      <w:r>
        <w:t>is</w:t>
      </w:r>
      <w:r>
        <w:rPr>
          <w:spacing w:val="-2"/>
        </w:rPr>
        <w:t xml:space="preserve"> </w:t>
      </w:r>
      <w:r>
        <w:t>critical,</w:t>
      </w:r>
      <w:r>
        <w:rPr>
          <w:spacing w:val="-2"/>
        </w:rPr>
        <w:t xml:space="preserve"> </w:t>
      </w:r>
      <w:r>
        <w:t>and</w:t>
      </w:r>
      <w:r>
        <w:rPr>
          <w:spacing w:val="-2"/>
        </w:rPr>
        <w:t xml:space="preserve"> </w:t>
      </w:r>
      <w:r>
        <w:t>the</w:t>
      </w:r>
      <w:r>
        <w:rPr>
          <w:spacing w:val="-4"/>
        </w:rPr>
        <w:t xml:space="preserve"> </w:t>
      </w:r>
      <w:r>
        <w:t>efforts</w:t>
      </w:r>
      <w:r>
        <w:rPr>
          <w:spacing w:val="-5"/>
        </w:rPr>
        <w:t xml:space="preserve"> </w:t>
      </w:r>
      <w:r>
        <w:t>of each and every employee are needed to help RCSC reach its goals. Unnecessary absenteeism results in reduced productivity, loss of service, and significant cost to RCSC.</w:t>
      </w:r>
      <w:r>
        <w:rPr>
          <w:spacing w:val="40"/>
        </w:rPr>
        <w:t xml:space="preserve"> </w:t>
      </w:r>
      <w:r>
        <w:t>It is the employee’s responsibility to ensure that all employees clearly understand the expectations for performing job duties and how attendance impacts job performance, and that all employees are given a fair opportunity to succeed.</w:t>
      </w:r>
    </w:p>
    <w:p w14:paraId="00B20243" w14:textId="77777777" w:rsidR="00C05A83" w:rsidRDefault="008F215F">
      <w:pPr>
        <w:pStyle w:val="BodyText"/>
        <w:spacing w:before="1"/>
        <w:ind w:left="100"/>
      </w:pPr>
      <w:r>
        <w:rPr>
          <w:spacing w:val="-2"/>
        </w:rPr>
        <w:t>Specifically:</w:t>
      </w:r>
    </w:p>
    <w:p w14:paraId="480D72F2" w14:textId="77777777" w:rsidR="00C05A83" w:rsidRDefault="00C05A83">
      <w:pPr>
        <w:pStyle w:val="BodyText"/>
      </w:pPr>
    </w:p>
    <w:p w14:paraId="46FF8701" w14:textId="77777777" w:rsidR="00C05A83" w:rsidRDefault="008F215F">
      <w:pPr>
        <w:pStyle w:val="ListParagraph"/>
        <w:numPr>
          <w:ilvl w:val="1"/>
          <w:numId w:val="6"/>
        </w:numPr>
        <w:tabs>
          <w:tab w:val="left" w:pos="820"/>
        </w:tabs>
        <w:rPr>
          <w:sz w:val="24"/>
        </w:rPr>
      </w:pPr>
      <w:r>
        <w:rPr>
          <w:sz w:val="24"/>
        </w:rPr>
        <w:t>Employees</w:t>
      </w:r>
      <w:r>
        <w:rPr>
          <w:spacing w:val="-2"/>
          <w:sz w:val="24"/>
        </w:rPr>
        <w:t xml:space="preserve"> </w:t>
      </w:r>
      <w:r>
        <w:rPr>
          <w:sz w:val="24"/>
        </w:rPr>
        <w:t>are</w:t>
      </w:r>
      <w:r>
        <w:rPr>
          <w:spacing w:val="-3"/>
          <w:sz w:val="24"/>
        </w:rPr>
        <w:t xml:space="preserve"> </w:t>
      </w:r>
      <w:r>
        <w:rPr>
          <w:sz w:val="24"/>
        </w:rPr>
        <w:t>expected</w:t>
      </w:r>
      <w:r>
        <w:rPr>
          <w:spacing w:val="-1"/>
          <w:sz w:val="24"/>
        </w:rPr>
        <w:t xml:space="preserve"> </w:t>
      </w:r>
      <w:r>
        <w:rPr>
          <w:sz w:val="24"/>
        </w:rPr>
        <w:t>to</w:t>
      </w:r>
      <w:r>
        <w:rPr>
          <w:spacing w:val="-2"/>
          <w:sz w:val="24"/>
        </w:rPr>
        <w:t xml:space="preserve"> </w:t>
      </w:r>
      <w:r>
        <w:rPr>
          <w:sz w:val="24"/>
        </w:rPr>
        <w:t>be</w:t>
      </w:r>
      <w:r>
        <w:rPr>
          <w:spacing w:val="-1"/>
          <w:sz w:val="24"/>
        </w:rPr>
        <w:t xml:space="preserve"> </w:t>
      </w:r>
      <w:r>
        <w:rPr>
          <w:sz w:val="24"/>
        </w:rPr>
        <w:t>at</w:t>
      </w:r>
      <w:r>
        <w:rPr>
          <w:spacing w:val="-3"/>
          <w:sz w:val="24"/>
        </w:rPr>
        <w:t xml:space="preserve"> </w:t>
      </w:r>
      <w:r>
        <w:rPr>
          <w:sz w:val="24"/>
        </w:rPr>
        <w:t>their</w:t>
      </w:r>
      <w:r>
        <w:rPr>
          <w:spacing w:val="-4"/>
          <w:sz w:val="24"/>
        </w:rPr>
        <w:t xml:space="preserve"> </w:t>
      </w:r>
      <w:r>
        <w:rPr>
          <w:sz w:val="24"/>
        </w:rPr>
        <w:t>work</w:t>
      </w:r>
      <w:r>
        <w:rPr>
          <w:spacing w:val="-1"/>
          <w:sz w:val="24"/>
        </w:rPr>
        <w:t xml:space="preserve"> </w:t>
      </w:r>
      <w:r>
        <w:rPr>
          <w:sz w:val="24"/>
        </w:rPr>
        <w:t>area</w:t>
      </w:r>
      <w:r>
        <w:rPr>
          <w:spacing w:val="-1"/>
          <w:sz w:val="24"/>
        </w:rPr>
        <w:t xml:space="preserve"> </w:t>
      </w:r>
      <w:r>
        <w:rPr>
          <w:sz w:val="24"/>
        </w:rPr>
        <w:t>on</w:t>
      </w:r>
      <w:r>
        <w:rPr>
          <w:spacing w:val="-3"/>
          <w:sz w:val="24"/>
        </w:rPr>
        <w:t xml:space="preserve"> </w:t>
      </w:r>
      <w:r>
        <w:rPr>
          <w:spacing w:val="-2"/>
          <w:sz w:val="24"/>
        </w:rPr>
        <w:t>time.</w:t>
      </w:r>
    </w:p>
    <w:p w14:paraId="53EB158B" w14:textId="77777777" w:rsidR="00C05A83" w:rsidRDefault="008F215F">
      <w:pPr>
        <w:pStyle w:val="ListParagraph"/>
        <w:numPr>
          <w:ilvl w:val="1"/>
          <w:numId w:val="6"/>
        </w:numPr>
        <w:tabs>
          <w:tab w:val="left" w:pos="820"/>
        </w:tabs>
        <w:rPr>
          <w:sz w:val="24"/>
        </w:rPr>
      </w:pPr>
      <w:r>
        <w:rPr>
          <w:sz w:val="24"/>
        </w:rPr>
        <w:t>Employees</w:t>
      </w:r>
      <w:r>
        <w:rPr>
          <w:spacing w:val="-5"/>
          <w:sz w:val="24"/>
        </w:rPr>
        <w:t xml:space="preserve"> </w:t>
      </w:r>
      <w:r>
        <w:rPr>
          <w:sz w:val="24"/>
        </w:rPr>
        <w:t>are</w:t>
      </w:r>
      <w:r>
        <w:rPr>
          <w:spacing w:val="-4"/>
          <w:sz w:val="24"/>
        </w:rPr>
        <w:t xml:space="preserve"> </w:t>
      </w:r>
      <w:r>
        <w:rPr>
          <w:sz w:val="24"/>
        </w:rPr>
        <w:t>expected</w:t>
      </w:r>
      <w:r>
        <w:rPr>
          <w:spacing w:val="-2"/>
          <w:sz w:val="24"/>
        </w:rPr>
        <w:t xml:space="preserve"> </w:t>
      </w:r>
      <w:r>
        <w:rPr>
          <w:sz w:val="24"/>
        </w:rPr>
        <w:t>to</w:t>
      </w:r>
      <w:r>
        <w:rPr>
          <w:spacing w:val="-3"/>
          <w:sz w:val="24"/>
        </w:rPr>
        <w:t xml:space="preserve"> </w:t>
      </w:r>
      <w:r>
        <w:rPr>
          <w:sz w:val="24"/>
        </w:rPr>
        <w:t>work</w:t>
      </w:r>
      <w:r>
        <w:rPr>
          <w:spacing w:val="-2"/>
          <w:sz w:val="24"/>
        </w:rPr>
        <w:t xml:space="preserve"> </w:t>
      </w:r>
      <w:r>
        <w:rPr>
          <w:sz w:val="24"/>
        </w:rPr>
        <w:t>the</w:t>
      </w:r>
      <w:r>
        <w:rPr>
          <w:spacing w:val="-2"/>
          <w:sz w:val="24"/>
        </w:rPr>
        <w:t xml:space="preserve"> </w:t>
      </w:r>
      <w:r>
        <w:rPr>
          <w:sz w:val="24"/>
        </w:rPr>
        <w:t>number</w:t>
      </w:r>
      <w:r>
        <w:rPr>
          <w:spacing w:val="-6"/>
          <w:sz w:val="24"/>
        </w:rPr>
        <w:t xml:space="preserve"> </w:t>
      </w:r>
      <w:r>
        <w:rPr>
          <w:sz w:val="24"/>
        </w:rPr>
        <w:t>of hours</w:t>
      </w:r>
      <w:r>
        <w:rPr>
          <w:spacing w:val="-2"/>
          <w:sz w:val="24"/>
        </w:rPr>
        <w:t xml:space="preserve"> assigned.</w:t>
      </w:r>
    </w:p>
    <w:p w14:paraId="7CA649B6" w14:textId="77777777" w:rsidR="00C05A83" w:rsidRDefault="008F215F">
      <w:pPr>
        <w:pStyle w:val="ListParagraph"/>
        <w:numPr>
          <w:ilvl w:val="1"/>
          <w:numId w:val="6"/>
        </w:numPr>
        <w:tabs>
          <w:tab w:val="left" w:pos="820"/>
        </w:tabs>
        <w:ind w:right="1387"/>
        <w:rPr>
          <w:sz w:val="24"/>
        </w:rPr>
      </w:pPr>
      <w:r>
        <w:rPr>
          <w:sz w:val="24"/>
        </w:rPr>
        <w:t>Employees</w:t>
      </w:r>
      <w:r>
        <w:rPr>
          <w:spacing w:val="-4"/>
          <w:sz w:val="24"/>
        </w:rPr>
        <w:t xml:space="preserve"> </w:t>
      </w:r>
      <w:r>
        <w:rPr>
          <w:sz w:val="24"/>
        </w:rPr>
        <w:t>are</w:t>
      </w:r>
      <w:r>
        <w:rPr>
          <w:spacing w:val="-6"/>
          <w:sz w:val="24"/>
        </w:rPr>
        <w:t xml:space="preserve"> </w:t>
      </w:r>
      <w:r>
        <w:rPr>
          <w:sz w:val="24"/>
        </w:rPr>
        <w:t>expected</w:t>
      </w:r>
      <w:r>
        <w:rPr>
          <w:spacing w:val="-4"/>
          <w:sz w:val="24"/>
        </w:rPr>
        <w:t xml:space="preserve"> </w:t>
      </w:r>
      <w:r>
        <w:rPr>
          <w:sz w:val="24"/>
        </w:rPr>
        <w:t>to</w:t>
      </w:r>
      <w:r>
        <w:rPr>
          <w:spacing w:val="-5"/>
          <w:sz w:val="24"/>
        </w:rPr>
        <w:t xml:space="preserve"> </w:t>
      </w:r>
      <w:r>
        <w:rPr>
          <w:sz w:val="24"/>
        </w:rPr>
        <w:t>comply</w:t>
      </w:r>
      <w:r>
        <w:rPr>
          <w:spacing w:val="-7"/>
          <w:sz w:val="24"/>
        </w:rPr>
        <w:t xml:space="preserve"> </w:t>
      </w:r>
      <w:r>
        <w:rPr>
          <w:sz w:val="24"/>
        </w:rPr>
        <w:t>with</w:t>
      </w:r>
      <w:r>
        <w:rPr>
          <w:spacing w:val="-4"/>
          <w:sz w:val="24"/>
        </w:rPr>
        <w:t xml:space="preserve"> </w:t>
      </w:r>
      <w:r>
        <w:rPr>
          <w:sz w:val="24"/>
        </w:rPr>
        <w:t>rules</w:t>
      </w:r>
      <w:r>
        <w:rPr>
          <w:spacing w:val="-5"/>
          <w:sz w:val="24"/>
        </w:rPr>
        <w:t xml:space="preserve"> </w:t>
      </w:r>
      <w:r>
        <w:rPr>
          <w:sz w:val="24"/>
        </w:rPr>
        <w:t>regarding</w:t>
      </w:r>
      <w:r>
        <w:rPr>
          <w:spacing w:val="-6"/>
          <w:sz w:val="24"/>
        </w:rPr>
        <w:t xml:space="preserve"> </w:t>
      </w:r>
      <w:r>
        <w:rPr>
          <w:sz w:val="24"/>
        </w:rPr>
        <w:t>reporting</w:t>
      </w:r>
      <w:r>
        <w:rPr>
          <w:spacing w:val="-6"/>
          <w:sz w:val="24"/>
        </w:rPr>
        <w:t xml:space="preserve"> </w:t>
      </w:r>
      <w:r>
        <w:rPr>
          <w:sz w:val="24"/>
        </w:rPr>
        <w:t>and documentation of absences.</w:t>
      </w:r>
    </w:p>
    <w:p w14:paraId="3C58C3DB" w14:textId="1E838B95" w:rsidR="00A3232B" w:rsidRPr="00330410" w:rsidRDefault="008F215F" w:rsidP="00A3232B">
      <w:pPr>
        <w:pStyle w:val="ListParagraph"/>
        <w:numPr>
          <w:ilvl w:val="1"/>
          <w:numId w:val="6"/>
        </w:numPr>
        <w:tabs>
          <w:tab w:val="left" w:pos="820"/>
        </w:tabs>
        <w:ind w:right="1092"/>
        <w:rPr>
          <w:sz w:val="24"/>
        </w:rPr>
      </w:pPr>
      <w:r>
        <w:rPr>
          <w:sz w:val="24"/>
        </w:rPr>
        <w:t>Supervisors</w:t>
      </w:r>
      <w:r>
        <w:rPr>
          <w:spacing w:val="-7"/>
          <w:sz w:val="24"/>
        </w:rPr>
        <w:t xml:space="preserve"> </w:t>
      </w:r>
      <w:r>
        <w:rPr>
          <w:sz w:val="24"/>
        </w:rPr>
        <w:t>and/or</w:t>
      </w:r>
      <w:r>
        <w:rPr>
          <w:spacing w:val="-7"/>
          <w:sz w:val="24"/>
        </w:rPr>
        <w:t xml:space="preserve"> </w:t>
      </w:r>
      <w:r>
        <w:rPr>
          <w:sz w:val="24"/>
        </w:rPr>
        <w:t>designated</w:t>
      </w:r>
      <w:r>
        <w:rPr>
          <w:spacing w:val="-7"/>
          <w:sz w:val="24"/>
        </w:rPr>
        <w:t xml:space="preserve"> </w:t>
      </w:r>
      <w:r>
        <w:rPr>
          <w:sz w:val="24"/>
        </w:rPr>
        <w:t>individuals</w:t>
      </w:r>
      <w:r>
        <w:rPr>
          <w:spacing w:val="-7"/>
          <w:sz w:val="24"/>
        </w:rPr>
        <w:t xml:space="preserve"> </w:t>
      </w:r>
      <w:r>
        <w:rPr>
          <w:sz w:val="24"/>
        </w:rPr>
        <w:t>will</w:t>
      </w:r>
      <w:r>
        <w:rPr>
          <w:spacing w:val="-7"/>
          <w:sz w:val="24"/>
        </w:rPr>
        <w:t xml:space="preserve"> </w:t>
      </w:r>
      <w:r>
        <w:rPr>
          <w:sz w:val="24"/>
        </w:rPr>
        <w:t>provide</w:t>
      </w:r>
      <w:r>
        <w:rPr>
          <w:spacing w:val="-6"/>
          <w:sz w:val="24"/>
        </w:rPr>
        <w:t xml:space="preserve"> </w:t>
      </w:r>
      <w:r>
        <w:rPr>
          <w:sz w:val="24"/>
        </w:rPr>
        <w:t>feedback,</w:t>
      </w:r>
      <w:r>
        <w:rPr>
          <w:spacing w:val="-7"/>
          <w:sz w:val="24"/>
        </w:rPr>
        <w:t xml:space="preserve"> </w:t>
      </w:r>
      <w:r>
        <w:rPr>
          <w:sz w:val="24"/>
        </w:rPr>
        <w:t>monitor attendance, and maintain attendance records.</w:t>
      </w:r>
      <w:r w:rsidR="00A3232B" w:rsidRPr="00A3232B">
        <w:rPr>
          <w:sz w:val="24"/>
        </w:rPr>
        <w:t xml:space="preserve"> An employee must have worked 30 days in order to be eligible for personal days, holiday benefits and vacation benefits</w:t>
      </w:r>
    </w:p>
    <w:p w14:paraId="1266D19E" w14:textId="050CB765" w:rsidR="00C05A83" w:rsidRDefault="00330410">
      <w:pPr>
        <w:pStyle w:val="ListParagraph"/>
        <w:numPr>
          <w:ilvl w:val="1"/>
          <w:numId w:val="6"/>
        </w:numPr>
        <w:tabs>
          <w:tab w:val="left" w:pos="820"/>
        </w:tabs>
        <w:ind w:right="1092"/>
        <w:rPr>
          <w:sz w:val="24"/>
        </w:rPr>
      </w:pPr>
      <w:r>
        <w:rPr>
          <w:sz w:val="24"/>
        </w:rPr>
        <w:t>An employee must have worked 30 days in order to be eligible for personal days, holiday benefits and vacation benefits</w:t>
      </w:r>
    </w:p>
    <w:p w14:paraId="756145D7" w14:textId="2E25CF03" w:rsidR="00C05A83" w:rsidRDefault="008F215F" w:rsidP="00956C46">
      <w:pPr>
        <w:pStyle w:val="BodyText"/>
        <w:ind w:left="100" w:right="81"/>
      </w:pPr>
      <w:r>
        <w:t>Illness and personal leave benefits are provided to ease the financial burden on employees,</w:t>
      </w:r>
      <w:r>
        <w:rPr>
          <w:spacing w:val="-3"/>
        </w:rPr>
        <w:t xml:space="preserve"> </w:t>
      </w:r>
      <w:r>
        <w:t>who</w:t>
      </w:r>
      <w:r>
        <w:rPr>
          <w:spacing w:val="-3"/>
        </w:rPr>
        <w:t xml:space="preserve"> </w:t>
      </w:r>
      <w:r>
        <w:t>may</w:t>
      </w:r>
      <w:r>
        <w:rPr>
          <w:spacing w:val="-6"/>
        </w:rPr>
        <w:t xml:space="preserve"> </w:t>
      </w:r>
      <w:r>
        <w:t>be</w:t>
      </w:r>
      <w:r>
        <w:rPr>
          <w:spacing w:val="-3"/>
        </w:rPr>
        <w:t xml:space="preserve"> </w:t>
      </w:r>
      <w:r>
        <w:t>required</w:t>
      </w:r>
      <w:r>
        <w:rPr>
          <w:spacing w:val="-3"/>
        </w:rPr>
        <w:t xml:space="preserve"> </w:t>
      </w:r>
      <w:r>
        <w:t>to</w:t>
      </w:r>
      <w:r>
        <w:rPr>
          <w:spacing w:val="-5"/>
        </w:rPr>
        <w:t xml:space="preserve"> </w:t>
      </w:r>
      <w:r>
        <w:t>be</w:t>
      </w:r>
      <w:r>
        <w:rPr>
          <w:spacing w:val="-5"/>
        </w:rPr>
        <w:t xml:space="preserve"> </w:t>
      </w:r>
      <w:r>
        <w:t>absent</w:t>
      </w:r>
      <w:r>
        <w:rPr>
          <w:spacing w:val="-5"/>
        </w:rPr>
        <w:t xml:space="preserve"> </w:t>
      </w:r>
      <w:r>
        <w:t>from</w:t>
      </w:r>
      <w:r>
        <w:rPr>
          <w:spacing w:val="-3"/>
        </w:rPr>
        <w:t xml:space="preserve"> </w:t>
      </w:r>
      <w:r>
        <w:t>duty</w:t>
      </w:r>
      <w:r>
        <w:rPr>
          <w:spacing w:val="-5"/>
        </w:rPr>
        <w:t xml:space="preserve"> </w:t>
      </w:r>
      <w:r>
        <w:t>due</w:t>
      </w:r>
      <w:r>
        <w:rPr>
          <w:spacing w:val="-3"/>
        </w:rPr>
        <w:t xml:space="preserve"> </w:t>
      </w:r>
      <w:r>
        <w:t>to</w:t>
      </w:r>
      <w:r>
        <w:rPr>
          <w:spacing w:val="-3"/>
        </w:rPr>
        <w:t xml:space="preserve"> </w:t>
      </w:r>
      <w:r>
        <w:t>legitimate</w:t>
      </w:r>
      <w:r>
        <w:rPr>
          <w:spacing w:val="-3"/>
        </w:rPr>
        <w:t xml:space="preserve"> </w:t>
      </w:r>
      <w:r>
        <w:t>illness,</w:t>
      </w:r>
      <w:r>
        <w:rPr>
          <w:spacing w:val="-3"/>
        </w:rPr>
        <w:t xml:space="preserve"> </w:t>
      </w:r>
      <w:r>
        <w:t xml:space="preserve">injury, or personal necessity. Employees who use illness and personal leave for unauthorized </w:t>
      </w:r>
      <w:r>
        <w:lastRenderedPageBreak/>
        <w:t>reasons are in violation of RCSC policy. Failure to comply with this policy can result in appropriate disciplinary action, up to and including termination. This policy ensures that</w:t>
      </w:r>
      <w:r w:rsidR="00956C46">
        <w:t xml:space="preserve"> </w:t>
      </w:r>
      <w:r>
        <w:t>fellow employees do not unfairly bear the burden of the workload of those who inappropriately</w:t>
      </w:r>
      <w:r>
        <w:rPr>
          <w:spacing w:val="-7"/>
        </w:rPr>
        <w:t xml:space="preserve"> </w:t>
      </w:r>
      <w:r>
        <w:t>use</w:t>
      </w:r>
      <w:r>
        <w:rPr>
          <w:spacing w:val="-4"/>
        </w:rPr>
        <w:t xml:space="preserve"> </w:t>
      </w:r>
      <w:r>
        <w:t>illness</w:t>
      </w:r>
      <w:r>
        <w:rPr>
          <w:spacing w:val="-4"/>
        </w:rPr>
        <w:t xml:space="preserve"> </w:t>
      </w:r>
      <w:r>
        <w:t>or</w:t>
      </w:r>
      <w:r>
        <w:rPr>
          <w:spacing w:val="-4"/>
        </w:rPr>
        <w:t xml:space="preserve"> </w:t>
      </w:r>
      <w:r>
        <w:t>personal</w:t>
      </w:r>
      <w:r>
        <w:rPr>
          <w:spacing w:val="-4"/>
        </w:rPr>
        <w:t xml:space="preserve"> </w:t>
      </w:r>
      <w:r>
        <w:t>leave.</w:t>
      </w:r>
      <w:r>
        <w:rPr>
          <w:spacing w:val="-6"/>
        </w:rPr>
        <w:t xml:space="preserve"> </w:t>
      </w:r>
      <w:r>
        <w:t>When</w:t>
      </w:r>
      <w:r>
        <w:rPr>
          <w:spacing w:val="-6"/>
        </w:rPr>
        <w:t xml:space="preserve"> </w:t>
      </w:r>
      <w:r>
        <w:t>RCSC</w:t>
      </w:r>
      <w:r>
        <w:rPr>
          <w:spacing w:val="-4"/>
        </w:rPr>
        <w:t xml:space="preserve"> </w:t>
      </w:r>
      <w:r>
        <w:t>employees</w:t>
      </w:r>
      <w:r>
        <w:rPr>
          <w:spacing w:val="-4"/>
        </w:rPr>
        <w:t xml:space="preserve"> </w:t>
      </w:r>
      <w:r>
        <w:t>succeed,</w:t>
      </w:r>
      <w:r>
        <w:rPr>
          <w:spacing w:val="-6"/>
        </w:rPr>
        <w:t xml:space="preserve"> </w:t>
      </w:r>
      <w:r>
        <w:t>RCSC students succeed.</w:t>
      </w:r>
    </w:p>
    <w:p w14:paraId="2FC1336E" w14:textId="77777777" w:rsidR="00C05A83" w:rsidRDefault="00C05A83">
      <w:pPr>
        <w:pStyle w:val="BodyText"/>
      </w:pPr>
    </w:p>
    <w:p w14:paraId="21DED336" w14:textId="77777777" w:rsidR="00C05A83" w:rsidRDefault="008F215F">
      <w:pPr>
        <w:pStyle w:val="Heading3"/>
        <w:ind w:left="0" w:right="19"/>
        <w:jc w:val="center"/>
      </w:pPr>
      <w:bookmarkStart w:id="16" w:name="_TOC_250040"/>
      <w:r>
        <w:t>ATTENDANCE</w:t>
      </w:r>
      <w:r>
        <w:rPr>
          <w:spacing w:val="-3"/>
        </w:rPr>
        <w:t xml:space="preserve"> </w:t>
      </w:r>
      <w:bookmarkEnd w:id="16"/>
      <w:r>
        <w:rPr>
          <w:spacing w:val="-2"/>
        </w:rPr>
        <w:t>POLICY</w:t>
      </w:r>
    </w:p>
    <w:p w14:paraId="7C5986B2" w14:textId="77777777" w:rsidR="00C05A83" w:rsidRDefault="008F215F">
      <w:pPr>
        <w:spacing w:before="273"/>
        <w:ind w:left="100" w:right="227"/>
        <w:rPr>
          <w:i/>
          <w:sz w:val="24"/>
        </w:rPr>
      </w:pPr>
      <w:r>
        <w:rPr>
          <w:i/>
          <w:sz w:val="24"/>
        </w:rPr>
        <w:t>This</w:t>
      </w:r>
      <w:r>
        <w:rPr>
          <w:i/>
          <w:spacing w:val="-5"/>
          <w:sz w:val="24"/>
        </w:rPr>
        <w:t xml:space="preserve"> </w:t>
      </w:r>
      <w:r>
        <w:rPr>
          <w:i/>
          <w:sz w:val="24"/>
        </w:rPr>
        <w:t>policy</w:t>
      </w:r>
      <w:r>
        <w:rPr>
          <w:i/>
          <w:spacing w:val="-5"/>
          <w:sz w:val="24"/>
        </w:rPr>
        <w:t xml:space="preserve"> </w:t>
      </w:r>
      <w:r>
        <w:rPr>
          <w:i/>
          <w:sz w:val="24"/>
        </w:rPr>
        <w:t>provides</w:t>
      </w:r>
      <w:r>
        <w:rPr>
          <w:i/>
          <w:spacing w:val="-5"/>
          <w:sz w:val="24"/>
        </w:rPr>
        <w:t xml:space="preserve"> </w:t>
      </w:r>
      <w:r>
        <w:rPr>
          <w:i/>
          <w:sz w:val="24"/>
        </w:rPr>
        <w:t>guidelines</w:t>
      </w:r>
      <w:r>
        <w:rPr>
          <w:i/>
          <w:spacing w:val="-5"/>
          <w:sz w:val="24"/>
        </w:rPr>
        <w:t xml:space="preserve"> </w:t>
      </w:r>
      <w:r>
        <w:rPr>
          <w:i/>
          <w:sz w:val="24"/>
        </w:rPr>
        <w:t>to</w:t>
      </w:r>
      <w:r>
        <w:rPr>
          <w:i/>
          <w:spacing w:val="-5"/>
          <w:sz w:val="24"/>
        </w:rPr>
        <w:t xml:space="preserve"> </w:t>
      </w:r>
      <w:r>
        <w:rPr>
          <w:i/>
          <w:sz w:val="24"/>
        </w:rPr>
        <w:t>RCSC</w:t>
      </w:r>
      <w:r>
        <w:rPr>
          <w:i/>
          <w:spacing w:val="-5"/>
          <w:sz w:val="24"/>
        </w:rPr>
        <w:t xml:space="preserve"> </w:t>
      </w:r>
      <w:r>
        <w:rPr>
          <w:i/>
          <w:sz w:val="24"/>
        </w:rPr>
        <w:t>administrators</w:t>
      </w:r>
      <w:r>
        <w:rPr>
          <w:i/>
          <w:spacing w:val="-5"/>
          <w:sz w:val="24"/>
        </w:rPr>
        <w:t xml:space="preserve"> </w:t>
      </w:r>
      <w:r>
        <w:rPr>
          <w:i/>
          <w:sz w:val="24"/>
        </w:rPr>
        <w:t>for</w:t>
      </w:r>
      <w:r>
        <w:rPr>
          <w:i/>
          <w:spacing w:val="-5"/>
          <w:sz w:val="24"/>
        </w:rPr>
        <w:t xml:space="preserve"> </w:t>
      </w:r>
      <w:r>
        <w:rPr>
          <w:i/>
          <w:sz w:val="24"/>
        </w:rPr>
        <w:t>monitoring</w:t>
      </w:r>
      <w:r>
        <w:rPr>
          <w:i/>
          <w:spacing w:val="-5"/>
          <w:sz w:val="24"/>
        </w:rPr>
        <w:t xml:space="preserve"> </w:t>
      </w:r>
      <w:r>
        <w:rPr>
          <w:i/>
          <w:sz w:val="24"/>
        </w:rPr>
        <w:t>the</w:t>
      </w:r>
      <w:r>
        <w:rPr>
          <w:i/>
          <w:spacing w:val="-5"/>
          <w:sz w:val="24"/>
        </w:rPr>
        <w:t xml:space="preserve"> </w:t>
      </w:r>
      <w:r>
        <w:rPr>
          <w:i/>
          <w:sz w:val="24"/>
        </w:rPr>
        <w:t>attendance and punctuality of employees. The intent is to promote a high level of attendance through a cooperative relationship between administrators and staff.</w:t>
      </w:r>
      <w:r>
        <w:rPr>
          <w:i/>
          <w:spacing w:val="40"/>
          <w:sz w:val="24"/>
        </w:rPr>
        <w:t xml:space="preserve"> </w:t>
      </w:r>
      <w:r>
        <w:rPr>
          <w:i/>
          <w:sz w:val="24"/>
        </w:rPr>
        <w:t>Employees are expected to be at work whenever possible.</w:t>
      </w:r>
    </w:p>
    <w:p w14:paraId="119150D4" w14:textId="77777777" w:rsidR="00C05A83" w:rsidRDefault="00C05A83">
      <w:pPr>
        <w:pStyle w:val="BodyText"/>
        <w:spacing w:before="2"/>
        <w:rPr>
          <w:i/>
        </w:rPr>
      </w:pPr>
    </w:p>
    <w:p w14:paraId="0ED699BA" w14:textId="77777777" w:rsidR="00C05A83" w:rsidRDefault="008F215F">
      <w:pPr>
        <w:pStyle w:val="ListParagraph"/>
        <w:numPr>
          <w:ilvl w:val="0"/>
          <w:numId w:val="5"/>
        </w:numPr>
        <w:tabs>
          <w:tab w:val="left" w:pos="820"/>
        </w:tabs>
        <w:ind w:right="150"/>
        <w:rPr>
          <w:i/>
          <w:sz w:val="24"/>
        </w:rPr>
      </w:pPr>
      <w:r>
        <w:rPr>
          <w:i/>
          <w:sz w:val="24"/>
        </w:rPr>
        <w:t>This policy applies to all RCSC classified employees and prohibits excessive absenteeism, excessive tardiness and sick leave abuse. RCSC employment assumes</w:t>
      </w:r>
      <w:r>
        <w:rPr>
          <w:i/>
          <w:spacing w:val="-4"/>
          <w:sz w:val="24"/>
        </w:rPr>
        <w:t xml:space="preserve"> </w:t>
      </w:r>
      <w:r>
        <w:rPr>
          <w:i/>
          <w:sz w:val="24"/>
        </w:rPr>
        <w:t>a</w:t>
      </w:r>
      <w:r>
        <w:rPr>
          <w:i/>
          <w:spacing w:val="-3"/>
          <w:sz w:val="24"/>
        </w:rPr>
        <w:t xml:space="preserve"> </w:t>
      </w:r>
      <w:r>
        <w:rPr>
          <w:i/>
          <w:sz w:val="24"/>
        </w:rPr>
        <w:t>commitment</w:t>
      </w:r>
      <w:r>
        <w:rPr>
          <w:i/>
          <w:spacing w:val="-4"/>
          <w:sz w:val="24"/>
        </w:rPr>
        <w:t xml:space="preserve"> </w:t>
      </w:r>
      <w:r>
        <w:rPr>
          <w:i/>
          <w:sz w:val="24"/>
        </w:rPr>
        <w:t>to</w:t>
      </w:r>
      <w:r>
        <w:rPr>
          <w:i/>
          <w:spacing w:val="-5"/>
          <w:sz w:val="24"/>
        </w:rPr>
        <w:t xml:space="preserve"> </w:t>
      </w:r>
      <w:r>
        <w:rPr>
          <w:i/>
          <w:sz w:val="24"/>
        </w:rPr>
        <w:t>regular</w:t>
      </w:r>
      <w:r>
        <w:rPr>
          <w:i/>
          <w:spacing w:val="-4"/>
          <w:sz w:val="24"/>
        </w:rPr>
        <w:t xml:space="preserve"> </w:t>
      </w:r>
      <w:r>
        <w:rPr>
          <w:i/>
          <w:sz w:val="24"/>
        </w:rPr>
        <w:t>attendance.</w:t>
      </w:r>
      <w:r>
        <w:rPr>
          <w:i/>
          <w:spacing w:val="-4"/>
          <w:sz w:val="24"/>
        </w:rPr>
        <w:t xml:space="preserve"> </w:t>
      </w:r>
      <w:r>
        <w:rPr>
          <w:i/>
          <w:sz w:val="24"/>
        </w:rPr>
        <w:t>Employees</w:t>
      </w:r>
      <w:r>
        <w:rPr>
          <w:i/>
          <w:spacing w:val="-6"/>
          <w:sz w:val="24"/>
        </w:rPr>
        <w:t xml:space="preserve"> </w:t>
      </w:r>
      <w:r>
        <w:rPr>
          <w:i/>
          <w:sz w:val="24"/>
        </w:rPr>
        <w:t>are</w:t>
      </w:r>
      <w:r>
        <w:rPr>
          <w:i/>
          <w:spacing w:val="-4"/>
          <w:sz w:val="24"/>
        </w:rPr>
        <w:t xml:space="preserve"> </w:t>
      </w:r>
      <w:r>
        <w:rPr>
          <w:i/>
          <w:sz w:val="24"/>
        </w:rPr>
        <w:t>expected</w:t>
      </w:r>
      <w:r>
        <w:rPr>
          <w:i/>
          <w:spacing w:val="-4"/>
          <w:sz w:val="24"/>
        </w:rPr>
        <w:t xml:space="preserve"> </w:t>
      </w:r>
      <w:r>
        <w:rPr>
          <w:i/>
          <w:sz w:val="24"/>
        </w:rPr>
        <w:t>to</w:t>
      </w:r>
      <w:r>
        <w:rPr>
          <w:i/>
          <w:spacing w:val="-4"/>
          <w:sz w:val="24"/>
        </w:rPr>
        <w:t xml:space="preserve"> </w:t>
      </w:r>
      <w:r>
        <w:rPr>
          <w:i/>
          <w:sz w:val="24"/>
        </w:rPr>
        <w:t>report for</w:t>
      </w:r>
      <w:r>
        <w:rPr>
          <w:i/>
          <w:spacing w:val="-3"/>
          <w:sz w:val="24"/>
        </w:rPr>
        <w:t xml:space="preserve"> </w:t>
      </w:r>
      <w:r>
        <w:rPr>
          <w:i/>
          <w:sz w:val="24"/>
        </w:rPr>
        <w:t>duty</w:t>
      </w:r>
      <w:r>
        <w:rPr>
          <w:i/>
          <w:spacing w:val="-5"/>
          <w:sz w:val="24"/>
        </w:rPr>
        <w:t xml:space="preserve"> </w:t>
      </w:r>
      <w:r>
        <w:rPr>
          <w:i/>
          <w:sz w:val="24"/>
        </w:rPr>
        <w:t>as</w:t>
      </w:r>
      <w:r>
        <w:rPr>
          <w:i/>
          <w:spacing w:val="-3"/>
          <w:sz w:val="24"/>
        </w:rPr>
        <w:t xml:space="preserve"> </w:t>
      </w:r>
      <w:r>
        <w:rPr>
          <w:i/>
          <w:sz w:val="24"/>
        </w:rPr>
        <w:t>scheduled</w:t>
      </w:r>
      <w:r>
        <w:rPr>
          <w:i/>
          <w:spacing w:val="-6"/>
          <w:sz w:val="24"/>
        </w:rPr>
        <w:t xml:space="preserve"> </w:t>
      </w:r>
      <w:r>
        <w:rPr>
          <w:i/>
          <w:sz w:val="24"/>
        </w:rPr>
        <w:t>and</w:t>
      </w:r>
      <w:r>
        <w:rPr>
          <w:i/>
          <w:spacing w:val="-5"/>
          <w:sz w:val="24"/>
        </w:rPr>
        <w:t xml:space="preserve"> </w:t>
      </w:r>
      <w:r>
        <w:rPr>
          <w:i/>
          <w:sz w:val="24"/>
        </w:rPr>
        <w:t>to</w:t>
      </w:r>
      <w:r>
        <w:rPr>
          <w:i/>
          <w:spacing w:val="-4"/>
          <w:sz w:val="24"/>
        </w:rPr>
        <w:t xml:space="preserve"> </w:t>
      </w:r>
      <w:r>
        <w:rPr>
          <w:i/>
          <w:sz w:val="24"/>
        </w:rPr>
        <w:t>notify</w:t>
      </w:r>
      <w:r>
        <w:rPr>
          <w:i/>
          <w:spacing w:val="-5"/>
          <w:sz w:val="24"/>
        </w:rPr>
        <w:t xml:space="preserve"> </w:t>
      </w:r>
      <w:r>
        <w:rPr>
          <w:i/>
          <w:sz w:val="24"/>
        </w:rPr>
        <w:t>the</w:t>
      </w:r>
      <w:r>
        <w:rPr>
          <w:i/>
          <w:spacing w:val="-5"/>
          <w:sz w:val="24"/>
        </w:rPr>
        <w:t xml:space="preserve"> </w:t>
      </w:r>
      <w:r>
        <w:rPr>
          <w:i/>
          <w:sz w:val="24"/>
        </w:rPr>
        <w:t>designated</w:t>
      </w:r>
      <w:r>
        <w:rPr>
          <w:i/>
          <w:spacing w:val="-3"/>
          <w:sz w:val="24"/>
        </w:rPr>
        <w:t xml:space="preserve"> </w:t>
      </w:r>
      <w:r>
        <w:rPr>
          <w:i/>
          <w:sz w:val="24"/>
        </w:rPr>
        <w:t>departmental</w:t>
      </w:r>
      <w:r>
        <w:rPr>
          <w:i/>
          <w:spacing w:val="-3"/>
          <w:sz w:val="24"/>
        </w:rPr>
        <w:t xml:space="preserve"> </w:t>
      </w:r>
      <w:r>
        <w:rPr>
          <w:i/>
          <w:sz w:val="24"/>
        </w:rPr>
        <w:t>representative</w:t>
      </w:r>
      <w:r>
        <w:rPr>
          <w:i/>
          <w:spacing w:val="-3"/>
          <w:sz w:val="24"/>
        </w:rPr>
        <w:t xml:space="preserve"> </w:t>
      </w:r>
      <w:r>
        <w:rPr>
          <w:i/>
          <w:sz w:val="24"/>
        </w:rPr>
        <w:t>in a timely manner whenever they are unable to do so.</w:t>
      </w:r>
    </w:p>
    <w:p w14:paraId="59D43DB3" w14:textId="77777777" w:rsidR="00C05A83" w:rsidRDefault="008F215F">
      <w:pPr>
        <w:pStyle w:val="ListParagraph"/>
        <w:numPr>
          <w:ilvl w:val="0"/>
          <w:numId w:val="5"/>
        </w:numPr>
        <w:tabs>
          <w:tab w:val="left" w:pos="820"/>
        </w:tabs>
        <w:spacing w:before="1" w:line="237" w:lineRule="auto"/>
        <w:ind w:right="155"/>
        <w:jc w:val="both"/>
        <w:rPr>
          <w:i/>
          <w:sz w:val="24"/>
        </w:rPr>
      </w:pPr>
      <w:r>
        <w:rPr>
          <w:i/>
          <w:sz w:val="24"/>
        </w:rPr>
        <w:t>Supervisors</w:t>
      </w:r>
      <w:r>
        <w:rPr>
          <w:i/>
          <w:spacing w:val="-6"/>
          <w:sz w:val="24"/>
        </w:rPr>
        <w:t xml:space="preserve"> </w:t>
      </w:r>
      <w:r>
        <w:rPr>
          <w:i/>
          <w:sz w:val="24"/>
        </w:rPr>
        <w:t>will</w:t>
      </w:r>
      <w:r>
        <w:rPr>
          <w:i/>
          <w:spacing w:val="-3"/>
          <w:sz w:val="24"/>
        </w:rPr>
        <w:t xml:space="preserve"> </w:t>
      </w:r>
      <w:r>
        <w:rPr>
          <w:i/>
          <w:sz w:val="24"/>
        </w:rPr>
        <w:t>provide</w:t>
      </w:r>
      <w:r>
        <w:rPr>
          <w:i/>
          <w:spacing w:val="-3"/>
          <w:sz w:val="24"/>
        </w:rPr>
        <w:t xml:space="preserve"> </w:t>
      </w:r>
      <w:r>
        <w:rPr>
          <w:i/>
          <w:sz w:val="24"/>
        </w:rPr>
        <w:t>a</w:t>
      </w:r>
      <w:r>
        <w:rPr>
          <w:i/>
          <w:spacing w:val="-2"/>
          <w:sz w:val="24"/>
        </w:rPr>
        <w:t xml:space="preserve"> </w:t>
      </w:r>
      <w:r>
        <w:rPr>
          <w:i/>
          <w:sz w:val="24"/>
        </w:rPr>
        <w:t>copy</w:t>
      </w:r>
      <w:r>
        <w:rPr>
          <w:i/>
          <w:spacing w:val="-5"/>
          <w:sz w:val="24"/>
        </w:rPr>
        <w:t xml:space="preserve"> </w:t>
      </w:r>
      <w:r>
        <w:rPr>
          <w:i/>
          <w:sz w:val="24"/>
        </w:rPr>
        <w:t>of</w:t>
      </w:r>
      <w:r>
        <w:rPr>
          <w:i/>
          <w:spacing w:val="-3"/>
          <w:sz w:val="24"/>
        </w:rPr>
        <w:t xml:space="preserve"> </w:t>
      </w:r>
      <w:r>
        <w:rPr>
          <w:i/>
          <w:sz w:val="24"/>
        </w:rPr>
        <w:t>this</w:t>
      </w:r>
      <w:r>
        <w:rPr>
          <w:i/>
          <w:spacing w:val="-3"/>
          <w:sz w:val="24"/>
        </w:rPr>
        <w:t xml:space="preserve"> </w:t>
      </w:r>
      <w:r>
        <w:rPr>
          <w:i/>
          <w:sz w:val="24"/>
        </w:rPr>
        <w:t>policy</w:t>
      </w:r>
      <w:r>
        <w:rPr>
          <w:i/>
          <w:spacing w:val="-3"/>
          <w:sz w:val="24"/>
        </w:rPr>
        <w:t xml:space="preserve"> </w:t>
      </w:r>
      <w:r>
        <w:rPr>
          <w:i/>
          <w:sz w:val="24"/>
        </w:rPr>
        <w:t>to</w:t>
      </w:r>
      <w:r>
        <w:rPr>
          <w:i/>
          <w:spacing w:val="-3"/>
          <w:sz w:val="24"/>
        </w:rPr>
        <w:t xml:space="preserve"> </w:t>
      </w:r>
      <w:r>
        <w:rPr>
          <w:i/>
          <w:sz w:val="24"/>
        </w:rPr>
        <w:t>new</w:t>
      </w:r>
      <w:r>
        <w:rPr>
          <w:i/>
          <w:spacing w:val="-4"/>
          <w:sz w:val="24"/>
        </w:rPr>
        <w:t xml:space="preserve"> </w:t>
      </w:r>
      <w:r>
        <w:rPr>
          <w:i/>
          <w:sz w:val="24"/>
        </w:rPr>
        <w:t>employees</w:t>
      </w:r>
      <w:r>
        <w:rPr>
          <w:i/>
          <w:spacing w:val="-3"/>
          <w:sz w:val="24"/>
        </w:rPr>
        <w:t xml:space="preserve"> </w:t>
      </w:r>
      <w:r>
        <w:rPr>
          <w:i/>
          <w:sz w:val="24"/>
        </w:rPr>
        <w:t>at</w:t>
      </w:r>
      <w:r>
        <w:rPr>
          <w:i/>
          <w:spacing w:val="-3"/>
          <w:sz w:val="24"/>
        </w:rPr>
        <w:t xml:space="preserve"> </w:t>
      </w:r>
      <w:r>
        <w:rPr>
          <w:i/>
          <w:sz w:val="24"/>
        </w:rPr>
        <w:t>the</w:t>
      </w:r>
      <w:r>
        <w:rPr>
          <w:i/>
          <w:spacing w:val="-3"/>
          <w:sz w:val="24"/>
        </w:rPr>
        <w:t xml:space="preserve"> </w:t>
      </w:r>
      <w:r>
        <w:rPr>
          <w:i/>
          <w:sz w:val="24"/>
        </w:rPr>
        <w:t>time</w:t>
      </w:r>
      <w:r>
        <w:rPr>
          <w:i/>
          <w:spacing w:val="-3"/>
          <w:sz w:val="24"/>
        </w:rPr>
        <w:t xml:space="preserve"> </w:t>
      </w:r>
      <w:r>
        <w:rPr>
          <w:i/>
          <w:sz w:val="24"/>
        </w:rPr>
        <w:t>of</w:t>
      </w:r>
      <w:r>
        <w:rPr>
          <w:i/>
          <w:spacing w:val="-3"/>
          <w:sz w:val="24"/>
        </w:rPr>
        <w:t xml:space="preserve"> </w:t>
      </w:r>
      <w:r>
        <w:rPr>
          <w:i/>
          <w:sz w:val="24"/>
        </w:rPr>
        <w:t>hire and</w:t>
      </w:r>
      <w:r>
        <w:rPr>
          <w:i/>
          <w:spacing w:val="-3"/>
          <w:sz w:val="24"/>
        </w:rPr>
        <w:t xml:space="preserve"> </w:t>
      </w:r>
      <w:r>
        <w:rPr>
          <w:i/>
          <w:sz w:val="24"/>
        </w:rPr>
        <w:t>will</w:t>
      </w:r>
      <w:r>
        <w:rPr>
          <w:i/>
          <w:spacing w:val="-1"/>
          <w:sz w:val="24"/>
        </w:rPr>
        <w:t xml:space="preserve"> </w:t>
      </w:r>
      <w:r>
        <w:rPr>
          <w:i/>
          <w:sz w:val="24"/>
        </w:rPr>
        <w:t>explain</w:t>
      </w:r>
      <w:r>
        <w:rPr>
          <w:i/>
          <w:spacing w:val="-1"/>
          <w:sz w:val="24"/>
        </w:rPr>
        <w:t xml:space="preserve"> </w:t>
      </w:r>
      <w:r>
        <w:rPr>
          <w:i/>
          <w:sz w:val="24"/>
        </w:rPr>
        <w:t>to</w:t>
      </w:r>
      <w:r>
        <w:rPr>
          <w:i/>
          <w:spacing w:val="-1"/>
          <w:sz w:val="24"/>
        </w:rPr>
        <w:t xml:space="preserve"> </w:t>
      </w:r>
      <w:r>
        <w:rPr>
          <w:i/>
          <w:sz w:val="24"/>
        </w:rPr>
        <w:t>the</w:t>
      </w:r>
      <w:r>
        <w:rPr>
          <w:i/>
          <w:spacing w:val="-3"/>
          <w:sz w:val="24"/>
        </w:rPr>
        <w:t xml:space="preserve"> </w:t>
      </w:r>
      <w:r>
        <w:rPr>
          <w:i/>
          <w:sz w:val="24"/>
        </w:rPr>
        <w:t>employee</w:t>
      </w:r>
      <w:r>
        <w:rPr>
          <w:i/>
          <w:spacing w:val="-1"/>
          <w:sz w:val="24"/>
        </w:rPr>
        <w:t xml:space="preserve"> </w:t>
      </w:r>
      <w:r>
        <w:rPr>
          <w:i/>
          <w:sz w:val="24"/>
        </w:rPr>
        <w:t>that</w:t>
      </w:r>
      <w:r>
        <w:rPr>
          <w:i/>
          <w:spacing w:val="-1"/>
          <w:sz w:val="24"/>
        </w:rPr>
        <w:t xml:space="preserve"> </w:t>
      </w:r>
      <w:r>
        <w:rPr>
          <w:i/>
          <w:sz w:val="24"/>
        </w:rPr>
        <w:t>regular</w:t>
      </w:r>
      <w:r>
        <w:rPr>
          <w:i/>
          <w:spacing w:val="-4"/>
          <w:sz w:val="24"/>
        </w:rPr>
        <w:t xml:space="preserve"> </w:t>
      </w:r>
      <w:r>
        <w:rPr>
          <w:i/>
          <w:sz w:val="24"/>
        </w:rPr>
        <w:t>attendance</w:t>
      </w:r>
      <w:r>
        <w:rPr>
          <w:i/>
          <w:spacing w:val="-3"/>
          <w:sz w:val="24"/>
        </w:rPr>
        <w:t xml:space="preserve"> </w:t>
      </w:r>
      <w:r>
        <w:rPr>
          <w:i/>
          <w:sz w:val="24"/>
        </w:rPr>
        <w:t>and</w:t>
      </w:r>
      <w:r>
        <w:rPr>
          <w:i/>
          <w:spacing w:val="-3"/>
          <w:sz w:val="24"/>
        </w:rPr>
        <w:t xml:space="preserve"> </w:t>
      </w:r>
      <w:r>
        <w:rPr>
          <w:i/>
          <w:sz w:val="24"/>
        </w:rPr>
        <w:t>reporting</w:t>
      </w:r>
      <w:r>
        <w:rPr>
          <w:i/>
          <w:spacing w:val="-1"/>
          <w:sz w:val="24"/>
        </w:rPr>
        <w:t xml:space="preserve"> </w:t>
      </w:r>
      <w:r>
        <w:rPr>
          <w:i/>
          <w:sz w:val="24"/>
        </w:rPr>
        <w:t>to</w:t>
      </w:r>
      <w:r>
        <w:rPr>
          <w:i/>
          <w:spacing w:val="-3"/>
          <w:sz w:val="24"/>
        </w:rPr>
        <w:t xml:space="preserve"> </w:t>
      </w:r>
      <w:r>
        <w:rPr>
          <w:i/>
          <w:sz w:val="24"/>
        </w:rPr>
        <w:t>work</w:t>
      </w:r>
      <w:r>
        <w:rPr>
          <w:i/>
          <w:spacing w:val="-1"/>
          <w:sz w:val="24"/>
        </w:rPr>
        <w:t xml:space="preserve"> </w:t>
      </w:r>
      <w:r>
        <w:rPr>
          <w:i/>
          <w:sz w:val="24"/>
        </w:rPr>
        <w:t>as scheduled are essential for effective department operations.</w:t>
      </w:r>
    </w:p>
    <w:p w14:paraId="3E4FE0A8" w14:textId="77777777" w:rsidR="00C05A83" w:rsidRDefault="008F215F">
      <w:pPr>
        <w:pStyle w:val="ListParagraph"/>
        <w:numPr>
          <w:ilvl w:val="0"/>
          <w:numId w:val="5"/>
        </w:numPr>
        <w:tabs>
          <w:tab w:val="left" w:pos="820"/>
        </w:tabs>
        <w:spacing w:before="3"/>
        <w:ind w:right="509"/>
        <w:rPr>
          <w:i/>
          <w:sz w:val="24"/>
        </w:rPr>
      </w:pPr>
      <w:r>
        <w:rPr>
          <w:i/>
          <w:sz w:val="24"/>
        </w:rPr>
        <w:t>Employees are responsible for reading and understanding this policy. If an employee does not understand any part of this policy, questions to clarify an understanding should be addressed to the department administrator or the employee's</w:t>
      </w:r>
      <w:r>
        <w:rPr>
          <w:i/>
          <w:spacing w:val="-4"/>
          <w:sz w:val="24"/>
        </w:rPr>
        <w:t xml:space="preserve"> </w:t>
      </w:r>
      <w:r>
        <w:rPr>
          <w:i/>
          <w:sz w:val="24"/>
        </w:rPr>
        <w:t>supervisor.</w:t>
      </w:r>
      <w:r>
        <w:rPr>
          <w:i/>
          <w:spacing w:val="-4"/>
          <w:sz w:val="24"/>
        </w:rPr>
        <w:t xml:space="preserve"> </w:t>
      </w:r>
      <w:r>
        <w:rPr>
          <w:i/>
          <w:sz w:val="24"/>
        </w:rPr>
        <w:t>This</w:t>
      </w:r>
      <w:r>
        <w:rPr>
          <w:i/>
          <w:spacing w:val="-4"/>
          <w:sz w:val="24"/>
        </w:rPr>
        <w:t xml:space="preserve"> </w:t>
      </w:r>
      <w:r>
        <w:rPr>
          <w:i/>
          <w:sz w:val="24"/>
        </w:rPr>
        <w:t>policy</w:t>
      </w:r>
      <w:r>
        <w:rPr>
          <w:i/>
          <w:spacing w:val="-6"/>
          <w:sz w:val="24"/>
        </w:rPr>
        <w:t xml:space="preserve"> </w:t>
      </w:r>
      <w:r>
        <w:rPr>
          <w:i/>
          <w:sz w:val="24"/>
        </w:rPr>
        <w:t>will</w:t>
      </w:r>
      <w:r>
        <w:rPr>
          <w:i/>
          <w:spacing w:val="-4"/>
          <w:sz w:val="24"/>
        </w:rPr>
        <w:t xml:space="preserve"> </w:t>
      </w:r>
      <w:r>
        <w:rPr>
          <w:i/>
          <w:sz w:val="24"/>
        </w:rPr>
        <w:t>be</w:t>
      </w:r>
      <w:r>
        <w:rPr>
          <w:i/>
          <w:spacing w:val="-6"/>
          <w:sz w:val="24"/>
        </w:rPr>
        <w:t xml:space="preserve"> </w:t>
      </w:r>
      <w:r>
        <w:rPr>
          <w:i/>
          <w:sz w:val="24"/>
        </w:rPr>
        <w:t>applied</w:t>
      </w:r>
      <w:r>
        <w:rPr>
          <w:i/>
          <w:spacing w:val="-3"/>
          <w:sz w:val="24"/>
        </w:rPr>
        <w:t xml:space="preserve"> </w:t>
      </w:r>
      <w:r>
        <w:rPr>
          <w:i/>
          <w:sz w:val="24"/>
        </w:rPr>
        <w:t>equitably</w:t>
      </w:r>
      <w:r>
        <w:rPr>
          <w:i/>
          <w:spacing w:val="-4"/>
          <w:sz w:val="24"/>
        </w:rPr>
        <w:t xml:space="preserve"> </w:t>
      </w:r>
      <w:r>
        <w:rPr>
          <w:i/>
          <w:sz w:val="24"/>
        </w:rPr>
        <w:t>and</w:t>
      </w:r>
      <w:r>
        <w:rPr>
          <w:i/>
          <w:spacing w:val="-4"/>
          <w:sz w:val="24"/>
        </w:rPr>
        <w:t xml:space="preserve"> </w:t>
      </w:r>
      <w:r>
        <w:rPr>
          <w:i/>
          <w:sz w:val="24"/>
        </w:rPr>
        <w:t>in</w:t>
      </w:r>
      <w:r>
        <w:rPr>
          <w:i/>
          <w:spacing w:val="-4"/>
          <w:sz w:val="24"/>
        </w:rPr>
        <w:t xml:space="preserve"> </w:t>
      </w:r>
      <w:r>
        <w:rPr>
          <w:i/>
          <w:sz w:val="24"/>
        </w:rPr>
        <w:t>conjunction with RCSC Bylaws and Policies.</w:t>
      </w:r>
    </w:p>
    <w:p w14:paraId="196A64B3" w14:textId="77777777" w:rsidR="00C05A83" w:rsidRDefault="008F215F">
      <w:pPr>
        <w:pStyle w:val="ListParagraph"/>
        <w:numPr>
          <w:ilvl w:val="0"/>
          <w:numId w:val="5"/>
        </w:numPr>
        <w:tabs>
          <w:tab w:val="left" w:pos="820"/>
        </w:tabs>
        <w:ind w:right="156"/>
        <w:rPr>
          <w:i/>
          <w:sz w:val="24"/>
        </w:rPr>
      </w:pPr>
      <w:r>
        <w:rPr>
          <w:i/>
          <w:sz w:val="24"/>
        </w:rPr>
        <w:t>Employees</w:t>
      </w:r>
      <w:r>
        <w:rPr>
          <w:i/>
          <w:spacing w:val="-3"/>
          <w:sz w:val="24"/>
        </w:rPr>
        <w:t xml:space="preserve"> </w:t>
      </w:r>
      <w:r>
        <w:rPr>
          <w:i/>
          <w:sz w:val="24"/>
        </w:rPr>
        <w:t>are</w:t>
      </w:r>
      <w:r>
        <w:rPr>
          <w:i/>
          <w:spacing w:val="-5"/>
          <w:sz w:val="24"/>
        </w:rPr>
        <w:t xml:space="preserve"> </w:t>
      </w:r>
      <w:r>
        <w:rPr>
          <w:i/>
          <w:sz w:val="24"/>
        </w:rPr>
        <w:t>expected</w:t>
      </w:r>
      <w:r>
        <w:rPr>
          <w:i/>
          <w:spacing w:val="-3"/>
          <w:sz w:val="24"/>
        </w:rPr>
        <w:t xml:space="preserve"> </w:t>
      </w:r>
      <w:r>
        <w:rPr>
          <w:i/>
          <w:sz w:val="24"/>
        </w:rPr>
        <w:t>to</w:t>
      </w:r>
      <w:r>
        <w:rPr>
          <w:i/>
          <w:spacing w:val="-3"/>
          <w:sz w:val="24"/>
        </w:rPr>
        <w:t xml:space="preserve"> </w:t>
      </w:r>
      <w:r>
        <w:rPr>
          <w:i/>
          <w:sz w:val="24"/>
        </w:rPr>
        <w:t>be</w:t>
      </w:r>
      <w:r>
        <w:rPr>
          <w:i/>
          <w:spacing w:val="-3"/>
          <w:sz w:val="24"/>
        </w:rPr>
        <w:t xml:space="preserve"> </w:t>
      </w:r>
      <w:r>
        <w:rPr>
          <w:i/>
          <w:sz w:val="24"/>
        </w:rPr>
        <w:t>responsible</w:t>
      </w:r>
      <w:r>
        <w:rPr>
          <w:i/>
          <w:spacing w:val="-5"/>
          <w:sz w:val="24"/>
        </w:rPr>
        <w:t xml:space="preserve"> </w:t>
      </w:r>
      <w:r>
        <w:rPr>
          <w:i/>
          <w:sz w:val="24"/>
        </w:rPr>
        <w:t>for</w:t>
      </w:r>
      <w:r>
        <w:rPr>
          <w:i/>
          <w:spacing w:val="-3"/>
          <w:sz w:val="24"/>
        </w:rPr>
        <w:t xml:space="preserve"> </w:t>
      </w:r>
      <w:r>
        <w:rPr>
          <w:i/>
          <w:sz w:val="24"/>
        </w:rPr>
        <w:t>scheduling</w:t>
      </w:r>
      <w:r>
        <w:rPr>
          <w:i/>
          <w:spacing w:val="-3"/>
          <w:sz w:val="24"/>
        </w:rPr>
        <w:t xml:space="preserve"> </w:t>
      </w:r>
      <w:r>
        <w:rPr>
          <w:i/>
          <w:sz w:val="24"/>
        </w:rPr>
        <w:t>their</w:t>
      </w:r>
      <w:r>
        <w:rPr>
          <w:i/>
          <w:spacing w:val="-5"/>
          <w:sz w:val="24"/>
        </w:rPr>
        <w:t xml:space="preserve"> </w:t>
      </w:r>
      <w:r>
        <w:rPr>
          <w:i/>
          <w:sz w:val="24"/>
        </w:rPr>
        <w:t>leave</w:t>
      </w:r>
      <w:r>
        <w:rPr>
          <w:i/>
          <w:spacing w:val="-3"/>
          <w:sz w:val="24"/>
        </w:rPr>
        <w:t xml:space="preserve"> </w:t>
      </w:r>
      <w:r>
        <w:rPr>
          <w:i/>
          <w:sz w:val="24"/>
        </w:rPr>
        <w:t>time</w:t>
      </w:r>
      <w:r>
        <w:rPr>
          <w:i/>
          <w:spacing w:val="-3"/>
          <w:sz w:val="24"/>
        </w:rPr>
        <w:t xml:space="preserve"> </w:t>
      </w:r>
      <w:r>
        <w:rPr>
          <w:i/>
          <w:sz w:val="24"/>
        </w:rPr>
        <w:t>and</w:t>
      </w:r>
      <w:r>
        <w:rPr>
          <w:i/>
          <w:spacing w:val="-3"/>
          <w:sz w:val="24"/>
        </w:rPr>
        <w:t xml:space="preserve"> </w:t>
      </w:r>
      <w:r>
        <w:rPr>
          <w:i/>
          <w:sz w:val="24"/>
        </w:rPr>
        <w:t>for ensuring that they have enough leave time to cover their absences.</w:t>
      </w:r>
      <w:r>
        <w:rPr>
          <w:i/>
          <w:spacing w:val="40"/>
          <w:sz w:val="24"/>
        </w:rPr>
        <w:t xml:space="preserve"> </w:t>
      </w:r>
      <w:r>
        <w:rPr>
          <w:i/>
          <w:sz w:val="24"/>
        </w:rPr>
        <w:t>RCSC may grant leaves without pay in exceptional circumstances such as the extended illness of an employee or a family member.</w:t>
      </w:r>
    </w:p>
    <w:p w14:paraId="21A5EE70" w14:textId="77777777" w:rsidR="00C05A83" w:rsidRDefault="008F215F">
      <w:pPr>
        <w:pStyle w:val="Heading3"/>
        <w:spacing w:before="275"/>
      </w:pPr>
      <w:bookmarkStart w:id="17" w:name="_TOC_250039"/>
      <w:r>
        <w:t>Notification</w:t>
      </w:r>
      <w:r>
        <w:rPr>
          <w:spacing w:val="-3"/>
        </w:rPr>
        <w:t xml:space="preserve"> </w:t>
      </w:r>
      <w:r>
        <w:t>of</w:t>
      </w:r>
      <w:bookmarkEnd w:id="17"/>
      <w:r>
        <w:rPr>
          <w:spacing w:val="-2"/>
        </w:rPr>
        <w:t xml:space="preserve"> Absence:</w:t>
      </w:r>
    </w:p>
    <w:p w14:paraId="75B8F622" w14:textId="77777777" w:rsidR="00C05A83" w:rsidRDefault="008F215F">
      <w:pPr>
        <w:pStyle w:val="ListParagraph"/>
        <w:numPr>
          <w:ilvl w:val="0"/>
          <w:numId w:val="5"/>
        </w:numPr>
        <w:tabs>
          <w:tab w:val="left" w:pos="820"/>
        </w:tabs>
        <w:spacing w:before="275"/>
        <w:ind w:right="327"/>
        <w:rPr>
          <w:i/>
          <w:sz w:val="24"/>
        </w:rPr>
      </w:pPr>
      <w:r>
        <w:rPr>
          <w:i/>
          <w:sz w:val="24"/>
        </w:rPr>
        <w:t>Each employee must report an unscheduled absence to the designated departmental</w:t>
      </w:r>
      <w:r>
        <w:rPr>
          <w:i/>
          <w:spacing w:val="-5"/>
          <w:sz w:val="24"/>
        </w:rPr>
        <w:t xml:space="preserve"> </w:t>
      </w:r>
      <w:r>
        <w:rPr>
          <w:i/>
          <w:sz w:val="24"/>
        </w:rPr>
        <w:t>representative</w:t>
      </w:r>
      <w:r>
        <w:rPr>
          <w:i/>
          <w:spacing w:val="-6"/>
          <w:sz w:val="24"/>
        </w:rPr>
        <w:t xml:space="preserve"> </w:t>
      </w:r>
      <w:r>
        <w:rPr>
          <w:i/>
          <w:sz w:val="24"/>
        </w:rPr>
        <w:t>within</w:t>
      </w:r>
      <w:r>
        <w:rPr>
          <w:i/>
          <w:spacing w:val="-6"/>
          <w:sz w:val="24"/>
        </w:rPr>
        <w:t xml:space="preserve"> </w:t>
      </w:r>
      <w:r>
        <w:rPr>
          <w:i/>
          <w:sz w:val="24"/>
        </w:rPr>
        <w:t>the</w:t>
      </w:r>
      <w:r>
        <w:rPr>
          <w:i/>
          <w:spacing w:val="-5"/>
          <w:sz w:val="24"/>
        </w:rPr>
        <w:t xml:space="preserve"> </w:t>
      </w:r>
      <w:r>
        <w:rPr>
          <w:i/>
          <w:sz w:val="24"/>
        </w:rPr>
        <w:t>notice</w:t>
      </w:r>
      <w:r>
        <w:rPr>
          <w:i/>
          <w:spacing w:val="-6"/>
          <w:sz w:val="24"/>
        </w:rPr>
        <w:t xml:space="preserve"> </w:t>
      </w:r>
      <w:r>
        <w:rPr>
          <w:i/>
          <w:sz w:val="24"/>
        </w:rPr>
        <w:t>period</w:t>
      </w:r>
      <w:r>
        <w:rPr>
          <w:i/>
          <w:spacing w:val="-5"/>
          <w:sz w:val="24"/>
        </w:rPr>
        <w:t xml:space="preserve"> </w:t>
      </w:r>
      <w:r>
        <w:rPr>
          <w:i/>
          <w:sz w:val="24"/>
        </w:rPr>
        <w:t>specified.</w:t>
      </w:r>
      <w:r>
        <w:rPr>
          <w:i/>
          <w:spacing w:val="-5"/>
          <w:sz w:val="24"/>
        </w:rPr>
        <w:t xml:space="preserve"> </w:t>
      </w:r>
      <w:r>
        <w:rPr>
          <w:i/>
          <w:sz w:val="24"/>
        </w:rPr>
        <w:t>Employees</w:t>
      </w:r>
      <w:r>
        <w:rPr>
          <w:i/>
          <w:spacing w:val="-5"/>
          <w:sz w:val="24"/>
        </w:rPr>
        <w:t xml:space="preserve"> </w:t>
      </w:r>
      <w:r>
        <w:rPr>
          <w:i/>
          <w:sz w:val="24"/>
        </w:rPr>
        <w:t>must provide the reason for absence, estimated time of return and type of leave that he/she wishes to use.</w:t>
      </w:r>
      <w:r>
        <w:rPr>
          <w:i/>
          <w:spacing w:val="40"/>
          <w:sz w:val="24"/>
        </w:rPr>
        <w:t xml:space="preserve"> </w:t>
      </w:r>
      <w:r>
        <w:rPr>
          <w:i/>
          <w:sz w:val="24"/>
        </w:rPr>
        <w:t xml:space="preserve">When the electronic system for reporting absences is available, that system will be used first before phone calls or notes from </w:t>
      </w:r>
      <w:r>
        <w:rPr>
          <w:i/>
          <w:spacing w:val="-2"/>
          <w:sz w:val="24"/>
        </w:rPr>
        <w:t>employees.</w:t>
      </w:r>
    </w:p>
    <w:p w14:paraId="53C76013" w14:textId="77777777" w:rsidR="00C05A83" w:rsidRDefault="008F215F">
      <w:pPr>
        <w:pStyle w:val="ListParagraph"/>
        <w:numPr>
          <w:ilvl w:val="0"/>
          <w:numId w:val="5"/>
        </w:numPr>
        <w:tabs>
          <w:tab w:val="left" w:pos="820"/>
        </w:tabs>
        <w:ind w:right="245"/>
        <w:rPr>
          <w:i/>
          <w:sz w:val="24"/>
        </w:rPr>
      </w:pPr>
      <w:r>
        <w:rPr>
          <w:i/>
          <w:sz w:val="24"/>
        </w:rPr>
        <w:t>Each department will designate the appropriate person(s) to be contacted and will define what is considered to be reasonable notice for its operational needs. This</w:t>
      </w:r>
      <w:r>
        <w:rPr>
          <w:i/>
          <w:spacing w:val="-4"/>
          <w:sz w:val="24"/>
        </w:rPr>
        <w:t xml:space="preserve"> </w:t>
      </w:r>
      <w:r>
        <w:rPr>
          <w:i/>
          <w:sz w:val="24"/>
        </w:rPr>
        <w:t>information</w:t>
      </w:r>
      <w:r>
        <w:rPr>
          <w:i/>
          <w:spacing w:val="-6"/>
          <w:sz w:val="24"/>
        </w:rPr>
        <w:t xml:space="preserve"> </w:t>
      </w:r>
      <w:r>
        <w:rPr>
          <w:i/>
          <w:sz w:val="24"/>
        </w:rPr>
        <w:t>will</w:t>
      </w:r>
      <w:r>
        <w:rPr>
          <w:i/>
          <w:spacing w:val="-4"/>
          <w:sz w:val="24"/>
        </w:rPr>
        <w:t xml:space="preserve"> </w:t>
      </w:r>
      <w:r>
        <w:rPr>
          <w:i/>
          <w:sz w:val="24"/>
        </w:rPr>
        <w:t>then</w:t>
      </w:r>
      <w:r>
        <w:rPr>
          <w:i/>
          <w:spacing w:val="-4"/>
          <w:sz w:val="24"/>
        </w:rPr>
        <w:t xml:space="preserve"> </w:t>
      </w:r>
      <w:r>
        <w:rPr>
          <w:i/>
          <w:sz w:val="24"/>
        </w:rPr>
        <w:t>be</w:t>
      </w:r>
      <w:r>
        <w:rPr>
          <w:i/>
          <w:spacing w:val="-4"/>
          <w:sz w:val="24"/>
        </w:rPr>
        <w:t xml:space="preserve"> </w:t>
      </w:r>
      <w:r>
        <w:rPr>
          <w:i/>
          <w:sz w:val="24"/>
        </w:rPr>
        <w:t>communicated</w:t>
      </w:r>
      <w:r>
        <w:rPr>
          <w:i/>
          <w:spacing w:val="-4"/>
          <w:sz w:val="24"/>
        </w:rPr>
        <w:t xml:space="preserve"> </w:t>
      </w:r>
      <w:r>
        <w:rPr>
          <w:i/>
          <w:sz w:val="24"/>
        </w:rPr>
        <w:t>to</w:t>
      </w:r>
      <w:r>
        <w:rPr>
          <w:i/>
          <w:spacing w:val="-4"/>
          <w:sz w:val="24"/>
        </w:rPr>
        <w:t xml:space="preserve"> </w:t>
      </w:r>
      <w:r>
        <w:rPr>
          <w:i/>
          <w:sz w:val="24"/>
        </w:rPr>
        <w:t>the</w:t>
      </w:r>
      <w:r>
        <w:rPr>
          <w:i/>
          <w:spacing w:val="-4"/>
          <w:sz w:val="24"/>
        </w:rPr>
        <w:t xml:space="preserve"> </w:t>
      </w:r>
      <w:r>
        <w:rPr>
          <w:i/>
          <w:sz w:val="24"/>
        </w:rPr>
        <w:t>employees</w:t>
      </w:r>
      <w:r>
        <w:rPr>
          <w:i/>
          <w:spacing w:val="-6"/>
          <w:sz w:val="24"/>
        </w:rPr>
        <w:t xml:space="preserve"> </w:t>
      </w:r>
      <w:r>
        <w:rPr>
          <w:i/>
          <w:sz w:val="24"/>
        </w:rPr>
        <w:t>of the</w:t>
      </w:r>
      <w:r>
        <w:rPr>
          <w:i/>
          <w:spacing w:val="-6"/>
          <w:sz w:val="24"/>
        </w:rPr>
        <w:t xml:space="preserve"> </w:t>
      </w:r>
      <w:r>
        <w:rPr>
          <w:i/>
          <w:sz w:val="24"/>
        </w:rPr>
        <w:t>department.</w:t>
      </w:r>
    </w:p>
    <w:p w14:paraId="22BD9E22" w14:textId="77777777" w:rsidR="00C05A83" w:rsidRDefault="008F215F">
      <w:pPr>
        <w:pStyle w:val="ListParagraph"/>
        <w:numPr>
          <w:ilvl w:val="0"/>
          <w:numId w:val="5"/>
        </w:numPr>
        <w:tabs>
          <w:tab w:val="left" w:pos="820"/>
        </w:tabs>
        <w:ind w:right="594"/>
        <w:rPr>
          <w:i/>
          <w:sz w:val="24"/>
        </w:rPr>
      </w:pPr>
      <w:r>
        <w:rPr>
          <w:i/>
          <w:sz w:val="24"/>
        </w:rPr>
        <w:t>Failure</w:t>
      </w:r>
      <w:r>
        <w:rPr>
          <w:i/>
          <w:spacing w:val="-3"/>
          <w:sz w:val="24"/>
        </w:rPr>
        <w:t xml:space="preserve"> </w:t>
      </w:r>
      <w:r>
        <w:rPr>
          <w:i/>
          <w:sz w:val="24"/>
        </w:rPr>
        <w:t>to</w:t>
      </w:r>
      <w:r>
        <w:rPr>
          <w:i/>
          <w:spacing w:val="-3"/>
          <w:sz w:val="24"/>
        </w:rPr>
        <w:t xml:space="preserve"> </w:t>
      </w:r>
      <w:r>
        <w:rPr>
          <w:i/>
          <w:sz w:val="24"/>
        </w:rPr>
        <w:t>comply</w:t>
      </w:r>
      <w:r>
        <w:rPr>
          <w:i/>
          <w:spacing w:val="-3"/>
          <w:sz w:val="24"/>
        </w:rPr>
        <w:t xml:space="preserve"> </w:t>
      </w:r>
      <w:r>
        <w:rPr>
          <w:i/>
          <w:sz w:val="24"/>
        </w:rPr>
        <w:t>with</w:t>
      </w:r>
      <w:r>
        <w:rPr>
          <w:i/>
          <w:spacing w:val="-5"/>
          <w:sz w:val="24"/>
        </w:rPr>
        <w:t xml:space="preserve"> </w:t>
      </w:r>
      <w:r>
        <w:rPr>
          <w:i/>
          <w:sz w:val="24"/>
        </w:rPr>
        <w:t>notification</w:t>
      </w:r>
      <w:r>
        <w:rPr>
          <w:i/>
          <w:spacing w:val="-3"/>
          <w:sz w:val="24"/>
        </w:rPr>
        <w:t xml:space="preserve"> </w:t>
      </w:r>
      <w:r>
        <w:rPr>
          <w:i/>
          <w:sz w:val="24"/>
        </w:rPr>
        <w:t>standards</w:t>
      </w:r>
      <w:r>
        <w:rPr>
          <w:i/>
          <w:spacing w:val="-5"/>
          <w:sz w:val="24"/>
        </w:rPr>
        <w:t xml:space="preserve"> </w:t>
      </w:r>
      <w:r>
        <w:rPr>
          <w:i/>
          <w:sz w:val="24"/>
        </w:rPr>
        <w:t>may</w:t>
      </w:r>
      <w:r>
        <w:rPr>
          <w:i/>
          <w:spacing w:val="-3"/>
          <w:sz w:val="24"/>
        </w:rPr>
        <w:t xml:space="preserve"> </w:t>
      </w:r>
      <w:r>
        <w:rPr>
          <w:i/>
          <w:sz w:val="24"/>
        </w:rPr>
        <w:t>result</w:t>
      </w:r>
      <w:r>
        <w:rPr>
          <w:i/>
          <w:spacing w:val="-3"/>
          <w:sz w:val="24"/>
        </w:rPr>
        <w:t xml:space="preserve"> </w:t>
      </w:r>
      <w:r>
        <w:rPr>
          <w:i/>
          <w:sz w:val="24"/>
        </w:rPr>
        <w:t>in</w:t>
      </w:r>
      <w:r>
        <w:rPr>
          <w:i/>
          <w:spacing w:val="-3"/>
          <w:sz w:val="24"/>
        </w:rPr>
        <w:t xml:space="preserve"> </w:t>
      </w:r>
      <w:r>
        <w:rPr>
          <w:i/>
          <w:sz w:val="24"/>
        </w:rPr>
        <w:t>the</w:t>
      </w:r>
      <w:r>
        <w:rPr>
          <w:i/>
          <w:spacing w:val="-5"/>
          <w:sz w:val="24"/>
        </w:rPr>
        <w:t xml:space="preserve"> </w:t>
      </w:r>
      <w:r>
        <w:rPr>
          <w:i/>
          <w:sz w:val="24"/>
        </w:rPr>
        <w:t>scheduling</w:t>
      </w:r>
      <w:r>
        <w:rPr>
          <w:i/>
          <w:spacing w:val="-5"/>
          <w:sz w:val="24"/>
        </w:rPr>
        <w:t xml:space="preserve"> </w:t>
      </w:r>
      <w:r>
        <w:rPr>
          <w:i/>
          <w:sz w:val="24"/>
        </w:rPr>
        <w:t>of</w:t>
      </w:r>
      <w:r>
        <w:rPr>
          <w:i/>
          <w:spacing w:val="-3"/>
          <w:sz w:val="24"/>
        </w:rPr>
        <w:t xml:space="preserve"> </w:t>
      </w:r>
      <w:r>
        <w:rPr>
          <w:i/>
          <w:sz w:val="24"/>
        </w:rPr>
        <w:t xml:space="preserve">a pre-disciplinary meeting, which may result in discipline up to and including </w:t>
      </w:r>
      <w:r>
        <w:rPr>
          <w:i/>
          <w:spacing w:val="-2"/>
          <w:sz w:val="24"/>
        </w:rPr>
        <w:t>discharge.</w:t>
      </w:r>
    </w:p>
    <w:p w14:paraId="5F684109" w14:textId="77777777" w:rsidR="00C05A83" w:rsidRDefault="008F215F">
      <w:pPr>
        <w:pStyle w:val="ListParagraph"/>
        <w:numPr>
          <w:ilvl w:val="0"/>
          <w:numId w:val="5"/>
        </w:numPr>
        <w:tabs>
          <w:tab w:val="left" w:pos="820"/>
        </w:tabs>
        <w:spacing w:line="235" w:lineRule="auto"/>
        <w:ind w:right="228"/>
        <w:rPr>
          <w:i/>
          <w:sz w:val="24"/>
        </w:rPr>
      </w:pPr>
      <w:r>
        <w:rPr>
          <w:i/>
          <w:sz w:val="24"/>
        </w:rPr>
        <w:t>Reporting</w:t>
      </w:r>
      <w:r>
        <w:rPr>
          <w:i/>
          <w:spacing w:val="-4"/>
          <w:sz w:val="24"/>
        </w:rPr>
        <w:t xml:space="preserve"> </w:t>
      </w:r>
      <w:r>
        <w:rPr>
          <w:i/>
          <w:sz w:val="24"/>
        </w:rPr>
        <w:t>an</w:t>
      </w:r>
      <w:r>
        <w:rPr>
          <w:i/>
          <w:spacing w:val="-4"/>
          <w:sz w:val="24"/>
        </w:rPr>
        <w:t xml:space="preserve"> </w:t>
      </w:r>
      <w:r>
        <w:rPr>
          <w:i/>
          <w:sz w:val="24"/>
        </w:rPr>
        <w:t>absence</w:t>
      </w:r>
      <w:r>
        <w:rPr>
          <w:i/>
          <w:spacing w:val="-6"/>
          <w:sz w:val="24"/>
        </w:rPr>
        <w:t xml:space="preserve"> </w:t>
      </w:r>
      <w:r>
        <w:rPr>
          <w:i/>
          <w:sz w:val="24"/>
        </w:rPr>
        <w:t>does</w:t>
      </w:r>
      <w:r>
        <w:rPr>
          <w:i/>
          <w:spacing w:val="-4"/>
          <w:sz w:val="24"/>
        </w:rPr>
        <w:t xml:space="preserve"> </w:t>
      </w:r>
      <w:r>
        <w:rPr>
          <w:i/>
          <w:sz w:val="24"/>
        </w:rPr>
        <w:t>not</w:t>
      </w:r>
      <w:r>
        <w:rPr>
          <w:i/>
          <w:spacing w:val="-4"/>
          <w:sz w:val="24"/>
        </w:rPr>
        <w:t xml:space="preserve"> </w:t>
      </w:r>
      <w:r>
        <w:rPr>
          <w:i/>
          <w:sz w:val="24"/>
        </w:rPr>
        <w:t>guarantee</w:t>
      </w:r>
      <w:r>
        <w:rPr>
          <w:i/>
          <w:spacing w:val="-4"/>
          <w:sz w:val="24"/>
        </w:rPr>
        <w:t xml:space="preserve"> </w:t>
      </w:r>
      <w:r>
        <w:rPr>
          <w:i/>
          <w:sz w:val="24"/>
        </w:rPr>
        <w:t>that</w:t>
      </w:r>
      <w:r>
        <w:rPr>
          <w:i/>
          <w:spacing w:val="-2"/>
          <w:sz w:val="24"/>
        </w:rPr>
        <w:t xml:space="preserve"> </w:t>
      </w:r>
      <w:r>
        <w:rPr>
          <w:i/>
          <w:sz w:val="24"/>
        </w:rPr>
        <w:t>the</w:t>
      </w:r>
      <w:r>
        <w:rPr>
          <w:i/>
          <w:spacing w:val="-2"/>
          <w:sz w:val="24"/>
        </w:rPr>
        <w:t xml:space="preserve"> </w:t>
      </w:r>
      <w:r>
        <w:rPr>
          <w:i/>
          <w:sz w:val="24"/>
        </w:rPr>
        <w:t>absence</w:t>
      </w:r>
      <w:r>
        <w:rPr>
          <w:i/>
          <w:spacing w:val="-4"/>
          <w:sz w:val="24"/>
        </w:rPr>
        <w:t xml:space="preserve"> </w:t>
      </w:r>
      <w:r>
        <w:rPr>
          <w:i/>
          <w:sz w:val="24"/>
        </w:rPr>
        <w:t>will</w:t>
      </w:r>
      <w:r>
        <w:rPr>
          <w:i/>
          <w:spacing w:val="-2"/>
          <w:sz w:val="24"/>
        </w:rPr>
        <w:t xml:space="preserve"> </w:t>
      </w:r>
      <w:r>
        <w:rPr>
          <w:i/>
          <w:sz w:val="24"/>
        </w:rPr>
        <w:t>be</w:t>
      </w:r>
      <w:r>
        <w:rPr>
          <w:i/>
          <w:spacing w:val="-4"/>
          <w:sz w:val="24"/>
        </w:rPr>
        <w:t xml:space="preserve"> </w:t>
      </w:r>
      <w:r>
        <w:rPr>
          <w:i/>
          <w:sz w:val="24"/>
        </w:rPr>
        <w:t>automatically approved. Depending upon the nature of the reason for the absence, the</w:t>
      </w:r>
    </w:p>
    <w:p w14:paraId="3D93E96F" w14:textId="77777777" w:rsidR="00C05A83" w:rsidRDefault="00C05A83">
      <w:pPr>
        <w:spacing w:line="235" w:lineRule="auto"/>
        <w:rPr>
          <w:sz w:val="24"/>
        </w:rPr>
        <w:sectPr w:rsidR="00C05A83">
          <w:pgSz w:w="12240" w:h="15840"/>
          <w:pgMar w:top="1360" w:right="1320" w:bottom="1260" w:left="1340" w:header="0" w:footer="1066" w:gutter="0"/>
          <w:cols w:space="720"/>
        </w:sectPr>
      </w:pPr>
    </w:p>
    <w:p w14:paraId="6E6F2821" w14:textId="77777777" w:rsidR="004C1FC2" w:rsidRDefault="008F215F" w:rsidP="004C1FC2">
      <w:pPr>
        <w:spacing w:before="73"/>
        <w:ind w:left="820"/>
        <w:rPr>
          <w:i/>
          <w:sz w:val="24"/>
        </w:rPr>
      </w:pPr>
      <w:r>
        <w:rPr>
          <w:i/>
          <w:sz w:val="24"/>
        </w:rPr>
        <w:lastRenderedPageBreak/>
        <w:t>supervisor</w:t>
      </w:r>
      <w:r>
        <w:rPr>
          <w:i/>
          <w:spacing w:val="-4"/>
          <w:sz w:val="24"/>
        </w:rPr>
        <w:t xml:space="preserve"> </w:t>
      </w:r>
      <w:r>
        <w:rPr>
          <w:i/>
          <w:sz w:val="24"/>
        </w:rPr>
        <w:t>may</w:t>
      </w:r>
      <w:r>
        <w:rPr>
          <w:i/>
          <w:spacing w:val="-4"/>
          <w:sz w:val="24"/>
        </w:rPr>
        <w:t xml:space="preserve"> </w:t>
      </w:r>
      <w:r>
        <w:rPr>
          <w:i/>
          <w:sz w:val="24"/>
        </w:rPr>
        <w:t>require</w:t>
      </w:r>
      <w:r>
        <w:rPr>
          <w:i/>
          <w:spacing w:val="-6"/>
          <w:sz w:val="24"/>
        </w:rPr>
        <w:t xml:space="preserve"> </w:t>
      </w:r>
      <w:r>
        <w:rPr>
          <w:i/>
          <w:sz w:val="24"/>
        </w:rPr>
        <w:t>additional</w:t>
      </w:r>
      <w:r>
        <w:rPr>
          <w:i/>
          <w:spacing w:val="-4"/>
          <w:sz w:val="24"/>
        </w:rPr>
        <w:t xml:space="preserve"> </w:t>
      </w:r>
      <w:r>
        <w:rPr>
          <w:i/>
          <w:sz w:val="24"/>
        </w:rPr>
        <w:t>verification</w:t>
      </w:r>
      <w:r>
        <w:rPr>
          <w:i/>
          <w:spacing w:val="-6"/>
          <w:sz w:val="24"/>
        </w:rPr>
        <w:t xml:space="preserve"> </w:t>
      </w:r>
      <w:r>
        <w:rPr>
          <w:i/>
          <w:sz w:val="24"/>
        </w:rPr>
        <w:t>before</w:t>
      </w:r>
      <w:r>
        <w:rPr>
          <w:i/>
          <w:spacing w:val="-7"/>
          <w:sz w:val="24"/>
        </w:rPr>
        <w:t xml:space="preserve"> </w:t>
      </w:r>
      <w:r>
        <w:rPr>
          <w:i/>
          <w:sz w:val="24"/>
        </w:rPr>
        <w:t>deciding</w:t>
      </w:r>
      <w:r>
        <w:rPr>
          <w:i/>
          <w:spacing w:val="-3"/>
          <w:sz w:val="24"/>
        </w:rPr>
        <w:t xml:space="preserve"> </w:t>
      </w:r>
      <w:r>
        <w:rPr>
          <w:i/>
          <w:sz w:val="24"/>
        </w:rPr>
        <w:t>if</w:t>
      </w:r>
      <w:r>
        <w:rPr>
          <w:i/>
          <w:spacing w:val="-6"/>
          <w:sz w:val="24"/>
        </w:rPr>
        <w:t xml:space="preserve"> </w:t>
      </w:r>
      <w:r>
        <w:rPr>
          <w:i/>
          <w:sz w:val="24"/>
        </w:rPr>
        <w:t>the</w:t>
      </w:r>
      <w:r>
        <w:rPr>
          <w:i/>
          <w:spacing w:val="-4"/>
          <w:sz w:val="24"/>
        </w:rPr>
        <w:t xml:space="preserve"> </w:t>
      </w:r>
      <w:r>
        <w:rPr>
          <w:i/>
          <w:sz w:val="24"/>
        </w:rPr>
        <w:t>absence</w:t>
      </w:r>
      <w:r>
        <w:rPr>
          <w:i/>
          <w:spacing w:val="-4"/>
          <w:sz w:val="24"/>
        </w:rPr>
        <w:t xml:space="preserve"> </w:t>
      </w:r>
      <w:r>
        <w:rPr>
          <w:i/>
          <w:sz w:val="24"/>
        </w:rPr>
        <w:t>is considered approved.</w:t>
      </w:r>
    </w:p>
    <w:p w14:paraId="39636DE7" w14:textId="77777777" w:rsidR="004C1FC2" w:rsidRPr="004C1FC2" w:rsidRDefault="004C1FC2" w:rsidP="004C1FC2">
      <w:pPr>
        <w:pStyle w:val="ListParagraph"/>
        <w:numPr>
          <w:ilvl w:val="0"/>
          <w:numId w:val="5"/>
        </w:numPr>
        <w:spacing w:before="73"/>
        <w:rPr>
          <w:i/>
          <w:sz w:val="24"/>
        </w:rPr>
      </w:pPr>
      <w:r>
        <w:rPr>
          <w:i/>
          <w:sz w:val="24"/>
        </w:rPr>
        <w:t>Any absence of 3+ consecutive days must have a leave request filled out/signed by your building principal and a copy sent to the administration office for approval.</w:t>
      </w:r>
    </w:p>
    <w:p w14:paraId="367C10C2" w14:textId="77777777" w:rsidR="00C05A83" w:rsidRDefault="00C05A83">
      <w:pPr>
        <w:pStyle w:val="BodyText"/>
        <w:spacing w:before="3"/>
        <w:rPr>
          <w:i/>
        </w:rPr>
      </w:pPr>
    </w:p>
    <w:p w14:paraId="509BB426" w14:textId="77777777" w:rsidR="00C05A83" w:rsidRDefault="008F215F">
      <w:pPr>
        <w:pStyle w:val="Heading3"/>
      </w:pPr>
      <w:bookmarkStart w:id="18" w:name="_TOC_250038"/>
      <w:bookmarkEnd w:id="18"/>
      <w:r>
        <w:rPr>
          <w:spacing w:val="-2"/>
        </w:rPr>
        <w:t>Review:</w:t>
      </w:r>
    </w:p>
    <w:p w14:paraId="005AEF33" w14:textId="77777777" w:rsidR="00C05A83" w:rsidRDefault="008F215F">
      <w:pPr>
        <w:spacing w:before="273"/>
        <w:ind w:left="100" w:right="318"/>
        <w:rPr>
          <w:i/>
          <w:sz w:val="24"/>
        </w:rPr>
      </w:pPr>
      <w:r>
        <w:rPr>
          <w:i/>
          <w:sz w:val="24"/>
        </w:rPr>
        <w:t>Administrators will monitor the attendance record of each employee and determine through</w:t>
      </w:r>
      <w:r>
        <w:rPr>
          <w:i/>
          <w:spacing w:val="-4"/>
          <w:sz w:val="24"/>
        </w:rPr>
        <w:t xml:space="preserve"> </w:t>
      </w:r>
      <w:r>
        <w:rPr>
          <w:i/>
          <w:sz w:val="24"/>
        </w:rPr>
        <w:t>a</w:t>
      </w:r>
      <w:r>
        <w:rPr>
          <w:i/>
          <w:spacing w:val="-5"/>
          <w:sz w:val="24"/>
        </w:rPr>
        <w:t xml:space="preserve"> </w:t>
      </w:r>
      <w:r>
        <w:rPr>
          <w:i/>
          <w:sz w:val="24"/>
        </w:rPr>
        <w:t>review</w:t>
      </w:r>
      <w:r>
        <w:rPr>
          <w:i/>
          <w:spacing w:val="-3"/>
          <w:sz w:val="24"/>
        </w:rPr>
        <w:t xml:space="preserve"> </w:t>
      </w:r>
      <w:r>
        <w:rPr>
          <w:i/>
          <w:sz w:val="24"/>
        </w:rPr>
        <w:t>process</w:t>
      </w:r>
      <w:r>
        <w:rPr>
          <w:i/>
          <w:spacing w:val="-4"/>
          <w:sz w:val="24"/>
        </w:rPr>
        <w:t xml:space="preserve"> </w:t>
      </w:r>
      <w:r>
        <w:rPr>
          <w:i/>
          <w:sz w:val="24"/>
        </w:rPr>
        <w:t>whether</w:t>
      </w:r>
      <w:r>
        <w:rPr>
          <w:i/>
          <w:spacing w:val="-4"/>
          <w:sz w:val="24"/>
        </w:rPr>
        <w:t xml:space="preserve"> </w:t>
      </w:r>
      <w:r>
        <w:rPr>
          <w:i/>
          <w:sz w:val="24"/>
        </w:rPr>
        <w:t>excessive</w:t>
      </w:r>
      <w:r>
        <w:rPr>
          <w:i/>
          <w:spacing w:val="-6"/>
          <w:sz w:val="24"/>
        </w:rPr>
        <w:t xml:space="preserve"> </w:t>
      </w:r>
      <w:r>
        <w:rPr>
          <w:i/>
          <w:sz w:val="24"/>
        </w:rPr>
        <w:t>absenteeism,</w:t>
      </w:r>
      <w:r>
        <w:rPr>
          <w:i/>
          <w:spacing w:val="-4"/>
          <w:sz w:val="24"/>
        </w:rPr>
        <w:t xml:space="preserve"> </w:t>
      </w:r>
      <w:r>
        <w:rPr>
          <w:i/>
          <w:sz w:val="24"/>
        </w:rPr>
        <w:t>excessive</w:t>
      </w:r>
      <w:r>
        <w:rPr>
          <w:i/>
          <w:spacing w:val="-4"/>
          <w:sz w:val="24"/>
        </w:rPr>
        <w:t xml:space="preserve"> </w:t>
      </w:r>
      <w:r>
        <w:rPr>
          <w:i/>
          <w:sz w:val="24"/>
        </w:rPr>
        <w:t>tardiness</w:t>
      </w:r>
      <w:r>
        <w:rPr>
          <w:i/>
          <w:spacing w:val="-4"/>
          <w:sz w:val="24"/>
        </w:rPr>
        <w:t xml:space="preserve"> </w:t>
      </w:r>
      <w:r>
        <w:rPr>
          <w:i/>
          <w:sz w:val="24"/>
        </w:rPr>
        <w:t>or</w:t>
      </w:r>
      <w:r>
        <w:rPr>
          <w:i/>
          <w:spacing w:val="-4"/>
          <w:sz w:val="24"/>
        </w:rPr>
        <w:t xml:space="preserve"> </w:t>
      </w:r>
      <w:r>
        <w:rPr>
          <w:i/>
          <w:sz w:val="24"/>
        </w:rPr>
        <w:t>sick leave abuse exists. A review of an employee's attendance or punctuality may be initiated if any of the following circumstances exist:</w:t>
      </w:r>
    </w:p>
    <w:p w14:paraId="3B971F64" w14:textId="77777777" w:rsidR="00C05A83" w:rsidRDefault="00C05A83">
      <w:pPr>
        <w:pStyle w:val="BodyText"/>
        <w:spacing w:before="4"/>
        <w:rPr>
          <w:i/>
        </w:rPr>
      </w:pPr>
    </w:p>
    <w:p w14:paraId="2F9C0B15" w14:textId="6733AE0E" w:rsidR="00C05A83" w:rsidRDefault="008F215F">
      <w:pPr>
        <w:pStyle w:val="ListParagraph"/>
        <w:numPr>
          <w:ilvl w:val="0"/>
          <w:numId w:val="5"/>
        </w:numPr>
        <w:tabs>
          <w:tab w:val="left" w:pos="820"/>
        </w:tabs>
        <w:spacing w:line="237" w:lineRule="auto"/>
        <w:ind w:right="468"/>
        <w:jc w:val="both"/>
        <w:rPr>
          <w:i/>
          <w:sz w:val="24"/>
        </w:rPr>
      </w:pPr>
      <w:r>
        <w:rPr>
          <w:noProof/>
        </w:rPr>
        <mc:AlternateContent>
          <mc:Choice Requires="wps">
            <w:drawing>
              <wp:anchor distT="0" distB="0" distL="0" distR="0" simplePos="0" relativeHeight="486630912" behindDoc="1" locked="0" layoutInCell="1" allowOverlap="1" wp14:anchorId="3E52EF1E" wp14:editId="0EAC1783">
                <wp:simplePos x="0" y="0"/>
                <wp:positionH relativeFrom="page">
                  <wp:posOffset>1371853</wp:posOffset>
                </wp:positionH>
                <wp:positionV relativeFrom="paragraph">
                  <wp:posOffset>112401</wp:posOffset>
                </wp:positionV>
                <wp:extent cx="857250" cy="762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0" cy="7620"/>
                        </a:xfrm>
                        <a:custGeom>
                          <a:avLst/>
                          <a:gdLst/>
                          <a:ahLst/>
                          <a:cxnLst/>
                          <a:rect l="l" t="t" r="r" b="b"/>
                          <a:pathLst>
                            <a:path w="857250" h="7620">
                              <a:moveTo>
                                <a:pt x="856792" y="0"/>
                              </a:moveTo>
                              <a:lnTo>
                                <a:pt x="0" y="0"/>
                              </a:lnTo>
                              <a:lnTo>
                                <a:pt x="0" y="7620"/>
                              </a:lnTo>
                              <a:lnTo>
                                <a:pt x="856792" y="7620"/>
                              </a:lnTo>
                              <a:lnTo>
                                <a:pt x="856792"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5286AD2E" id="Graphic 8" o:spid="_x0000_s1026" style="position:absolute;margin-left:108pt;margin-top:8.85pt;width:67.5pt;height:.6pt;z-index:-16685568;visibility:visible;mso-wrap-style:square;mso-wrap-distance-left:0;mso-wrap-distance-top:0;mso-wrap-distance-right:0;mso-wrap-distance-bottom:0;mso-position-horizontal:absolute;mso-position-horizontal-relative:page;mso-position-vertical:absolute;mso-position-vertical-relative:text;v-text-anchor:top" coordsize="8572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" path="m856792,l,,,7620r856792,l856792,xe" fillcolor="red" stroked="f">
                <v:path arrowok="t"/>
                <w10:wrap anchorx="page"/>
              </v:shape>
            </w:pict>
          </mc:Fallback>
        </mc:AlternateContent>
      </w:r>
      <w:r>
        <w:rPr>
          <w:i/>
          <w:sz w:val="24"/>
        </w:rPr>
        <w:t>Unscheduled</w:t>
      </w:r>
      <w:r>
        <w:rPr>
          <w:i/>
          <w:spacing w:val="-2"/>
          <w:sz w:val="24"/>
        </w:rPr>
        <w:t xml:space="preserve"> </w:t>
      </w:r>
      <w:r>
        <w:rPr>
          <w:i/>
          <w:sz w:val="24"/>
        </w:rPr>
        <w:t>absences</w:t>
      </w:r>
      <w:r>
        <w:rPr>
          <w:i/>
          <w:spacing w:val="-3"/>
          <w:sz w:val="24"/>
        </w:rPr>
        <w:t xml:space="preserve"> </w:t>
      </w:r>
      <w:r>
        <w:rPr>
          <w:i/>
          <w:sz w:val="24"/>
        </w:rPr>
        <w:t>of</w:t>
      </w:r>
      <w:r>
        <w:rPr>
          <w:i/>
          <w:spacing w:val="-3"/>
          <w:sz w:val="24"/>
        </w:rPr>
        <w:t xml:space="preserve"> </w:t>
      </w:r>
      <w:r>
        <w:rPr>
          <w:i/>
          <w:sz w:val="24"/>
        </w:rPr>
        <w:t>three</w:t>
      </w:r>
      <w:r>
        <w:rPr>
          <w:i/>
          <w:spacing w:val="-5"/>
          <w:sz w:val="24"/>
        </w:rPr>
        <w:t xml:space="preserve"> </w:t>
      </w:r>
      <w:r>
        <w:rPr>
          <w:i/>
          <w:sz w:val="24"/>
        </w:rPr>
        <w:t>or</w:t>
      </w:r>
      <w:r>
        <w:rPr>
          <w:i/>
          <w:spacing w:val="-3"/>
          <w:sz w:val="24"/>
        </w:rPr>
        <w:t xml:space="preserve"> </w:t>
      </w:r>
      <w:r>
        <w:rPr>
          <w:i/>
          <w:sz w:val="24"/>
        </w:rPr>
        <w:t>more</w:t>
      </w:r>
      <w:r>
        <w:rPr>
          <w:i/>
          <w:spacing w:val="-3"/>
          <w:sz w:val="24"/>
        </w:rPr>
        <w:t xml:space="preserve"> </w:t>
      </w:r>
      <w:r>
        <w:rPr>
          <w:i/>
          <w:sz w:val="24"/>
        </w:rPr>
        <w:t>days</w:t>
      </w:r>
      <w:r>
        <w:rPr>
          <w:i/>
          <w:spacing w:val="-2"/>
          <w:sz w:val="24"/>
        </w:rPr>
        <w:t xml:space="preserve"> </w:t>
      </w:r>
      <w:r>
        <w:rPr>
          <w:i/>
          <w:sz w:val="24"/>
        </w:rPr>
        <w:t>in</w:t>
      </w:r>
      <w:r>
        <w:rPr>
          <w:i/>
          <w:spacing w:val="-6"/>
          <w:sz w:val="24"/>
        </w:rPr>
        <w:t xml:space="preserve"> </w:t>
      </w:r>
      <w:r>
        <w:rPr>
          <w:i/>
          <w:sz w:val="24"/>
        </w:rPr>
        <w:t>length</w:t>
      </w:r>
      <w:r>
        <w:rPr>
          <w:i/>
          <w:spacing w:val="-1"/>
          <w:sz w:val="24"/>
        </w:rPr>
        <w:t xml:space="preserve"> </w:t>
      </w:r>
      <w:r>
        <w:rPr>
          <w:i/>
          <w:sz w:val="24"/>
        </w:rPr>
        <w:t>in</w:t>
      </w:r>
      <w:r>
        <w:rPr>
          <w:i/>
          <w:spacing w:val="-3"/>
          <w:sz w:val="24"/>
        </w:rPr>
        <w:t xml:space="preserve"> </w:t>
      </w:r>
      <w:r>
        <w:rPr>
          <w:i/>
          <w:sz w:val="24"/>
        </w:rPr>
        <w:t>any</w:t>
      </w:r>
      <w:r>
        <w:rPr>
          <w:i/>
          <w:spacing w:val="-3"/>
          <w:sz w:val="24"/>
        </w:rPr>
        <w:t xml:space="preserve"> </w:t>
      </w:r>
      <w:r w:rsidR="00A3232B">
        <w:rPr>
          <w:i/>
          <w:sz w:val="24"/>
        </w:rPr>
        <w:t>12</w:t>
      </w:r>
      <w:r w:rsidR="00A3232B">
        <w:rPr>
          <w:i/>
          <w:spacing w:val="-3"/>
          <w:sz w:val="24"/>
        </w:rPr>
        <w:t>-week</w:t>
      </w:r>
      <w:r>
        <w:rPr>
          <w:i/>
          <w:spacing w:val="-3"/>
          <w:sz w:val="24"/>
        </w:rPr>
        <w:t xml:space="preserve"> </w:t>
      </w:r>
      <w:r>
        <w:rPr>
          <w:i/>
          <w:sz w:val="24"/>
        </w:rPr>
        <w:t>period, including for reasons of illness without a doctor’s note or personal business,</w:t>
      </w:r>
    </w:p>
    <w:p w14:paraId="1061FEFF" w14:textId="421F47D8" w:rsidR="00C05A83" w:rsidRDefault="008F215F">
      <w:pPr>
        <w:pStyle w:val="ListParagraph"/>
        <w:numPr>
          <w:ilvl w:val="0"/>
          <w:numId w:val="5"/>
        </w:numPr>
        <w:tabs>
          <w:tab w:val="left" w:pos="820"/>
        </w:tabs>
        <w:spacing w:before="4" w:line="237" w:lineRule="auto"/>
        <w:ind w:right="333"/>
        <w:jc w:val="both"/>
        <w:rPr>
          <w:i/>
          <w:sz w:val="24"/>
        </w:rPr>
      </w:pPr>
      <w:r>
        <w:rPr>
          <w:i/>
          <w:sz w:val="24"/>
        </w:rPr>
        <w:t>Tardiness</w:t>
      </w:r>
      <w:r>
        <w:rPr>
          <w:i/>
          <w:spacing w:val="-3"/>
          <w:sz w:val="24"/>
        </w:rPr>
        <w:t xml:space="preserve"> </w:t>
      </w:r>
      <w:r>
        <w:rPr>
          <w:i/>
          <w:sz w:val="24"/>
        </w:rPr>
        <w:t>on</w:t>
      </w:r>
      <w:r>
        <w:rPr>
          <w:i/>
          <w:spacing w:val="-3"/>
          <w:sz w:val="24"/>
        </w:rPr>
        <w:t xml:space="preserve"> </w:t>
      </w:r>
      <w:r>
        <w:rPr>
          <w:i/>
          <w:sz w:val="24"/>
        </w:rPr>
        <w:t>three</w:t>
      </w:r>
      <w:r>
        <w:rPr>
          <w:i/>
          <w:spacing w:val="-3"/>
          <w:sz w:val="24"/>
        </w:rPr>
        <w:t xml:space="preserve"> </w:t>
      </w:r>
      <w:r>
        <w:rPr>
          <w:i/>
          <w:sz w:val="24"/>
        </w:rPr>
        <w:t>(3)</w:t>
      </w:r>
      <w:r>
        <w:rPr>
          <w:i/>
          <w:spacing w:val="-6"/>
          <w:sz w:val="24"/>
        </w:rPr>
        <w:t xml:space="preserve"> </w:t>
      </w:r>
      <w:r>
        <w:rPr>
          <w:i/>
          <w:sz w:val="24"/>
        </w:rPr>
        <w:t>occasions</w:t>
      </w:r>
      <w:r>
        <w:rPr>
          <w:i/>
          <w:spacing w:val="-6"/>
          <w:sz w:val="24"/>
        </w:rPr>
        <w:t xml:space="preserve"> </w:t>
      </w:r>
      <w:r>
        <w:rPr>
          <w:i/>
          <w:sz w:val="24"/>
        </w:rPr>
        <w:t>within</w:t>
      </w:r>
      <w:r>
        <w:rPr>
          <w:i/>
          <w:spacing w:val="-3"/>
          <w:sz w:val="24"/>
        </w:rPr>
        <w:t xml:space="preserve"> </w:t>
      </w:r>
      <w:r>
        <w:rPr>
          <w:i/>
          <w:sz w:val="24"/>
        </w:rPr>
        <w:t>a</w:t>
      </w:r>
      <w:r>
        <w:rPr>
          <w:i/>
          <w:spacing w:val="-5"/>
          <w:sz w:val="24"/>
        </w:rPr>
        <w:t xml:space="preserve"> </w:t>
      </w:r>
      <w:r w:rsidR="00A3232B">
        <w:rPr>
          <w:i/>
          <w:sz w:val="24"/>
        </w:rPr>
        <w:t>12</w:t>
      </w:r>
      <w:r w:rsidR="00A3232B">
        <w:rPr>
          <w:i/>
          <w:spacing w:val="-7"/>
          <w:sz w:val="24"/>
        </w:rPr>
        <w:t>-week</w:t>
      </w:r>
      <w:r>
        <w:rPr>
          <w:i/>
          <w:spacing w:val="-3"/>
          <w:sz w:val="24"/>
        </w:rPr>
        <w:t xml:space="preserve"> </w:t>
      </w:r>
      <w:r>
        <w:rPr>
          <w:i/>
          <w:sz w:val="24"/>
        </w:rPr>
        <w:t>period.</w:t>
      </w:r>
      <w:r>
        <w:rPr>
          <w:i/>
          <w:spacing w:val="-3"/>
          <w:sz w:val="24"/>
        </w:rPr>
        <w:t xml:space="preserve"> </w:t>
      </w:r>
      <w:r>
        <w:rPr>
          <w:i/>
          <w:sz w:val="24"/>
        </w:rPr>
        <w:t>(Tardiness</w:t>
      </w:r>
      <w:r>
        <w:rPr>
          <w:i/>
          <w:spacing w:val="-3"/>
          <w:sz w:val="24"/>
        </w:rPr>
        <w:t xml:space="preserve"> </w:t>
      </w:r>
      <w:r>
        <w:rPr>
          <w:i/>
          <w:sz w:val="24"/>
        </w:rPr>
        <w:t>is</w:t>
      </w:r>
      <w:r>
        <w:rPr>
          <w:i/>
          <w:spacing w:val="-3"/>
          <w:sz w:val="24"/>
        </w:rPr>
        <w:t xml:space="preserve"> </w:t>
      </w:r>
      <w:r>
        <w:rPr>
          <w:i/>
          <w:sz w:val="24"/>
        </w:rPr>
        <w:t>defined as</w:t>
      </w:r>
      <w:r>
        <w:rPr>
          <w:i/>
          <w:spacing w:val="-1"/>
          <w:sz w:val="24"/>
        </w:rPr>
        <w:t xml:space="preserve"> </w:t>
      </w:r>
      <w:r>
        <w:rPr>
          <w:i/>
          <w:sz w:val="24"/>
        </w:rPr>
        <w:t>failing</w:t>
      </w:r>
      <w:r>
        <w:rPr>
          <w:i/>
          <w:spacing w:val="-2"/>
          <w:sz w:val="24"/>
        </w:rPr>
        <w:t xml:space="preserve"> </w:t>
      </w:r>
      <w:r>
        <w:rPr>
          <w:i/>
          <w:sz w:val="24"/>
        </w:rPr>
        <w:t>to</w:t>
      </w:r>
      <w:r>
        <w:rPr>
          <w:i/>
          <w:spacing w:val="-1"/>
          <w:sz w:val="24"/>
        </w:rPr>
        <w:t xml:space="preserve"> </w:t>
      </w:r>
      <w:r>
        <w:rPr>
          <w:i/>
          <w:sz w:val="24"/>
        </w:rPr>
        <w:t>report</w:t>
      </w:r>
      <w:r>
        <w:rPr>
          <w:i/>
          <w:spacing w:val="-4"/>
          <w:sz w:val="24"/>
        </w:rPr>
        <w:t xml:space="preserve"> </w:t>
      </w:r>
      <w:r>
        <w:rPr>
          <w:i/>
          <w:sz w:val="24"/>
        </w:rPr>
        <w:t>promptly, ready</w:t>
      </w:r>
      <w:r>
        <w:rPr>
          <w:i/>
          <w:spacing w:val="-1"/>
          <w:sz w:val="24"/>
        </w:rPr>
        <w:t xml:space="preserve"> </w:t>
      </w:r>
      <w:r>
        <w:rPr>
          <w:i/>
          <w:sz w:val="24"/>
        </w:rPr>
        <w:t>to</w:t>
      </w:r>
      <w:r>
        <w:rPr>
          <w:i/>
          <w:spacing w:val="-3"/>
          <w:sz w:val="24"/>
        </w:rPr>
        <w:t xml:space="preserve"> </w:t>
      </w:r>
      <w:r>
        <w:rPr>
          <w:i/>
          <w:sz w:val="24"/>
        </w:rPr>
        <w:t>work,</w:t>
      </w:r>
      <w:r>
        <w:rPr>
          <w:i/>
          <w:spacing w:val="-1"/>
          <w:sz w:val="24"/>
        </w:rPr>
        <w:t xml:space="preserve"> </w:t>
      </w:r>
      <w:r>
        <w:rPr>
          <w:i/>
          <w:sz w:val="24"/>
        </w:rPr>
        <w:t>at</w:t>
      </w:r>
      <w:r>
        <w:rPr>
          <w:i/>
          <w:spacing w:val="-1"/>
          <w:sz w:val="24"/>
        </w:rPr>
        <w:t xml:space="preserve"> </w:t>
      </w:r>
      <w:r>
        <w:rPr>
          <w:i/>
          <w:sz w:val="24"/>
        </w:rPr>
        <w:t>the</w:t>
      </w:r>
      <w:r>
        <w:rPr>
          <w:i/>
          <w:spacing w:val="-3"/>
          <w:sz w:val="24"/>
        </w:rPr>
        <w:t xml:space="preserve"> </w:t>
      </w:r>
      <w:r>
        <w:rPr>
          <w:i/>
          <w:sz w:val="24"/>
        </w:rPr>
        <w:t>scheduled</w:t>
      </w:r>
      <w:r>
        <w:rPr>
          <w:i/>
          <w:spacing w:val="-1"/>
          <w:sz w:val="24"/>
        </w:rPr>
        <w:t xml:space="preserve"> </w:t>
      </w:r>
      <w:r>
        <w:rPr>
          <w:i/>
          <w:sz w:val="24"/>
        </w:rPr>
        <w:t>starting</w:t>
      </w:r>
      <w:r>
        <w:rPr>
          <w:i/>
          <w:spacing w:val="-1"/>
          <w:sz w:val="24"/>
        </w:rPr>
        <w:t xml:space="preserve"> </w:t>
      </w:r>
      <w:r>
        <w:rPr>
          <w:i/>
          <w:sz w:val="24"/>
        </w:rPr>
        <w:t>time</w:t>
      </w:r>
      <w:r>
        <w:rPr>
          <w:i/>
          <w:spacing w:val="-1"/>
          <w:sz w:val="24"/>
        </w:rPr>
        <w:t xml:space="preserve"> </w:t>
      </w:r>
      <w:r>
        <w:rPr>
          <w:i/>
          <w:sz w:val="24"/>
        </w:rPr>
        <w:t>of</w:t>
      </w:r>
      <w:r>
        <w:rPr>
          <w:i/>
          <w:spacing w:val="-1"/>
          <w:sz w:val="24"/>
        </w:rPr>
        <w:t xml:space="preserve"> </w:t>
      </w:r>
      <w:r>
        <w:rPr>
          <w:i/>
          <w:sz w:val="24"/>
        </w:rPr>
        <w:t>the shift or taking unauthorized extended rest or meal periods.)</w:t>
      </w:r>
    </w:p>
    <w:p w14:paraId="1A80325D" w14:textId="77777777" w:rsidR="00C05A83" w:rsidRDefault="008F215F">
      <w:pPr>
        <w:pStyle w:val="ListParagraph"/>
        <w:numPr>
          <w:ilvl w:val="0"/>
          <w:numId w:val="5"/>
        </w:numPr>
        <w:tabs>
          <w:tab w:val="left" w:pos="819"/>
        </w:tabs>
        <w:spacing w:before="2" w:line="293" w:lineRule="exact"/>
        <w:ind w:left="819" w:hanging="359"/>
        <w:jc w:val="both"/>
        <w:rPr>
          <w:i/>
          <w:sz w:val="24"/>
        </w:rPr>
      </w:pPr>
      <w:r>
        <w:rPr>
          <w:i/>
          <w:sz w:val="24"/>
        </w:rPr>
        <w:t>A pattern</w:t>
      </w:r>
      <w:r>
        <w:rPr>
          <w:i/>
          <w:spacing w:val="-2"/>
          <w:sz w:val="24"/>
        </w:rPr>
        <w:t xml:space="preserve"> </w:t>
      </w:r>
      <w:r>
        <w:rPr>
          <w:i/>
          <w:sz w:val="24"/>
        </w:rPr>
        <w:t>of</w:t>
      </w:r>
      <w:r>
        <w:rPr>
          <w:i/>
          <w:spacing w:val="-2"/>
          <w:sz w:val="24"/>
        </w:rPr>
        <w:t xml:space="preserve"> </w:t>
      </w:r>
      <w:r>
        <w:rPr>
          <w:i/>
          <w:sz w:val="24"/>
        </w:rPr>
        <w:t>unscheduled absence in conjunction</w:t>
      </w:r>
      <w:r>
        <w:rPr>
          <w:i/>
          <w:spacing w:val="-1"/>
          <w:sz w:val="24"/>
        </w:rPr>
        <w:t xml:space="preserve"> </w:t>
      </w:r>
      <w:r>
        <w:rPr>
          <w:i/>
          <w:spacing w:val="-2"/>
          <w:sz w:val="24"/>
        </w:rPr>
        <w:t>with:</w:t>
      </w:r>
    </w:p>
    <w:p w14:paraId="4318D654" w14:textId="77777777" w:rsidR="00C05A83" w:rsidRDefault="008F215F">
      <w:pPr>
        <w:pStyle w:val="ListParagraph"/>
        <w:numPr>
          <w:ilvl w:val="1"/>
          <w:numId w:val="5"/>
        </w:numPr>
        <w:tabs>
          <w:tab w:val="left" w:pos="1539"/>
        </w:tabs>
        <w:spacing w:line="286" w:lineRule="exact"/>
        <w:ind w:left="1539" w:hanging="359"/>
        <w:rPr>
          <w:i/>
          <w:sz w:val="24"/>
        </w:rPr>
      </w:pPr>
      <w:r>
        <w:rPr>
          <w:i/>
          <w:sz w:val="24"/>
        </w:rPr>
        <w:t>Scheduled</w:t>
      </w:r>
      <w:r>
        <w:rPr>
          <w:i/>
          <w:spacing w:val="-1"/>
          <w:sz w:val="24"/>
        </w:rPr>
        <w:t xml:space="preserve"> </w:t>
      </w:r>
      <w:r>
        <w:rPr>
          <w:i/>
          <w:sz w:val="24"/>
        </w:rPr>
        <w:t>days</w:t>
      </w:r>
      <w:r>
        <w:rPr>
          <w:i/>
          <w:spacing w:val="-3"/>
          <w:sz w:val="24"/>
        </w:rPr>
        <w:t xml:space="preserve"> </w:t>
      </w:r>
      <w:r>
        <w:rPr>
          <w:i/>
          <w:spacing w:val="-4"/>
          <w:sz w:val="24"/>
        </w:rPr>
        <w:t>off,</w:t>
      </w:r>
    </w:p>
    <w:p w14:paraId="2AE3255D" w14:textId="77777777" w:rsidR="00C05A83" w:rsidRDefault="008F215F">
      <w:pPr>
        <w:pStyle w:val="ListParagraph"/>
        <w:numPr>
          <w:ilvl w:val="1"/>
          <w:numId w:val="5"/>
        </w:numPr>
        <w:tabs>
          <w:tab w:val="left" w:pos="1539"/>
        </w:tabs>
        <w:spacing w:line="276" w:lineRule="exact"/>
        <w:ind w:left="1539" w:hanging="359"/>
        <w:rPr>
          <w:i/>
          <w:sz w:val="24"/>
        </w:rPr>
      </w:pPr>
      <w:r>
        <w:rPr>
          <w:i/>
          <w:sz w:val="24"/>
        </w:rPr>
        <w:t xml:space="preserve">Legal </w:t>
      </w:r>
      <w:r>
        <w:rPr>
          <w:i/>
          <w:spacing w:val="-2"/>
          <w:sz w:val="24"/>
        </w:rPr>
        <w:t>holidays,</w:t>
      </w:r>
    </w:p>
    <w:p w14:paraId="671D3A3F" w14:textId="77777777" w:rsidR="00C05A83" w:rsidRDefault="008F215F">
      <w:pPr>
        <w:pStyle w:val="ListParagraph"/>
        <w:numPr>
          <w:ilvl w:val="1"/>
          <w:numId w:val="5"/>
        </w:numPr>
        <w:tabs>
          <w:tab w:val="left" w:pos="1539"/>
        </w:tabs>
        <w:spacing w:line="276" w:lineRule="exact"/>
        <w:ind w:left="1539" w:hanging="359"/>
        <w:rPr>
          <w:i/>
          <w:sz w:val="24"/>
        </w:rPr>
      </w:pPr>
      <w:r>
        <w:rPr>
          <w:i/>
          <w:spacing w:val="-2"/>
          <w:sz w:val="24"/>
        </w:rPr>
        <w:t>Weekends,</w:t>
      </w:r>
    </w:p>
    <w:p w14:paraId="67507E71" w14:textId="77777777" w:rsidR="00C05A83" w:rsidRDefault="008F215F">
      <w:pPr>
        <w:pStyle w:val="ListParagraph"/>
        <w:numPr>
          <w:ilvl w:val="1"/>
          <w:numId w:val="5"/>
        </w:numPr>
        <w:tabs>
          <w:tab w:val="left" w:pos="1539"/>
        </w:tabs>
        <w:spacing w:line="277" w:lineRule="exact"/>
        <w:ind w:left="1539" w:hanging="359"/>
        <w:rPr>
          <w:i/>
          <w:sz w:val="24"/>
        </w:rPr>
      </w:pPr>
      <w:r>
        <w:rPr>
          <w:i/>
          <w:sz w:val="24"/>
        </w:rPr>
        <w:t>Same days of</w:t>
      </w:r>
      <w:r>
        <w:rPr>
          <w:i/>
          <w:spacing w:val="-1"/>
          <w:sz w:val="24"/>
        </w:rPr>
        <w:t xml:space="preserve"> </w:t>
      </w:r>
      <w:r>
        <w:rPr>
          <w:i/>
          <w:sz w:val="24"/>
        </w:rPr>
        <w:t>the</w:t>
      </w:r>
      <w:r>
        <w:rPr>
          <w:i/>
          <w:spacing w:val="-2"/>
          <w:sz w:val="24"/>
        </w:rPr>
        <w:t xml:space="preserve"> </w:t>
      </w:r>
      <w:r>
        <w:rPr>
          <w:i/>
          <w:spacing w:val="-4"/>
          <w:sz w:val="24"/>
        </w:rPr>
        <w:t>week,</w:t>
      </w:r>
    </w:p>
    <w:p w14:paraId="160FA30C" w14:textId="77777777" w:rsidR="00C05A83" w:rsidRDefault="008F215F">
      <w:pPr>
        <w:pStyle w:val="ListParagraph"/>
        <w:numPr>
          <w:ilvl w:val="0"/>
          <w:numId w:val="5"/>
        </w:numPr>
        <w:tabs>
          <w:tab w:val="left" w:pos="820"/>
        </w:tabs>
        <w:spacing w:line="283" w:lineRule="exact"/>
        <w:rPr>
          <w:i/>
          <w:sz w:val="24"/>
        </w:rPr>
      </w:pPr>
      <w:r>
        <w:rPr>
          <w:i/>
          <w:sz w:val="24"/>
        </w:rPr>
        <w:t>Requests for</w:t>
      </w:r>
      <w:r>
        <w:rPr>
          <w:i/>
          <w:spacing w:val="-1"/>
          <w:sz w:val="24"/>
        </w:rPr>
        <w:t xml:space="preserve"> </w:t>
      </w:r>
      <w:r>
        <w:rPr>
          <w:i/>
          <w:sz w:val="24"/>
        </w:rPr>
        <w:t xml:space="preserve">un-paid </w:t>
      </w:r>
      <w:r>
        <w:rPr>
          <w:i/>
          <w:spacing w:val="-2"/>
          <w:sz w:val="24"/>
        </w:rPr>
        <w:t>absences,</w:t>
      </w:r>
    </w:p>
    <w:p w14:paraId="70EECFB5" w14:textId="77777777" w:rsidR="00C05A83" w:rsidRDefault="008F215F">
      <w:pPr>
        <w:pStyle w:val="ListParagraph"/>
        <w:numPr>
          <w:ilvl w:val="0"/>
          <w:numId w:val="5"/>
        </w:numPr>
        <w:tabs>
          <w:tab w:val="left" w:pos="820"/>
        </w:tabs>
        <w:spacing w:line="292" w:lineRule="exact"/>
        <w:rPr>
          <w:i/>
          <w:sz w:val="24"/>
        </w:rPr>
      </w:pPr>
      <w:r>
        <w:rPr>
          <w:i/>
          <w:sz w:val="24"/>
        </w:rPr>
        <w:t>The use of</w:t>
      </w:r>
      <w:r>
        <w:rPr>
          <w:i/>
          <w:spacing w:val="-2"/>
          <w:sz w:val="24"/>
        </w:rPr>
        <w:t xml:space="preserve"> </w:t>
      </w:r>
      <w:r>
        <w:rPr>
          <w:i/>
          <w:sz w:val="24"/>
        </w:rPr>
        <w:t>unscheduled leave under false</w:t>
      </w:r>
      <w:r>
        <w:rPr>
          <w:i/>
          <w:spacing w:val="-3"/>
          <w:sz w:val="24"/>
        </w:rPr>
        <w:t xml:space="preserve"> </w:t>
      </w:r>
      <w:r>
        <w:rPr>
          <w:i/>
          <w:spacing w:val="-2"/>
          <w:sz w:val="24"/>
        </w:rPr>
        <w:t>pretenses,</w:t>
      </w:r>
    </w:p>
    <w:p w14:paraId="14A3567B" w14:textId="77777777" w:rsidR="00C05A83" w:rsidRDefault="008F215F">
      <w:pPr>
        <w:pStyle w:val="ListParagraph"/>
        <w:numPr>
          <w:ilvl w:val="0"/>
          <w:numId w:val="5"/>
        </w:numPr>
        <w:tabs>
          <w:tab w:val="left" w:pos="820"/>
        </w:tabs>
        <w:spacing w:line="291" w:lineRule="exact"/>
        <w:rPr>
          <w:i/>
          <w:sz w:val="24"/>
        </w:rPr>
      </w:pPr>
      <w:r>
        <w:rPr>
          <w:i/>
          <w:sz w:val="24"/>
        </w:rPr>
        <w:t>Unscheduled</w:t>
      </w:r>
      <w:r>
        <w:rPr>
          <w:i/>
          <w:spacing w:val="-1"/>
          <w:sz w:val="24"/>
        </w:rPr>
        <w:t xml:space="preserve"> </w:t>
      </w:r>
      <w:r>
        <w:rPr>
          <w:i/>
          <w:spacing w:val="-2"/>
          <w:sz w:val="24"/>
        </w:rPr>
        <w:t>absences:</w:t>
      </w:r>
    </w:p>
    <w:p w14:paraId="59396CBF" w14:textId="77777777" w:rsidR="00C05A83" w:rsidRDefault="008F215F">
      <w:pPr>
        <w:pStyle w:val="ListParagraph"/>
        <w:numPr>
          <w:ilvl w:val="1"/>
          <w:numId w:val="5"/>
        </w:numPr>
        <w:tabs>
          <w:tab w:val="left" w:pos="1539"/>
        </w:tabs>
        <w:spacing w:line="286" w:lineRule="exact"/>
        <w:ind w:left="1539" w:hanging="359"/>
        <w:rPr>
          <w:i/>
          <w:sz w:val="24"/>
        </w:rPr>
      </w:pPr>
      <w:r>
        <w:rPr>
          <w:i/>
          <w:sz w:val="24"/>
        </w:rPr>
        <w:t>Immediately</w:t>
      </w:r>
      <w:r>
        <w:rPr>
          <w:i/>
          <w:spacing w:val="-2"/>
          <w:sz w:val="24"/>
        </w:rPr>
        <w:t xml:space="preserve"> </w:t>
      </w:r>
      <w:r>
        <w:rPr>
          <w:i/>
          <w:sz w:val="24"/>
        </w:rPr>
        <w:t>following</w:t>
      </w:r>
      <w:r>
        <w:rPr>
          <w:i/>
          <w:spacing w:val="-1"/>
          <w:sz w:val="24"/>
        </w:rPr>
        <w:t xml:space="preserve"> </w:t>
      </w:r>
      <w:r>
        <w:rPr>
          <w:i/>
          <w:spacing w:val="-2"/>
          <w:sz w:val="24"/>
        </w:rPr>
        <w:t>discipline,</w:t>
      </w:r>
    </w:p>
    <w:p w14:paraId="0B0DC0D8" w14:textId="77777777" w:rsidR="00C05A83" w:rsidRDefault="008F215F">
      <w:pPr>
        <w:pStyle w:val="ListParagraph"/>
        <w:numPr>
          <w:ilvl w:val="1"/>
          <w:numId w:val="5"/>
        </w:numPr>
        <w:tabs>
          <w:tab w:val="left" w:pos="1539"/>
        </w:tabs>
        <w:spacing w:line="276" w:lineRule="exact"/>
        <w:ind w:left="1539" w:hanging="359"/>
        <w:rPr>
          <w:i/>
          <w:sz w:val="24"/>
        </w:rPr>
      </w:pPr>
      <w:r>
        <w:rPr>
          <w:i/>
          <w:sz w:val="24"/>
        </w:rPr>
        <w:t>After</w:t>
      </w:r>
      <w:r>
        <w:rPr>
          <w:i/>
          <w:spacing w:val="-3"/>
          <w:sz w:val="24"/>
        </w:rPr>
        <w:t xml:space="preserve"> </w:t>
      </w:r>
      <w:r>
        <w:rPr>
          <w:i/>
          <w:sz w:val="24"/>
        </w:rPr>
        <w:t>working</w:t>
      </w:r>
      <w:r>
        <w:rPr>
          <w:i/>
          <w:spacing w:val="-2"/>
          <w:sz w:val="24"/>
        </w:rPr>
        <w:t xml:space="preserve"> overtime,</w:t>
      </w:r>
    </w:p>
    <w:p w14:paraId="29ABCFB3" w14:textId="77777777" w:rsidR="00C05A83" w:rsidRDefault="008F215F">
      <w:pPr>
        <w:pStyle w:val="ListParagraph"/>
        <w:numPr>
          <w:ilvl w:val="1"/>
          <w:numId w:val="5"/>
        </w:numPr>
        <w:tabs>
          <w:tab w:val="left" w:pos="1539"/>
        </w:tabs>
        <w:spacing w:line="276" w:lineRule="exact"/>
        <w:ind w:left="1539" w:hanging="359"/>
        <w:rPr>
          <w:i/>
          <w:sz w:val="24"/>
        </w:rPr>
      </w:pPr>
      <w:r>
        <w:rPr>
          <w:i/>
          <w:sz w:val="24"/>
        </w:rPr>
        <w:t>After having</w:t>
      </w:r>
      <w:r>
        <w:rPr>
          <w:i/>
          <w:spacing w:val="-1"/>
          <w:sz w:val="24"/>
        </w:rPr>
        <w:t xml:space="preserve"> </w:t>
      </w:r>
      <w:r>
        <w:rPr>
          <w:i/>
          <w:sz w:val="24"/>
        </w:rPr>
        <w:t>a</w:t>
      </w:r>
      <w:r>
        <w:rPr>
          <w:i/>
          <w:spacing w:val="1"/>
          <w:sz w:val="24"/>
        </w:rPr>
        <w:t xml:space="preserve"> </w:t>
      </w:r>
      <w:r>
        <w:rPr>
          <w:i/>
          <w:sz w:val="24"/>
        </w:rPr>
        <w:t>leave request</w:t>
      </w:r>
      <w:r>
        <w:rPr>
          <w:i/>
          <w:spacing w:val="-2"/>
          <w:sz w:val="24"/>
        </w:rPr>
        <w:t xml:space="preserve"> denied,</w:t>
      </w:r>
    </w:p>
    <w:p w14:paraId="3F4BC677" w14:textId="77777777" w:rsidR="00C05A83" w:rsidRDefault="008F215F">
      <w:pPr>
        <w:pStyle w:val="ListParagraph"/>
        <w:numPr>
          <w:ilvl w:val="1"/>
          <w:numId w:val="5"/>
        </w:numPr>
        <w:tabs>
          <w:tab w:val="left" w:pos="1540"/>
        </w:tabs>
        <w:spacing w:before="4" w:line="223" w:lineRule="auto"/>
        <w:ind w:right="129"/>
        <w:rPr>
          <w:i/>
          <w:sz w:val="24"/>
        </w:rPr>
      </w:pPr>
      <w:r>
        <w:rPr>
          <w:i/>
          <w:sz w:val="24"/>
        </w:rPr>
        <w:t>Under</w:t>
      </w:r>
      <w:r>
        <w:rPr>
          <w:i/>
          <w:spacing w:val="-4"/>
          <w:sz w:val="24"/>
        </w:rPr>
        <w:t xml:space="preserve"> </w:t>
      </w:r>
      <w:r>
        <w:rPr>
          <w:i/>
          <w:sz w:val="24"/>
        </w:rPr>
        <w:t>any</w:t>
      </w:r>
      <w:r>
        <w:rPr>
          <w:i/>
          <w:spacing w:val="-4"/>
          <w:sz w:val="24"/>
        </w:rPr>
        <w:t xml:space="preserve"> </w:t>
      </w:r>
      <w:r>
        <w:rPr>
          <w:i/>
          <w:sz w:val="24"/>
        </w:rPr>
        <w:t>other</w:t>
      </w:r>
      <w:r>
        <w:rPr>
          <w:i/>
          <w:spacing w:val="-4"/>
          <w:sz w:val="24"/>
        </w:rPr>
        <w:t xml:space="preserve"> </w:t>
      </w:r>
      <w:r>
        <w:rPr>
          <w:i/>
          <w:sz w:val="24"/>
        </w:rPr>
        <w:t>suspicious</w:t>
      </w:r>
      <w:r>
        <w:rPr>
          <w:i/>
          <w:spacing w:val="-4"/>
          <w:sz w:val="24"/>
        </w:rPr>
        <w:t xml:space="preserve"> </w:t>
      </w:r>
      <w:r>
        <w:rPr>
          <w:i/>
          <w:sz w:val="24"/>
        </w:rPr>
        <w:t>circumstance</w:t>
      </w:r>
      <w:r>
        <w:rPr>
          <w:i/>
          <w:spacing w:val="-4"/>
          <w:sz w:val="24"/>
        </w:rPr>
        <w:t xml:space="preserve"> </w:t>
      </w:r>
      <w:r>
        <w:rPr>
          <w:i/>
          <w:sz w:val="24"/>
        </w:rPr>
        <w:t>as</w:t>
      </w:r>
      <w:r>
        <w:rPr>
          <w:i/>
          <w:spacing w:val="-6"/>
          <w:sz w:val="24"/>
        </w:rPr>
        <w:t xml:space="preserve"> </w:t>
      </w:r>
      <w:r>
        <w:rPr>
          <w:i/>
          <w:sz w:val="24"/>
        </w:rPr>
        <w:t>determined</w:t>
      </w:r>
      <w:r>
        <w:rPr>
          <w:i/>
          <w:spacing w:val="-4"/>
          <w:sz w:val="24"/>
        </w:rPr>
        <w:t xml:space="preserve"> </w:t>
      </w:r>
      <w:r>
        <w:rPr>
          <w:i/>
          <w:sz w:val="24"/>
        </w:rPr>
        <w:t>by</w:t>
      </w:r>
      <w:r>
        <w:rPr>
          <w:i/>
          <w:spacing w:val="-6"/>
          <w:sz w:val="24"/>
        </w:rPr>
        <w:t xml:space="preserve"> </w:t>
      </w:r>
      <w:r>
        <w:rPr>
          <w:i/>
          <w:sz w:val="24"/>
        </w:rPr>
        <w:t>a</w:t>
      </w:r>
      <w:r>
        <w:rPr>
          <w:i/>
          <w:spacing w:val="80"/>
          <w:sz w:val="24"/>
        </w:rPr>
        <w:t xml:space="preserve"> </w:t>
      </w:r>
      <w:r>
        <w:rPr>
          <w:i/>
          <w:sz w:val="24"/>
        </w:rPr>
        <w:t xml:space="preserve">department </w:t>
      </w:r>
      <w:r>
        <w:rPr>
          <w:i/>
          <w:spacing w:val="-2"/>
          <w:sz w:val="24"/>
        </w:rPr>
        <w:t>administrator,</w:t>
      </w:r>
    </w:p>
    <w:p w14:paraId="5909A529" w14:textId="77777777" w:rsidR="00C05A83" w:rsidRDefault="00C05A83">
      <w:pPr>
        <w:pStyle w:val="BodyText"/>
        <w:rPr>
          <w:i/>
        </w:rPr>
      </w:pPr>
    </w:p>
    <w:p w14:paraId="6211FF3E" w14:textId="77777777" w:rsidR="00C05A83" w:rsidRDefault="00C05A83">
      <w:pPr>
        <w:pStyle w:val="BodyText"/>
        <w:spacing w:before="4"/>
        <w:rPr>
          <w:i/>
        </w:rPr>
      </w:pPr>
    </w:p>
    <w:p w14:paraId="6779D632" w14:textId="77777777" w:rsidR="00C05A83" w:rsidRDefault="008F215F">
      <w:pPr>
        <w:ind w:left="100" w:right="318"/>
        <w:rPr>
          <w:i/>
          <w:sz w:val="24"/>
        </w:rPr>
      </w:pPr>
      <w:r>
        <w:rPr>
          <w:i/>
          <w:sz w:val="24"/>
        </w:rPr>
        <w:t>Absences</w:t>
      </w:r>
      <w:r>
        <w:rPr>
          <w:i/>
          <w:spacing w:val="-4"/>
          <w:sz w:val="24"/>
        </w:rPr>
        <w:t xml:space="preserve"> </w:t>
      </w:r>
      <w:r>
        <w:rPr>
          <w:i/>
          <w:sz w:val="24"/>
        </w:rPr>
        <w:t>approved</w:t>
      </w:r>
      <w:r>
        <w:rPr>
          <w:i/>
          <w:spacing w:val="-6"/>
          <w:sz w:val="24"/>
        </w:rPr>
        <w:t xml:space="preserve"> </w:t>
      </w:r>
      <w:r>
        <w:rPr>
          <w:i/>
          <w:sz w:val="24"/>
        </w:rPr>
        <w:t>under</w:t>
      </w:r>
      <w:r>
        <w:rPr>
          <w:i/>
          <w:spacing w:val="-4"/>
          <w:sz w:val="24"/>
        </w:rPr>
        <w:t xml:space="preserve"> </w:t>
      </w:r>
      <w:r>
        <w:rPr>
          <w:i/>
          <w:sz w:val="24"/>
        </w:rPr>
        <w:t>the</w:t>
      </w:r>
      <w:r>
        <w:rPr>
          <w:i/>
          <w:spacing w:val="-4"/>
          <w:sz w:val="24"/>
        </w:rPr>
        <w:t xml:space="preserve"> </w:t>
      </w:r>
      <w:r>
        <w:rPr>
          <w:i/>
          <w:sz w:val="24"/>
        </w:rPr>
        <w:t>federal</w:t>
      </w:r>
      <w:r>
        <w:rPr>
          <w:i/>
          <w:spacing w:val="-4"/>
          <w:sz w:val="24"/>
        </w:rPr>
        <w:t xml:space="preserve"> </w:t>
      </w:r>
      <w:r>
        <w:rPr>
          <w:i/>
          <w:sz w:val="24"/>
        </w:rPr>
        <w:t>Family</w:t>
      </w:r>
      <w:r>
        <w:rPr>
          <w:i/>
          <w:spacing w:val="-2"/>
          <w:sz w:val="24"/>
        </w:rPr>
        <w:t xml:space="preserve"> </w:t>
      </w:r>
      <w:r>
        <w:rPr>
          <w:i/>
          <w:sz w:val="24"/>
        </w:rPr>
        <w:t>Medical</w:t>
      </w:r>
      <w:r>
        <w:rPr>
          <w:i/>
          <w:spacing w:val="-4"/>
          <w:sz w:val="24"/>
        </w:rPr>
        <w:t xml:space="preserve"> </w:t>
      </w:r>
      <w:r>
        <w:rPr>
          <w:i/>
          <w:sz w:val="24"/>
        </w:rPr>
        <w:t>Leave</w:t>
      </w:r>
      <w:r>
        <w:rPr>
          <w:i/>
          <w:spacing w:val="-6"/>
          <w:sz w:val="24"/>
        </w:rPr>
        <w:t xml:space="preserve"> </w:t>
      </w:r>
      <w:r>
        <w:rPr>
          <w:i/>
          <w:sz w:val="24"/>
        </w:rPr>
        <w:t>Act</w:t>
      </w:r>
      <w:r>
        <w:rPr>
          <w:i/>
          <w:spacing w:val="-4"/>
          <w:sz w:val="24"/>
        </w:rPr>
        <w:t xml:space="preserve"> </w:t>
      </w:r>
      <w:r>
        <w:rPr>
          <w:i/>
          <w:sz w:val="24"/>
        </w:rPr>
        <w:t>(FMLA)</w:t>
      </w:r>
      <w:r>
        <w:rPr>
          <w:i/>
          <w:spacing w:val="-4"/>
          <w:sz w:val="24"/>
        </w:rPr>
        <w:t xml:space="preserve"> </w:t>
      </w:r>
      <w:r>
        <w:rPr>
          <w:i/>
          <w:sz w:val="24"/>
        </w:rPr>
        <w:t>laws</w:t>
      </w:r>
      <w:r>
        <w:rPr>
          <w:i/>
          <w:spacing w:val="-4"/>
          <w:sz w:val="24"/>
        </w:rPr>
        <w:t xml:space="preserve"> </w:t>
      </w:r>
      <w:r>
        <w:rPr>
          <w:i/>
          <w:sz w:val="24"/>
        </w:rPr>
        <w:t>may</w:t>
      </w:r>
      <w:r>
        <w:rPr>
          <w:i/>
          <w:spacing w:val="-4"/>
          <w:sz w:val="24"/>
        </w:rPr>
        <w:t xml:space="preserve"> </w:t>
      </w:r>
      <w:r>
        <w:rPr>
          <w:i/>
          <w:sz w:val="24"/>
        </w:rPr>
        <w:t>not be used as a basis for discipline.</w:t>
      </w:r>
    </w:p>
    <w:p w14:paraId="481B32DA" w14:textId="77777777" w:rsidR="00C05A83" w:rsidRDefault="00C05A83">
      <w:pPr>
        <w:pStyle w:val="BodyText"/>
        <w:rPr>
          <w:i/>
        </w:rPr>
      </w:pPr>
    </w:p>
    <w:p w14:paraId="567AA43E" w14:textId="77777777" w:rsidR="00C05A83" w:rsidRDefault="008F215F">
      <w:pPr>
        <w:ind w:left="100" w:right="81"/>
        <w:rPr>
          <w:i/>
          <w:sz w:val="24"/>
        </w:rPr>
      </w:pPr>
      <w:r>
        <w:rPr>
          <w:i/>
          <w:sz w:val="24"/>
        </w:rPr>
        <w:t>Absences due to job injury, funeral leave, vacation, holidays or other paid personal leaves will not be included as a basis for discipline. Absences for which employees provide acceptable medical verification of their inability to work shall not be considered as unexcused absences. Note, however, that unexcused absences for which an employee</w:t>
      </w:r>
      <w:r>
        <w:rPr>
          <w:i/>
          <w:spacing w:val="-3"/>
          <w:sz w:val="24"/>
        </w:rPr>
        <w:t xml:space="preserve"> </w:t>
      </w:r>
      <w:r>
        <w:rPr>
          <w:i/>
          <w:sz w:val="24"/>
        </w:rPr>
        <w:t>brings</w:t>
      </w:r>
      <w:r>
        <w:rPr>
          <w:i/>
          <w:spacing w:val="-3"/>
          <w:sz w:val="24"/>
        </w:rPr>
        <w:t xml:space="preserve"> </w:t>
      </w:r>
      <w:r>
        <w:rPr>
          <w:i/>
          <w:sz w:val="24"/>
        </w:rPr>
        <w:t>in</w:t>
      </w:r>
      <w:r>
        <w:rPr>
          <w:i/>
          <w:spacing w:val="-3"/>
          <w:sz w:val="24"/>
        </w:rPr>
        <w:t xml:space="preserve"> </w:t>
      </w:r>
      <w:r>
        <w:rPr>
          <w:i/>
          <w:sz w:val="24"/>
        </w:rPr>
        <w:t>acceptable</w:t>
      </w:r>
      <w:r>
        <w:rPr>
          <w:i/>
          <w:spacing w:val="-3"/>
          <w:sz w:val="24"/>
        </w:rPr>
        <w:t xml:space="preserve"> </w:t>
      </w:r>
      <w:r>
        <w:rPr>
          <w:i/>
          <w:sz w:val="24"/>
        </w:rPr>
        <w:t>medical</w:t>
      </w:r>
      <w:r>
        <w:rPr>
          <w:i/>
          <w:spacing w:val="-3"/>
          <w:sz w:val="24"/>
        </w:rPr>
        <w:t xml:space="preserve"> </w:t>
      </w:r>
      <w:r>
        <w:rPr>
          <w:i/>
          <w:sz w:val="24"/>
        </w:rPr>
        <w:t>information</w:t>
      </w:r>
      <w:r>
        <w:rPr>
          <w:i/>
          <w:spacing w:val="-3"/>
          <w:sz w:val="24"/>
        </w:rPr>
        <w:t xml:space="preserve"> </w:t>
      </w:r>
      <w:r>
        <w:rPr>
          <w:i/>
          <w:sz w:val="24"/>
        </w:rPr>
        <w:t>may</w:t>
      </w:r>
      <w:r>
        <w:rPr>
          <w:i/>
          <w:spacing w:val="-3"/>
          <w:sz w:val="24"/>
        </w:rPr>
        <w:t xml:space="preserve"> </w:t>
      </w:r>
      <w:r>
        <w:rPr>
          <w:i/>
          <w:sz w:val="24"/>
        </w:rPr>
        <w:t>still</w:t>
      </w:r>
      <w:r>
        <w:rPr>
          <w:i/>
          <w:spacing w:val="-3"/>
          <w:sz w:val="24"/>
        </w:rPr>
        <w:t xml:space="preserve"> </w:t>
      </w:r>
      <w:r>
        <w:rPr>
          <w:i/>
          <w:sz w:val="24"/>
        </w:rPr>
        <w:t>be</w:t>
      </w:r>
      <w:r>
        <w:rPr>
          <w:i/>
          <w:spacing w:val="-5"/>
          <w:sz w:val="24"/>
        </w:rPr>
        <w:t xml:space="preserve"> </w:t>
      </w:r>
      <w:r>
        <w:rPr>
          <w:i/>
          <w:sz w:val="24"/>
        </w:rPr>
        <w:t>excessive</w:t>
      </w:r>
      <w:r>
        <w:rPr>
          <w:i/>
          <w:spacing w:val="-3"/>
          <w:sz w:val="24"/>
        </w:rPr>
        <w:t xml:space="preserve"> </w:t>
      </w:r>
      <w:r>
        <w:rPr>
          <w:i/>
          <w:sz w:val="24"/>
        </w:rPr>
        <w:t>and</w:t>
      </w:r>
      <w:r>
        <w:rPr>
          <w:i/>
          <w:spacing w:val="-3"/>
          <w:sz w:val="24"/>
        </w:rPr>
        <w:t xml:space="preserve"> </w:t>
      </w:r>
      <w:r>
        <w:rPr>
          <w:i/>
          <w:sz w:val="24"/>
        </w:rPr>
        <w:t>subject</w:t>
      </w:r>
      <w:r>
        <w:rPr>
          <w:i/>
          <w:spacing w:val="-3"/>
          <w:sz w:val="24"/>
        </w:rPr>
        <w:t xml:space="preserve"> </w:t>
      </w:r>
      <w:r>
        <w:rPr>
          <w:i/>
          <w:sz w:val="24"/>
        </w:rPr>
        <w:t>to possible discipline if the employee has no leave time to cover the absence and has exhausted FMLA and contractual leave without pay benefits.</w:t>
      </w:r>
    </w:p>
    <w:p w14:paraId="39FBD091" w14:textId="77777777" w:rsidR="00C05A83" w:rsidRDefault="00C05A83">
      <w:pPr>
        <w:pStyle w:val="BodyText"/>
        <w:rPr>
          <w:i/>
        </w:rPr>
      </w:pPr>
    </w:p>
    <w:p w14:paraId="0C7D0FB0" w14:textId="77777777" w:rsidR="00C05A83" w:rsidRDefault="008F215F">
      <w:pPr>
        <w:spacing w:before="1"/>
        <w:ind w:left="100"/>
        <w:rPr>
          <w:i/>
          <w:sz w:val="24"/>
        </w:rPr>
      </w:pPr>
      <w:r>
        <w:rPr>
          <w:i/>
          <w:sz w:val="24"/>
        </w:rPr>
        <w:t>If a review of an employee's attendance is initiated, the administrator will take into consideration</w:t>
      </w:r>
      <w:r>
        <w:rPr>
          <w:i/>
          <w:spacing w:val="-7"/>
          <w:sz w:val="24"/>
        </w:rPr>
        <w:t xml:space="preserve"> </w:t>
      </w:r>
      <w:r>
        <w:rPr>
          <w:i/>
          <w:sz w:val="24"/>
        </w:rPr>
        <w:t>any</w:t>
      </w:r>
      <w:r>
        <w:rPr>
          <w:i/>
          <w:spacing w:val="-5"/>
          <w:sz w:val="24"/>
        </w:rPr>
        <w:t xml:space="preserve"> </w:t>
      </w:r>
      <w:r>
        <w:rPr>
          <w:i/>
          <w:sz w:val="24"/>
        </w:rPr>
        <w:t>mitigating</w:t>
      </w:r>
      <w:r>
        <w:rPr>
          <w:i/>
          <w:spacing w:val="-5"/>
          <w:sz w:val="24"/>
        </w:rPr>
        <w:t xml:space="preserve"> </w:t>
      </w:r>
      <w:r>
        <w:rPr>
          <w:i/>
          <w:sz w:val="24"/>
        </w:rPr>
        <w:t>circumstances</w:t>
      </w:r>
      <w:r>
        <w:rPr>
          <w:i/>
          <w:spacing w:val="-7"/>
          <w:sz w:val="24"/>
        </w:rPr>
        <w:t xml:space="preserve"> </w:t>
      </w:r>
      <w:r>
        <w:rPr>
          <w:i/>
          <w:sz w:val="24"/>
        </w:rPr>
        <w:t>before</w:t>
      </w:r>
      <w:r>
        <w:rPr>
          <w:i/>
          <w:spacing w:val="-5"/>
          <w:sz w:val="24"/>
        </w:rPr>
        <w:t xml:space="preserve"> </w:t>
      </w:r>
      <w:r>
        <w:rPr>
          <w:i/>
          <w:sz w:val="24"/>
        </w:rPr>
        <w:t>determining</w:t>
      </w:r>
      <w:r>
        <w:rPr>
          <w:i/>
          <w:spacing w:val="-5"/>
          <w:sz w:val="24"/>
        </w:rPr>
        <w:t xml:space="preserve"> </w:t>
      </w:r>
      <w:r>
        <w:rPr>
          <w:i/>
          <w:sz w:val="24"/>
        </w:rPr>
        <w:t>that</w:t>
      </w:r>
      <w:r>
        <w:rPr>
          <w:i/>
          <w:spacing w:val="-5"/>
          <w:sz w:val="24"/>
        </w:rPr>
        <w:t xml:space="preserve"> </w:t>
      </w:r>
      <w:r>
        <w:rPr>
          <w:i/>
          <w:sz w:val="24"/>
        </w:rPr>
        <w:t>possible</w:t>
      </w:r>
      <w:r>
        <w:rPr>
          <w:i/>
          <w:spacing w:val="-5"/>
          <w:sz w:val="24"/>
        </w:rPr>
        <w:t xml:space="preserve"> </w:t>
      </w:r>
      <w:r>
        <w:rPr>
          <w:i/>
          <w:sz w:val="24"/>
        </w:rPr>
        <w:t>excessive absenteeism, excessive tardiness or sick leave abuse exists. Discipline is NOT to be automatically applied until the following procedure is followed.</w:t>
      </w:r>
    </w:p>
    <w:p w14:paraId="34CF9194" w14:textId="77777777" w:rsidR="00C05A83" w:rsidRDefault="00C05A83">
      <w:pPr>
        <w:rPr>
          <w:sz w:val="24"/>
        </w:rPr>
        <w:sectPr w:rsidR="00C05A83">
          <w:pgSz w:w="12240" w:h="15840"/>
          <w:pgMar w:top="1360" w:right="1320" w:bottom="1260" w:left="1340" w:header="0" w:footer="1066" w:gutter="0"/>
          <w:cols w:space="720"/>
        </w:sectPr>
      </w:pPr>
    </w:p>
    <w:p w14:paraId="1A10AEEA" w14:textId="77777777" w:rsidR="00C05A83" w:rsidRDefault="008F215F">
      <w:pPr>
        <w:spacing w:before="73"/>
        <w:ind w:left="100" w:right="122"/>
        <w:rPr>
          <w:i/>
          <w:sz w:val="24"/>
        </w:rPr>
      </w:pPr>
      <w:r>
        <w:rPr>
          <w:i/>
          <w:sz w:val="24"/>
        </w:rPr>
        <w:lastRenderedPageBreak/>
        <w:t>The administrator may arrange for a pre-disciplinary meeting with the employee whose record</w:t>
      </w:r>
      <w:r>
        <w:rPr>
          <w:i/>
          <w:spacing w:val="-1"/>
          <w:sz w:val="24"/>
        </w:rPr>
        <w:t xml:space="preserve"> </w:t>
      </w:r>
      <w:r>
        <w:rPr>
          <w:i/>
          <w:sz w:val="24"/>
        </w:rPr>
        <w:t>is</w:t>
      </w:r>
      <w:r>
        <w:rPr>
          <w:i/>
          <w:spacing w:val="-1"/>
          <w:sz w:val="24"/>
        </w:rPr>
        <w:t xml:space="preserve"> </w:t>
      </w:r>
      <w:r>
        <w:rPr>
          <w:i/>
          <w:sz w:val="24"/>
        </w:rPr>
        <w:t>being</w:t>
      </w:r>
      <w:r>
        <w:rPr>
          <w:i/>
          <w:spacing w:val="-1"/>
          <w:sz w:val="24"/>
        </w:rPr>
        <w:t xml:space="preserve"> </w:t>
      </w:r>
      <w:r>
        <w:rPr>
          <w:i/>
          <w:sz w:val="24"/>
        </w:rPr>
        <w:t>reviewed.</w:t>
      </w:r>
      <w:r>
        <w:rPr>
          <w:i/>
          <w:spacing w:val="-1"/>
          <w:sz w:val="24"/>
        </w:rPr>
        <w:t xml:space="preserve"> </w:t>
      </w:r>
      <w:r>
        <w:rPr>
          <w:i/>
          <w:sz w:val="24"/>
        </w:rPr>
        <w:t>The</w:t>
      </w:r>
      <w:r>
        <w:rPr>
          <w:i/>
          <w:spacing w:val="-1"/>
          <w:sz w:val="24"/>
        </w:rPr>
        <w:t xml:space="preserve"> </w:t>
      </w:r>
      <w:r>
        <w:rPr>
          <w:i/>
          <w:sz w:val="24"/>
        </w:rPr>
        <w:t>attendance</w:t>
      </w:r>
      <w:r>
        <w:rPr>
          <w:i/>
          <w:spacing w:val="-3"/>
          <w:sz w:val="24"/>
        </w:rPr>
        <w:t xml:space="preserve"> </w:t>
      </w:r>
      <w:r>
        <w:rPr>
          <w:i/>
          <w:sz w:val="24"/>
        </w:rPr>
        <w:t>or</w:t>
      </w:r>
      <w:r>
        <w:rPr>
          <w:i/>
          <w:spacing w:val="-4"/>
          <w:sz w:val="24"/>
        </w:rPr>
        <w:t xml:space="preserve"> </w:t>
      </w:r>
      <w:r>
        <w:rPr>
          <w:i/>
          <w:sz w:val="24"/>
        </w:rPr>
        <w:t>tardiness</w:t>
      </w:r>
      <w:r>
        <w:rPr>
          <w:i/>
          <w:spacing w:val="-1"/>
          <w:sz w:val="24"/>
        </w:rPr>
        <w:t xml:space="preserve"> </w:t>
      </w:r>
      <w:r>
        <w:rPr>
          <w:i/>
          <w:sz w:val="24"/>
        </w:rPr>
        <w:t>record</w:t>
      </w:r>
      <w:r>
        <w:rPr>
          <w:i/>
          <w:spacing w:val="-1"/>
          <w:sz w:val="24"/>
        </w:rPr>
        <w:t xml:space="preserve"> </w:t>
      </w:r>
      <w:r>
        <w:rPr>
          <w:i/>
          <w:sz w:val="24"/>
        </w:rPr>
        <w:t>is</w:t>
      </w:r>
      <w:r>
        <w:rPr>
          <w:i/>
          <w:spacing w:val="-1"/>
          <w:sz w:val="24"/>
        </w:rPr>
        <w:t xml:space="preserve"> </w:t>
      </w:r>
      <w:r>
        <w:rPr>
          <w:i/>
          <w:sz w:val="24"/>
        </w:rPr>
        <w:t>to</w:t>
      </w:r>
      <w:r>
        <w:rPr>
          <w:i/>
          <w:spacing w:val="-1"/>
          <w:sz w:val="24"/>
        </w:rPr>
        <w:t xml:space="preserve"> </w:t>
      </w:r>
      <w:r>
        <w:rPr>
          <w:i/>
          <w:sz w:val="24"/>
        </w:rPr>
        <w:t>be</w:t>
      </w:r>
      <w:r>
        <w:rPr>
          <w:i/>
          <w:spacing w:val="-1"/>
          <w:sz w:val="24"/>
        </w:rPr>
        <w:t xml:space="preserve"> </w:t>
      </w:r>
      <w:r>
        <w:rPr>
          <w:i/>
          <w:sz w:val="24"/>
        </w:rPr>
        <w:t>discussed</w:t>
      </w:r>
      <w:r>
        <w:rPr>
          <w:i/>
          <w:spacing w:val="-3"/>
          <w:sz w:val="24"/>
        </w:rPr>
        <w:t xml:space="preserve"> </w:t>
      </w:r>
      <w:r>
        <w:rPr>
          <w:i/>
          <w:sz w:val="24"/>
        </w:rPr>
        <w:t>with</w:t>
      </w:r>
      <w:r>
        <w:rPr>
          <w:i/>
          <w:spacing w:val="-3"/>
          <w:sz w:val="24"/>
        </w:rPr>
        <w:t xml:space="preserve"> </w:t>
      </w:r>
      <w:r>
        <w:rPr>
          <w:i/>
          <w:sz w:val="24"/>
        </w:rPr>
        <w:t>the employee</w:t>
      </w:r>
      <w:r>
        <w:rPr>
          <w:i/>
          <w:spacing w:val="-3"/>
          <w:sz w:val="24"/>
        </w:rPr>
        <w:t xml:space="preserve"> </w:t>
      </w:r>
      <w:r>
        <w:rPr>
          <w:i/>
          <w:sz w:val="24"/>
        </w:rPr>
        <w:t>in</w:t>
      </w:r>
      <w:r>
        <w:rPr>
          <w:i/>
          <w:spacing w:val="-3"/>
          <w:sz w:val="24"/>
        </w:rPr>
        <w:t xml:space="preserve"> </w:t>
      </w:r>
      <w:r>
        <w:rPr>
          <w:i/>
          <w:sz w:val="24"/>
        </w:rPr>
        <w:t>an</w:t>
      </w:r>
      <w:r>
        <w:rPr>
          <w:i/>
          <w:spacing w:val="-3"/>
          <w:sz w:val="24"/>
        </w:rPr>
        <w:t xml:space="preserve"> </w:t>
      </w:r>
      <w:r>
        <w:rPr>
          <w:i/>
          <w:sz w:val="24"/>
        </w:rPr>
        <w:t>attempt</w:t>
      </w:r>
      <w:r>
        <w:rPr>
          <w:i/>
          <w:spacing w:val="-3"/>
          <w:sz w:val="24"/>
        </w:rPr>
        <w:t xml:space="preserve"> </w:t>
      </w:r>
      <w:r>
        <w:rPr>
          <w:i/>
          <w:sz w:val="24"/>
        </w:rPr>
        <w:t>to</w:t>
      </w:r>
      <w:r>
        <w:rPr>
          <w:i/>
          <w:spacing w:val="-4"/>
          <w:sz w:val="24"/>
        </w:rPr>
        <w:t xml:space="preserve"> </w:t>
      </w:r>
      <w:r>
        <w:rPr>
          <w:i/>
          <w:sz w:val="24"/>
        </w:rPr>
        <w:t>determine</w:t>
      </w:r>
      <w:r>
        <w:rPr>
          <w:i/>
          <w:spacing w:val="-2"/>
          <w:sz w:val="24"/>
        </w:rPr>
        <w:t xml:space="preserve"> </w:t>
      </w:r>
      <w:r>
        <w:rPr>
          <w:i/>
          <w:sz w:val="24"/>
        </w:rPr>
        <w:t>if</w:t>
      </w:r>
      <w:r>
        <w:rPr>
          <w:i/>
          <w:spacing w:val="-3"/>
          <w:sz w:val="24"/>
        </w:rPr>
        <w:t xml:space="preserve"> </w:t>
      </w:r>
      <w:r>
        <w:rPr>
          <w:i/>
          <w:sz w:val="24"/>
        </w:rPr>
        <w:t>there</w:t>
      </w:r>
      <w:r>
        <w:rPr>
          <w:i/>
          <w:spacing w:val="-3"/>
          <w:sz w:val="24"/>
        </w:rPr>
        <w:t xml:space="preserve"> </w:t>
      </w:r>
      <w:r>
        <w:rPr>
          <w:i/>
          <w:sz w:val="24"/>
        </w:rPr>
        <w:t>is</w:t>
      </w:r>
      <w:r>
        <w:rPr>
          <w:i/>
          <w:spacing w:val="-3"/>
          <w:sz w:val="24"/>
        </w:rPr>
        <w:t xml:space="preserve"> </w:t>
      </w:r>
      <w:r>
        <w:rPr>
          <w:i/>
          <w:sz w:val="24"/>
        </w:rPr>
        <w:t>a</w:t>
      </w:r>
      <w:r>
        <w:rPr>
          <w:i/>
          <w:spacing w:val="-2"/>
          <w:sz w:val="24"/>
        </w:rPr>
        <w:t xml:space="preserve"> </w:t>
      </w:r>
      <w:r>
        <w:rPr>
          <w:i/>
          <w:sz w:val="24"/>
        </w:rPr>
        <w:t>mitigating</w:t>
      </w:r>
      <w:r>
        <w:rPr>
          <w:i/>
          <w:spacing w:val="-3"/>
          <w:sz w:val="24"/>
        </w:rPr>
        <w:t xml:space="preserve"> </w:t>
      </w:r>
      <w:r>
        <w:rPr>
          <w:i/>
          <w:sz w:val="24"/>
        </w:rPr>
        <w:t>reason</w:t>
      </w:r>
      <w:r>
        <w:rPr>
          <w:i/>
          <w:spacing w:val="-5"/>
          <w:sz w:val="24"/>
        </w:rPr>
        <w:t xml:space="preserve"> </w:t>
      </w:r>
      <w:r>
        <w:rPr>
          <w:i/>
          <w:sz w:val="24"/>
        </w:rPr>
        <w:t>for</w:t>
      </w:r>
      <w:r>
        <w:rPr>
          <w:i/>
          <w:spacing w:val="-3"/>
          <w:sz w:val="24"/>
        </w:rPr>
        <w:t xml:space="preserve"> </w:t>
      </w:r>
      <w:r>
        <w:rPr>
          <w:i/>
          <w:sz w:val="24"/>
        </w:rPr>
        <w:t>the</w:t>
      </w:r>
      <w:r>
        <w:rPr>
          <w:i/>
          <w:spacing w:val="-5"/>
          <w:sz w:val="24"/>
        </w:rPr>
        <w:t xml:space="preserve"> </w:t>
      </w:r>
      <w:r>
        <w:rPr>
          <w:i/>
          <w:sz w:val="24"/>
        </w:rPr>
        <w:t>poor record</w:t>
      </w:r>
      <w:r>
        <w:rPr>
          <w:i/>
          <w:spacing w:val="-5"/>
          <w:sz w:val="24"/>
        </w:rPr>
        <w:t xml:space="preserve"> </w:t>
      </w:r>
      <w:r>
        <w:rPr>
          <w:i/>
          <w:sz w:val="24"/>
        </w:rPr>
        <w:t xml:space="preserve">or possible abuse. The administrator will make a good faith effort to work with the employee to resolve whatever circumstances are adversely affecting the attendance </w:t>
      </w:r>
      <w:r>
        <w:rPr>
          <w:i/>
          <w:spacing w:val="-2"/>
          <w:sz w:val="24"/>
        </w:rPr>
        <w:t>record.</w:t>
      </w:r>
    </w:p>
    <w:p w14:paraId="0D12F9D0" w14:textId="77777777" w:rsidR="00C05A83" w:rsidRDefault="00C05A83">
      <w:pPr>
        <w:pStyle w:val="BodyText"/>
        <w:spacing w:before="3"/>
        <w:rPr>
          <w:i/>
        </w:rPr>
      </w:pPr>
    </w:p>
    <w:p w14:paraId="2C0659E2" w14:textId="77777777" w:rsidR="00C05A83" w:rsidRDefault="008F215F">
      <w:pPr>
        <w:pStyle w:val="Heading3"/>
      </w:pPr>
      <w:bookmarkStart w:id="19" w:name="_TOC_250037"/>
      <w:r>
        <w:t>Progressive</w:t>
      </w:r>
      <w:r>
        <w:rPr>
          <w:spacing w:val="-3"/>
        </w:rPr>
        <w:t xml:space="preserve"> </w:t>
      </w:r>
      <w:bookmarkEnd w:id="19"/>
      <w:r>
        <w:rPr>
          <w:spacing w:val="-2"/>
        </w:rPr>
        <w:t>Discipline:</w:t>
      </w:r>
    </w:p>
    <w:p w14:paraId="0AB30B39" w14:textId="77777777" w:rsidR="00C05A83" w:rsidRDefault="008F215F">
      <w:pPr>
        <w:spacing w:before="274"/>
        <w:ind w:left="100" w:right="318"/>
        <w:rPr>
          <w:i/>
          <w:sz w:val="24"/>
        </w:rPr>
      </w:pPr>
      <w:r>
        <w:rPr>
          <w:i/>
          <w:sz w:val="24"/>
        </w:rPr>
        <w:t>If,</w:t>
      </w:r>
      <w:r>
        <w:rPr>
          <w:i/>
          <w:spacing w:val="-3"/>
          <w:sz w:val="24"/>
        </w:rPr>
        <w:t xml:space="preserve"> </w:t>
      </w:r>
      <w:r>
        <w:rPr>
          <w:i/>
          <w:sz w:val="24"/>
        </w:rPr>
        <w:t>after</w:t>
      </w:r>
      <w:r>
        <w:rPr>
          <w:i/>
          <w:spacing w:val="-3"/>
          <w:sz w:val="24"/>
        </w:rPr>
        <w:t xml:space="preserve"> </w:t>
      </w:r>
      <w:r>
        <w:rPr>
          <w:i/>
          <w:sz w:val="24"/>
        </w:rPr>
        <w:t>the</w:t>
      </w:r>
      <w:r>
        <w:rPr>
          <w:i/>
          <w:spacing w:val="-5"/>
          <w:sz w:val="24"/>
        </w:rPr>
        <w:t xml:space="preserve"> </w:t>
      </w:r>
      <w:r>
        <w:rPr>
          <w:i/>
          <w:sz w:val="24"/>
        </w:rPr>
        <w:t>pre-disciplinary</w:t>
      </w:r>
      <w:r>
        <w:rPr>
          <w:i/>
          <w:spacing w:val="-3"/>
          <w:sz w:val="24"/>
        </w:rPr>
        <w:t xml:space="preserve"> </w:t>
      </w:r>
      <w:r>
        <w:rPr>
          <w:i/>
          <w:sz w:val="24"/>
        </w:rPr>
        <w:t>meeting,</w:t>
      </w:r>
      <w:r>
        <w:rPr>
          <w:i/>
          <w:spacing w:val="-5"/>
          <w:sz w:val="24"/>
        </w:rPr>
        <w:t xml:space="preserve"> </w:t>
      </w:r>
      <w:r>
        <w:rPr>
          <w:i/>
          <w:sz w:val="24"/>
        </w:rPr>
        <w:t>the</w:t>
      </w:r>
      <w:r>
        <w:rPr>
          <w:i/>
          <w:spacing w:val="-5"/>
          <w:sz w:val="24"/>
        </w:rPr>
        <w:t xml:space="preserve"> </w:t>
      </w:r>
      <w:r>
        <w:rPr>
          <w:i/>
          <w:sz w:val="24"/>
        </w:rPr>
        <w:t>administrator</w:t>
      </w:r>
      <w:r>
        <w:rPr>
          <w:i/>
          <w:spacing w:val="-3"/>
          <w:sz w:val="24"/>
        </w:rPr>
        <w:t xml:space="preserve"> </w:t>
      </w:r>
      <w:r>
        <w:rPr>
          <w:i/>
          <w:sz w:val="24"/>
        </w:rPr>
        <w:t>determines</w:t>
      </w:r>
      <w:r>
        <w:rPr>
          <w:i/>
          <w:spacing w:val="-3"/>
          <w:sz w:val="24"/>
        </w:rPr>
        <w:t xml:space="preserve"> </w:t>
      </w:r>
      <w:r>
        <w:rPr>
          <w:i/>
          <w:sz w:val="24"/>
        </w:rPr>
        <w:t>that</w:t>
      </w:r>
      <w:r>
        <w:rPr>
          <w:i/>
          <w:spacing w:val="-3"/>
          <w:sz w:val="24"/>
        </w:rPr>
        <w:t xml:space="preserve"> </w:t>
      </w:r>
      <w:r>
        <w:rPr>
          <w:i/>
          <w:sz w:val="24"/>
        </w:rPr>
        <w:t>a</w:t>
      </w:r>
      <w:r>
        <w:rPr>
          <w:i/>
          <w:spacing w:val="-3"/>
          <w:sz w:val="24"/>
        </w:rPr>
        <w:t xml:space="preserve"> </w:t>
      </w:r>
      <w:r>
        <w:rPr>
          <w:i/>
          <w:sz w:val="24"/>
        </w:rPr>
        <w:t>violation</w:t>
      </w:r>
      <w:r>
        <w:rPr>
          <w:i/>
          <w:spacing w:val="-4"/>
          <w:sz w:val="24"/>
        </w:rPr>
        <w:t xml:space="preserve"> </w:t>
      </w:r>
      <w:r>
        <w:rPr>
          <w:i/>
          <w:sz w:val="24"/>
        </w:rPr>
        <w:t>of work rules exists and that discipline is appropriate, progressive discipline is to be applied. Typical progressive discipline includes the following steps:</w:t>
      </w:r>
    </w:p>
    <w:p w14:paraId="11C22E33" w14:textId="77777777" w:rsidR="00C05A83" w:rsidRDefault="00C05A83">
      <w:pPr>
        <w:pStyle w:val="BodyText"/>
        <w:rPr>
          <w:i/>
        </w:rPr>
      </w:pPr>
    </w:p>
    <w:p w14:paraId="61731F9C" w14:textId="77777777" w:rsidR="00C05A83" w:rsidRDefault="008F215F">
      <w:pPr>
        <w:pStyle w:val="ListParagraph"/>
        <w:numPr>
          <w:ilvl w:val="0"/>
          <w:numId w:val="4"/>
        </w:numPr>
        <w:tabs>
          <w:tab w:val="left" w:pos="820"/>
        </w:tabs>
        <w:rPr>
          <w:i/>
          <w:sz w:val="24"/>
        </w:rPr>
      </w:pPr>
      <w:r>
        <w:rPr>
          <w:i/>
          <w:sz w:val="24"/>
        </w:rPr>
        <w:t>1st</w:t>
      </w:r>
      <w:r>
        <w:rPr>
          <w:i/>
          <w:spacing w:val="-2"/>
          <w:sz w:val="24"/>
        </w:rPr>
        <w:t xml:space="preserve"> </w:t>
      </w:r>
      <w:r>
        <w:rPr>
          <w:i/>
          <w:sz w:val="24"/>
        </w:rPr>
        <w:t>violation</w:t>
      </w:r>
      <w:r>
        <w:rPr>
          <w:i/>
          <w:spacing w:val="1"/>
          <w:sz w:val="24"/>
        </w:rPr>
        <w:t xml:space="preserve"> </w:t>
      </w:r>
      <w:r>
        <w:rPr>
          <w:i/>
          <w:sz w:val="24"/>
        </w:rPr>
        <w:t>-</w:t>
      </w:r>
      <w:r>
        <w:rPr>
          <w:i/>
          <w:spacing w:val="-4"/>
          <w:sz w:val="24"/>
        </w:rPr>
        <w:t xml:space="preserve"> </w:t>
      </w:r>
      <w:r>
        <w:rPr>
          <w:i/>
          <w:sz w:val="24"/>
        </w:rPr>
        <w:t>written</w:t>
      </w:r>
      <w:r>
        <w:rPr>
          <w:i/>
          <w:spacing w:val="-2"/>
          <w:sz w:val="24"/>
        </w:rPr>
        <w:t xml:space="preserve"> reprimand</w:t>
      </w:r>
    </w:p>
    <w:p w14:paraId="18908FA5" w14:textId="77777777" w:rsidR="00C05A83" w:rsidRDefault="008F215F">
      <w:pPr>
        <w:pStyle w:val="ListParagraph"/>
        <w:numPr>
          <w:ilvl w:val="0"/>
          <w:numId w:val="4"/>
        </w:numPr>
        <w:tabs>
          <w:tab w:val="left" w:pos="820"/>
        </w:tabs>
        <w:rPr>
          <w:i/>
          <w:sz w:val="24"/>
        </w:rPr>
      </w:pPr>
      <w:r>
        <w:rPr>
          <w:i/>
          <w:sz w:val="24"/>
        </w:rPr>
        <w:t>2nd</w:t>
      </w:r>
      <w:r>
        <w:rPr>
          <w:i/>
          <w:spacing w:val="-2"/>
          <w:sz w:val="24"/>
        </w:rPr>
        <w:t xml:space="preserve"> </w:t>
      </w:r>
      <w:r>
        <w:rPr>
          <w:i/>
          <w:sz w:val="24"/>
        </w:rPr>
        <w:t>violation</w:t>
      </w:r>
      <w:r>
        <w:rPr>
          <w:i/>
          <w:spacing w:val="-1"/>
          <w:sz w:val="24"/>
        </w:rPr>
        <w:t xml:space="preserve"> </w:t>
      </w:r>
      <w:r>
        <w:rPr>
          <w:i/>
          <w:sz w:val="24"/>
        </w:rPr>
        <w:t>-</w:t>
      </w:r>
      <w:r>
        <w:rPr>
          <w:i/>
          <w:spacing w:val="-3"/>
          <w:sz w:val="24"/>
        </w:rPr>
        <w:t xml:space="preserve"> </w:t>
      </w:r>
      <w:r>
        <w:rPr>
          <w:i/>
          <w:sz w:val="24"/>
        </w:rPr>
        <w:t>one</w:t>
      </w:r>
      <w:r>
        <w:rPr>
          <w:i/>
          <w:spacing w:val="-1"/>
          <w:sz w:val="24"/>
        </w:rPr>
        <w:t xml:space="preserve"> </w:t>
      </w:r>
      <w:r>
        <w:rPr>
          <w:i/>
          <w:sz w:val="24"/>
        </w:rPr>
        <w:t>day</w:t>
      </w:r>
      <w:r>
        <w:rPr>
          <w:i/>
          <w:spacing w:val="-4"/>
          <w:sz w:val="24"/>
        </w:rPr>
        <w:t xml:space="preserve"> </w:t>
      </w:r>
      <w:r>
        <w:rPr>
          <w:i/>
          <w:sz w:val="24"/>
        </w:rPr>
        <w:t>suspension</w:t>
      </w:r>
      <w:r>
        <w:rPr>
          <w:i/>
          <w:spacing w:val="-3"/>
          <w:sz w:val="24"/>
        </w:rPr>
        <w:t xml:space="preserve"> </w:t>
      </w:r>
      <w:r>
        <w:rPr>
          <w:i/>
          <w:sz w:val="24"/>
        </w:rPr>
        <w:t>without</w:t>
      </w:r>
      <w:r>
        <w:rPr>
          <w:i/>
          <w:spacing w:val="-1"/>
          <w:sz w:val="24"/>
        </w:rPr>
        <w:t xml:space="preserve"> </w:t>
      </w:r>
      <w:r>
        <w:rPr>
          <w:i/>
          <w:spacing w:val="-5"/>
          <w:sz w:val="24"/>
        </w:rPr>
        <w:t>pay</w:t>
      </w:r>
    </w:p>
    <w:p w14:paraId="7CE37CF6" w14:textId="6F3BD78D" w:rsidR="00C05A83" w:rsidRDefault="008F215F">
      <w:pPr>
        <w:pStyle w:val="ListParagraph"/>
        <w:numPr>
          <w:ilvl w:val="0"/>
          <w:numId w:val="4"/>
        </w:numPr>
        <w:tabs>
          <w:tab w:val="left" w:pos="820"/>
        </w:tabs>
        <w:rPr>
          <w:i/>
          <w:sz w:val="24"/>
        </w:rPr>
      </w:pPr>
      <w:r>
        <w:rPr>
          <w:i/>
          <w:sz w:val="24"/>
        </w:rPr>
        <w:t>3rd</w:t>
      </w:r>
      <w:r>
        <w:rPr>
          <w:i/>
          <w:spacing w:val="-2"/>
          <w:sz w:val="24"/>
        </w:rPr>
        <w:t xml:space="preserve"> </w:t>
      </w:r>
      <w:r>
        <w:rPr>
          <w:i/>
          <w:sz w:val="24"/>
        </w:rPr>
        <w:t>violation -</w:t>
      </w:r>
      <w:r>
        <w:rPr>
          <w:i/>
          <w:spacing w:val="-3"/>
          <w:sz w:val="24"/>
        </w:rPr>
        <w:t xml:space="preserve"> </w:t>
      </w:r>
      <w:r w:rsidR="00A3232B">
        <w:rPr>
          <w:i/>
          <w:sz w:val="24"/>
        </w:rPr>
        <w:t>three</w:t>
      </w:r>
      <w:r w:rsidR="00A3232B">
        <w:rPr>
          <w:i/>
          <w:spacing w:val="-3"/>
          <w:sz w:val="24"/>
        </w:rPr>
        <w:t>-day</w:t>
      </w:r>
      <w:r>
        <w:rPr>
          <w:i/>
          <w:spacing w:val="-2"/>
          <w:sz w:val="24"/>
        </w:rPr>
        <w:t xml:space="preserve"> </w:t>
      </w:r>
      <w:r>
        <w:rPr>
          <w:i/>
          <w:sz w:val="24"/>
        </w:rPr>
        <w:t>suspension</w:t>
      </w:r>
      <w:r>
        <w:rPr>
          <w:i/>
          <w:spacing w:val="-3"/>
          <w:sz w:val="24"/>
        </w:rPr>
        <w:t xml:space="preserve"> </w:t>
      </w:r>
      <w:r>
        <w:rPr>
          <w:i/>
          <w:sz w:val="24"/>
        </w:rPr>
        <w:t>without</w:t>
      </w:r>
      <w:r>
        <w:rPr>
          <w:i/>
          <w:spacing w:val="-1"/>
          <w:sz w:val="24"/>
        </w:rPr>
        <w:t xml:space="preserve"> </w:t>
      </w:r>
      <w:r>
        <w:rPr>
          <w:i/>
          <w:spacing w:val="-5"/>
          <w:sz w:val="24"/>
        </w:rPr>
        <w:t>pay</w:t>
      </w:r>
    </w:p>
    <w:p w14:paraId="3E3DE945" w14:textId="77777777" w:rsidR="00C05A83" w:rsidRDefault="008F215F">
      <w:pPr>
        <w:pStyle w:val="ListParagraph"/>
        <w:numPr>
          <w:ilvl w:val="0"/>
          <w:numId w:val="4"/>
        </w:numPr>
        <w:tabs>
          <w:tab w:val="left" w:pos="820"/>
        </w:tabs>
        <w:rPr>
          <w:i/>
          <w:sz w:val="24"/>
        </w:rPr>
      </w:pPr>
      <w:r>
        <w:rPr>
          <w:i/>
          <w:sz w:val="24"/>
        </w:rPr>
        <w:t>4th violation</w:t>
      </w:r>
      <w:r>
        <w:rPr>
          <w:i/>
          <w:spacing w:val="1"/>
          <w:sz w:val="24"/>
        </w:rPr>
        <w:t xml:space="preserve"> </w:t>
      </w:r>
      <w:r>
        <w:rPr>
          <w:i/>
          <w:sz w:val="24"/>
        </w:rPr>
        <w:t>-</w:t>
      </w:r>
      <w:r>
        <w:rPr>
          <w:i/>
          <w:spacing w:val="-3"/>
          <w:sz w:val="24"/>
        </w:rPr>
        <w:t xml:space="preserve"> </w:t>
      </w:r>
      <w:r>
        <w:rPr>
          <w:i/>
          <w:spacing w:val="-2"/>
          <w:sz w:val="24"/>
        </w:rPr>
        <w:t>termination</w:t>
      </w:r>
    </w:p>
    <w:p w14:paraId="682AD84D" w14:textId="77777777" w:rsidR="00C05A83" w:rsidRDefault="00C05A83">
      <w:pPr>
        <w:pStyle w:val="BodyText"/>
        <w:rPr>
          <w:i/>
        </w:rPr>
      </w:pPr>
    </w:p>
    <w:p w14:paraId="4EB8F2D0" w14:textId="77777777" w:rsidR="00C05A83" w:rsidRDefault="008F215F">
      <w:pPr>
        <w:ind w:left="100" w:right="126"/>
        <w:rPr>
          <w:i/>
          <w:sz w:val="24"/>
        </w:rPr>
      </w:pPr>
      <w:r>
        <w:rPr>
          <w:i/>
          <w:sz w:val="24"/>
        </w:rPr>
        <w:t>These progressive steps will be taken in the order listed in all cases</w:t>
      </w:r>
      <w:r>
        <w:rPr>
          <w:i/>
          <w:spacing w:val="-1"/>
          <w:sz w:val="24"/>
        </w:rPr>
        <w:t xml:space="preserve"> </w:t>
      </w:r>
      <w:r>
        <w:rPr>
          <w:i/>
          <w:sz w:val="24"/>
        </w:rPr>
        <w:t>except where</w:t>
      </w:r>
      <w:r>
        <w:rPr>
          <w:i/>
          <w:spacing w:val="-1"/>
          <w:sz w:val="24"/>
        </w:rPr>
        <w:t xml:space="preserve"> </w:t>
      </w:r>
      <w:r>
        <w:rPr>
          <w:i/>
          <w:sz w:val="24"/>
        </w:rPr>
        <w:t>the administrator</w:t>
      </w:r>
      <w:r>
        <w:rPr>
          <w:i/>
          <w:spacing w:val="-1"/>
          <w:sz w:val="24"/>
        </w:rPr>
        <w:t xml:space="preserve"> </w:t>
      </w:r>
      <w:r>
        <w:rPr>
          <w:i/>
          <w:sz w:val="24"/>
        </w:rPr>
        <w:t>determines</w:t>
      </w:r>
      <w:r>
        <w:rPr>
          <w:i/>
          <w:spacing w:val="-1"/>
          <w:sz w:val="24"/>
        </w:rPr>
        <w:t xml:space="preserve"> </w:t>
      </w:r>
      <w:r>
        <w:rPr>
          <w:i/>
          <w:sz w:val="24"/>
        </w:rPr>
        <w:t>that</w:t>
      </w:r>
      <w:r>
        <w:rPr>
          <w:i/>
          <w:spacing w:val="-1"/>
          <w:sz w:val="24"/>
        </w:rPr>
        <w:t xml:space="preserve"> </w:t>
      </w:r>
      <w:r>
        <w:rPr>
          <w:i/>
          <w:sz w:val="24"/>
        </w:rPr>
        <w:t>a</w:t>
      </w:r>
      <w:r>
        <w:rPr>
          <w:i/>
          <w:spacing w:val="-3"/>
          <w:sz w:val="24"/>
        </w:rPr>
        <w:t xml:space="preserve"> </w:t>
      </w:r>
      <w:r>
        <w:rPr>
          <w:i/>
          <w:sz w:val="24"/>
        </w:rPr>
        <w:t>violation</w:t>
      </w:r>
      <w:r>
        <w:rPr>
          <w:i/>
          <w:spacing w:val="-1"/>
          <w:sz w:val="24"/>
        </w:rPr>
        <w:t xml:space="preserve"> </w:t>
      </w:r>
      <w:r>
        <w:rPr>
          <w:i/>
          <w:sz w:val="24"/>
        </w:rPr>
        <w:t>is</w:t>
      </w:r>
      <w:r>
        <w:rPr>
          <w:i/>
          <w:spacing w:val="-1"/>
          <w:sz w:val="24"/>
        </w:rPr>
        <w:t xml:space="preserve"> </w:t>
      </w:r>
      <w:r>
        <w:rPr>
          <w:i/>
          <w:sz w:val="24"/>
        </w:rPr>
        <w:t>serious</w:t>
      </w:r>
      <w:r>
        <w:rPr>
          <w:i/>
          <w:spacing w:val="-1"/>
          <w:sz w:val="24"/>
        </w:rPr>
        <w:t xml:space="preserve"> </w:t>
      </w:r>
      <w:r>
        <w:rPr>
          <w:i/>
          <w:sz w:val="24"/>
        </w:rPr>
        <w:t>enough</w:t>
      </w:r>
      <w:r>
        <w:rPr>
          <w:i/>
          <w:spacing w:val="-1"/>
          <w:sz w:val="24"/>
        </w:rPr>
        <w:t xml:space="preserve"> </w:t>
      </w:r>
      <w:r>
        <w:rPr>
          <w:i/>
          <w:sz w:val="24"/>
        </w:rPr>
        <w:t>to</w:t>
      </w:r>
      <w:r>
        <w:rPr>
          <w:i/>
          <w:spacing w:val="-3"/>
          <w:sz w:val="24"/>
        </w:rPr>
        <w:t xml:space="preserve"> </w:t>
      </w:r>
      <w:r>
        <w:rPr>
          <w:i/>
          <w:sz w:val="24"/>
        </w:rPr>
        <w:t>warrant</w:t>
      </w:r>
      <w:r>
        <w:rPr>
          <w:i/>
          <w:spacing w:val="-1"/>
          <w:sz w:val="24"/>
        </w:rPr>
        <w:t xml:space="preserve"> </w:t>
      </w:r>
      <w:r>
        <w:rPr>
          <w:i/>
          <w:sz w:val="24"/>
        </w:rPr>
        <w:t>a</w:t>
      </w:r>
      <w:r>
        <w:rPr>
          <w:i/>
          <w:spacing w:val="-1"/>
          <w:sz w:val="24"/>
        </w:rPr>
        <w:t xml:space="preserve"> </w:t>
      </w:r>
      <w:r>
        <w:rPr>
          <w:i/>
          <w:sz w:val="24"/>
        </w:rPr>
        <w:t>higher</w:t>
      </w:r>
      <w:r>
        <w:rPr>
          <w:i/>
          <w:spacing w:val="-1"/>
          <w:sz w:val="24"/>
        </w:rPr>
        <w:t xml:space="preserve"> </w:t>
      </w:r>
      <w:r>
        <w:rPr>
          <w:i/>
          <w:sz w:val="24"/>
        </w:rPr>
        <w:t>level</w:t>
      </w:r>
      <w:r>
        <w:rPr>
          <w:i/>
          <w:spacing w:val="-1"/>
          <w:sz w:val="24"/>
        </w:rPr>
        <w:t xml:space="preserve"> </w:t>
      </w:r>
      <w:r>
        <w:rPr>
          <w:i/>
          <w:sz w:val="24"/>
        </w:rPr>
        <w:t>of discipline. Examples of serious violations include: no-call/no-show or leaving work without</w:t>
      </w:r>
      <w:r>
        <w:rPr>
          <w:i/>
          <w:spacing w:val="-5"/>
          <w:sz w:val="24"/>
        </w:rPr>
        <w:t xml:space="preserve"> </w:t>
      </w:r>
      <w:r>
        <w:rPr>
          <w:i/>
          <w:sz w:val="24"/>
        </w:rPr>
        <w:t>authorization.</w:t>
      </w:r>
      <w:r>
        <w:rPr>
          <w:i/>
          <w:spacing w:val="-3"/>
          <w:sz w:val="24"/>
        </w:rPr>
        <w:t xml:space="preserve"> </w:t>
      </w:r>
      <w:r>
        <w:rPr>
          <w:i/>
          <w:sz w:val="24"/>
        </w:rPr>
        <w:t>No-call/no-show</w:t>
      </w:r>
      <w:r>
        <w:rPr>
          <w:i/>
          <w:spacing w:val="-2"/>
          <w:sz w:val="24"/>
        </w:rPr>
        <w:t xml:space="preserve"> </w:t>
      </w:r>
      <w:r>
        <w:rPr>
          <w:i/>
          <w:sz w:val="24"/>
        </w:rPr>
        <w:t>for</w:t>
      </w:r>
      <w:r>
        <w:rPr>
          <w:i/>
          <w:spacing w:val="-3"/>
          <w:sz w:val="24"/>
        </w:rPr>
        <w:t xml:space="preserve"> </w:t>
      </w:r>
      <w:r>
        <w:rPr>
          <w:i/>
          <w:sz w:val="24"/>
        </w:rPr>
        <w:t>three</w:t>
      </w:r>
      <w:r>
        <w:rPr>
          <w:i/>
          <w:spacing w:val="-3"/>
          <w:sz w:val="24"/>
        </w:rPr>
        <w:t xml:space="preserve"> </w:t>
      </w:r>
      <w:r>
        <w:rPr>
          <w:i/>
          <w:sz w:val="24"/>
        </w:rPr>
        <w:t>consecutive</w:t>
      </w:r>
      <w:r>
        <w:rPr>
          <w:i/>
          <w:spacing w:val="-3"/>
          <w:sz w:val="24"/>
        </w:rPr>
        <w:t xml:space="preserve"> </w:t>
      </w:r>
      <w:r>
        <w:rPr>
          <w:i/>
          <w:sz w:val="24"/>
        </w:rPr>
        <w:t>days</w:t>
      </w:r>
      <w:r>
        <w:rPr>
          <w:i/>
          <w:spacing w:val="-3"/>
          <w:sz w:val="24"/>
        </w:rPr>
        <w:t xml:space="preserve"> </w:t>
      </w:r>
      <w:r>
        <w:rPr>
          <w:i/>
          <w:sz w:val="24"/>
        </w:rPr>
        <w:t>or</w:t>
      </w:r>
      <w:r>
        <w:rPr>
          <w:i/>
          <w:spacing w:val="-7"/>
          <w:sz w:val="24"/>
        </w:rPr>
        <w:t xml:space="preserve"> </w:t>
      </w:r>
      <w:r>
        <w:rPr>
          <w:i/>
          <w:sz w:val="24"/>
        </w:rPr>
        <w:t>more</w:t>
      </w:r>
      <w:r>
        <w:rPr>
          <w:i/>
          <w:spacing w:val="-3"/>
          <w:sz w:val="24"/>
        </w:rPr>
        <w:t xml:space="preserve"> </w:t>
      </w:r>
      <w:r>
        <w:rPr>
          <w:i/>
          <w:sz w:val="24"/>
        </w:rPr>
        <w:t>will</w:t>
      </w:r>
      <w:r>
        <w:rPr>
          <w:i/>
          <w:spacing w:val="-3"/>
          <w:sz w:val="24"/>
        </w:rPr>
        <w:t xml:space="preserve"> </w:t>
      </w:r>
      <w:r>
        <w:rPr>
          <w:i/>
          <w:sz w:val="24"/>
        </w:rPr>
        <w:t>result</w:t>
      </w:r>
      <w:r>
        <w:rPr>
          <w:i/>
          <w:spacing w:val="-3"/>
          <w:sz w:val="24"/>
        </w:rPr>
        <w:t xml:space="preserve"> </w:t>
      </w:r>
      <w:r>
        <w:rPr>
          <w:i/>
          <w:sz w:val="24"/>
        </w:rPr>
        <w:t xml:space="preserve">in the scheduling of a pre-disciplinary meeting and may result in discharge without prior </w:t>
      </w:r>
      <w:r>
        <w:rPr>
          <w:i/>
          <w:spacing w:val="-2"/>
          <w:sz w:val="24"/>
        </w:rPr>
        <w:t>discipline.</w:t>
      </w:r>
    </w:p>
    <w:p w14:paraId="28480488" w14:textId="77777777" w:rsidR="00C05A83" w:rsidRDefault="00C05A83">
      <w:pPr>
        <w:pStyle w:val="BodyText"/>
        <w:spacing w:before="3"/>
        <w:rPr>
          <w:i/>
        </w:rPr>
      </w:pPr>
    </w:p>
    <w:p w14:paraId="6DE2AF9E" w14:textId="77777777" w:rsidR="00C05A83" w:rsidRDefault="008F215F">
      <w:pPr>
        <w:pStyle w:val="Heading1"/>
        <w:ind w:right="16"/>
      </w:pPr>
      <w:bookmarkStart w:id="20" w:name="_TOC_250036"/>
      <w:r>
        <w:t>EQUAL</w:t>
      </w:r>
      <w:r>
        <w:rPr>
          <w:spacing w:val="-4"/>
        </w:rPr>
        <w:t xml:space="preserve"> </w:t>
      </w:r>
      <w:r>
        <w:t>EMPLOYMENT</w:t>
      </w:r>
      <w:r>
        <w:rPr>
          <w:spacing w:val="-3"/>
        </w:rPr>
        <w:t xml:space="preserve"> </w:t>
      </w:r>
      <w:bookmarkEnd w:id="20"/>
      <w:r>
        <w:rPr>
          <w:spacing w:val="-2"/>
        </w:rPr>
        <w:t>OPPORTUNITIES</w:t>
      </w:r>
    </w:p>
    <w:p w14:paraId="2C7834EA" w14:textId="77777777" w:rsidR="00C05A83" w:rsidRDefault="00C05A83">
      <w:pPr>
        <w:pStyle w:val="BodyText"/>
        <w:rPr>
          <w:b/>
        </w:rPr>
      </w:pPr>
    </w:p>
    <w:p w14:paraId="1A92B9DF" w14:textId="77777777" w:rsidR="00C05A83" w:rsidRDefault="008F215F">
      <w:pPr>
        <w:pStyle w:val="BodyText"/>
        <w:ind w:left="100" w:right="132"/>
      </w:pPr>
      <w:r>
        <w:t>RCSC is an equal opportunity employer and makes all employment decisions without regard</w:t>
      </w:r>
      <w:r>
        <w:rPr>
          <w:spacing w:val="-3"/>
        </w:rPr>
        <w:t xml:space="preserve"> </w:t>
      </w:r>
      <w:r>
        <w:t>to</w:t>
      </w:r>
      <w:r>
        <w:rPr>
          <w:spacing w:val="-3"/>
        </w:rPr>
        <w:t xml:space="preserve"> </w:t>
      </w:r>
      <w:r>
        <w:t>race,</w:t>
      </w:r>
      <w:r>
        <w:rPr>
          <w:spacing w:val="-3"/>
        </w:rPr>
        <w:t xml:space="preserve"> </w:t>
      </w:r>
      <w:r>
        <w:t>color,</w:t>
      </w:r>
      <w:r>
        <w:rPr>
          <w:spacing w:val="-5"/>
        </w:rPr>
        <w:t xml:space="preserve"> </w:t>
      </w:r>
      <w:r>
        <w:t>age,</w:t>
      </w:r>
      <w:r>
        <w:rPr>
          <w:spacing w:val="-3"/>
        </w:rPr>
        <w:t xml:space="preserve"> </w:t>
      </w:r>
      <w:r>
        <w:t>religion,</w:t>
      </w:r>
      <w:r>
        <w:rPr>
          <w:spacing w:val="-3"/>
        </w:rPr>
        <w:t xml:space="preserve"> </w:t>
      </w:r>
      <w:r>
        <w:t>sex,</w:t>
      </w:r>
      <w:r>
        <w:rPr>
          <w:spacing w:val="-3"/>
        </w:rPr>
        <w:t xml:space="preserve"> </w:t>
      </w:r>
      <w:r>
        <w:t>disability</w:t>
      </w:r>
      <w:r>
        <w:rPr>
          <w:spacing w:val="-5"/>
        </w:rPr>
        <w:t xml:space="preserve"> </w:t>
      </w:r>
      <w:r>
        <w:t>or</w:t>
      </w:r>
      <w:r>
        <w:rPr>
          <w:spacing w:val="-3"/>
        </w:rPr>
        <w:t xml:space="preserve"> </w:t>
      </w:r>
      <w:r>
        <w:t>national</w:t>
      </w:r>
      <w:r>
        <w:rPr>
          <w:spacing w:val="-6"/>
        </w:rPr>
        <w:t xml:space="preserve"> </w:t>
      </w:r>
      <w:r>
        <w:t>origin.</w:t>
      </w:r>
      <w:r>
        <w:rPr>
          <w:spacing w:val="-3"/>
        </w:rPr>
        <w:t xml:space="preserve"> </w:t>
      </w:r>
      <w:r>
        <w:t>This</w:t>
      </w:r>
      <w:r>
        <w:rPr>
          <w:spacing w:val="-3"/>
        </w:rPr>
        <w:t xml:space="preserve"> </w:t>
      </w:r>
      <w:r>
        <w:t>policy</w:t>
      </w:r>
      <w:r>
        <w:rPr>
          <w:spacing w:val="-6"/>
        </w:rPr>
        <w:t xml:space="preserve"> </w:t>
      </w:r>
      <w:r>
        <w:t>applies</w:t>
      </w:r>
      <w:r>
        <w:rPr>
          <w:spacing w:val="-3"/>
        </w:rPr>
        <w:t xml:space="preserve"> </w:t>
      </w:r>
      <w:r>
        <w:t>to all terms and conditions of employment, including but not limited to: hiring, placement, promotion, termination, layoff, recall, transfer, leaves of absence, benefits, compensation, and training.</w:t>
      </w:r>
      <w:r>
        <w:rPr>
          <w:spacing w:val="80"/>
        </w:rPr>
        <w:t xml:space="preserve"> </w:t>
      </w:r>
      <w:r>
        <w:t>RCSC seeks to comply with all applicable federal, state and local laws related to discrimination.</w:t>
      </w:r>
    </w:p>
    <w:p w14:paraId="09F150B8" w14:textId="77777777" w:rsidR="00C05A83" w:rsidRDefault="00C05A83">
      <w:pPr>
        <w:pStyle w:val="BodyText"/>
        <w:spacing w:before="1"/>
      </w:pPr>
    </w:p>
    <w:p w14:paraId="09B258DF" w14:textId="77777777" w:rsidR="00C05A83" w:rsidRDefault="008F215F">
      <w:pPr>
        <w:pStyle w:val="BodyText"/>
        <w:ind w:left="100"/>
      </w:pPr>
      <w:r>
        <w:t>RCSC makes decisions concerning employment based strictly on an individual's qualifications and ability to perform the job under consideration, the comparative qualifications</w:t>
      </w:r>
      <w:r>
        <w:rPr>
          <w:spacing w:val="-3"/>
        </w:rPr>
        <w:t xml:space="preserve"> </w:t>
      </w:r>
      <w:r>
        <w:t>and</w:t>
      </w:r>
      <w:r>
        <w:rPr>
          <w:spacing w:val="-5"/>
        </w:rPr>
        <w:t xml:space="preserve"> </w:t>
      </w:r>
      <w:r>
        <w:t>abilities</w:t>
      </w:r>
      <w:r>
        <w:rPr>
          <w:spacing w:val="-3"/>
        </w:rPr>
        <w:t xml:space="preserve"> </w:t>
      </w:r>
      <w:r>
        <w:t>of</w:t>
      </w:r>
      <w:r>
        <w:rPr>
          <w:spacing w:val="-3"/>
        </w:rPr>
        <w:t xml:space="preserve"> </w:t>
      </w:r>
      <w:r>
        <w:t>other</w:t>
      </w:r>
      <w:r>
        <w:rPr>
          <w:spacing w:val="-3"/>
        </w:rPr>
        <w:t xml:space="preserve"> </w:t>
      </w:r>
      <w:r>
        <w:t>applicants</w:t>
      </w:r>
      <w:r>
        <w:rPr>
          <w:spacing w:val="-5"/>
        </w:rPr>
        <w:t xml:space="preserve"> </w:t>
      </w:r>
      <w:r>
        <w:t>or</w:t>
      </w:r>
      <w:r>
        <w:rPr>
          <w:spacing w:val="-3"/>
        </w:rPr>
        <w:t xml:space="preserve"> </w:t>
      </w:r>
      <w:r>
        <w:t>employees, and</w:t>
      </w:r>
      <w:r>
        <w:rPr>
          <w:spacing w:val="-5"/>
        </w:rPr>
        <w:t xml:space="preserve"> </w:t>
      </w:r>
      <w:r>
        <w:t>the</w:t>
      </w:r>
      <w:r>
        <w:rPr>
          <w:spacing w:val="-7"/>
        </w:rPr>
        <w:t xml:space="preserve"> </w:t>
      </w:r>
      <w:r>
        <w:t>individual's</w:t>
      </w:r>
      <w:r>
        <w:rPr>
          <w:spacing w:val="-3"/>
        </w:rPr>
        <w:t xml:space="preserve"> </w:t>
      </w:r>
      <w:r>
        <w:t>past performance within the organization.</w:t>
      </w:r>
    </w:p>
    <w:p w14:paraId="1A081511" w14:textId="77777777" w:rsidR="00C05A83" w:rsidRDefault="00C05A83">
      <w:pPr>
        <w:pStyle w:val="BodyText"/>
      </w:pPr>
    </w:p>
    <w:p w14:paraId="431CED8A" w14:textId="77777777" w:rsidR="00C05A83" w:rsidRDefault="008F215F">
      <w:pPr>
        <w:pStyle w:val="BodyText"/>
        <w:ind w:left="100" w:right="227"/>
      </w:pPr>
      <w:r>
        <w:t>If an employment decision has been made that does not conform with RCSC’s commitment</w:t>
      </w:r>
      <w:r>
        <w:rPr>
          <w:spacing w:val="-6"/>
        </w:rPr>
        <w:t xml:space="preserve"> </w:t>
      </w:r>
      <w:r>
        <w:t>to</w:t>
      </w:r>
      <w:r>
        <w:rPr>
          <w:spacing w:val="-6"/>
        </w:rPr>
        <w:t xml:space="preserve"> </w:t>
      </w:r>
      <w:r>
        <w:t>equal</w:t>
      </w:r>
      <w:r>
        <w:rPr>
          <w:spacing w:val="-4"/>
        </w:rPr>
        <w:t xml:space="preserve"> </w:t>
      </w:r>
      <w:r>
        <w:t>opportunity,</w:t>
      </w:r>
      <w:r>
        <w:rPr>
          <w:spacing w:val="-4"/>
        </w:rPr>
        <w:t xml:space="preserve"> </w:t>
      </w:r>
      <w:r>
        <w:t>the</w:t>
      </w:r>
      <w:r>
        <w:rPr>
          <w:spacing w:val="-4"/>
        </w:rPr>
        <w:t xml:space="preserve"> </w:t>
      </w:r>
      <w:r>
        <w:t>violation</w:t>
      </w:r>
      <w:r>
        <w:rPr>
          <w:spacing w:val="-4"/>
        </w:rPr>
        <w:t xml:space="preserve"> </w:t>
      </w:r>
      <w:r>
        <w:t>should</w:t>
      </w:r>
      <w:r>
        <w:rPr>
          <w:spacing w:val="-4"/>
        </w:rPr>
        <w:t xml:space="preserve"> </w:t>
      </w:r>
      <w:r>
        <w:t>promptly</w:t>
      </w:r>
      <w:r>
        <w:rPr>
          <w:spacing w:val="-7"/>
        </w:rPr>
        <w:t xml:space="preserve"> </w:t>
      </w:r>
      <w:r>
        <w:t>be</w:t>
      </w:r>
      <w:r>
        <w:rPr>
          <w:spacing w:val="-4"/>
        </w:rPr>
        <w:t xml:space="preserve"> </w:t>
      </w:r>
      <w:r>
        <w:t>reported</w:t>
      </w:r>
      <w:r>
        <w:rPr>
          <w:spacing w:val="-4"/>
        </w:rPr>
        <w:t xml:space="preserve"> </w:t>
      </w:r>
      <w:r>
        <w:t>to</w:t>
      </w:r>
      <w:r>
        <w:rPr>
          <w:spacing w:val="-4"/>
        </w:rPr>
        <w:t xml:space="preserve"> </w:t>
      </w:r>
      <w:r>
        <w:t>Human Resources. The complaint will be thoroughly</w:t>
      </w:r>
      <w:r>
        <w:rPr>
          <w:spacing w:val="-1"/>
        </w:rPr>
        <w:t xml:space="preserve"> </w:t>
      </w:r>
      <w:r>
        <w:t>investigated. There will be no retaliation against any employee who files a complaint in good faith, even if the result of the investigation produces insufficient evidence to support the complaint.</w:t>
      </w:r>
    </w:p>
    <w:p w14:paraId="47D1A218" w14:textId="77777777" w:rsidR="00C05A83" w:rsidRDefault="00C05A83">
      <w:pPr>
        <w:sectPr w:rsidR="00C05A83">
          <w:pgSz w:w="12240" w:h="15840"/>
          <w:pgMar w:top="1360" w:right="1320" w:bottom="1260" w:left="1340" w:header="0" w:footer="1066" w:gutter="0"/>
          <w:cols w:space="720"/>
        </w:sectPr>
      </w:pPr>
    </w:p>
    <w:p w14:paraId="50446030" w14:textId="77777777" w:rsidR="00C05A83" w:rsidRDefault="008F215F">
      <w:pPr>
        <w:pStyle w:val="Heading1"/>
        <w:spacing w:before="76"/>
        <w:ind w:right="22"/>
      </w:pPr>
      <w:r>
        <w:lastRenderedPageBreak/>
        <w:t>AMERICANS</w:t>
      </w:r>
      <w:r>
        <w:rPr>
          <w:spacing w:val="-5"/>
        </w:rPr>
        <w:t xml:space="preserve"> </w:t>
      </w:r>
      <w:r>
        <w:t>WITH</w:t>
      </w:r>
      <w:r>
        <w:rPr>
          <w:spacing w:val="-2"/>
        </w:rPr>
        <w:t xml:space="preserve"> </w:t>
      </w:r>
      <w:r>
        <w:t>DISABILITES</w:t>
      </w:r>
      <w:r>
        <w:rPr>
          <w:spacing w:val="1"/>
        </w:rPr>
        <w:t xml:space="preserve"> </w:t>
      </w:r>
      <w:r>
        <w:rPr>
          <w:spacing w:val="-5"/>
        </w:rPr>
        <w:t>ACT</w:t>
      </w:r>
    </w:p>
    <w:p w14:paraId="6A2AF9BC" w14:textId="77777777" w:rsidR="00C05A83" w:rsidRDefault="00C05A83">
      <w:pPr>
        <w:pStyle w:val="BodyText"/>
        <w:rPr>
          <w:b/>
        </w:rPr>
      </w:pPr>
    </w:p>
    <w:p w14:paraId="0DBB9B82" w14:textId="77777777" w:rsidR="00C05A83" w:rsidRDefault="008F215F">
      <w:pPr>
        <w:pStyle w:val="BodyText"/>
        <w:ind w:left="100" w:right="157"/>
      </w:pPr>
      <w:r>
        <w:t>The Americans with Disabilities Act (ADA) prohibits discrimination against qualified individuals with disabilities in job application procedures, hiring, firing, advancement, compensation, fringe benefits, job training and other terms, conditions and privileges of employment.</w:t>
      </w:r>
      <w:r>
        <w:rPr>
          <w:spacing w:val="40"/>
        </w:rPr>
        <w:t xml:space="preserve"> </w:t>
      </w:r>
      <w:r>
        <w:t>The ADA does not alter RCSC’s right to hire the best-qualified applicant, but it does prohibit discrimination against a qualified applicant or employee because of his</w:t>
      </w:r>
      <w:r>
        <w:rPr>
          <w:spacing w:val="-3"/>
        </w:rPr>
        <w:t xml:space="preserve"> </w:t>
      </w:r>
      <w:r>
        <w:t>or</w:t>
      </w:r>
      <w:r>
        <w:rPr>
          <w:spacing w:val="-3"/>
        </w:rPr>
        <w:t xml:space="preserve"> </w:t>
      </w:r>
      <w:r>
        <w:t>her</w:t>
      </w:r>
      <w:r>
        <w:rPr>
          <w:spacing w:val="-5"/>
        </w:rPr>
        <w:t xml:space="preserve"> </w:t>
      </w:r>
      <w:r>
        <w:t>disability,</w:t>
      </w:r>
      <w:r>
        <w:rPr>
          <w:spacing w:val="-3"/>
        </w:rPr>
        <w:t xml:space="preserve"> </w:t>
      </w:r>
      <w:r>
        <w:t>or</w:t>
      </w:r>
      <w:r>
        <w:rPr>
          <w:spacing w:val="-5"/>
        </w:rPr>
        <w:t xml:space="preserve"> </w:t>
      </w:r>
      <w:r>
        <w:t>because</w:t>
      </w:r>
      <w:r>
        <w:rPr>
          <w:spacing w:val="-3"/>
        </w:rPr>
        <w:t xml:space="preserve"> </w:t>
      </w:r>
      <w:r>
        <w:t>of</w:t>
      </w:r>
      <w:r>
        <w:rPr>
          <w:spacing w:val="-3"/>
        </w:rPr>
        <w:t xml:space="preserve"> </w:t>
      </w:r>
      <w:r>
        <w:t>a</w:t>
      </w:r>
      <w:r>
        <w:rPr>
          <w:spacing w:val="-4"/>
        </w:rPr>
        <w:t xml:space="preserve"> </w:t>
      </w:r>
      <w:r>
        <w:t>perceived</w:t>
      </w:r>
      <w:r>
        <w:rPr>
          <w:spacing w:val="-3"/>
        </w:rPr>
        <w:t xml:space="preserve"> </w:t>
      </w:r>
      <w:r>
        <w:t>disability.</w:t>
      </w:r>
      <w:r>
        <w:rPr>
          <w:spacing w:val="40"/>
        </w:rPr>
        <w:t xml:space="preserve"> </w:t>
      </w:r>
      <w:r>
        <w:t>Most,</w:t>
      </w:r>
      <w:r>
        <w:rPr>
          <w:spacing w:val="-3"/>
        </w:rPr>
        <w:t xml:space="preserve"> </w:t>
      </w:r>
      <w:r>
        <w:t>if</w:t>
      </w:r>
      <w:r>
        <w:rPr>
          <w:spacing w:val="-3"/>
        </w:rPr>
        <w:t xml:space="preserve"> </w:t>
      </w:r>
      <w:r>
        <w:t>not</w:t>
      </w:r>
      <w:r>
        <w:rPr>
          <w:spacing w:val="-3"/>
        </w:rPr>
        <w:t xml:space="preserve"> </w:t>
      </w:r>
      <w:r>
        <w:t>all</w:t>
      </w:r>
      <w:r>
        <w:rPr>
          <w:spacing w:val="-3"/>
        </w:rPr>
        <w:t xml:space="preserve"> </w:t>
      </w:r>
      <w:r>
        <w:t>states now</w:t>
      </w:r>
      <w:r>
        <w:rPr>
          <w:spacing w:val="-5"/>
        </w:rPr>
        <w:t xml:space="preserve"> </w:t>
      </w:r>
      <w:r>
        <w:t xml:space="preserve">have similar statutes prohibiting discrimination against the disabled. As a matter of corporation policy, RCSC prohibits discrimination of any kind against people with </w:t>
      </w:r>
      <w:r>
        <w:rPr>
          <w:spacing w:val="-2"/>
        </w:rPr>
        <w:t>disabilities.</w:t>
      </w:r>
    </w:p>
    <w:p w14:paraId="71498784" w14:textId="77777777" w:rsidR="00C05A83" w:rsidRDefault="00C05A83">
      <w:pPr>
        <w:pStyle w:val="BodyText"/>
      </w:pPr>
    </w:p>
    <w:p w14:paraId="2CE0C31F" w14:textId="77777777" w:rsidR="00C05A83" w:rsidRDefault="008F215F">
      <w:pPr>
        <w:pStyle w:val="Heading2"/>
        <w:spacing w:before="1"/>
      </w:pPr>
      <w:r>
        <w:t xml:space="preserve">Disabled </w:t>
      </w:r>
      <w:r>
        <w:rPr>
          <w:spacing w:val="-2"/>
        </w:rPr>
        <w:t>Defined</w:t>
      </w:r>
    </w:p>
    <w:p w14:paraId="45AA52F4" w14:textId="77777777" w:rsidR="00C05A83" w:rsidRDefault="008F215F">
      <w:pPr>
        <w:pStyle w:val="BodyText"/>
        <w:ind w:left="100" w:right="126"/>
      </w:pPr>
      <w:r>
        <w:t>An</w:t>
      </w:r>
      <w:r>
        <w:rPr>
          <w:spacing w:val="-3"/>
        </w:rPr>
        <w:t xml:space="preserve"> </w:t>
      </w:r>
      <w:r>
        <w:t>applicant</w:t>
      </w:r>
      <w:r>
        <w:rPr>
          <w:spacing w:val="-3"/>
        </w:rPr>
        <w:t xml:space="preserve"> </w:t>
      </w:r>
      <w:r>
        <w:t>or</w:t>
      </w:r>
      <w:r>
        <w:rPr>
          <w:spacing w:val="-3"/>
        </w:rPr>
        <w:t xml:space="preserve"> </w:t>
      </w:r>
      <w:r>
        <w:t>employee</w:t>
      </w:r>
      <w:r>
        <w:rPr>
          <w:spacing w:val="-3"/>
        </w:rPr>
        <w:t xml:space="preserve"> </w:t>
      </w:r>
      <w:r>
        <w:t>is</w:t>
      </w:r>
      <w:r>
        <w:rPr>
          <w:spacing w:val="-3"/>
        </w:rPr>
        <w:t xml:space="preserve"> </w:t>
      </w:r>
      <w:r>
        <w:t>considered</w:t>
      </w:r>
      <w:r>
        <w:rPr>
          <w:spacing w:val="-3"/>
        </w:rPr>
        <w:t xml:space="preserve"> </w:t>
      </w:r>
      <w:r>
        <w:t>disabled if</w:t>
      </w:r>
      <w:r>
        <w:rPr>
          <w:spacing w:val="-3"/>
        </w:rPr>
        <w:t xml:space="preserve"> </w:t>
      </w:r>
      <w:r>
        <w:t>he</w:t>
      </w:r>
      <w:r>
        <w:rPr>
          <w:spacing w:val="-5"/>
        </w:rPr>
        <w:t xml:space="preserve"> </w:t>
      </w:r>
      <w:r>
        <w:t>or</w:t>
      </w:r>
      <w:r>
        <w:rPr>
          <w:spacing w:val="-3"/>
        </w:rPr>
        <w:t xml:space="preserve"> </w:t>
      </w:r>
      <w:r>
        <w:t>she</w:t>
      </w:r>
      <w:r>
        <w:rPr>
          <w:spacing w:val="40"/>
        </w:rPr>
        <w:t xml:space="preserve"> </w:t>
      </w:r>
      <w:r>
        <w:t>(1)</w:t>
      </w:r>
      <w:r>
        <w:rPr>
          <w:spacing w:val="-3"/>
        </w:rPr>
        <w:t xml:space="preserve"> </w:t>
      </w:r>
      <w:r>
        <w:t>actually</w:t>
      </w:r>
      <w:r>
        <w:rPr>
          <w:spacing w:val="-6"/>
        </w:rPr>
        <w:t xml:space="preserve"> </w:t>
      </w:r>
      <w:r>
        <w:t>has</w:t>
      </w:r>
      <w:r>
        <w:rPr>
          <w:spacing w:val="-3"/>
        </w:rPr>
        <w:t xml:space="preserve"> </w:t>
      </w:r>
      <w:r>
        <w:t>a</w:t>
      </w:r>
      <w:r>
        <w:rPr>
          <w:spacing w:val="-3"/>
        </w:rPr>
        <w:t xml:space="preserve"> </w:t>
      </w:r>
      <w:r>
        <w:t>physical or mental impairment that substantially limits one or more major life activities, (2) has a record or history of such an impairment or (3) is regarded or perceived (correctly or incorrectly) as having such impairment.</w:t>
      </w:r>
    </w:p>
    <w:p w14:paraId="323D3A8D" w14:textId="77777777" w:rsidR="00C05A83" w:rsidRDefault="00C05A83">
      <w:pPr>
        <w:pStyle w:val="BodyText"/>
      </w:pPr>
    </w:p>
    <w:p w14:paraId="71FBF9E1" w14:textId="77777777" w:rsidR="00C05A83" w:rsidRDefault="008F215F">
      <w:pPr>
        <w:pStyle w:val="BodyText"/>
        <w:ind w:left="100" w:right="126"/>
      </w:pPr>
      <w:r>
        <w:t>A qualified employee or applicant with a disability is an individual who satisfies the skill, experience, education, and other job-related requirements of the position held or desired,</w:t>
      </w:r>
      <w:r>
        <w:rPr>
          <w:spacing w:val="-6"/>
        </w:rPr>
        <w:t xml:space="preserve"> </w:t>
      </w:r>
      <w:r>
        <w:t>and</w:t>
      </w:r>
      <w:r>
        <w:rPr>
          <w:spacing w:val="-4"/>
        </w:rPr>
        <w:t xml:space="preserve"> </w:t>
      </w:r>
      <w:r>
        <w:t>who,</w:t>
      </w:r>
      <w:r>
        <w:rPr>
          <w:spacing w:val="-4"/>
        </w:rPr>
        <w:t xml:space="preserve"> </w:t>
      </w:r>
      <w:r>
        <w:t>with</w:t>
      </w:r>
      <w:r>
        <w:rPr>
          <w:spacing w:val="-4"/>
        </w:rPr>
        <w:t xml:space="preserve"> </w:t>
      </w:r>
      <w:r>
        <w:t>or</w:t>
      </w:r>
      <w:r>
        <w:rPr>
          <w:spacing w:val="-4"/>
        </w:rPr>
        <w:t xml:space="preserve"> </w:t>
      </w:r>
      <w:r>
        <w:t>without</w:t>
      </w:r>
      <w:r>
        <w:rPr>
          <w:spacing w:val="-4"/>
        </w:rPr>
        <w:t xml:space="preserve"> </w:t>
      </w:r>
      <w:r>
        <w:t>reasonable</w:t>
      </w:r>
      <w:r>
        <w:rPr>
          <w:spacing w:val="-6"/>
        </w:rPr>
        <w:t xml:space="preserve"> </w:t>
      </w:r>
      <w:r>
        <w:t>accommodation,</w:t>
      </w:r>
      <w:r>
        <w:rPr>
          <w:spacing w:val="-4"/>
        </w:rPr>
        <w:t xml:space="preserve"> </w:t>
      </w:r>
      <w:r>
        <w:t>can</w:t>
      </w:r>
      <w:r>
        <w:rPr>
          <w:spacing w:val="-6"/>
        </w:rPr>
        <w:t xml:space="preserve"> </w:t>
      </w:r>
      <w:r>
        <w:t>perform</w:t>
      </w:r>
      <w:r>
        <w:rPr>
          <w:spacing w:val="-4"/>
        </w:rPr>
        <w:t xml:space="preserve"> </w:t>
      </w:r>
      <w:r>
        <w:t>the essential functions of that position.</w:t>
      </w:r>
    </w:p>
    <w:p w14:paraId="6AAE1197" w14:textId="77777777" w:rsidR="00C05A83" w:rsidRDefault="00C05A83">
      <w:pPr>
        <w:pStyle w:val="BodyText"/>
      </w:pPr>
    </w:p>
    <w:p w14:paraId="32E5BA94" w14:textId="77777777" w:rsidR="00C05A83" w:rsidRDefault="008F215F">
      <w:pPr>
        <w:pStyle w:val="Heading2"/>
      </w:pPr>
      <w:bookmarkStart w:id="21" w:name="_TOC_250035"/>
      <w:r>
        <w:t>Reasonable</w:t>
      </w:r>
      <w:r>
        <w:rPr>
          <w:spacing w:val="2"/>
        </w:rPr>
        <w:t xml:space="preserve"> </w:t>
      </w:r>
      <w:bookmarkEnd w:id="21"/>
      <w:r>
        <w:rPr>
          <w:spacing w:val="-2"/>
        </w:rPr>
        <w:t>Accommodation</w:t>
      </w:r>
    </w:p>
    <w:p w14:paraId="323388BF" w14:textId="77777777" w:rsidR="00C05A83" w:rsidRDefault="008F215F">
      <w:pPr>
        <w:pStyle w:val="BodyText"/>
        <w:ind w:left="100" w:right="175"/>
      </w:pPr>
      <w:r>
        <w:t>Qualified applicants or employees who are disabled should request reasonable accommodation from RCSC in order to allow the employee to perform a particular job. Any employee who is disabled and would like such reasonable accommodation should contact</w:t>
      </w:r>
      <w:r>
        <w:rPr>
          <w:spacing w:val="-3"/>
        </w:rPr>
        <w:t xml:space="preserve"> </w:t>
      </w:r>
      <w:r>
        <w:t>Human</w:t>
      </w:r>
      <w:r>
        <w:rPr>
          <w:spacing w:val="-5"/>
        </w:rPr>
        <w:t xml:space="preserve"> </w:t>
      </w:r>
      <w:r>
        <w:t>Resources.</w:t>
      </w:r>
      <w:r>
        <w:rPr>
          <w:spacing w:val="-3"/>
        </w:rPr>
        <w:t xml:space="preserve"> </w:t>
      </w:r>
      <w:r>
        <w:t>On</w:t>
      </w:r>
      <w:r>
        <w:rPr>
          <w:spacing w:val="-5"/>
        </w:rPr>
        <w:t xml:space="preserve"> </w:t>
      </w:r>
      <w:r>
        <w:t>receipt</w:t>
      </w:r>
      <w:r>
        <w:rPr>
          <w:spacing w:val="-5"/>
        </w:rPr>
        <w:t xml:space="preserve"> </w:t>
      </w:r>
      <w:r>
        <w:t>of</w:t>
      </w:r>
      <w:r>
        <w:rPr>
          <w:spacing w:val="-3"/>
        </w:rPr>
        <w:t xml:space="preserve"> </w:t>
      </w:r>
      <w:r>
        <w:t>a</w:t>
      </w:r>
      <w:r>
        <w:rPr>
          <w:spacing w:val="-3"/>
        </w:rPr>
        <w:t xml:space="preserve"> </w:t>
      </w:r>
      <w:r>
        <w:t>request,</w:t>
      </w:r>
      <w:r>
        <w:rPr>
          <w:spacing w:val="-3"/>
        </w:rPr>
        <w:t xml:space="preserve"> </w:t>
      </w:r>
      <w:r>
        <w:t>a</w:t>
      </w:r>
      <w:r>
        <w:rPr>
          <w:spacing w:val="-4"/>
        </w:rPr>
        <w:t xml:space="preserve"> </w:t>
      </w:r>
      <w:r>
        <w:t>meeting</w:t>
      </w:r>
      <w:r>
        <w:rPr>
          <w:spacing w:val="-5"/>
        </w:rPr>
        <w:t xml:space="preserve"> </w:t>
      </w:r>
      <w:r>
        <w:t>will</w:t>
      </w:r>
      <w:r>
        <w:rPr>
          <w:spacing w:val="-3"/>
        </w:rPr>
        <w:t xml:space="preserve"> </w:t>
      </w:r>
      <w:r>
        <w:t>take</w:t>
      </w:r>
      <w:r>
        <w:rPr>
          <w:spacing w:val="-3"/>
        </w:rPr>
        <w:t xml:space="preserve"> </w:t>
      </w:r>
      <w:r>
        <w:t>place</w:t>
      </w:r>
      <w:r>
        <w:rPr>
          <w:spacing w:val="-3"/>
        </w:rPr>
        <w:t xml:space="preserve"> </w:t>
      </w:r>
      <w:r>
        <w:t>to</w:t>
      </w:r>
      <w:r>
        <w:rPr>
          <w:spacing w:val="-5"/>
        </w:rPr>
        <w:t xml:space="preserve"> </w:t>
      </w:r>
      <w:r>
        <w:t>discuss the disability.</w:t>
      </w:r>
      <w:r>
        <w:rPr>
          <w:spacing w:val="40"/>
        </w:rPr>
        <w:t xml:space="preserve"> </w:t>
      </w:r>
      <w:r>
        <w:t>Further information from health care provider(s) regarding the nature of the disability and the nature of limitations and/or other steps necessary to help determine</w:t>
      </w:r>
      <w:r>
        <w:rPr>
          <w:spacing w:val="-2"/>
        </w:rPr>
        <w:t xml:space="preserve"> </w:t>
      </w:r>
      <w:r>
        <w:t>viable</w:t>
      </w:r>
      <w:r>
        <w:rPr>
          <w:spacing w:val="-1"/>
        </w:rPr>
        <w:t xml:space="preserve"> </w:t>
      </w:r>
      <w:r>
        <w:t>options</w:t>
      </w:r>
      <w:r>
        <w:rPr>
          <w:spacing w:val="-3"/>
        </w:rPr>
        <w:t xml:space="preserve"> </w:t>
      </w:r>
      <w:r>
        <w:t>for</w:t>
      </w:r>
      <w:r>
        <w:rPr>
          <w:spacing w:val="-1"/>
        </w:rPr>
        <w:t xml:space="preserve"> </w:t>
      </w:r>
      <w:r>
        <w:t>reasonable</w:t>
      </w:r>
      <w:r>
        <w:rPr>
          <w:spacing w:val="-3"/>
        </w:rPr>
        <w:t xml:space="preserve"> </w:t>
      </w:r>
      <w:r>
        <w:t>accommodation</w:t>
      </w:r>
      <w:r>
        <w:rPr>
          <w:spacing w:val="-3"/>
        </w:rPr>
        <w:t xml:space="preserve"> </w:t>
      </w:r>
      <w:r>
        <w:t>may</w:t>
      </w:r>
      <w:r>
        <w:rPr>
          <w:spacing w:val="-4"/>
        </w:rPr>
        <w:t xml:space="preserve"> </w:t>
      </w:r>
      <w:r>
        <w:t>be</w:t>
      </w:r>
      <w:r>
        <w:rPr>
          <w:spacing w:val="-1"/>
        </w:rPr>
        <w:t xml:space="preserve"> </w:t>
      </w:r>
      <w:r>
        <w:t>necessary.</w:t>
      </w:r>
      <w:r>
        <w:rPr>
          <w:spacing w:val="40"/>
        </w:rPr>
        <w:t xml:space="preserve"> </w:t>
      </w:r>
      <w:r>
        <w:t>RCSC</w:t>
      </w:r>
      <w:r>
        <w:rPr>
          <w:spacing w:val="-1"/>
        </w:rPr>
        <w:t xml:space="preserve"> </w:t>
      </w:r>
      <w:r>
        <w:t>will then work with you to determine whether the disability claim can be reasonably accommodated.</w:t>
      </w:r>
      <w:r>
        <w:rPr>
          <w:spacing w:val="40"/>
        </w:rPr>
        <w:t xml:space="preserve"> </w:t>
      </w:r>
      <w:r>
        <w:t>If the disability claim can be accommodated, alternatives with be explored</w:t>
      </w:r>
      <w:r>
        <w:rPr>
          <w:spacing w:val="40"/>
        </w:rPr>
        <w:t xml:space="preserve"> </w:t>
      </w:r>
      <w:r>
        <w:t>and an effort made</w:t>
      </w:r>
      <w:r>
        <w:rPr>
          <w:spacing w:val="40"/>
        </w:rPr>
        <w:t xml:space="preserve"> </w:t>
      </w:r>
      <w:r>
        <w:t>to implement a mutually agreeable accommodation.</w:t>
      </w:r>
    </w:p>
    <w:p w14:paraId="7E11DE13" w14:textId="77777777" w:rsidR="00C05A83" w:rsidRDefault="008F215F">
      <w:pPr>
        <w:pStyle w:val="BodyText"/>
        <w:spacing w:before="1"/>
        <w:ind w:left="100" w:right="318"/>
      </w:pPr>
      <w:r>
        <w:t>Reasonable</w:t>
      </w:r>
      <w:r>
        <w:rPr>
          <w:spacing w:val="-5"/>
        </w:rPr>
        <w:t xml:space="preserve"> </w:t>
      </w:r>
      <w:r>
        <w:t>accommodation</w:t>
      </w:r>
      <w:r>
        <w:rPr>
          <w:spacing w:val="-3"/>
        </w:rPr>
        <w:t xml:space="preserve"> </w:t>
      </w:r>
      <w:r>
        <w:t>may</w:t>
      </w:r>
      <w:r>
        <w:rPr>
          <w:spacing w:val="-6"/>
        </w:rPr>
        <w:t xml:space="preserve"> </w:t>
      </w:r>
      <w:r>
        <w:t>take</w:t>
      </w:r>
      <w:r>
        <w:rPr>
          <w:spacing w:val="-5"/>
        </w:rPr>
        <w:t xml:space="preserve"> </w:t>
      </w:r>
      <w:r>
        <w:t>many</w:t>
      </w:r>
      <w:r>
        <w:rPr>
          <w:spacing w:val="-6"/>
        </w:rPr>
        <w:t xml:space="preserve"> </w:t>
      </w:r>
      <w:r>
        <w:t>forms</w:t>
      </w:r>
      <w:r>
        <w:rPr>
          <w:spacing w:val="-5"/>
        </w:rPr>
        <w:t xml:space="preserve"> </w:t>
      </w:r>
      <w:r>
        <w:t>and</w:t>
      </w:r>
      <w:r>
        <w:rPr>
          <w:spacing w:val="-5"/>
        </w:rPr>
        <w:t xml:space="preserve"> </w:t>
      </w:r>
      <w:r>
        <w:t>it</w:t>
      </w:r>
      <w:r>
        <w:rPr>
          <w:spacing w:val="-3"/>
        </w:rPr>
        <w:t xml:space="preserve"> </w:t>
      </w:r>
      <w:r>
        <w:t>will</w:t>
      </w:r>
      <w:r>
        <w:rPr>
          <w:spacing w:val="-1"/>
        </w:rPr>
        <w:t xml:space="preserve"> </w:t>
      </w:r>
      <w:r>
        <w:t>vary</w:t>
      </w:r>
      <w:r>
        <w:rPr>
          <w:spacing w:val="-6"/>
        </w:rPr>
        <w:t xml:space="preserve"> </w:t>
      </w:r>
      <w:r>
        <w:t>from</w:t>
      </w:r>
      <w:r>
        <w:rPr>
          <w:spacing w:val="-4"/>
        </w:rPr>
        <w:t xml:space="preserve"> </w:t>
      </w:r>
      <w:r>
        <w:t>one</w:t>
      </w:r>
      <w:r>
        <w:rPr>
          <w:spacing w:val="-5"/>
        </w:rPr>
        <w:t xml:space="preserve"> </w:t>
      </w:r>
      <w:r>
        <w:t>employee to another.</w:t>
      </w:r>
      <w:r>
        <w:rPr>
          <w:spacing w:val="40"/>
        </w:rPr>
        <w:t xml:space="preserve"> </w:t>
      </w:r>
      <w:r>
        <w:t>Accommodation that will impose undue hardship on RCSC is not considered reasonable.</w:t>
      </w:r>
    </w:p>
    <w:p w14:paraId="0E81852D" w14:textId="77777777" w:rsidR="00C05A83" w:rsidRDefault="00C05A83">
      <w:pPr>
        <w:pStyle w:val="BodyText"/>
      </w:pPr>
    </w:p>
    <w:p w14:paraId="19DED602" w14:textId="77777777" w:rsidR="00C05A83" w:rsidRDefault="008F215F">
      <w:pPr>
        <w:pStyle w:val="Heading1"/>
        <w:ind w:right="21"/>
      </w:pPr>
      <w:r>
        <w:t>WORKPLACE</w:t>
      </w:r>
      <w:r>
        <w:rPr>
          <w:spacing w:val="-3"/>
        </w:rPr>
        <w:t xml:space="preserve"> </w:t>
      </w:r>
      <w:r>
        <w:rPr>
          <w:spacing w:val="-2"/>
        </w:rPr>
        <w:t>HARRASSMENT</w:t>
      </w:r>
    </w:p>
    <w:p w14:paraId="14C4C938" w14:textId="77777777" w:rsidR="00C05A83" w:rsidRDefault="00C05A83">
      <w:pPr>
        <w:pStyle w:val="BodyText"/>
        <w:rPr>
          <w:b/>
        </w:rPr>
      </w:pPr>
    </w:p>
    <w:p w14:paraId="5C682F8D" w14:textId="77777777" w:rsidR="00C05A83" w:rsidRDefault="008F215F">
      <w:pPr>
        <w:pStyle w:val="BodyText"/>
        <w:ind w:left="100" w:right="126"/>
      </w:pPr>
      <w:r>
        <w:t>RCSC is committed to providing a work environment that provides employees equality, respect and dignity. In keeping with this commitment, RCSC has adopted a policy of “zero</w:t>
      </w:r>
      <w:r>
        <w:rPr>
          <w:spacing w:val="-3"/>
        </w:rPr>
        <w:t xml:space="preserve"> </w:t>
      </w:r>
      <w:r>
        <w:t>tolerance”</w:t>
      </w:r>
      <w:r>
        <w:rPr>
          <w:spacing w:val="-3"/>
        </w:rPr>
        <w:t xml:space="preserve"> </w:t>
      </w:r>
      <w:r>
        <w:t>with regard</w:t>
      </w:r>
      <w:r>
        <w:rPr>
          <w:spacing w:val="-3"/>
        </w:rPr>
        <w:t xml:space="preserve"> </w:t>
      </w:r>
      <w:r>
        <w:t>to</w:t>
      </w:r>
      <w:r>
        <w:rPr>
          <w:spacing w:val="-3"/>
        </w:rPr>
        <w:t xml:space="preserve"> </w:t>
      </w:r>
      <w:r>
        <w:t>employee</w:t>
      </w:r>
      <w:r>
        <w:rPr>
          <w:spacing w:val="-5"/>
        </w:rPr>
        <w:t xml:space="preserve"> </w:t>
      </w:r>
      <w:r>
        <w:t>harassment.</w:t>
      </w:r>
      <w:r>
        <w:rPr>
          <w:spacing w:val="40"/>
        </w:rPr>
        <w:t xml:space="preserve"> </w:t>
      </w:r>
      <w:r>
        <w:t>Harassment</w:t>
      </w:r>
      <w:r>
        <w:rPr>
          <w:spacing w:val="-5"/>
        </w:rPr>
        <w:t xml:space="preserve"> </w:t>
      </w:r>
      <w:r>
        <w:t>of</w:t>
      </w:r>
      <w:r>
        <w:rPr>
          <w:spacing w:val="-1"/>
        </w:rPr>
        <w:t xml:space="preserve"> </w:t>
      </w:r>
      <w:r>
        <w:t>any</w:t>
      </w:r>
      <w:r>
        <w:rPr>
          <w:spacing w:val="-6"/>
        </w:rPr>
        <w:t xml:space="preserve"> </w:t>
      </w:r>
      <w:r>
        <w:t>other</w:t>
      </w:r>
      <w:r>
        <w:rPr>
          <w:spacing w:val="-3"/>
        </w:rPr>
        <w:t xml:space="preserve"> </w:t>
      </w:r>
      <w:r>
        <w:t>person, including, without limitation, fellow employees, visitors, parents or students, whether at work or outside of work, is grounds for immediate termination.</w:t>
      </w:r>
      <w:r>
        <w:rPr>
          <w:spacing w:val="40"/>
        </w:rPr>
        <w:t xml:space="preserve"> </w:t>
      </w:r>
      <w:r>
        <w:t>RCSC will make every reasonable effort to ensure that its entire community is familiar with this policy and that</w:t>
      </w:r>
    </w:p>
    <w:p w14:paraId="23F515A2" w14:textId="77777777" w:rsidR="00C05A83" w:rsidRDefault="00C05A83">
      <w:pPr>
        <w:sectPr w:rsidR="00C05A83">
          <w:pgSz w:w="12240" w:h="15840"/>
          <w:pgMar w:top="1360" w:right="1320" w:bottom="1260" w:left="1340" w:header="0" w:footer="1066" w:gutter="0"/>
          <w:cols w:space="720"/>
        </w:sectPr>
      </w:pPr>
    </w:p>
    <w:p w14:paraId="0C4BA06D" w14:textId="77777777" w:rsidR="00C05A83" w:rsidRDefault="008F215F">
      <w:pPr>
        <w:pStyle w:val="BodyText"/>
        <w:spacing w:before="76"/>
        <w:ind w:left="100"/>
      </w:pPr>
      <w:r>
        <w:lastRenderedPageBreak/>
        <w:t>all</w:t>
      </w:r>
      <w:r>
        <w:rPr>
          <w:spacing w:val="-4"/>
        </w:rPr>
        <w:t xml:space="preserve"> </w:t>
      </w:r>
      <w:r>
        <w:t>employees</w:t>
      </w:r>
      <w:r>
        <w:rPr>
          <w:spacing w:val="-3"/>
        </w:rPr>
        <w:t xml:space="preserve"> </w:t>
      </w:r>
      <w:r>
        <w:t>are</w:t>
      </w:r>
      <w:r>
        <w:rPr>
          <w:spacing w:val="-5"/>
        </w:rPr>
        <w:t xml:space="preserve"> </w:t>
      </w:r>
      <w:r>
        <w:t>aware</w:t>
      </w:r>
      <w:r>
        <w:rPr>
          <w:spacing w:val="-3"/>
        </w:rPr>
        <w:t xml:space="preserve"> </w:t>
      </w:r>
      <w:r>
        <w:t>that</w:t>
      </w:r>
      <w:r>
        <w:rPr>
          <w:spacing w:val="-5"/>
        </w:rPr>
        <w:t xml:space="preserve"> </w:t>
      </w:r>
      <w:r>
        <w:t>every</w:t>
      </w:r>
      <w:r>
        <w:rPr>
          <w:spacing w:val="-7"/>
        </w:rPr>
        <w:t xml:space="preserve"> </w:t>
      </w:r>
      <w:r>
        <w:t>complaint</w:t>
      </w:r>
      <w:r>
        <w:rPr>
          <w:spacing w:val="-5"/>
        </w:rPr>
        <w:t xml:space="preserve"> </w:t>
      </w:r>
      <w:r>
        <w:t>received</w:t>
      </w:r>
      <w:r>
        <w:rPr>
          <w:spacing w:val="-3"/>
        </w:rPr>
        <w:t xml:space="preserve"> </w:t>
      </w:r>
      <w:r>
        <w:t>will</w:t>
      </w:r>
      <w:r>
        <w:rPr>
          <w:spacing w:val="-3"/>
        </w:rPr>
        <w:t xml:space="preserve"> </w:t>
      </w:r>
      <w:r>
        <w:t>be</w:t>
      </w:r>
      <w:r>
        <w:rPr>
          <w:spacing w:val="-3"/>
        </w:rPr>
        <w:t xml:space="preserve"> </w:t>
      </w:r>
      <w:r>
        <w:t>investigated</w:t>
      </w:r>
      <w:r>
        <w:rPr>
          <w:spacing w:val="-3"/>
        </w:rPr>
        <w:t xml:space="preserve"> </w:t>
      </w:r>
      <w:r>
        <w:t>and</w:t>
      </w:r>
      <w:r>
        <w:rPr>
          <w:spacing w:val="-3"/>
        </w:rPr>
        <w:t xml:space="preserve"> </w:t>
      </w:r>
      <w:r>
        <w:t xml:space="preserve">resolved </w:t>
      </w:r>
      <w:r>
        <w:rPr>
          <w:spacing w:val="-2"/>
        </w:rPr>
        <w:t>appropriately.</w:t>
      </w:r>
    </w:p>
    <w:p w14:paraId="4C562E65" w14:textId="77777777" w:rsidR="00C05A83" w:rsidRDefault="00C05A83">
      <w:pPr>
        <w:pStyle w:val="BodyText"/>
      </w:pPr>
    </w:p>
    <w:p w14:paraId="213EA665" w14:textId="77777777" w:rsidR="00C05A83" w:rsidRDefault="008F215F">
      <w:pPr>
        <w:pStyle w:val="Heading2"/>
      </w:pPr>
      <w:bookmarkStart w:id="22" w:name="_TOC_250034"/>
      <w:r>
        <w:t>Sexual</w:t>
      </w:r>
      <w:bookmarkEnd w:id="22"/>
      <w:r>
        <w:rPr>
          <w:spacing w:val="-2"/>
        </w:rPr>
        <w:t xml:space="preserve"> Harassment</w:t>
      </w:r>
    </w:p>
    <w:p w14:paraId="7B823207" w14:textId="77777777" w:rsidR="00C05A83" w:rsidRDefault="008F215F">
      <w:pPr>
        <w:pStyle w:val="BodyText"/>
        <w:ind w:left="100" w:right="126"/>
      </w:pPr>
      <w:r>
        <w:t>Sexual harassment is</w:t>
      </w:r>
      <w:r>
        <w:rPr>
          <w:spacing w:val="-2"/>
        </w:rPr>
        <w:t xml:space="preserve"> </w:t>
      </w:r>
      <w:r>
        <w:t>prohibited by</w:t>
      </w:r>
      <w:r>
        <w:rPr>
          <w:spacing w:val="-4"/>
        </w:rPr>
        <w:t xml:space="preserve"> </w:t>
      </w:r>
      <w:r>
        <w:t>federal, state and local laws, and applies equally</w:t>
      </w:r>
      <w:r>
        <w:rPr>
          <w:spacing w:val="-2"/>
        </w:rPr>
        <w:t xml:space="preserve"> </w:t>
      </w:r>
      <w:r>
        <w:t>to men and women. It is defined as any unwelcome sexual advance, request for sexual favor(s), or other verbal or physical conduct of a sexual nature when (1) submission to the conduct is made either explicitly or implicitly a term or condition of an employee’s employment; (2) submission to or rejection of such conduct by an employee is used as the</w:t>
      </w:r>
      <w:r>
        <w:rPr>
          <w:spacing w:val="-5"/>
        </w:rPr>
        <w:t xml:space="preserve"> </w:t>
      </w:r>
      <w:r>
        <w:t>basis</w:t>
      </w:r>
      <w:r>
        <w:rPr>
          <w:spacing w:val="-6"/>
        </w:rPr>
        <w:t xml:space="preserve"> </w:t>
      </w:r>
      <w:r>
        <w:t>for</w:t>
      </w:r>
      <w:r>
        <w:rPr>
          <w:spacing w:val="-3"/>
        </w:rPr>
        <w:t xml:space="preserve"> </w:t>
      </w:r>
      <w:r>
        <w:t>employment</w:t>
      </w:r>
      <w:r>
        <w:rPr>
          <w:spacing w:val="-5"/>
        </w:rPr>
        <w:t xml:space="preserve"> </w:t>
      </w:r>
      <w:r>
        <w:t>decisions</w:t>
      </w:r>
      <w:r>
        <w:rPr>
          <w:spacing w:val="-5"/>
        </w:rPr>
        <w:t xml:space="preserve"> </w:t>
      </w:r>
      <w:r>
        <w:t>affecting</w:t>
      </w:r>
      <w:r>
        <w:rPr>
          <w:spacing w:val="-7"/>
        </w:rPr>
        <w:t xml:space="preserve"> </w:t>
      </w:r>
      <w:r>
        <w:t>the</w:t>
      </w:r>
      <w:r>
        <w:rPr>
          <w:spacing w:val="-5"/>
        </w:rPr>
        <w:t xml:space="preserve"> </w:t>
      </w:r>
      <w:r>
        <w:t>employee;</w:t>
      </w:r>
      <w:r>
        <w:rPr>
          <w:spacing w:val="-2"/>
        </w:rPr>
        <w:t xml:space="preserve"> </w:t>
      </w:r>
      <w:r>
        <w:t>or</w:t>
      </w:r>
      <w:r>
        <w:rPr>
          <w:spacing w:val="-2"/>
        </w:rPr>
        <w:t xml:space="preserve"> </w:t>
      </w:r>
      <w:r>
        <w:t>(3)</w:t>
      </w:r>
      <w:r>
        <w:rPr>
          <w:spacing w:val="-3"/>
        </w:rPr>
        <w:t xml:space="preserve"> </w:t>
      </w:r>
      <w:r>
        <w:t>such</w:t>
      </w:r>
      <w:r>
        <w:rPr>
          <w:spacing w:val="-3"/>
        </w:rPr>
        <w:t xml:space="preserve"> </w:t>
      </w:r>
      <w:r>
        <w:t>conduct</w:t>
      </w:r>
      <w:r>
        <w:rPr>
          <w:spacing w:val="-3"/>
        </w:rPr>
        <w:t xml:space="preserve"> </w:t>
      </w:r>
      <w:r>
        <w:t>has</w:t>
      </w:r>
      <w:r>
        <w:rPr>
          <w:spacing w:val="-3"/>
        </w:rPr>
        <w:t xml:space="preserve"> </w:t>
      </w:r>
      <w:r>
        <w:t>the purpose or effect of unreasonably interfering with an employee’s work performance or creating an intimidating, hostile or offensive working environment.</w:t>
      </w:r>
    </w:p>
    <w:p w14:paraId="4CC61F5E" w14:textId="77777777" w:rsidR="00C05A83" w:rsidRDefault="00C05A83">
      <w:pPr>
        <w:pStyle w:val="BodyText"/>
      </w:pPr>
    </w:p>
    <w:p w14:paraId="67AE377B" w14:textId="77777777" w:rsidR="00C05A83" w:rsidRDefault="008F215F">
      <w:pPr>
        <w:pStyle w:val="BodyText"/>
        <w:spacing w:before="1"/>
        <w:ind w:left="100" w:right="126"/>
      </w:pPr>
      <w:r>
        <w:t>If</w:t>
      </w:r>
      <w:r>
        <w:rPr>
          <w:spacing w:val="-2"/>
        </w:rPr>
        <w:t xml:space="preserve"> </w:t>
      </w:r>
      <w:r>
        <w:t>a</w:t>
      </w:r>
      <w:r>
        <w:rPr>
          <w:spacing w:val="-3"/>
        </w:rPr>
        <w:t xml:space="preserve"> </w:t>
      </w:r>
      <w:r>
        <w:t>person</w:t>
      </w:r>
      <w:r>
        <w:rPr>
          <w:spacing w:val="-4"/>
        </w:rPr>
        <w:t xml:space="preserve"> </w:t>
      </w:r>
      <w:r>
        <w:t>has</w:t>
      </w:r>
      <w:r>
        <w:rPr>
          <w:spacing w:val="-5"/>
        </w:rPr>
        <w:t xml:space="preserve"> </w:t>
      </w:r>
      <w:r>
        <w:t>been</w:t>
      </w:r>
      <w:r>
        <w:rPr>
          <w:spacing w:val="-2"/>
        </w:rPr>
        <w:t xml:space="preserve"> </w:t>
      </w:r>
      <w:r>
        <w:t>subjected</w:t>
      </w:r>
      <w:r>
        <w:rPr>
          <w:spacing w:val="-2"/>
        </w:rPr>
        <w:t xml:space="preserve"> </w:t>
      </w:r>
      <w:r>
        <w:t>to</w:t>
      </w:r>
      <w:r>
        <w:rPr>
          <w:spacing w:val="-2"/>
        </w:rPr>
        <w:t xml:space="preserve"> </w:t>
      </w:r>
      <w:r>
        <w:t>harassment</w:t>
      </w:r>
      <w:r>
        <w:rPr>
          <w:spacing w:val="-2"/>
        </w:rPr>
        <w:t xml:space="preserve"> </w:t>
      </w:r>
      <w:r>
        <w:t>or</w:t>
      </w:r>
      <w:r>
        <w:rPr>
          <w:spacing w:val="-2"/>
        </w:rPr>
        <w:t xml:space="preserve"> </w:t>
      </w:r>
      <w:r>
        <w:t>if a</w:t>
      </w:r>
      <w:r>
        <w:rPr>
          <w:spacing w:val="-3"/>
        </w:rPr>
        <w:t xml:space="preserve"> </w:t>
      </w:r>
      <w:r>
        <w:t>person</w:t>
      </w:r>
      <w:r>
        <w:rPr>
          <w:spacing w:val="-2"/>
        </w:rPr>
        <w:t xml:space="preserve"> </w:t>
      </w:r>
      <w:r>
        <w:t>has</w:t>
      </w:r>
      <w:r>
        <w:rPr>
          <w:spacing w:val="-2"/>
        </w:rPr>
        <w:t xml:space="preserve"> </w:t>
      </w:r>
      <w:r>
        <w:t>witnessed</w:t>
      </w:r>
      <w:r>
        <w:rPr>
          <w:spacing w:val="-2"/>
        </w:rPr>
        <w:t xml:space="preserve"> </w:t>
      </w:r>
      <w:r>
        <w:t>any</w:t>
      </w:r>
      <w:r>
        <w:rPr>
          <w:spacing w:val="-7"/>
        </w:rPr>
        <w:t xml:space="preserve"> </w:t>
      </w:r>
      <w:r>
        <w:t>form</w:t>
      </w:r>
      <w:r>
        <w:rPr>
          <w:spacing w:val="-1"/>
        </w:rPr>
        <w:t xml:space="preserve"> </w:t>
      </w:r>
      <w:r>
        <w:t>of harassment, an appropriate manager, supervisor or Human Resources should be contacted immediately.</w:t>
      </w:r>
      <w:r>
        <w:rPr>
          <w:spacing w:val="40"/>
        </w:rPr>
        <w:t xml:space="preserve"> </w:t>
      </w:r>
      <w:r>
        <w:t>An allegation against a direct supervisor should be filed with Human</w:t>
      </w:r>
      <w:r>
        <w:rPr>
          <w:spacing w:val="-3"/>
        </w:rPr>
        <w:t xml:space="preserve"> </w:t>
      </w:r>
      <w:r>
        <w:t>Resources.</w:t>
      </w:r>
      <w:r>
        <w:rPr>
          <w:spacing w:val="40"/>
        </w:rPr>
        <w:t xml:space="preserve"> </w:t>
      </w:r>
      <w:r>
        <w:t>All</w:t>
      </w:r>
      <w:r>
        <w:rPr>
          <w:spacing w:val="-4"/>
        </w:rPr>
        <w:t xml:space="preserve"> </w:t>
      </w:r>
      <w:r>
        <w:t>complaints</w:t>
      </w:r>
      <w:r>
        <w:rPr>
          <w:spacing w:val="-3"/>
        </w:rPr>
        <w:t xml:space="preserve"> </w:t>
      </w:r>
      <w:r>
        <w:t>will</w:t>
      </w:r>
      <w:r>
        <w:rPr>
          <w:spacing w:val="-3"/>
        </w:rPr>
        <w:t xml:space="preserve"> </w:t>
      </w:r>
      <w:r>
        <w:t>be</w:t>
      </w:r>
      <w:r>
        <w:rPr>
          <w:spacing w:val="-3"/>
        </w:rPr>
        <w:t xml:space="preserve"> </w:t>
      </w:r>
      <w:r>
        <w:t>immediately</w:t>
      </w:r>
      <w:r>
        <w:rPr>
          <w:spacing w:val="-6"/>
        </w:rPr>
        <w:t xml:space="preserve"> </w:t>
      </w:r>
      <w:r>
        <w:t>and</w:t>
      </w:r>
      <w:r>
        <w:rPr>
          <w:spacing w:val="-5"/>
        </w:rPr>
        <w:t xml:space="preserve"> </w:t>
      </w:r>
      <w:r>
        <w:t>thoroughly</w:t>
      </w:r>
      <w:r>
        <w:rPr>
          <w:spacing w:val="-6"/>
        </w:rPr>
        <w:t xml:space="preserve"> </w:t>
      </w:r>
      <w:r>
        <w:t>investigated</w:t>
      </w:r>
      <w:r>
        <w:rPr>
          <w:spacing w:val="-3"/>
        </w:rPr>
        <w:t xml:space="preserve"> </w:t>
      </w:r>
      <w:r>
        <w:t>in</w:t>
      </w:r>
      <w:r>
        <w:rPr>
          <w:spacing w:val="-5"/>
        </w:rPr>
        <w:t xml:space="preserve"> </w:t>
      </w:r>
      <w:r>
        <w:t>a professional manner. There will be no retaliation against any employee who files a complaint in good faith or who assists in providing information relevant to a claim of harassment, even if the investigation produces insufficient evidence to support the complaint. If it is determined that inappropriate conduct has occurred, RCSC will act promptly to eliminate the offending conduct, and we will take such action as is appropriate under the circumstances.</w:t>
      </w:r>
      <w:r>
        <w:rPr>
          <w:spacing w:val="40"/>
        </w:rPr>
        <w:t xml:space="preserve"> </w:t>
      </w:r>
      <w:r>
        <w:t>Such action may range from counseling to termination</w:t>
      </w:r>
      <w:r>
        <w:rPr>
          <w:spacing w:val="-2"/>
        </w:rPr>
        <w:t xml:space="preserve"> </w:t>
      </w:r>
      <w:r>
        <w:t>of employment, and</w:t>
      </w:r>
      <w:r>
        <w:rPr>
          <w:spacing w:val="-2"/>
        </w:rPr>
        <w:t xml:space="preserve"> </w:t>
      </w:r>
      <w:r>
        <w:t>may</w:t>
      </w:r>
      <w:r>
        <w:rPr>
          <w:spacing w:val="-3"/>
        </w:rPr>
        <w:t xml:space="preserve"> </w:t>
      </w:r>
      <w:r>
        <w:t>include</w:t>
      </w:r>
      <w:r>
        <w:rPr>
          <w:spacing w:val="-2"/>
        </w:rPr>
        <w:t xml:space="preserve"> </w:t>
      </w:r>
      <w:r>
        <w:t>such</w:t>
      </w:r>
      <w:r>
        <w:rPr>
          <w:spacing w:val="-2"/>
        </w:rPr>
        <w:t xml:space="preserve"> </w:t>
      </w:r>
      <w:r>
        <w:t>other</w:t>
      </w:r>
      <w:r>
        <w:rPr>
          <w:spacing w:val="-3"/>
        </w:rPr>
        <w:t xml:space="preserve"> </w:t>
      </w:r>
      <w:r>
        <w:t>forms</w:t>
      </w:r>
      <w:r>
        <w:rPr>
          <w:spacing w:val="-3"/>
        </w:rPr>
        <w:t xml:space="preserve"> </w:t>
      </w:r>
      <w:r>
        <w:t>of disciplinary</w:t>
      </w:r>
      <w:r>
        <w:rPr>
          <w:spacing w:val="-4"/>
        </w:rPr>
        <w:t xml:space="preserve"> </w:t>
      </w:r>
      <w:r>
        <w:t>action, as deemed appropriate under the circumstances and in accordance with applicable law.</w:t>
      </w:r>
    </w:p>
    <w:p w14:paraId="21935DD3" w14:textId="77777777" w:rsidR="00C05A83" w:rsidRDefault="00C05A83">
      <w:pPr>
        <w:pStyle w:val="BodyText"/>
      </w:pPr>
    </w:p>
    <w:p w14:paraId="2D832FF6" w14:textId="77777777" w:rsidR="00C05A83" w:rsidRDefault="008F215F">
      <w:pPr>
        <w:pStyle w:val="BodyText"/>
        <w:ind w:left="100" w:right="126"/>
      </w:pPr>
      <w:r>
        <w:t>To</w:t>
      </w:r>
      <w:r>
        <w:rPr>
          <w:spacing w:val="-6"/>
        </w:rPr>
        <w:t xml:space="preserve"> </w:t>
      </w:r>
      <w:r>
        <w:t>protect</w:t>
      </w:r>
      <w:r>
        <w:rPr>
          <w:spacing w:val="-4"/>
        </w:rPr>
        <w:t xml:space="preserve"> </w:t>
      </w:r>
      <w:r>
        <w:t>the</w:t>
      </w:r>
      <w:r>
        <w:rPr>
          <w:spacing w:val="-6"/>
        </w:rPr>
        <w:t xml:space="preserve"> </w:t>
      </w:r>
      <w:r>
        <w:t>privacy</w:t>
      </w:r>
      <w:r>
        <w:rPr>
          <w:spacing w:val="-7"/>
        </w:rPr>
        <w:t xml:space="preserve"> </w:t>
      </w:r>
      <w:r>
        <w:t>of</w:t>
      </w:r>
      <w:r>
        <w:rPr>
          <w:spacing w:val="-2"/>
        </w:rPr>
        <w:t xml:space="preserve"> </w:t>
      </w:r>
      <w:r>
        <w:t>persons</w:t>
      </w:r>
      <w:r>
        <w:rPr>
          <w:spacing w:val="-4"/>
        </w:rPr>
        <w:t xml:space="preserve"> </w:t>
      </w:r>
      <w:r>
        <w:t>involved,</w:t>
      </w:r>
      <w:r>
        <w:rPr>
          <w:spacing w:val="-4"/>
        </w:rPr>
        <w:t xml:space="preserve"> </w:t>
      </w:r>
      <w:r>
        <w:t>confidentiality</w:t>
      </w:r>
      <w:r>
        <w:rPr>
          <w:spacing w:val="-6"/>
        </w:rPr>
        <w:t xml:space="preserve"> </w:t>
      </w:r>
      <w:r>
        <w:t>will</w:t>
      </w:r>
      <w:r>
        <w:rPr>
          <w:spacing w:val="-4"/>
        </w:rPr>
        <w:t xml:space="preserve"> </w:t>
      </w:r>
      <w:r>
        <w:t>be</w:t>
      </w:r>
      <w:r>
        <w:rPr>
          <w:spacing w:val="-4"/>
        </w:rPr>
        <w:t xml:space="preserve"> </w:t>
      </w:r>
      <w:r>
        <w:t>maintained</w:t>
      </w:r>
      <w:r>
        <w:rPr>
          <w:spacing w:val="-4"/>
        </w:rPr>
        <w:t xml:space="preserve"> </w:t>
      </w:r>
      <w:r>
        <w:t>throughout the investigation process to the extent practicable and appropriate under the circumstances. Investigations may include interviews with the parties involved, and where</w:t>
      </w:r>
      <w:r>
        <w:rPr>
          <w:spacing w:val="-1"/>
        </w:rPr>
        <w:t xml:space="preserve"> </w:t>
      </w:r>
      <w:r>
        <w:t>necessary,</w:t>
      </w:r>
      <w:r>
        <w:rPr>
          <w:spacing w:val="-1"/>
        </w:rPr>
        <w:t xml:space="preserve"> </w:t>
      </w:r>
      <w:r>
        <w:t>individuals</w:t>
      </w:r>
      <w:r>
        <w:rPr>
          <w:spacing w:val="-1"/>
        </w:rPr>
        <w:t xml:space="preserve"> </w:t>
      </w:r>
      <w:r>
        <w:t>who</w:t>
      </w:r>
      <w:r>
        <w:rPr>
          <w:spacing w:val="-1"/>
        </w:rPr>
        <w:t xml:space="preserve"> </w:t>
      </w:r>
      <w:r>
        <w:t>may</w:t>
      </w:r>
      <w:r>
        <w:rPr>
          <w:spacing w:val="-4"/>
        </w:rPr>
        <w:t xml:space="preserve"> </w:t>
      </w:r>
      <w:r>
        <w:t>have</w:t>
      </w:r>
      <w:r>
        <w:rPr>
          <w:spacing w:val="-1"/>
        </w:rPr>
        <w:t xml:space="preserve"> </w:t>
      </w:r>
      <w:r>
        <w:t>observed</w:t>
      </w:r>
      <w:r>
        <w:rPr>
          <w:spacing w:val="-1"/>
        </w:rPr>
        <w:t xml:space="preserve"> </w:t>
      </w:r>
      <w:r>
        <w:t>the</w:t>
      </w:r>
      <w:r>
        <w:rPr>
          <w:spacing w:val="-3"/>
        </w:rPr>
        <w:t xml:space="preserve"> </w:t>
      </w:r>
      <w:r>
        <w:t>alleged</w:t>
      </w:r>
      <w:r>
        <w:rPr>
          <w:spacing w:val="-1"/>
        </w:rPr>
        <w:t xml:space="preserve"> </w:t>
      </w:r>
      <w:r>
        <w:t>conduct</w:t>
      </w:r>
      <w:r>
        <w:rPr>
          <w:spacing w:val="-3"/>
        </w:rPr>
        <w:t xml:space="preserve"> </w:t>
      </w:r>
      <w:r>
        <w:t>or</w:t>
      </w:r>
      <w:r>
        <w:rPr>
          <w:spacing w:val="-1"/>
        </w:rPr>
        <w:t xml:space="preserve"> </w:t>
      </w:r>
      <w:r>
        <w:t>who</w:t>
      </w:r>
      <w:r>
        <w:rPr>
          <w:spacing w:val="-1"/>
        </w:rPr>
        <w:t xml:space="preserve"> </w:t>
      </w:r>
      <w:r>
        <w:t>may have relevant knowledge.</w:t>
      </w:r>
    </w:p>
    <w:p w14:paraId="1CD3AEB6" w14:textId="77777777" w:rsidR="00C05A83" w:rsidRDefault="00C05A83">
      <w:pPr>
        <w:pStyle w:val="BodyText"/>
      </w:pPr>
    </w:p>
    <w:p w14:paraId="7FE23462" w14:textId="77777777" w:rsidR="00C05A83" w:rsidRDefault="00C05A83">
      <w:pPr>
        <w:pStyle w:val="BodyText"/>
        <w:spacing w:before="1"/>
      </w:pPr>
    </w:p>
    <w:p w14:paraId="2400A39E" w14:textId="77777777" w:rsidR="00C05A83" w:rsidRDefault="008F215F">
      <w:pPr>
        <w:pStyle w:val="Heading1"/>
        <w:numPr>
          <w:ilvl w:val="0"/>
          <w:numId w:val="8"/>
        </w:numPr>
        <w:tabs>
          <w:tab w:val="left" w:pos="1180"/>
        </w:tabs>
        <w:jc w:val="left"/>
      </w:pPr>
      <w:bookmarkStart w:id="23" w:name="_TOC_250033"/>
      <w:bookmarkEnd w:id="23"/>
      <w:r>
        <w:rPr>
          <w:spacing w:val="-2"/>
        </w:rPr>
        <w:t>COMPENSATION</w:t>
      </w:r>
    </w:p>
    <w:p w14:paraId="47919C5F" w14:textId="77777777" w:rsidR="00C05A83" w:rsidRDefault="00C05A83">
      <w:pPr>
        <w:pStyle w:val="BodyText"/>
        <w:rPr>
          <w:b/>
        </w:rPr>
      </w:pPr>
    </w:p>
    <w:p w14:paraId="3828B64A" w14:textId="77777777" w:rsidR="00C05A83" w:rsidRDefault="008F215F">
      <w:pPr>
        <w:pStyle w:val="Heading1"/>
        <w:ind w:right="17"/>
      </w:pPr>
      <w:bookmarkStart w:id="24" w:name="_TOC_250032"/>
      <w:r>
        <w:t>PAYROLL</w:t>
      </w:r>
      <w:r>
        <w:rPr>
          <w:spacing w:val="-4"/>
        </w:rPr>
        <w:t xml:space="preserve"> </w:t>
      </w:r>
      <w:bookmarkEnd w:id="24"/>
      <w:r>
        <w:rPr>
          <w:spacing w:val="-2"/>
        </w:rPr>
        <w:t>PRACTICES</w:t>
      </w:r>
    </w:p>
    <w:p w14:paraId="0CE5FD31" w14:textId="77777777" w:rsidR="00C05A83" w:rsidRDefault="00C05A83">
      <w:pPr>
        <w:pStyle w:val="BodyText"/>
        <w:rPr>
          <w:b/>
        </w:rPr>
      </w:pPr>
    </w:p>
    <w:p w14:paraId="6E2EFF23" w14:textId="77777777" w:rsidR="00C05A83" w:rsidRDefault="008F215F">
      <w:pPr>
        <w:pStyle w:val="BodyText"/>
        <w:ind w:left="100"/>
      </w:pPr>
      <w:r>
        <w:t>Employees</w:t>
      </w:r>
      <w:r>
        <w:rPr>
          <w:spacing w:val="-2"/>
        </w:rPr>
        <w:t xml:space="preserve"> </w:t>
      </w:r>
      <w:r>
        <w:t>are</w:t>
      </w:r>
      <w:r>
        <w:rPr>
          <w:spacing w:val="-4"/>
        </w:rPr>
        <w:t xml:space="preserve"> </w:t>
      </w:r>
      <w:r>
        <w:t>paid</w:t>
      </w:r>
      <w:r>
        <w:rPr>
          <w:spacing w:val="-4"/>
        </w:rPr>
        <w:t xml:space="preserve"> </w:t>
      </w:r>
      <w:r>
        <w:t>bi-weekly.</w:t>
      </w:r>
      <w:r>
        <w:rPr>
          <w:spacing w:val="40"/>
        </w:rPr>
        <w:t xml:space="preserve"> </w:t>
      </w:r>
      <w:r>
        <w:t>When</w:t>
      </w:r>
      <w:r>
        <w:rPr>
          <w:spacing w:val="-2"/>
        </w:rPr>
        <w:t xml:space="preserve"> </w:t>
      </w:r>
      <w:r>
        <w:t>a</w:t>
      </w:r>
      <w:r>
        <w:rPr>
          <w:spacing w:val="-3"/>
        </w:rPr>
        <w:t xml:space="preserve"> </w:t>
      </w:r>
      <w:r>
        <w:t>payroll</w:t>
      </w:r>
      <w:r>
        <w:rPr>
          <w:spacing w:val="-3"/>
        </w:rPr>
        <w:t xml:space="preserve"> </w:t>
      </w:r>
      <w:r>
        <w:t>date</w:t>
      </w:r>
      <w:r>
        <w:rPr>
          <w:spacing w:val="-3"/>
        </w:rPr>
        <w:t xml:space="preserve"> </w:t>
      </w:r>
      <w:r>
        <w:t>falls</w:t>
      </w:r>
      <w:r>
        <w:rPr>
          <w:spacing w:val="-2"/>
        </w:rPr>
        <w:t xml:space="preserve"> </w:t>
      </w:r>
      <w:r>
        <w:t>on</w:t>
      </w:r>
      <w:r>
        <w:rPr>
          <w:spacing w:val="-4"/>
        </w:rPr>
        <w:t xml:space="preserve"> </w:t>
      </w:r>
      <w:r>
        <w:t>a</w:t>
      </w:r>
      <w:r>
        <w:rPr>
          <w:spacing w:val="-3"/>
        </w:rPr>
        <w:t xml:space="preserve"> </w:t>
      </w:r>
      <w:r>
        <w:t>holiday,</w:t>
      </w:r>
      <w:r>
        <w:rPr>
          <w:spacing w:val="-2"/>
        </w:rPr>
        <w:t xml:space="preserve"> </w:t>
      </w:r>
      <w:r>
        <w:t>employees</w:t>
      </w:r>
      <w:r>
        <w:rPr>
          <w:spacing w:val="-2"/>
        </w:rPr>
        <w:t xml:space="preserve"> </w:t>
      </w:r>
      <w:r>
        <w:t>will, when possible, be paid on the last business day before the holiday.</w:t>
      </w:r>
    </w:p>
    <w:p w14:paraId="1BFEE6B7" w14:textId="77777777" w:rsidR="00C05A83" w:rsidRDefault="00C05A83">
      <w:pPr>
        <w:pStyle w:val="BodyText"/>
      </w:pPr>
    </w:p>
    <w:p w14:paraId="1CE5BDD8" w14:textId="77777777" w:rsidR="00C05A83" w:rsidRDefault="00C05A83">
      <w:pPr>
        <w:pStyle w:val="BodyText"/>
      </w:pPr>
    </w:p>
    <w:p w14:paraId="34B0C642" w14:textId="77777777" w:rsidR="00C05A83" w:rsidRDefault="008F215F">
      <w:pPr>
        <w:pStyle w:val="Heading1"/>
        <w:ind w:right="20"/>
      </w:pPr>
      <w:bookmarkStart w:id="25" w:name="_TOC_250031"/>
      <w:r>
        <w:t>SALARY</w:t>
      </w:r>
      <w:r>
        <w:rPr>
          <w:spacing w:val="-6"/>
        </w:rPr>
        <w:t xml:space="preserve"> </w:t>
      </w:r>
      <w:r>
        <w:t>DEDUCTIONS</w:t>
      </w:r>
      <w:r>
        <w:rPr>
          <w:spacing w:val="-2"/>
        </w:rPr>
        <w:t xml:space="preserve"> </w:t>
      </w:r>
      <w:r>
        <w:t>AND</w:t>
      </w:r>
      <w:r>
        <w:rPr>
          <w:spacing w:val="-4"/>
        </w:rPr>
        <w:t xml:space="preserve"> </w:t>
      </w:r>
      <w:bookmarkEnd w:id="25"/>
      <w:r>
        <w:rPr>
          <w:spacing w:val="-2"/>
        </w:rPr>
        <w:t>WITHHOLDING</w:t>
      </w:r>
    </w:p>
    <w:p w14:paraId="7CB2B40E" w14:textId="77777777" w:rsidR="00C05A83" w:rsidRDefault="00C05A83">
      <w:pPr>
        <w:pStyle w:val="BodyText"/>
        <w:spacing w:before="1"/>
        <w:rPr>
          <w:b/>
        </w:rPr>
      </w:pPr>
    </w:p>
    <w:p w14:paraId="6EB2745F" w14:textId="77777777" w:rsidR="00C05A83" w:rsidRDefault="008F215F">
      <w:pPr>
        <w:pStyle w:val="BodyText"/>
        <w:ind w:left="100"/>
      </w:pPr>
      <w:r>
        <w:t>The</w:t>
      </w:r>
      <w:r>
        <w:rPr>
          <w:spacing w:val="-5"/>
        </w:rPr>
        <w:t xml:space="preserve"> </w:t>
      </w:r>
      <w:r>
        <w:t>District</w:t>
      </w:r>
      <w:r>
        <w:rPr>
          <w:spacing w:val="-3"/>
        </w:rPr>
        <w:t xml:space="preserve"> </w:t>
      </w:r>
      <w:r>
        <w:t>will</w:t>
      </w:r>
      <w:r>
        <w:rPr>
          <w:spacing w:val="-1"/>
        </w:rPr>
        <w:t xml:space="preserve"> </w:t>
      </w:r>
      <w:r>
        <w:t>withhold</w:t>
      </w:r>
      <w:r>
        <w:rPr>
          <w:spacing w:val="-3"/>
        </w:rPr>
        <w:t xml:space="preserve"> </w:t>
      </w:r>
      <w:r>
        <w:t>the</w:t>
      </w:r>
      <w:r>
        <w:rPr>
          <w:spacing w:val="-4"/>
        </w:rPr>
        <w:t xml:space="preserve"> </w:t>
      </w:r>
      <w:r>
        <w:t>following</w:t>
      </w:r>
      <w:r>
        <w:rPr>
          <w:spacing w:val="-4"/>
        </w:rPr>
        <w:t xml:space="preserve"> </w:t>
      </w:r>
      <w:r>
        <w:t>from</w:t>
      </w:r>
      <w:r>
        <w:rPr>
          <w:spacing w:val="-2"/>
        </w:rPr>
        <w:t xml:space="preserve"> </w:t>
      </w:r>
      <w:r>
        <w:t>your</w:t>
      </w:r>
      <w:r>
        <w:rPr>
          <w:spacing w:val="-2"/>
        </w:rPr>
        <w:t xml:space="preserve"> paycheck:</w:t>
      </w:r>
    </w:p>
    <w:p w14:paraId="4F2740F2" w14:textId="77777777" w:rsidR="00C05A83" w:rsidRDefault="00C05A83">
      <w:pPr>
        <w:sectPr w:rsidR="00C05A83">
          <w:pgSz w:w="12240" w:h="15840"/>
          <w:pgMar w:top="1360" w:right="1320" w:bottom="1260" w:left="1340" w:header="0" w:footer="1066" w:gutter="0"/>
          <w:cols w:space="720"/>
        </w:sectPr>
      </w:pPr>
    </w:p>
    <w:p w14:paraId="2FF35510" w14:textId="77777777" w:rsidR="00C05A83" w:rsidRDefault="008F215F">
      <w:pPr>
        <w:pStyle w:val="Heading2"/>
        <w:spacing w:before="76"/>
      </w:pPr>
      <w:bookmarkStart w:id="26" w:name="_TOC_250030"/>
      <w:bookmarkEnd w:id="26"/>
      <w:r>
        <w:rPr>
          <w:spacing w:val="-2"/>
        </w:rPr>
        <w:lastRenderedPageBreak/>
        <w:t>Taxes</w:t>
      </w:r>
    </w:p>
    <w:p w14:paraId="251315CA" w14:textId="77777777" w:rsidR="00C05A83" w:rsidRDefault="008F215F">
      <w:pPr>
        <w:pStyle w:val="BodyText"/>
        <w:ind w:left="100" w:right="132"/>
      </w:pPr>
      <w:r>
        <w:t>Federal, state, and local taxes will be withheld as required by law, as well as the required FICA (Social Security).</w:t>
      </w:r>
      <w:r>
        <w:rPr>
          <w:spacing w:val="80"/>
        </w:rPr>
        <w:t xml:space="preserve"> </w:t>
      </w:r>
      <w:r>
        <w:t>Any court order for child support and or other garnished wages will be held as required by law.</w:t>
      </w:r>
      <w:r>
        <w:rPr>
          <w:spacing w:val="40"/>
        </w:rPr>
        <w:t xml:space="preserve"> </w:t>
      </w:r>
      <w:r>
        <w:t>Personal contributions to health, dental,</w:t>
      </w:r>
      <w:r>
        <w:rPr>
          <w:spacing w:val="-3"/>
        </w:rPr>
        <w:t xml:space="preserve"> </w:t>
      </w:r>
      <w:r>
        <w:t>vision</w:t>
      </w:r>
      <w:r>
        <w:rPr>
          <w:spacing w:val="-3"/>
        </w:rPr>
        <w:t xml:space="preserve"> </w:t>
      </w:r>
      <w:r>
        <w:t>and</w:t>
      </w:r>
      <w:r>
        <w:rPr>
          <w:spacing w:val="-3"/>
        </w:rPr>
        <w:t xml:space="preserve"> </w:t>
      </w:r>
      <w:r>
        <w:t>insurance</w:t>
      </w:r>
      <w:r>
        <w:rPr>
          <w:spacing w:val="-5"/>
        </w:rPr>
        <w:t xml:space="preserve"> </w:t>
      </w:r>
      <w:r>
        <w:t>for</w:t>
      </w:r>
      <w:r>
        <w:rPr>
          <w:spacing w:val="-3"/>
        </w:rPr>
        <w:t xml:space="preserve"> </w:t>
      </w:r>
      <w:r>
        <w:t>self</w:t>
      </w:r>
      <w:r>
        <w:rPr>
          <w:spacing w:val="-3"/>
        </w:rPr>
        <w:t xml:space="preserve"> </w:t>
      </w:r>
      <w:r>
        <w:t>as</w:t>
      </w:r>
      <w:r>
        <w:rPr>
          <w:spacing w:val="-3"/>
        </w:rPr>
        <w:t xml:space="preserve"> </w:t>
      </w:r>
      <w:r>
        <w:t>well</w:t>
      </w:r>
      <w:r>
        <w:rPr>
          <w:spacing w:val="-4"/>
        </w:rPr>
        <w:t xml:space="preserve"> </w:t>
      </w:r>
      <w:r>
        <w:t>as</w:t>
      </w:r>
      <w:r>
        <w:rPr>
          <w:spacing w:val="-3"/>
        </w:rPr>
        <w:t xml:space="preserve"> </w:t>
      </w:r>
      <w:r>
        <w:t>eligible</w:t>
      </w:r>
      <w:r>
        <w:rPr>
          <w:spacing w:val="-3"/>
        </w:rPr>
        <w:t xml:space="preserve"> </w:t>
      </w:r>
      <w:r>
        <w:t>family</w:t>
      </w:r>
      <w:r>
        <w:rPr>
          <w:spacing w:val="-6"/>
        </w:rPr>
        <w:t xml:space="preserve"> </w:t>
      </w:r>
      <w:r>
        <w:t>members</w:t>
      </w:r>
      <w:r>
        <w:rPr>
          <w:spacing w:val="-3"/>
        </w:rPr>
        <w:t xml:space="preserve"> </w:t>
      </w:r>
      <w:r>
        <w:t>will</w:t>
      </w:r>
      <w:r>
        <w:rPr>
          <w:spacing w:val="-3"/>
        </w:rPr>
        <w:t xml:space="preserve"> </w:t>
      </w:r>
      <w:r>
        <w:t>also</w:t>
      </w:r>
      <w:r>
        <w:rPr>
          <w:spacing w:val="-3"/>
        </w:rPr>
        <w:t xml:space="preserve"> </w:t>
      </w:r>
      <w:r>
        <w:t>be</w:t>
      </w:r>
      <w:r>
        <w:rPr>
          <w:spacing w:val="-3"/>
        </w:rPr>
        <w:t xml:space="preserve"> </w:t>
      </w:r>
      <w:r>
        <w:t>taken out as authorized.</w:t>
      </w:r>
      <w:r>
        <w:rPr>
          <w:spacing w:val="40"/>
        </w:rPr>
        <w:t xml:space="preserve"> </w:t>
      </w:r>
      <w:r>
        <w:t xml:space="preserve">Additionally, any other voluntary deductions will be withheld per </w:t>
      </w:r>
      <w:r>
        <w:rPr>
          <w:spacing w:val="-2"/>
        </w:rPr>
        <w:t>request.</w:t>
      </w:r>
    </w:p>
    <w:p w14:paraId="6837AB17" w14:textId="77777777" w:rsidR="00C05A83" w:rsidRDefault="00C05A83">
      <w:pPr>
        <w:pStyle w:val="BodyText"/>
      </w:pPr>
    </w:p>
    <w:p w14:paraId="3AAB80D9" w14:textId="77777777" w:rsidR="00C05A83" w:rsidRDefault="008F215F">
      <w:pPr>
        <w:pStyle w:val="Heading2"/>
      </w:pPr>
      <w:bookmarkStart w:id="27" w:name="_TOC_250029"/>
      <w:bookmarkEnd w:id="27"/>
      <w:r>
        <w:rPr>
          <w:spacing w:val="-2"/>
        </w:rPr>
        <w:t>Insurance</w:t>
      </w:r>
    </w:p>
    <w:p w14:paraId="607AE976" w14:textId="77777777" w:rsidR="00C05A83" w:rsidRDefault="008F215F">
      <w:pPr>
        <w:pStyle w:val="BodyText"/>
        <w:ind w:left="100" w:firstLine="67"/>
      </w:pPr>
      <w:r>
        <w:t>Your</w:t>
      </w:r>
      <w:r>
        <w:rPr>
          <w:spacing w:val="-3"/>
        </w:rPr>
        <w:t xml:space="preserve"> </w:t>
      </w:r>
      <w:r>
        <w:t>contribution</w:t>
      </w:r>
      <w:r>
        <w:rPr>
          <w:spacing w:val="-5"/>
        </w:rPr>
        <w:t xml:space="preserve"> </w:t>
      </w:r>
      <w:r>
        <w:t>to</w:t>
      </w:r>
      <w:r>
        <w:rPr>
          <w:spacing w:val="-4"/>
        </w:rPr>
        <w:t xml:space="preserve"> </w:t>
      </w:r>
      <w:r>
        <w:t>health</w:t>
      </w:r>
      <w:r>
        <w:rPr>
          <w:spacing w:val="-3"/>
        </w:rPr>
        <w:t xml:space="preserve"> </w:t>
      </w:r>
      <w:r>
        <w:t>insurance</w:t>
      </w:r>
      <w:r>
        <w:rPr>
          <w:spacing w:val="-3"/>
        </w:rPr>
        <w:t xml:space="preserve"> </w:t>
      </w:r>
      <w:r>
        <w:t>or</w:t>
      </w:r>
      <w:r>
        <w:rPr>
          <w:spacing w:val="-6"/>
        </w:rPr>
        <w:t xml:space="preserve"> </w:t>
      </w:r>
      <w:r>
        <w:t>other</w:t>
      </w:r>
      <w:r>
        <w:rPr>
          <w:spacing w:val="-3"/>
        </w:rPr>
        <w:t xml:space="preserve"> </w:t>
      </w:r>
      <w:r>
        <w:t>insurance</w:t>
      </w:r>
      <w:r>
        <w:rPr>
          <w:spacing w:val="-5"/>
        </w:rPr>
        <w:t xml:space="preserve"> </w:t>
      </w:r>
      <w:r>
        <w:t>premiums</w:t>
      </w:r>
      <w:r>
        <w:rPr>
          <w:spacing w:val="-5"/>
        </w:rPr>
        <w:t xml:space="preserve"> </w:t>
      </w:r>
      <w:r>
        <w:t>for</w:t>
      </w:r>
      <w:r>
        <w:rPr>
          <w:spacing w:val="-3"/>
        </w:rPr>
        <w:t xml:space="preserve"> </w:t>
      </w:r>
      <w:r>
        <w:t>yourself</w:t>
      </w:r>
      <w:r>
        <w:rPr>
          <w:spacing w:val="-3"/>
        </w:rPr>
        <w:t xml:space="preserve"> </w:t>
      </w:r>
      <w:r>
        <w:t>and</w:t>
      </w:r>
      <w:r>
        <w:rPr>
          <w:spacing w:val="-5"/>
        </w:rPr>
        <w:t xml:space="preserve"> </w:t>
      </w:r>
      <w:r>
        <w:t>any eligible family members or to other contributory benefit programs</w:t>
      </w:r>
    </w:p>
    <w:p w14:paraId="665B2B88" w14:textId="77777777" w:rsidR="00C05A83" w:rsidRDefault="00C05A83">
      <w:pPr>
        <w:pStyle w:val="BodyText"/>
      </w:pPr>
    </w:p>
    <w:p w14:paraId="52A1EE2D" w14:textId="77777777" w:rsidR="00C05A83" w:rsidRDefault="008F215F">
      <w:pPr>
        <w:pStyle w:val="Heading2"/>
        <w:spacing w:before="1"/>
      </w:pPr>
      <w:bookmarkStart w:id="28" w:name="_TOC_250028"/>
      <w:r>
        <w:t xml:space="preserve">Other </w:t>
      </w:r>
      <w:bookmarkEnd w:id="28"/>
      <w:r>
        <w:rPr>
          <w:spacing w:val="-2"/>
        </w:rPr>
        <w:t>Deductions</w:t>
      </w:r>
    </w:p>
    <w:p w14:paraId="293B1229" w14:textId="77777777" w:rsidR="00C05A83" w:rsidRDefault="008F215F">
      <w:pPr>
        <w:pStyle w:val="BodyText"/>
        <w:ind w:left="100"/>
      </w:pPr>
      <w:r>
        <w:t>Other</w:t>
      </w:r>
      <w:r>
        <w:rPr>
          <w:spacing w:val="-4"/>
        </w:rPr>
        <w:t xml:space="preserve"> </w:t>
      </w:r>
      <w:r>
        <w:t>deductions</w:t>
      </w:r>
      <w:r>
        <w:rPr>
          <w:spacing w:val="-7"/>
        </w:rPr>
        <w:t xml:space="preserve"> </w:t>
      </w:r>
      <w:r>
        <w:t>which</w:t>
      </w:r>
      <w:r>
        <w:rPr>
          <w:spacing w:val="-4"/>
        </w:rPr>
        <w:t xml:space="preserve"> </w:t>
      </w:r>
      <w:r>
        <w:t>you</w:t>
      </w:r>
      <w:r>
        <w:rPr>
          <w:spacing w:val="-4"/>
        </w:rPr>
        <w:t xml:space="preserve"> </w:t>
      </w:r>
      <w:r>
        <w:t>authorize,</w:t>
      </w:r>
      <w:r>
        <w:rPr>
          <w:spacing w:val="-4"/>
        </w:rPr>
        <w:t xml:space="preserve"> </w:t>
      </w:r>
      <w:r>
        <w:t>including</w:t>
      </w:r>
      <w:r>
        <w:rPr>
          <w:spacing w:val="-6"/>
        </w:rPr>
        <w:t xml:space="preserve"> </w:t>
      </w:r>
      <w:r>
        <w:t>short-term</w:t>
      </w:r>
      <w:r>
        <w:rPr>
          <w:spacing w:val="-6"/>
        </w:rPr>
        <w:t xml:space="preserve"> </w:t>
      </w:r>
      <w:r>
        <w:t>disability</w:t>
      </w:r>
      <w:r>
        <w:rPr>
          <w:spacing w:val="-7"/>
        </w:rPr>
        <w:t xml:space="preserve"> </w:t>
      </w:r>
      <w:r>
        <w:t>insurance,</w:t>
      </w:r>
      <w:r>
        <w:rPr>
          <w:spacing w:val="-4"/>
        </w:rPr>
        <w:t xml:space="preserve"> </w:t>
      </w:r>
      <w:r>
        <w:t>Flexible Spending Account contributions, United Way and 403(b) contributions.</w:t>
      </w:r>
    </w:p>
    <w:p w14:paraId="5A347241" w14:textId="77777777" w:rsidR="00C05A83" w:rsidRDefault="00C05A83">
      <w:pPr>
        <w:pStyle w:val="BodyText"/>
      </w:pPr>
    </w:p>
    <w:p w14:paraId="29100CC5" w14:textId="77777777" w:rsidR="00C05A83" w:rsidRDefault="00C05A83">
      <w:pPr>
        <w:pStyle w:val="BodyText"/>
      </w:pPr>
    </w:p>
    <w:p w14:paraId="67C69D48" w14:textId="77777777" w:rsidR="00C05A83" w:rsidRDefault="008F215F">
      <w:pPr>
        <w:pStyle w:val="Heading1"/>
        <w:ind w:right="16"/>
      </w:pPr>
      <w:bookmarkStart w:id="29" w:name="_TOC_250027"/>
      <w:r>
        <w:t xml:space="preserve">DIRECT </w:t>
      </w:r>
      <w:bookmarkEnd w:id="29"/>
      <w:r>
        <w:rPr>
          <w:spacing w:val="-2"/>
        </w:rPr>
        <w:t>DEPOSIT</w:t>
      </w:r>
    </w:p>
    <w:p w14:paraId="498CCA71" w14:textId="77777777" w:rsidR="00C05A83" w:rsidRDefault="00C05A83">
      <w:pPr>
        <w:pStyle w:val="BodyText"/>
        <w:rPr>
          <w:b/>
        </w:rPr>
      </w:pPr>
    </w:p>
    <w:p w14:paraId="393F317C" w14:textId="77777777" w:rsidR="00C05A83" w:rsidRDefault="008F215F">
      <w:pPr>
        <w:pStyle w:val="BodyText"/>
        <w:ind w:left="100"/>
      </w:pPr>
      <w:r>
        <w:t>All</w:t>
      </w:r>
      <w:r>
        <w:rPr>
          <w:spacing w:val="-4"/>
        </w:rPr>
        <w:t xml:space="preserve"> </w:t>
      </w:r>
      <w:r>
        <w:t>classified</w:t>
      </w:r>
      <w:r>
        <w:rPr>
          <w:spacing w:val="-3"/>
        </w:rPr>
        <w:t xml:space="preserve"> </w:t>
      </w:r>
      <w:r>
        <w:t>employees</w:t>
      </w:r>
      <w:r>
        <w:rPr>
          <w:spacing w:val="-3"/>
        </w:rPr>
        <w:t xml:space="preserve"> </w:t>
      </w:r>
      <w:r>
        <w:t>of</w:t>
      </w:r>
      <w:r>
        <w:rPr>
          <w:spacing w:val="-2"/>
        </w:rPr>
        <w:t xml:space="preserve"> </w:t>
      </w:r>
      <w:r>
        <w:t>RCSC,</w:t>
      </w:r>
      <w:r>
        <w:rPr>
          <w:spacing w:val="-3"/>
        </w:rPr>
        <w:t xml:space="preserve"> </w:t>
      </w:r>
      <w:r>
        <w:t>which</w:t>
      </w:r>
      <w:r>
        <w:rPr>
          <w:spacing w:val="-3"/>
        </w:rPr>
        <w:t xml:space="preserve"> </w:t>
      </w:r>
      <w:r>
        <w:t>include</w:t>
      </w:r>
      <w:r>
        <w:rPr>
          <w:spacing w:val="-3"/>
        </w:rPr>
        <w:t xml:space="preserve"> </w:t>
      </w:r>
      <w:r>
        <w:t>staff,</w:t>
      </w:r>
      <w:r>
        <w:rPr>
          <w:spacing w:val="-3"/>
        </w:rPr>
        <w:t xml:space="preserve"> </w:t>
      </w:r>
      <w:r>
        <w:t>student</w:t>
      </w:r>
      <w:r>
        <w:rPr>
          <w:spacing w:val="-5"/>
        </w:rPr>
        <w:t xml:space="preserve"> </w:t>
      </w:r>
      <w:r>
        <w:t>employees,</w:t>
      </w:r>
      <w:r>
        <w:rPr>
          <w:spacing w:val="-3"/>
        </w:rPr>
        <w:t xml:space="preserve"> </w:t>
      </w:r>
      <w:r>
        <w:t>part-time</w:t>
      </w:r>
      <w:r>
        <w:rPr>
          <w:spacing w:val="-3"/>
        </w:rPr>
        <w:t xml:space="preserve"> </w:t>
      </w:r>
      <w:r>
        <w:t>and temporary workers are required to have payroll funds Direct Deposited.</w:t>
      </w:r>
    </w:p>
    <w:p w14:paraId="485A331E" w14:textId="77777777" w:rsidR="00C05A83" w:rsidRDefault="00C05A83">
      <w:pPr>
        <w:pStyle w:val="BodyText"/>
      </w:pPr>
    </w:p>
    <w:p w14:paraId="4767F445" w14:textId="77777777" w:rsidR="00C05A83" w:rsidRDefault="008F215F">
      <w:pPr>
        <w:pStyle w:val="BodyText"/>
        <w:ind w:left="100" w:right="318"/>
      </w:pPr>
      <w:r>
        <w:t>Direct Deposit is a safe, easy and efficient banking method for</w:t>
      </w:r>
      <w:r>
        <w:rPr>
          <w:spacing w:val="40"/>
        </w:rPr>
        <w:t xml:space="preserve"> </w:t>
      </w:r>
      <w:r>
        <w:t>payroll funds. Direct Deposit</w:t>
      </w:r>
      <w:r>
        <w:rPr>
          <w:spacing w:val="-3"/>
        </w:rPr>
        <w:t xml:space="preserve"> </w:t>
      </w:r>
      <w:r>
        <w:t>is</w:t>
      </w:r>
      <w:r>
        <w:rPr>
          <w:spacing w:val="-3"/>
        </w:rPr>
        <w:t xml:space="preserve"> </w:t>
      </w:r>
      <w:r>
        <w:t>posted</w:t>
      </w:r>
      <w:r>
        <w:rPr>
          <w:spacing w:val="-3"/>
        </w:rPr>
        <w:t xml:space="preserve"> </w:t>
      </w:r>
      <w:r>
        <w:t>electronically</w:t>
      </w:r>
      <w:r>
        <w:rPr>
          <w:spacing w:val="-6"/>
        </w:rPr>
        <w:t xml:space="preserve"> </w:t>
      </w:r>
      <w:r>
        <w:t>to</w:t>
      </w:r>
      <w:r>
        <w:rPr>
          <w:spacing w:val="-3"/>
        </w:rPr>
        <w:t xml:space="preserve"> </w:t>
      </w:r>
      <w:r>
        <w:t>the</w:t>
      </w:r>
      <w:r>
        <w:rPr>
          <w:spacing w:val="-5"/>
        </w:rPr>
        <w:t xml:space="preserve"> </w:t>
      </w:r>
      <w:r>
        <w:t>employee’s</w:t>
      </w:r>
      <w:r>
        <w:rPr>
          <w:spacing w:val="-3"/>
        </w:rPr>
        <w:t xml:space="preserve"> </w:t>
      </w:r>
      <w:r>
        <w:t>account</w:t>
      </w:r>
      <w:r>
        <w:rPr>
          <w:spacing w:val="-5"/>
        </w:rPr>
        <w:t xml:space="preserve"> </w:t>
      </w:r>
      <w:r>
        <w:t>showing</w:t>
      </w:r>
      <w:r>
        <w:rPr>
          <w:spacing w:val="-4"/>
        </w:rPr>
        <w:t xml:space="preserve"> </w:t>
      </w:r>
      <w:r>
        <w:t>as</w:t>
      </w:r>
      <w:r>
        <w:rPr>
          <w:spacing w:val="-3"/>
        </w:rPr>
        <w:t xml:space="preserve"> </w:t>
      </w:r>
      <w:r>
        <w:t>available</w:t>
      </w:r>
      <w:r>
        <w:rPr>
          <w:spacing w:val="-5"/>
        </w:rPr>
        <w:t xml:space="preserve"> </w:t>
      </w:r>
      <w:r>
        <w:t>funds on the payroll date.</w:t>
      </w:r>
    </w:p>
    <w:p w14:paraId="7A12C3E5" w14:textId="77777777" w:rsidR="00C05A83" w:rsidRDefault="00C05A83">
      <w:pPr>
        <w:pStyle w:val="BodyText"/>
      </w:pPr>
    </w:p>
    <w:p w14:paraId="3CF21750" w14:textId="77777777" w:rsidR="00C05A83" w:rsidRDefault="008F215F">
      <w:pPr>
        <w:pStyle w:val="BodyText"/>
        <w:ind w:left="100" w:right="318"/>
      </w:pPr>
      <w:r>
        <w:t>Employees</w:t>
      </w:r>
      <w:r>
        <w:rPr>
          <w:spacing w:val="-3"/>
        </w:rPr>
        <w:t xml:space="preserve"> </w:t>
      </w:r>
      <w:r>
        <w:t>will</w:t>
      </w:r>
      <w:r>
        <w:rPr>
          <w:spacing w:val="-3"/>
        </w:rPr>
        <w:t xml:space="preserve"> </w:t>
      </w:r>
      <w:r>
        <w:t>stop</w:t>
      </w:r>
      <w:r>
        <w:rPr>
          <w:spacing w:val="-3"/>
        </w:rPr>
        <w:t xml:space="preserve"> </w:t>
      </w:r>
      <w:r>
        <w:t>by</w:t>
      </w:r>
      <w:r>
        <w:rPr>
          <w:spacing w:val="-3"/>
        </w:rPr>
        <w:t xml:space="preserve"> </w:t>
      </w:r>
      <w:r>
        <w:t>Human</w:t>
      </w:r>
      <w:r>
        <w:rPr>
          <w:spacing w:val="-3"/>
        </w:rPr>
        <w:t xml:space="preserve"> </w:t>
      </w:r>
      <w:r>
        <w:t>Resources</w:t>
      </w:r>
      <w:r>
        <w:rPr>
          <w:spacing w:val="-3"/>
        </w:rPr>
        <w:t xml:space="preserve"> </w:t>
      </w:r>
      <w:r>
        <w:t>to</w:t>
      </w:r>
      <w:r>
        <w:rPr>
          <w:spacing w:val="-5"/>
        </w:rPr>
        <w:t xml:space="preserve"> </w:t>
      </w:r>
      <w:r>
        <w:t>complete</w:t>
      </w:r>
      <w:r>
        <w:rPr>
          <w:spacing w:val="-4"/>
        </w:rPr>
        <w:t xml:space="preserve"> </w:t>
      </w:r>
      <w:r>
        <w:t>and</w:t>
      </w:r>
      <w:r>
        <w:rPr>
          <w:spacing w:val="-3"/>
        </w:rPr>
        <w:t xml:space="preserve"> </w:t>
      </w:r>
      <w:r>
        <w:t>sign a</w:t>
      </w:r>
      <w:r>
        <w:rPr>
          <w:spacing w:val="-5"/>
        </w:rPr>
        <w:t xml:space="preserve"> </w:t>
      </w:r>
      <w:r>
        <w:t>direct</w:t>
      </w:r>
      <w:r>
        <w:rPr>
          <w:spacing w:val="-3"/>
        </w:rPr>
        <w:t xml:space="preserve"> </w:t>
      </w:r>
      <w:r>
        <w:t>deposit</w:t>
      </w:r>
      <w:r>
        <w:rPr>
          <w:spacing w:val="-5"/>
        </w:rPr>
        <w:t xml:space="preserve"> </w:t>
      </w:r>
      <w:r>
        <w:t>form. All that is needed is a canceled check or a direct deposit form completed by the employee’s</w:t>
      </w:r>
      <w:r>
        <w:rPr>
          <w:spacing w:val="40"/>
        </w:rPr>
        <w:t xml:space="preserve"> </w:t>
      </w:r>
      <w:r>
        <w:t>bank to start the process.</w:t>
      </w:r>
    </w:p>
    <w:p w14:paraId="2E7519ED" w14:textId="77777777" w:rsidR="00C05A83" w:rsidRDefault="00C05A83">
      <w:pPr>
        <w:pStyle w:val="BodyText"/>
      </w:pPr>
    </w:p>
    <w:p w14:paraId="5D7065F9" w14:textId="77777777" w:rsidR="00C05A83" w:rsidRDefault="00C05A83">
      <w:pPr>
        <w:pStyle w:val="BodyText"/>
        <w:spacing w:before="1"/>
      </w:pPr>
    </w:p>
    <w:p w14:paraId="3C04E93C" w14:textId="77777777" w:rsidR="00C05A83" w:rsidRDefault="008F215F">
      <w:pPr>
        <w:pStyle w:val="Heading1"/>
        <w:ind w:right="15"/>
      </w:pPr>
      <w:bookmarkStart w:id="30" w:name="_TOC_250026"/>
      <w:r>
        <w:t>WORKING</w:t>
      </w:r>
      <w:r>
        <w:rPr>
          <w:spacing w:val="1"/>
        </w:rPr>
        <w:t xml:space="preserve"> </w:t>
      </w:r>
      <w:bookmarkEnd w:id="30"/>
      <w:r>
        <w:rPr>
          <w:spacing w:val="-2"/>
        </w:rPr>
        <w:t>PERIODS</w:t>
      </w:r>
    </w:p>
    <w:p w14:paraId="23746C3B" w14:textId="77777777" w:rsidR="00C05A83" w:rsidRDefault="00C05A83">
      <w:pPr>
        <w:pStyle w:val="BodyText"/>
        <w:rPr>
          <w:b/>
        </w:rPr>
      </w:pPr>
    </w:p>
    <w:p w14:paraId="4468C736" w14:textId="77777777" w:rsidR="00C05A83" w:rsidRDefault="008F215F">
      <w:pPr>
        <w:pStyle w:val="BodyText"/>
        <w:ind w:left="100"/>
      </w:pPr>
      <w:r>
        <w:t>The</w:t>
      </w:r>
      <w:r>
        <w:rPr>
          <w:spacing w:val="-4"/>
        </w:rPr>
        <w:t xml:space="preserve"> </w:t>
      </w:r>
      <w:r>
        <w:t>working</w:t>
      </w:r>
      <w:r>
        <w:rPr>
          <w:spacing w:val="-6"/>
        </w:rPr>
        <w:t xml:space="preserve"> </w:t>
      </w:r>
      <w:r>
        <w:t>periods</w:t>
      </w:r>
      <w:r>
        <w:rPr>
          <w:spacing w:val="-4"/>
        </w:rPr>
        <w:t xml:space="preserve"> </w:t>
      </w:r>
      <w:r>
        <w:t>required</w:t>
      </w:r>
      <w:r>
        <w:rPr>
          <w:spacing w:val="-4"/>
        </w:rPr>
        <w:t xml:space="preserve"> </w:t>
      </w:r>
      <w:r>
        <w:t>of</w:t>
      </w:r>
      <w:r>
        <w:rPr>
          <w:spacing w:val="-2"/>
        </w:rPr>
        <w:t xml:space="preserve"> </w:t>
      </w:r>
      <w:r>
        <w:t>classified</w:t>
      </w:r>
      <w:r>
        <w:rPr>
          <w:spacing w:val="-4"/>
        </w:rPr>
        <w:t xml:space="preserve"> </w:t>
      </w:r>
      <w:r>
        <w:t>staff</w:t>
      </w:r>
      <w:r>
        <w:rPr>
          <w:spacing w:val="-3"/>
        </w:rPr>
        <w:t xml:space="preserve"> </w:t>
      </w:r>
      <w:r>
        <w:t>members</w:t>
      </w:r>
      <w:r>
        <w:rPr>
          <w:spacing w:val="-4"/>
        </w:rPr>
        <w:t xml:space="preserve"> </w:t>
      </w:r>
      <w:r>
        <w:t>shall</w:t>
      </w:r>
      <w:r>
        <w:rPr>
          <w:spacing w:val="-5"/>
        </w:rPr>
        <w:t xml:space="preserve"> </w:t>
      </w:r>
      <w:r>
        <w:t>be</w:t>
      </w:r>
      <w:r>
        <w:rPr>
          <w:spacing w:val="-4"/>
        </w:rPr>
        <w:t xml:space="preserve"> </w:t>
      </w:r>
      <w:r>
        <w:t>clearly</w:t>
      </w:r>
      <w:r>
        <w:rPr>
          <w:spacing w:val="-7"/>
        </w:rPr>
        <w:t xml:space="preserve"> </w:t>
      </w:r>
      <w:r>
        <w:t>specified</w:t>
      </w:r>
      <w:r>
        <w:rPr>
          <w:spacing w:val="-5"/>
        </w:rPr>
        <w:t xml:space="preserve"> </w:t>
      </w:r>
      <w:r>
        <w:t>to ensure the smooth and regular operation of RCSC. The principal or supervisor is designated by the Superintendent to determine starting times.</w:t>
      </w:r>
    </w:p>
    <w:p w14:paraId="02AF29CE" w14:textId="77777777" w:rsidR="00C05A83" w:rsidRDefault="00C05A83">
      <w:pPr>
        <w:pStyle w:val="BodyText"/>
      </w:pPr>
    </w:p>
    <w:p w14:paraId="14E36661" w14:textId="77777777" w:rsidR="00C05A83" w:rsidRDefault="00C05A83">
      <w:pPr>
        <w:pStyle w:val="BodyText"/>
      </w:pPr>
    </w:p>
    <w:p w14:paraId="72DB66F6" w14:textId="77777777" w:rsidR="00C05A83" w:rsidRDefault="008F215F">
      <w:pPr>
        <w:pStyle w:val="Heading1"/>
        <w:ind w:right="19"/>
      </w:pPr>
      <w:bookmarkStart w:id="31" w:name="_TOC_250025"/>
      <w:r>
        <w:t>INCLEMENT</w:t>
      </w:r>
      <w:r>
        <w:rPr>
          <w:spacing w:val="-3"/>
        </w:rPr>
        <w:t xml:space="preserve"> </w:t>
      </w:r>
      <w:bookmarkEnd w:id="31"/>
      <w:r>
        <w:rPr>
          <w:spacing w:val="-2"/>
        </w:rPr>
        <w:t>WEATHER</w:t>
      </w:r>
    </w:p>
    <w:p w14:paraId="6609E666" w14:textId="77777777" w:rsidR="00C05A83" w:rsidRDefault="00C05A83">
      <w:pPr>
        <w:pStyle w:val="BodyText"/>
        <w:rPr>
          <w:b/>
        </w:rPr>
      </w:pPr>
    </w:p>
    <w:p w14:paraId="24D8BAC9" w14:textId="77777777" w:rsidR="00C05A83" w:rsidRDefault="008F215F">
      <w:pPr>
        <w:pStyle w:val="BodyText"/>
        <w:ind w:left="100" w:right="126"/>
      </w:pPr>
      <w:r>
        <w:t>In the event</w:t>
      </w:r>
      <w:r>
        <w:rPr>
          <w:spacing w:val="-1"/>
        </w:rPr>
        <w:t xml:space="preserve"> </w:t>
      </w:r>
      <w:r>
        <w:t>that school is canceled due to inclement weather and classified</w:t>
      </w:r>
      <w:r>
        <w:rPr>
          <w:spacing w:val="-1"/>
        </w:rPr>
        <w:t xml:space="preserve"> </w:t>
      </w:r>
      <w:r>
        <w:t>employees who are on duty are sent home, the employees will receive pay for that day.</w:t>
      </w:r>
      <w:r>
        <w:rPr>
          <w:spacing w:val="40"/>
        </w:rPr>
        <w:t xml:space="preserve"> </w:t>
      </w:r>
      <w:r>
        <w:t>If an employee</w:t>
      </w:r>
      <w:r>
        <w:rPr>
          <w:spacing w:val="-1"/>
        </w:rPr>
        <w:t xml:space="preserve"> </w:t>
      </w:r>
      <w:r>
        <w:t>is</w:t>
      </w:r>
      <w:r>
        <w:rPr>
          <w:spacing w:val="-3"/>
        </w:rPr>
        <w:t xml:space="preserve"> </w:t>
      </w:r>
      <w:r>
        <w:t>sent</w:t>
      </w:r>
      <w:r>
        <w:rPr>
          <w:spacing w:val="-3"/>
        </w:rPr>
        <w:t xml:space="preserve"> </w:t>
      </w:r>
      <w:r>
        <w:t>home</w:t>
      </w:r>
      <w:r>
        <w:rPr>
          <w:spacing w:val="-3"/>
        </w:rPr>
        <w:t xml:space="preserve"> </w:t>
      </w:r>
      <w:r>
        <w:t>and has</w:t>
      </w:r>
      <w:r>
        <w:rPr>
          <w:spacing w:val="-3"/>
        </w:rPr>
        <w:t xml:space="preserve"> </w:t>
      </w:r>
      <w:r>
        <w:t>worked</w:t>
      </w:r>
      <w:r>
        <w:rPr>
          <w:spacing w:val="-3"/>
        </w:rPr>
        <w:t xml:space="preserve"> </w:t>
      </w:r>
      <w:r>
        <w:t>a</w:t>
      </w:r>
      <w:r>
        <w:rPr>
          <w:spacing w:val="-4"/>
        </w:rPr>
        <w:t xml:space="preserve"> </w:t>
      </w:r>
      <w:r>
        <w:t>half-day</w:t>
      </w:r>
      <w:r>
        <w:rPr>
          <w:spacing w:val="-5"/>
        </w:rPr>
        <w:t xml:space="preserve"> </w:t>
      </w:r>
      <w:r>
        <w:t>or</w:t>
      </w:r>
      <w:r>
        <w:rPr>
          <w:spacing w:val="-3"/>
        </w:rPr>
        <w:t xml:space="preserve"> </w:t>
      </w:r>
      <w:r>
        <w:t>less,</w:t>
      </w:r>
      <w:r>
        <w:rPr>
          <w:spacing w:val="-5"/>
        </w:rPr>
        <w:t xml:space="preserve"> </w:t>
      </w:r>
      <w:r>
        <w:t>the</w:t>
      </w:r>
      <w:r>
        <w:rPr>
          <w:spacing w:val="-3"/>
        </w:rPr>
        <w:t xml:space="preserve"> </w:t>
      </w:r>
      <w:r>
        <w:t>employee</w:t>
      </w:r>
      <w:r>
        <w:rPr>
          <w:spacing w:val="-3"/>
        </w:rPr>
        <w:t xml:space="preserve"> </w:t>
      </w:r>
      <w:r>
        <w:t>will</w:t>
      </w:r>
      <w:r>
        <w:rPr>
          <w:spacing w:val="-3"/>
        </w:rPr>
        <w:t xml:space="preserve"> </w:t>
      </w:r>
      <w:r>
        <w:t>be</w:t>
      </w:r>
      <w:r>
        <w:rPr>
          <w:spacing w:val="-3"/>
        </w:rPr>
        <w:t xml:space="preserve"> </w:t>
      </w:r>
      <w:r>
        <w:t>paid</w:t>
      </w:r>
      <w:r>
        <w:rPr>
          <w:spacing w:val="-5"/>
        </w:rPr>
        <w:t xml:space="preserve"> </w:t>
      </w:r>
      <w:r>
        <w:t>for a half-day.</w:t>
      </w:r>
      <w:r>
        <w:rPr>
          <w:spacing w:val="40"/>
        </w:rPr>
        <w:t xml:space="preserve"> </w:t>
      </w:r>
      <w:r>
        <w:t>Working past a half-day will result in being paid for the full day.</w:t>
      </w:r>
    </w:p>
    <w:p w14:paraId="298281CB" w14:textId="77777777" w:rsidR="00C05A83" w:rsidRDefault="00C05A83">
      <w:pPr>
        <w:sectPr w:rsidR="00C05A83">
          <w:pgSz w:w="12240" w:h="15840"/>
          <w:pgMar w:top="1360" w:right="1320" w:bottom="1260" w:left="1340" w:header="0" w:footer="1066" w:gutter="0"/>
          <w:cols w:space="720"/>
        </w:sectPr>
      </w:pPr>
    </w:p>
    <w:p w14:paraId="0EBA1B3F" w14:textId="77777777" w:rsidR="00C05A83" w:rsidRDefault="008F215F">
      <w:pPr>
        <w:pStyle w:val="BodyText"/>
        <w:spacing w:before="76"/>
        <w:ind w:left="100"/>
      </w:pPr>
      <w:r>
        <w:lastRenderedPageBreak/>
        <w:t>In</w:t>
      </w:r>
      <w:r>
        <w:rPr>
          <w:spacing w:val="-1"/>
        </w:rPr>
        <w:t xml:space="preserve"> </w:t>
      </w:r>
      <w:r>
        <w:t>the</w:t>
      </w:r>
      <w:r>
        <w:rPr>
          <w:spacing w:val="-2"/>
        </w:rPr>
        <w:t xml:space="preserve"> </w:t>
      </w:r>
      <w:r>
        <w:t>event</w:t>
      </w:r>
      <w:r>
        <w:rPr>
          <w:spacing w:val="-4"/>
        </w:rPr>
        <w:t xml:space="preserve"> </w:t>
      </w:r>
      <w:r>
        <w:t>that</w:t>
      </w:r>
      <w:r>
        <w:rPr>
          <w:spacing w:val="-2"/>
        </w:rPr>
        <w:t xml:space="preserve"> </w:t>
      </w:r>
      <w:r>
        <w:t>school</w:t>
      </w:r>
      <w:r>
        <w:rPr>
          <w:spacing w:val="-2"/>
        </w:rPr>
        <w:t xml:space="preserve"> </w:t>
      </w:r>
      <w:r>
        <w:t>is</w:t>
      </w:r>
      <w:r>
        <w:rPr>
          <w:spacing w:val="-2"/>
        </w:rPr>
        <w:t xml:space="preserve"> </w:t>
      </w:r>
      <w:r>
        <w:t>closed</w:t>
      </w:r>
      <w:r>
        <w:rPr>
          <w:spacing w:val="-2"/>
        </w:rPr>
        <w:t xml:space="preserve"> </w:t>
      </w:r>
      <w:r>
        <w:t>or</w:t>
      </w:r>
      <w:r>
        <w:rPr>
          <w:spacing w:val="-5"/>
        </w:rPr>
        <w:t xml:space="preserve"> </w:t>
      </w:r>
      <w:r>
        <w:t>delayed</w:t>
      </w:r>
      <w:r>
        <w:rPr>
          <w:spacing w:val="-4"/>
        </w:rPr>
        <w:t xml:space="preserve"> </w:t>
      </w:r>
      <w:r>
        <w:t>for</w:t>
      </w:r>
      <w:r>
        <w:rPr>
          <w:spacing w:val="-2"/>
        </w:rPr>
        <w:t xml:space="preserve"> </w:t>
      </w:r>
      <w:r>
        <w:t>any</w:t>
      </w:r>
      <w:r>
        <w:rPr>
          <w:spacing w:val="-5"/>
        </w:rPr>
        <w:t xml:space="preserve"> </w:t>
      </w:r>
      <w:r>
        <w:t>reason</w:t>
      </w:r>
      <w:r>
        <w:rPr>
          <w:spacing w:val="-4"/>
        </w:rPr>
        <w:t xml:space="preserve"> </w:t>
      </w:r>
      <w:r>
        <w:t>and</w:t>
      </w:r>
      <w:r>
        <w:rPr>
          <w:spacing w:val="-2"/>
        </w:rPr>
        <w:t xml:space="preserve"> </w:t>
      </w:r>
      <w:r>
        <w:t>the</w:t>
      </w:r>
      <w:r>
        <w:rPr>
          <w:spacing w:val="-4"/>
        </w:rPr>
        <w:t xml:space="preserve"> </w:t>
      </w:r>
      <w:r>
        <w:t>support</w:t>
      </w:r>
      <w:r>
        <w:rPr>
          <w:spacing w:val="-2"/>
        </w:rPr>
        <w:t xml:space="preserve"> </w:t>
      </w:r>
      <w:r>
        <w:t>employee</w:t>
      </w:r>
      <w:r>
        <w:rPr>
          <w:spacing w:val="-2"/>
        </w:rPr>
        <w:t xml:space="preserve"> </w:t>
      </w:r>
      <w:r>
        <w:t>is not called for work, he/she shall not receive pay during that time. Failure of the School Reach notification system does not require the District to compensate the employee for hours not worked.</w:t>
      </w:r>
      <w:r>
        <w:rPr>
          <w:spacing w:val="40"/>
        </w:rPr>
        <w:t xml:space="preserve"> </w:t>
      </w:r>
      <w:r>
        <w:t>School employees are reminded to listen to local radio stations or South</w:t>
      </w:r>
      <w:r>
        <w:rPr>
          <w:spacing w:val="-3"/>
        </w:rPr>
        <w:t xml:space="preserve"> </w:t>
      </w:r>
      <w:r>
        <w:t>Bend</w:t>
      </w:r>
      <w:r>
        <w:rPr>
          <w:spacing w:val="-5"/>
        </w:rPr>
        <w:t xml:space="preserve"> </w:t>
      </w:r>
      <w:r>
        <w:t>TV</w:t>
      </w:r>
      <w:r>
        <w:rPr>
          <w:spacing w:val="-3"/>
        </w:rPr>
        <w:t xml:space="preserve"> </w:t>
      </w:r>
      <w:r>
        <w:t>stations</w:t>
      </w:r>
      <w:r>
        <w:rPr>
          <w:spacing w:val="-3"/>
        </w:rPr>
        <w:t xml:space="preserve"> </w:t>
      </w:r>
      <w:r>
        <w:t>where</w:t>
      </w:r>
      <w:r>
        <w:rPr>
          <w:spacing w:val="-3"/>
        </w:rPr>
        <w:t xml:space="preserve"> </w:t>
      </w:r>
      <w:r>
        <w:t>delays</w:t>
      </w:r>
      <w:r>
        <w:rPr>
          <w:spacing w:val="-3"/>
        </w:rPr>
        <w:t xml:space="preserve"> </w:t>
      </w:r>
      <w:r>
        <w:t>and</w:t>
      </w:r>
      <w:r>
        <w:rPr>
          <w:spacing w:val="-5"/>
        </w:rPr>
        <w:t xml:space="preserve"> </w:t>
      </w:r>
      <w:r>
        <w:t>closings</w:t>
      </w:r>
      <w:r>
        <w:rPr>
          <w:spacing w:val="-3"/>
        </w:rPr>
        <w:t xml:space="preserve"> </w:t>
      </w:r>
      <w:r>
        <w:t>are</w:t>
      </w:r>
      <w:r>
        <w:rPr>
          <w:spacing w:val="-3"/>
        </w:rPr>
        <w:t xml:space="preserve"> </w:t>
      </w:r>
      <w:r>
        <w:t>posted,</w:t>
      </w:r>
      <w:r>
        <w:rPr>
          <w:spacing w:val="-5"/>
        </w:rPr>
        <w:t xml:space="preserve"> </w:t>
      </w:r>
      <w:r>
        <w:t>especially</w:t>
      </w:r>
      <w:r>
        <w:rPr>
          <w:spacing w:val="-4"/>
        </w:rPr>
        <w:t xml:space="preserve"> </w:t>
      </w:r>
      <w:r>
        <w:t>when</w:t>
      </w:r>
      <w:r>
        <w:rPr>
          <w:spacing w:val="-3"/>
        </w:rPr>
        <w:t xml:space="preserve"> </w:t>
      </w:r>
      <w:r>
        <w:t>weather conditions warrant.</w:t>
      </w:r>
    </w:p>
    <w:p w14:paraId="14B3F2D7" w14:textId="77777777" w:rsidR="00C05A83" w:rsidRDefault="00C05A83">
      <w:pPr>
        <w:pStyle w:val="BodyText"/>
      </w:pPr>
    </w:p>
    <w:p w14:paraId="5677E95C" w14:textId="77777777" w:rsidR="00C05A83" w:rsidRDefault="008F215F">
      <w:pPr>
        <w:pStyle w:val="BodyText"/>
        <w:ind w:left="100" w:right="318"/>
      </w:pPr>
      <w:r>
        <w:t>Persons employed in the following position(s) will ordinarily report for work when schools</w:t>
      </w:r>
      <w:r>
        <w:rPr>
          <w:spacing w:val="-6"/>
        </w:rPr>
        <w:t xml:space="preserve"> </w:t>
      </w:r>
      <w:r>
        <w:t>are</w:t>
      </w:r>
      <w:r>
        <w:rPr>
          <w:spacing w:val="-3"/>
        </w:rPr>
        <w:t xml:space="preserve"> </w:t>
      </w:r>
      <w:r>
        <w:t>closed</w:t>
      </w:r>
      <w:r>
        <w:rPr>
          <w:spacing w:val="-5"/>
        </w:rPr>
        <w:t xml:space="preserve"> </w:t>
      </w:r>
      <w:r>
        <w:t>for</w:t>
      </w:r>
      <w:r>
        <w:rPr>
          <w:spacing w:val="-3"/>
        </w:rPr>
        <w:t xml:space="preserve"> </w:t>
      </w:r>
      <w:r>
        <w:t>bad</w:t>
      </w:r>
      <w:r>
        <w:rPr>
          <w:spacing w:val="-3"/>
        </w:rPr>
        <w:t xml:space="preserve"> </w:t>
      </w:r>
      <w:r>
        <w:t>weather,</w:t>
      </w:r>
      <w:r>
        <w:rPr>
          <w:spacing w:val="-6"/>
        </w:rPr>
        <w:t xml:space="preserve"> </w:t>
      </w:r>
      <w:r>
        <w:t>mechanical</w:t>
      </w:r>
      <w:r>
        <w:rPr>
          <w:spacing w:val="-3"/>
        </w:rPr>
        <w:t xml:space="preserve"> </w:t>
      </w:r>
      <w:r>
        <w:t>problems,</w:t>
      </w:r>
      <w:r>
        <w:rPr>
          <w:spacing w:val="-5"/>
        </w:rPr>
        <w:t xml:space="preserve"> </w:t>
      </w:r>
      <w:r>
        <w:t>and</w:t>
      </w:r>
      <w:r>
        <w:rPr>
          <w:spacing w:val="-3"/>
        </w:rPr>
        <w:t xml:space="preserve"> </w:t>
      </w:r>
      <w:r>
        <w:t>other</w:t>
      </w:r>
      <w:r>
        <w:rPr>
          <w:spacing w:val="-3"/>
        </w:rPr>
        <w:t xml:space="preserve"> </w:t>
      </w:r>
      <w:r>
        <w:t>like</w:t>
      </w:r>
      <w:r>
        <w:rPr>
          <w:spacing w:val="-3"/>
        </w:rPr>
        <w:t xml:space="preserve"> </w:t>
      </w:r>
      <w:r>
        <w:t>causes</w:t>
      </w:r>
      <w:r w:rsidR="00864DE6">
        <w:t xml:space="preserve"> unless the district is closed and they have been notified by the superintendent or their immediate supervisor</w:t>
      </w:r>
      <w:r>
        <w:t>:</w:t>
      </w:r>
    </w:p>
    <w:p w14:paraId="514064A8" w14:textId="77777777" w:rsidR="00C05A83" w:rsidRDefault="008F215F">
      <w:pPr>
        <w:pStyle w:val="BodyText"/>
        <w:ind w:left="1540"/>
      </w:pPr>
      <w:r>
        <w:t>Central</w:t>
      </w:r>
      <w:r>
        <w:rPr>
          <w:spacing w:val="-7"/>
        </w:rPr>
        <w:t xml:space="preserve"> </w:t>
      </w:r>
      <w:r>
        <w:t>Office</w:t>
      </w:r>
      <w:r>
        <w:rPr>
          <w:spacing w:val="-7"/>
        </w:rPr>
        <w:t xml:space="preserve"> </w:t>
      </w:r>
      <w:r>
        <w:rPr>
          <w:spacing w:val="-2"/>
        </w:rPr>
        <w:t>Staff</w:t>
      </w:r>
    </w:p>
    <w:p w14:paraId="2E627300" w14:textId="77777777" w:rsidR="00C05A83" w:rsidRDefault="008F215F">
      <w:pPr>
        <w:pStyle w:val="BodyText"/>
        <w:spacing w:before="1"/>
        <w:ind w:left="1540" w:right="4845"/>
      </w:pPr>
      <w:r>
        <w:t>Head Building Secretaries Transportation Secretary Head</w:t>
      </w:r>
      <w:r>
        <w:rPr>
          <w:spacing w:val="-17"/>
        </w:rPr>
        <w:t xml:space="preserve"> </w:t>
      </w:r>
      <w:r>
        <w:t>Building</w:t>
      </w:r>
      <w:r>
        <w:rPr>
          <w:spacing w:val="-17"/>
        </w:rPr>
        <w:t xml:space="preserve"> </w:t>
      </w:r>
      <w:r>
        <w:t xml:space="preserve">Technicians </w:t>
      </w:r>
      <w:r>
        <w:rPr>
          <w:spacing w:val="-2"/>
        </w:rPr>
        <w:t>Maintenance</w:t>
      </w:r>
    </w:p>
    <w:p w14:paraId="11E2850B" w14:textId="77777777" w:rsidR="00C05A83" w:rsidRDefault="00C05A83">
      <w:pPr>
        <w:pStyle w:val="BodyText"/>
      </w:pPr>
    </w:p>
    <w:p w14:paraId="3A16B9C2" w14:textId="77777777" w:rsidR="00C05A83" w:rsidRDefault="008F215F">
      <w:pPr>
        <w:pStyle w:val="BodyText"/>
        <w:ind w:left="100"/>
      </w:pPr>
      <w:r>
        <w:t>Persons</w:t>
      </w:r>
      <w:r>
        <w:rPr>
          <w:spacing w:val="-5"/>
        </w:rPr>
        <w:t xml:space="preserve"> </w:t>
      </w:r>
      <w:r>
        <w:t>employed</w:t>
      </w:r>
      <w:r>
        <w:rPr>
          <w:spacing w:val="-3"/>
        </w:rPr>
        <w:t xml:space="preserve"> </w:t>
      </w:r>
      <w:r>
        <w:t>in</w:t>
      </w:r>
      <w:r>
        <w:rPr>
          <w:spacing w:val="-5"/>
        </w:rPr>
        <w:t xml:space="preserve"> </w:t>
      </w:r>
      <w:r>
        <w:t>the</w:t>
      </w:r>
      <w:r>
        <w:rPr>
          <w:spacing w:val="-5"/>
        </w:rPr>
        <w:t xml:space="preserve"> </w:t>
      </w:r>
      <w:r>
        <w:t>following</w:t>
      </w:r>
      <w:r>
        <w:rPr>
          <w:spacing w:val="-4"/>
        </w:rPr>
        <w:t xml:space="preserve"> </w:t>
      </w:r>
      <w:r>
        <w:t>position(s)</w:t>
      </w:r>
      <w:r>
        <w:rPr>
          <w:spacing w:val="-5"/>
        </w:rPr>
        <w:t xml:space="preserve"> </w:t>
      </w:r>
      <w:r>
        <w:t>shall</w:t>
      </w:r>
      <w:r>
        <w:rPr>
          <w:spacing w:val="-4"/>
        </w:rPr>
        <w:t xml:space="preserve"> </w:t>
      </w:r>
      <w:r>
        <w:t>not</w:t>
      </w:r>
      <w:r>
        <w:rPr>
          <w:spacing w:val="-3"/>
        </w:rPr>
        <w:t xml:space="preserve"> </w:t>
      </w:r>
      <w:r>
        <w:t>ordinarily</w:t>
      </w:r>
      <w:r>
        <w:rPr>
          <w:spacing w:val="-6"/>
        </w:rPr>
        <w:t xml:space="preserve"> </w:t>
      </w:r>
      <w:r>
        <w:t>report</w:t>
      </w:r>
      <w:r>
        <w:rPr>
          <w:spacing w:val="-6"/>
        </w:rPr>
        <w:t xml:space="preserve"> </w:t>
      </w:r>
      <w:r>
        <w:t>for</w:t>
      </w:r>
      <w:r>
        <w:rPr>
          <w:spacing w:val="-3"/>
        </w:rPr>
        <w:t xml:space="preserve"> </w:t>
      </w:r>
      <w:r>
        <w:t>work</w:t>
      </w:r>
      <w:r>
        <w:rPr>
          <w:spacing w:val="-3"/>
        </w:rPr>
        <w:t xml:space="preserve"> </w:t>
      </w:r>
      <w:r>
        <w:t>when schools are closed for bad weather, mechanical problems, and other like causes:</w:t>
      </w:r>
    </w:p>
    <w:p w14:paraId="14E11B40" w14:textId="7AB258E3" w:rsidR="00C05A83" w:rsidRPr="00A3232B" w:rsidRDefault="006D3010">
      <w:pPr>
        <w:pStyle w:val="BodyText"/>
        <w:ind w:left="1540"/>
      </w:pPr>
      <w:r w:rsidRPr="00A3232B">
        <w:t>Para-Professionals</w:t>
      </w:r>
    </w:p>
    <w:p w14:paraId="1ADF1C93" w14:textId="77777777" w:rsidR="00C05A83" w:rsidRDefault="008F215F">
      <w:pPr>
        <w:pStyle w:val="BodyText"/>
        <w:ind w:left="1540" w:right="2580"/>
      </w:pPr>
      <w:r>
        <w:t>Attendance,</w:t>
      </w:r>
      <w:r>
        <w:rPr>
          <w:spacing w:val="-11"/>
        </w:rPr>
        <w:t xml:space="preserve"> </w:t>
      </w:r>
      <w:r>
        <w:t>Guidance</w:t>
      </w:r>
      <w:r>
        <w:rPr>
          <w:spacing w:val="-13"/>
        </w:rPr>
        <w:t xml:space="preserve"> </w:t>
      </w:r>
      <w:r>
        <w:t>and</w:t>
      </w:r>
      <w:r>
        <w:rPr>
          <w:spacing w:val="-11"/>
        </w:rPr>
        <w:t xml:space="preserve"> </w:t>
      </w:r>
      <w:r>
        <w:t>Athletic</w:t>
      </w:r>
      <w:r>
        <w:rPr>
          <w:spacing w:val="-9"/>
        </w:rPr>
        <w:t xml:space="preserve"> </w:t>
      </w:r>
      <w:r>
        <w:t>Secretaries Food Service Personnel</w:t>
      </w:r>
    </w:p>
    <w:p w14:paraId="7C580153" w14:textId="77777777" w:rsidR="00C05A83" w:rsidRDefault="008F215F">
      <w:pPr>
        <w:pStyle w:val="BodyText"/>
        <w:ind w:left="1540"/>
      </w:pPr>
      <w:r>
        <w:rPr>
          <w:spacing w:val="-2"/>
        </w:rPr>
        <w:t>Nurses</w:t>
      </w:r>
    </w:p>
    <w:p w14:paraId="5737C9C2" w14:textId="77777777" w:rsidR="00C05A83" w:rsidRDefault="008F215F">
      <w:pPr>
        <w:pStyle w:val="BodyText"/>
        <w:ind w:left="1540" w:right="1843"/>
      </w:pPr>
      <w:r>
        <w:t>Extended</w:t>
      </w:r>
      <w:r>
        <w:rPr>
          <w:spacing w:val="-7"/>
        </w:rPr>
        <w:t xml:space="preserve"> </w:t>
      </w:r>
      <w:r>
        <w:t>Day</w:t>
      </w:r>
      <w:r>
        <w:rPr>
          <w:spacing w:val="-8"/>
        </w:rPr>
        <w:t xml:space="preserve"> </w:t>
      </w:r>
      <w:r>
        <w:t>Director</w:t>
      </w:r>
      <w:r>
        <w:rPr>
          <w:spacing w:val="-5"/>
        </w:rPr>
        <w:t xml:space="preserve"> </w:t>
      </w:r>
      <w:r>
        <w:t>and</w:t>
      </w:r>
      <w:r>
        <w:rPr>
          <w:spacing w:val="-7"/>
        </w:rPr>
        <w:t xml:space="preserve"> </w:t>
      </w:r>
      <w:r>
        <w:t>Extended</w:t>
      </w:r>
      <w:r>
        <w:rPr>
          <w:spacing w:val="-5"/>
        </w:rPr>
        <w:t xml:space="preserve"> </w:t>
      </w:r>
      <w:r>
        <w:t>Day</w:t>
      </w:r>
      <w:r>
        <w:rPr>
          <w:spacing w:val="-8"/>
        </w:rPr>
        <w:t xml:space="preserve"> </w:t>
      </w:r>
      <w:r>
        <w:t>Personnel Media Coordinator and Computer Lab</w:t>
      </w:r>
    </w:p>
    <w:p w14:paraId="1243F404" w14:textId="0F1A74ED" w:rsidR="00864DE6" w:rsidRDefault="00864DE6" w:rsidP="00864DE6">
      <w:pPr>
        <w:pStyle w:val="BodyText"/>
      </w:pPr>
      <w:r>
        <w:t xml:space="preserve">*When the closure is outside of the </w:t>
      </w:r>
      <w:r w:rsidR="00A3232B">
        <w:t>employees’</w:t>
      </w:r>
      <w:r>
        <w:t xml:space="preserve"> control, the employee may use accumulated leave days (if available) for compensation, unless the day has been rescheduled to use a built-in make-up day in the school calendar.  Annual days may also be used if no accumulated leave days are available. </w:t>
      </w:r>
    </w:p>
    <w:p w14:paraId="53F4FD71" w14:textId="77777777" w:rsidR="00C05A83" w:rsidRDefault="00C05A83">
      <w:pPr>
        <w:pStyle w:val="BodyText"/>
      </w:pPr>
    </w:p>
    <w:p w14:paraId="78ABB688" w14:textId="77777777" w:rsidR="00C05A83" w:rsidRDefault="00C05A83">
      <w:pPr>
        <w:pStyle w:val="BodyText"/>
      </w:pPr>
    </w:p>
    <w:p w14:paraId="6E86817B" w14:textId="77777777" w:rsidR="00C05A83" w:rsidRDefault="008F215F">
      <w:pPr>
        <w:pStyle w:val="Heading1"/>
        <w:ind w:right="12"/>
      </w:pPr>
      <w:bookmarkStart w:id="32" w:name="_TOC_250024"/>
      <w:bookmarkEnd w:id="32"/>
      <w:r>
        <w:rPr>
          <w:spacing w:val="-2"/>
        </w:rPr>
        <w:t>OVERTIME</w:t>
      </w:r>
    </w:p>
    <w:p w14:paraId="3922321C" w14:textId="77777777" w:rsidR="00C05A83" w:rsidRDefault="00C05A83">
      <w:pPr>
        <w:pStyle w:val="BodyText"/>
        <w:rPr>
          <w:b/>
        </w:rPr>
      </w:pPr>
    </w:p>
    <w:p w14:paraId="6FE941B2" w14:textId="77777777" w:rsidR="00C05A83" w:rsidRDefault="008F215F">
      <w:pPr>
        <w:pStyle w:val="BodyText"/>
        <w:ind w:left="100"/>
      </w:pPr>
      <w:r>
        <w:rPr>
          <w:spacing w:val="-2"/>
        </w:rPr>
        <w:t>Classified</w:t>
      </w:r>
      <w:r>
        <w:rPr>
          <w:spacing w:val="-12"/>
        </w:rPr>
        <w:t xml:space="preserve"> </w:t>
      </w:r>
      <w:r>
        <w:rPr>
          <w:spacing w:val="-2"/>
        </w:rPr>
        <w:t>staff</w:t>
      </w:r>
      <w:r>
        <w:rPr>
          <w:spacing w:val="-10"/>
        </w:rPr>
        <w:t xml:space="preserve"> </w:t>
      </w:r>
      <w:r>
        <w:rPr>
          <w:spacing w:val="-2"/>
        </w:rPr>
        <w:t>shall</w:t>
      </w:r>
      <w:r>
        <w:rPr>
          <w:spacing w:val="-13"/>
        </w:rPr>
        <w:t xml:space="preserve"> </w:t>
      </w:r>
      <w:r>
        <w:rPr>
          <w:spacing w:val="-2"/>
        </w:rPr>
        <w:t>not</w:t>
      </w:r>
      <w:r>
        <w:rPr>
          <w:spacing w:val="-13"/>
        </w:rPr>
        <w:t xml:space="preserve"> </w:t>
      </w:r>
      <w:r>
        <w:rPr>
          <w:spacing w:val="-2"/>
        </w:rPr>
        <w:t>work</w:t>
      </w:r>
      <w:r>
        <w:rPr>
          <w:spacing w:val="-11"/>
        </w:rPr>
        <w:t xml:space="preserve"> </w:t>
      </w:r>
      <w:r>
        <w:rPr>
          <w:spacing w:val="-2"/>
        </w:rPr>
        <w:t>hours</w:t>
      </w:r>
      <w:r>
        <w:rPr>
          <w:spacing w:val="-13"/>
        </w:rPr>
        <w:t xml:space="preserve"> </w:t>
      </w:r>
      <w:r>
        <w:rPr>
          <w:spacing w:val="-2"/>
        </w:rPr>
        <w:t>beyond</w:t>
      </w:r>
      <w:r>
        <w:rPr>
          <w:spacing w:val="-12"/>
        </w:rPr>
        <w:t xml:space="preserve"> </w:t>
      </w:r>
      <w:r>
        <w:rPr>
          <w:spacing w:val="-2"/>
        </w:rPr>
        <w:t>their</w:t>
      </w:r>
      <w:r>
        <w:rPr>
          <w:spacing w:val="-11"/>
        </w:rPr>
        <w:t xml:space="preserve"> </w:t>
      </w:r>
      <w:r>
        <w:rPr>
          <w:spacing w:val="-2"/>
        </w:rPr>
        <w:t>regular</w:t>
      </w:r>
      <w:r>
        <w:rPr>
          <w:spacing w:val="-13"/>
        </w:rPr>
        <w:t xml:space="preserve"> </w:t>
      </w:r>
      <w:r>
        <w:rPr>
          <w:spacing w:val="-2"/>
        </w:rPr>
        <w:t>schedule</w:t>
      </w:r>
      <w:r>
        <w:rPr>
          <w:spacing w:val="-12"/>
        </w:rPr>
        <w:t xml:space="preserve"> </w:t>
      </w:r>
      <w:r>
        <w:rPr>
          <w:spacing w:val="-2"/>
        </w:rPr>
        <w:t>unless</w:t>
      </w:r>
      <w:r>
        <w:rPr>
          <w:spacing w:val="-11"/>
        </w:rPr>
        <w:t xml:space="preserve"> </w:t>
      </w:r>
      <w:r>
        <w:rPr>
          <w:spacing w:val="-2"/>
        </w:rPr>
        <w:t>such</w:t>
      </w:r>
      <w:r>
        <w:rPr>
          <w:spacing w:val="-10"/>
        </w:rPr>
        <w:t xml:space="preserve"> </w:t>
      </w:r>
      <w:r>
        <w:rPr>
          <w:spacing w:val="-2"/>
        </w:rPr>
        <w:t>work</w:t>
      </w:r>
      <w:r>
        <w:rPr>
          <w:spacing w:val="-13"/>
        </w:rPr>
        <w:t xml:space="preserve"> </w:t>
      </w:r>
      <w:r>
        <w:rPr>
          <w:spacing w:val="-2"/>
        </w:rPr>
        <w:t xml:space="preserve">is </w:t>
      </w:r>
      <w:r>
        <w:t>specifically</w:t>
      </w:r>
      <w:r>
        <w:rPr>
          <w:spacing w:val="-5"/>
        </w:rPr>
        <w:t xml:space="preserve"> </w:t>
      </w:r>
      <w:r>
        <w:t>authorized</w:t>
      </w:r>
      <w:r>
        <w:rPr>
          <w:spacing w:val="-4"/>
        </w:rPr>
        <w:t xml:space="preserve"> </w:t>
      </w:r>
      <w:r>
        <w:t>by</w:t>
      </w:r>
      <w:r>
        <w:rPr>
          <w:spacing w:val="-2"/>
        </w:rPr>
        <w:t xml:space="preserve"> </w:t>
      </w:r>
      <w:r>
        <w:t>the</w:t>
      </w:r>
      <w:r>
        <w:rPr>
          <w:spacing w:val="-1"/>
        </w:rPr>
        <w:t xml:space="preserve"> </w:t>
      </w:r>
      <w:r>
        <w:t>immediate</w:t>
      </w:r>
      <w:r>
        <w:rPr>
          <w:spacing w:val="-1"/>
        </w:rPr>
        <w:t xml:space="preserve"> </w:t>
      </w:r>
      <w:r>
        <w:t>supervisor.</w:t>
      </w:r>
    </w:p>
    <w:p w14:paraId="628A4E96" w14:textId="77777777" w:rsidR="00C05A83" w:rsidRDefault="00C05A83">
      <w:pPr>
        <w:pStyle w:val="BodyText"/>
      </w:pPr>
    </w:p>
    <w:p w14:paraId="6EF5B352" w14:textId="77777777" w:rsidR="00C05A83" w:rsidRDefault="008F215F">
      <w:pPr>
        <w:pStyle w:val="BodyText"/>
        <w:ind w:left="100" w:right="111"/>
        <w:jc w:val="both"/>
      </w:pPr>
      <w:r>
        <w:t>Overtime</w:t>
      </w:r>
      <w:r>
        <w:rPr>
          <w:spacing w:val="-8"/>
        </w:rPr>
        <w:t xml:space="preserve"> </w:t>
      </w:r>
      <w:r>
        <w:t>will</w:t>
      </w:r>
      <w:r>
        <w:rPr>
          <w:spacing w:val="-8"/>
        </w:rPr>
        <w:t xml:space="preserve"> </w:t>
      </w:r>
      <w:r>
        <w:t>be</w:t>
      </w:r>
      <w:r>
        <w:rPr>
          <w:spacing w:val="-9"/>
        </w:rPr>
        <w:t xml:space="preserve"> </w:t>
      </w:r>
      <w:r>
        <w:t>paid</w:t>
      </w:r>
      <w:r>
        <w:rPr>
          <w:spacing w:val="-8"/>
        </w:rPr>
        <w:t xml:space="preserve"> </w:t>
      </w:r>
      <w:r>
        <w:t>at</w:t>
      </w:r>
      <w:r>
        <w:rPr>
          <w:spacing w:val="-8"/>
        </w:rPr>
        <w:t xml:space="preserve"> </w:t>
      </w:r>
      <w:r>
        <w:t>a</w:t>
      </w:r>
      <w:r>
        <w:rPr>
          <w:spacing w:val="-8"/>
        </w:rPr>
        <w:t xml:space="preserve"> </w:t>
      </w:r>
      <w:r>
        <w:t>rate</w:t>
      </w:r>
      <w:r>
        <w:rPr>
          <w:spacing w:val="-9"/>
        </w:rPr>
        <w:t xml:space="preserve"> </w:t>
      </w:r>
      <w:r>
        <w:t>of</w:t>
      </w:r>
      <w:r>
        <w:rPr>
          <w:spacing w:val="-6"/>
        </w:rPr>
        <w:t xml:space="preserve"> </w:t>
      </w:r>
      <w:r>
        <w:t>one</w:t>
      </w:r>
      <w:r>
        <w:rPr>
          <w:spacing w:val="-8"/>
        </w:rPr>
        <w:t xml:space="preserve"> </w:t>
      </w:r>
      <w:r>
        <w:t>and</w:t>
      </w:r>
      <w:r>
        <w:rPr>
          <w:spacing w:val="-9"/>
        </w:rPr>
        <w:t xml:space="preserve"> </w:t>
      </w:r>
      <w:r>
        <w:t>one-half</w:t>
      </w:r>
      <w:r>
        <w:rPr>
          <w:spacing w:val="-8"/>
        </w:rPr>
        <w:t xml:space="preserve"> </w:t>
      </w:r>
      <w:r>
        <w:t>times</w:t>
      </w:r>
      <w:r>
        <w:rPr>
          <w:spacing w:val="-6"/>
        </w:rPr>
        <w:t xml:space="preserve"> </w:t>
      </w:r>
      <w:r>
        <w:t>(1.5</w:t>
      </w:r>
      <w:r>
        <w:rPr>
          <w:spacing w:val="-8"/>
        </w:rPr>
        <w:t xml:space="preserve"> </w:t>
      </w:r>
      <w:r>
        <w:t>x</w:t>
      </w:r>
      <w:r>
        <w:rPr>
          <w:spacing w:val="-8"/>
        </w:rPr>
        <w:t xml:space="preserve"> </w:t>
      </w:r>
      <w:r>
        <w:t>rate)</w:t>
      </w:r>
      <w:r>
        <w:rPr>
          <w:spacing w:val="-9"/>
        </w:rPr>
        <w:t xml:space="preserve"> </w:t>
      </w:r>
      <w:r>
        <w:t>for</w:t>
      </w:r>
      <w:r>
        <w:rPr>
          <w:spacing w:val="-9"/>
        </w:rPr>
        <w:t xml:space="preserve"> </w:t>
      </w:r>
      <w:r>
        <w:t>all</w:t>
      </w:r>
      <w:r>
        <w:rPr>
          <w:spacing w:val="-8"/>
        </w:rPr>
        <w:t xml:space="preserve"> </w:t>
      </w:r>
      <w:r>
        <w:t>hours</w:t>
      </w:r>
      <w:r>
        <w:rPr>
          <w:spacing w:val="-8"/>
        </w:rPr>
        <w:t xml:space="preserve"> </w:t>
      </w:r>
      <w:r>
        <w:t>of</w:t>
      </w:r>
      <w:r>
        <w:rPr>
          <w:spacing w:val="-8"/>
        </w:rPr>
        <w:t xml:space="preserve"> </w:t>
      </w:r>
      <w:r>
        <w:t>actual work in excess of forty (40) hours in a given seven (7) day work week.</w:t>
      </w:r>
      <w:r>
        <w:rPr>
          <w:spacing w:val="40"/>
        </w:rPr>
        <w:t xml:space="preserve"> </w:t>
      </w:r>
      <w:r>
        <w:t>Leave days and holidays (recognized by RCSC) will be considered "hours worked" for the purpose of determining</w:t>
      </w:r>
      <w:r>
        <w:rPr>
          <w:spacing w:val="-17"/>
        </w:rPr>
        <w:t xml:space="preserve"> </w:t>
      </w:r>
      <w:r>
        <w:t>overtime</w:t>
      </w:r>
      <w:r>
        <w:rPr>
          <w:spacing w:val="-17"/>
        </w:rPr>
        <w:t xml:space="preserve"> </w:t>
      </w:r>
      <w:r>
        <w:t>eligibility.</w:t>
      </w:r>
      <w:r>
        <w:rPr>
          <w:spacing w:val="7"/>
        </w:rPr>
        <w:t xml:space="preserve"> </w:t>
      </w:r>
      <w:r>
        <w:t>In</w:t>
      </w:r>
      <w:r>
        <w:rPr>
          <w:spacing w:val="-16"/>
        </w:rPr>
        <w:t xml:space="preserve"> </w:t>
      </w:r>
      <w:r>
        <w:t>the</w:t>
      </w:r>
      <w:r>
        <w:rPr>
          <w:spacing w:val="-17"/>
        </w:rPr>
        <w:t xml:space="preserve"> </w:t>
      </w:r>
      <w:r>
        <w:t>event</w:t>
      </w:r>
      <w:r>
        <w:rPr>
          <w:spacing w:val="-17"/>
        </w:rPr>
        <w:t xml:space="preserve"> </w:t>
      </w:r>
      <w:r>
        <w:t>the</w:t>
      </w:r>
      <w:r>
        <w:rPr>
          <w:spacing w:val="-16"/>
        </w:rPr>
        <w:t xml:space="preserve"> </w:t>
      </w:r>
      <w:r>
        <w:t>assignment</w:t>
      </w:r>
      <w:r>
        <w:rPr>
          <w:spacing w:val="-17"/>
        </w:rPr>
        <w:t xml:space="preserve"> </w:t>
      </w:r>
      <w:r>
        <w:t>is</w:t>
      </w:r>
      <w:r>
        <w:rPr>
          <w:spacing w:val="-17"/>
        </w:rPr>
        <w:t xml:space="preserve"> </w:t>
      </w:r>
      <w:r>
        <w:t>for</w:t>
      </w:r>
      <w:r>
        <w:rPr>
          <w:spacing w:val="-16"/>
        </w:rPr>
        <w:t xml:space="preserve"> </w:t>
      </w:r>
      <w:r>
        <w:t>Sunday</w:t>
      </w:r>
      <w:r>
        <w:rPr>
          <w:spacing w:val="-17"/>
        </w:rPr>
        <w:t xml:space="preserve"> </w:t>
      </w:r>
      <w:r>
        <w:t>or</w:t>
      </w:r>
      <w:r>
        <w:rPr>
          <w:spacing w:val="-17"/>
        </w:rPr>
        <w:t xml:space="preserve"> </w:t>
      </w:r>
      <w:r>
        <w:t>the</w:t>
      </w:r>
      <w:r>
        <w:rPr>
          <w:spacing w:val="-16"/>
        </w:rPr>
        <w:t xml:space="preserve"> </w:t>
      </w:r>
      <w:r>
        <w:t>holiday</w:t>
      </w:r>
      <w:r>
        <w:rPr>
          <w:spacing w:val="-17"/>
        </w:rPr>
        <w:t xml:space="preserve"> </w:t>
      </w:r>
      <w:r>
        <w:t>of Christmas</w:t>
      </w:r>
      <w:r>
        <w:rPr>
          <w:spacing w:val="-17"/>
        </w:rPr>
        <w:t xml:space="preserve"> </w:t>
      </w:r>
      <w:r>
        <w:t>Day,</w:t>
      </w:r>
      <w:r>
        <w:rPr>
          <w:spacing w:val="-16"/>
        </w:rPr>
        <w:t xml:space="preserve"> </w:t>
      </w:r>
      <w:r>
        <w:t>New</w:t>
      </w:r>
      <w:r>
        <w:rPr>
          <w:spacing w:val="-15"/>
        </w:rPr>
        <w:t xml:space="preserve"> </w:t>
      </w:r>
      <w:r>
        <w:t>Year’s</w:t>
      </w:r>
      <w:r>
        <w:rPr>
          <w:spacing w:val="-16"/>
        </w:rPr>
        <w:t xml:space="preserve"> </w:t>
      </w:r>
      <w:r>
        <w:t>Day,</w:t>
      </w:r>
      <w:r>
        <w:rPr>
          <w:spacing w:val="-16"/>
        </w:rPr>
        <w:t xml:space="preserve"> </w:t>
      </w:r>
      <w:r>
        <w:t>Memorial</w:t>
      </w:r>
      <w:r>
        <w:rPr>
          <w:spacing w:val="-17"/>
        </w:rPr>
        <w:t xml:space="preserve"> </w:t>
      </w:r>
      <w:r>
        <w:t>Day,</w:t>
      </w:r>
      <w:r>
        <w:rPr>
          <w:spacing w:val="-14"/>
        </w:rPr>
        <w:t xml:space="preserve"> </w:t>
      </w:r>
      <w:r>
        <w:t>July</w:t>
      </w:r>
      <w:r>
        <w:rPr>
          <w:spacing w:val="-17"/>
        </w:rPr>
        <w:t xml:space="preserve"> </w:t>
      </w:r>
      <w:r>
        <w:t>4th,</w:t>
      </w:r>
      <w:r>
        <w:rPr>
          <w:spacing w:val="-17"/>
        </w:rPr>
        <w:t xml:space="preserve"> </w:t>
      </w:r>
      <w:r>
        <w:t>Labor</w:t>
      </w:r>
      <w:r>
        <w:rPr>
          <w:spacing w:val="-16"/>
        </w:rPr>
        <w:t xml:space="preserve"> </w:t>
      </w:r>
      <w:r>
        <w:t>Day,</w:t>
      </w:r>
      <w:r>
        <w:rPr>
          <w:spacing w:val="-16"/>
        </w:rPr>
        <w:t xml:space="preserve"> </w:t>
      </w:r>
      <w:r>
        <w:t>or</w:t>
      </w:r>
      <w:r>
        <w:rPr>
          <w:spacing w:val="-17"/>
        </w:rPr>
        <w:t xml:space="preserve"> </w:t>
      </w:r>
      <w:r>
        <w:t>Thanksgiving,</w:t>
      </w:r>
      <w:r>
        <w:rPr>
          <w:spacing w:val="-16"/>
        </w:rPr>
        <w:t xml:space="preserve"> </w:t>
      </w:r>
      <w:r>
        <w:t>the classified</w:t>
      </w:r>
      <w:r>
        <w:rPr>
          <w:spacing w:val="-7"/>
        </w:rPr>
        <w:t xml:space="preserve"> </w:t>
      </w:r>
      <w:r>
        <w:t>employee</w:t>
      </w:r>
      <w:r>
        <w:rPr>
          <w:spacing w:val="-5"/>
        </w:rPr>
        <w:t xml:space="preserve"> </w:t>
      </w:r>
      <w:r>
        <w:t>will</w:t>
      </w:r>
      <w:r>
        <w:rPr>
          <w:spacing w:val="-9"/>
        </w:rPr>
        <w:t xml:space="preserve"> </w:t>
      </w:r>
      <w:r>
        <w:t>be</w:t>
      </w:r>
      <w:r>
        <w:rPr>
          <w:spacing w:val="-7"/>
        </w:rPr>
        <w:t xml:space="preserve"> </w:t>
      </w:r>
      <w:r>
        <w:t>paid</w:t>
      </w:r>
      <w:r>
        <w:rPr>
          <w:spacing w:val="-7"/>
        </w:rPr>
        <w:t xml:space="preserve"> </w:t>
      </w:r>
      <w:r>
        <w:t>a</w:t>
      </w:r>
      <w:r>
        <w:rPr>
          <w:spacing w:val="-7"/>
        </w:rPr>
        <w:t xml:space="preserve"> </w:t>
      </w:r>
      <w:r>
        <w:t>"double</w:t>
      </w:r>
      <w:r>
        <w:rPr>
          <w:spacing w:val="-7"/>
        </w:rPr>
        <w:t xml:space="preserve"> </w:t>
      </w:r>
      <w:r>
        <w:t>time"</w:t>
      </w:r>
      <w:r>
        <w:rPr>
          <w:spacing w:val="-5"/>
        </w:rPr>
        <w:t xml:space="preserve"> </w:t>
      </w:r>
      <w:r>
        <w:t>rate</w:t>
      </w:r>
      <w:r>
        <w:rPr>
          <w:spacing w:val="-5"/>
        </w:rPr>
        <w:t xml:space="preserve"> </w:t>
      </w:r>
      <w:r>
        <w:t>(2.0</w:t>
      </w:r>
      <w:r>
        <w:rPr>
          <w:spacing w:val="-5"/>
        </w:rPr>
        <w:t xml:space="preserve"> </w:t>
      </w:r>
      <w:r>
        <w:t>x</w:t>
      </w:r>
      <w:r>
        <w:rPr>
          <w:spacing w:val="-8"/>
        </w:rPr>
        <w:t xml:space="preserve"> </w:t>
      </w:r>
      <w:r>
        <w:t>rate).</w:t>
      </w:r>
    </w:p>
    <w:p w14:paraId="62ED4108" w14:textId="77777777" w:rsidR="00C05A83" w:rsidRDefault="00C05A83">
      <w:pPr>
        <w:pStyle w:val="BodyText"/>
      </w:pPr>
    </w:p>
    <w:p w14:paraId="42E4ADA4" w14:textId="77777777" w:rsidR="00C05A83" w:rsidRDefault="00C05A83">
      <w:pPr>
        <w:pStyle w:val="BodyText"/>
        <w:spacing w:before="1"/>
      </w:pPr>
    </w:p>
    <w:p w14:paraId="59E64F55" w14:textId="77777777" w:rsidR="00864DE6" w:rsidRDefault="00864DE6">
      <w:pPr>
        <w:pStyle w:val="Heading1"/>
        <w:ind w:right="13"/>
        <w:rPr>
          <w:spacing w:val="-2"/>
        </w:rPr>
      </w:pPr>
      <w:bookmarkStart w:id="33" w:name="_TOC_250023"/>
    </w:p>
    <w:p w14:paraId="737E5926" w14:textId="77777777" w:rsidR="00864DE6" w:rsidRDefault="00864DE6">
      <w:pPr>
        <w:pStyle w:val="Heading1"/>
        <w:ind w:right="13"/>
        <w:rPr>
          <w:spacing w:val="-2"/>
        </w:rPr>
      </w:pPr>
    </w:p>
    <w:p w14:paraId="512F0EE0" w14:textId="77777777" w:rsidR="00C05A83" w:rsidRDefault="008F215F">
      <w:pPr>
        <w:pStyle w:val="Heading1"/>
        <w:ind w:right="13"/>
      </w:pPr>
      <w:r>
        <w:rPr>
          <w:spacing w:val="-2"/>
        </w:rPr>
        <w:lastRenderedPageBreak/>
        <w:t>SEVERANCE</w:t>
      </w:r>
      <w:r>
        <w:rPr>
          <w:spacing w:val="-10"/>
        </w:rPr>
        <w:t xml:space="preserve"> </w:t>
      </w:r>
      <w:r>
        <w:rPr>
          <w:spacing w:val="-2"/>
        </w:rPr>
        <w:t>PAY</w:t>
      </w:r>
      <w:r>
        <w:rPr>
          <w:spacing w:val="-10"/>
        </w:rPr>
        <w:t xml:space="preserve"> </w:t>
      </w:r>
      <w:r>
        <w:rPr>
          <w:spacing w:val="-2"/>
        </w:rPr>
        <w:t>AT</w:t>
      </w:r>
      <w:r>
        <w:rPr>
          <w:spacing w:val="-10"/>
        </w:rPr>
        <w:t xml:space="preserve"> </w:t>
      </w:r>
      <w:bookmarkEnd w:id="33"/>
      <w:r>
        <w:rPr>
          <w:spacing w:val="-2"/>
        </w:rPr>
        <w:t>RETIREMENT</w:t>
      </w:r>
    </w:p>
    <w:p w14:paraId="155A7BD2" w14:textId="77777777" w:rsidR="00C05A83" w:rsidRDefault="00C05A83">
      <w:pPr>
        <w:pStyle w:val="BodyText"/>
        <w:rPr>
          <w:b/>
        </w:rPr>
      </w:pPr>
    </w:p>
    <w:p w14:paraId="4B4CF5F7" w14:textId="77777777" w:rsidR="00C05A83" w:rsidRDefault="008F215F">
      <w:pPr>
        <w:pStyle w:val="BodyText"/>
        <w:ind w:left="100" w:right="111"/>
        <w:jc w:val="both"/>
      </w:pPr>
      <w:r>
        <w:t>A</w:t>
      </w:r>
      <w:r>
        <w:rPr>
          <w:spacing w:val="-8"/>
        </w:rPr>
        <w:t xml:space="preserve"> </w:t>
      </w:r>
      <w:r>
        <w:t>classified</w:t>
      </w:r>
      <w:r>
        <w:rPr>
          <w:spacing w:val="-8"/>
        </w:rPr>
        <w:t xml:space="preserve"> </w:t>
      </w:r>
      <w:r>
        <w:t>employee</w:t>
      </w:r>
      <w:r>
        <w:rPr>
          <w:spacing w:val="-8"/>
        </w:rPr>
        <w:t xml:space="preserve"> </w:t>
      </w:r>
      <w:r>
        <w:t>in</w:t>
      </w:r>
      <w:r>
        <w:rPr>
          <w:spacing w:val="-8"/>
        </w:rPr>
        <w:t xml:space="preserve"> </w:t>
      </w:r>
      <w:r>
        <w:t>a</w:t>
      </w:r>
      <w:r>
        <w:rPr>
          <w:spacing w:val="-8"/>
        </w:rPr>
        <w:t xml:space="preserve"> </w:t>
      </w:r>
      <w:r>
        <w:t>job</w:t>
      </w:r>
      <w:r>
        <w:rPr>
          <w:spacing w:val="-8"/>
        </w:rPr>
        <w:t xml:space="preserve"> </w:t>
      </w:r>
      <w:r>
        <w:t>considered</w:t>
      </w:r>
      <w:r>
        <w:rPr>
          <w:spacing w:val="-10"/>
        </w:rPr>
        <w:t xml:space="preserve"> </w:t>
      </w:r>
      <w:r>
        <w:t>full-time,</w:t>
      </w:r>
      <w:r>
        <w:rPr>
          <w:spacing w:val="-8"/>
        </w:rPr>
        <w:t xml:space="preserve"> </w:t>
      </w:r>
      <w:r>
        <w:t>who</w:t>
      </w:r>
      <w:r>
        <w:rPr>
          <w:spacing w:val="-8"/>
        </w:rPr>
        <w:t xml:space="preserve"> </w:t>
      </w:r>
      <w:r>
        <w:t>decides</w:t>
      </w:r>
      <w:r>
        <w:rPr>
          <w:spacing w:val="-9"/>
        </w:rPr>
        <w:t xml:space="preserve"> </w:t>
      </w:r>
      <w:r>
        <w:t>to</w:t>
      </w:r>
      <w:r>
        <w:rPr>
          <w:spacing w:val="-8"/>
        </w:rPr>
        <w:t xml:space="preserve"> </w:t>
      </w:r>
      <w:r>
        <w:t>retire</w:t>
      </w:r>
      <w:r>
        <w:rPr>
          <w:spacing w:val="-8"/>
        </w:rPr>
        <w:t xml:space="preserve"> </w:t>
      </w:r>
      <w:r>
        <w:t>after</w:t>
      </w:r>
      <w:r>
        <w:rPr>
          <w:spacing w:val="-9"/>
        </w:rPr>
        <w:t xml:space="preserve"> </w:t>
      </w:r>
      <w:r>
        <w:t>completing ten (10) years of service to the District and has reached the age of fifty-five (55), or has completed</w:t>
      </w:r>
      <w:r>
        <w:rPr>
          <w:spacing w:val="-9"/>
        </w:rPr>
        <w:t xml:space="preserve"> </w:t>
      </w:r>
      <w:r>
        <w:t>thirty</w:t>
      </w:r>
      <w:r>
        <w:rPr>
          <w:spacing w:val="-10"/>
        </w:rPr>
        <w:t xml:space="preserve"> </w:t>
      </w:r>
      <w:r>
        <w:t>(30)</w:t>
      </w:r>
      <w:r>
        <w:rPr>
          <w:spacing w:val="-11"/>
        </w:rPr>
        <w:t xml:space="preserve"> </w:t>
      </w:r>
      <w:r>
        <w:t>years</w:t>
      </w:r>
      <w:r>
        <w:rPr>
          <w:spacing w:val="-13"/>
        </w:rPr>
        <w:t xml:space="preserve"> </w:t>
      </w:r>
      <w:r>
        <w:t>of</w:t>
      </w:r>
      <w:r>
        <w:rPr>
          <w:spacing w:val="-8"/>
        </w:rPr>
        <w:t xml:space="preserve"> </w:t>
      </w:r>
      <w:r>
        <w:t>service</w:t>
      </w:r>
      <w:r>
        <w:rPr>
          <w:spacing w:val="-10"/>
        </w:rPr>
        <w:t xml:space="preserve"> </w:t>
      </w:r>
      <w:r>
        <w:t>with</w:t>
      </w:r>
      <w:r>
        <w:rPr>
          <w:spacing w:val="-10"/>
        </w:rPr>
        <w:t xml:space="preserve"> </w:t>
      </w:r>
      <w:r>
        <w:t>the</w:t>
      </w:r>
      <w:r>
        <w:rPr>
          <w:spacing w:val="-10"/>
        </w:rPr>
        <w:t xml:space="preserve"> </w:t>
      </w:r>
      <w:r>
        <w:t>District,</w:t>
      </w:r>
      <w:r>
        <w:rPr>
          <w:spacing w:val="-8"/>
        </w:rPr>
        <w:t xml:space="preserve"> </w:t>
      </w:r>
      <w:r>
        <w:t>will</w:t>
      </w:r>
      <w:r>
        <w:rPr>
          <w:spacing w:val="-9"/>
        </w:rPr>
        <w:t xml:space="preserve"> </w:t>
      </w:r>
      <w:r>
        <w:t>receive</w:t>
      </w:r>
      <w:r>
        <w:rPr>
          <w:spacing w:val="-9"/>
        </w:rPr>
        <w:t xml:space="preserve"> </w:t>
      </w:r>
      <w:r>
        <w:t>a</w:t>
      </w:r>
      <w:r>
        <w:rPr>
          <w:spacing w:val="-12"/>
        </w:rPr>
        <w:t xml:space="preserve"> </w:t>
      </w:r>
      <w:r>
        <w:t>one</w:t>
      </w:r>
      <w:r>
        <w:rPr>
          <w:spacing w:val="-9"/>
        </w:rPr>
        <w:t xml:space="preserve"> </w:t>
      </w:r>
      <w:r>
        <w:t>(1)</w:t>
      </w:r>
      <w:r>
        <w:rPr>
          <w:spacing w:val="-11"/>
        </w:rPr>
        <w:t xml:space="preserve"> </w:t>
      </w:r>
      <w:r>
        <w:t>time</w:t>
      </w:r>
      <w:r>
        <w:rPr>
          <w:spacing w:val="-10"/>
        </w:rPr>
        <w:t xml:space="preserve"> </w:t>
      </w:r>
      <w:r>
        <w:t>payment calculated by:</w:t>
      </w:r>
    </w:p>
    <w:p w14:paraId="6284D3EE" w14:textId="77777777" w:rsidR="00C05A83" w:rsidRDefault="00C05A83">
      <w:pPr>
        <w:pStyle w:val="BodyText"/>
        <w:spacing w:before="1"/>
      </w:pPr>
    </w:p>
    <w:p w14:paraId="1CC32B14" w14:textId="77777777" w:rsidR="00C05A83" w:rsidRDefault="008F215F">
      <w:pPr>
        <w:pStyle w:val="ListParagraph"/>
        <w:numPr>
          <w:ilvl w:val="0"/>
          <w:numId w:val="3"/>
        </w:numPr>
        <w:tabs>
          <w:tab w:val="left" w:pos="1540"/>
        </w:tabs>
        <w:rPr>
          <w:sz w:val="24"/>
        </w:rPr>
      </w:pPr>
      <w:r>
        <w:rPr>
          <w:spacing w:val="-2"/>
          <w:sz w:val="24"/>
        </w:rPr>
        <w:t>Multiplying</w:t>
      </w:r>
      <w:r>
        <w:rPr>
          <w:spacing w:val="-11"/>
          <w:sz w:val="24"/>
        </w:rPr>
        <w:t xml:space="preserve"> </w:t>
      </w:r>
      <w:r>
        <w:rPr>
          <w:spacing w:val="-2"/>
          <w:sz w:val="24"/>
        </w:rPr>
        <w:t>accrued</w:t>
      </w:r>
      <w:r>
        <w:rPr>
          <w:spacing w:val="-10"/>
          <w:sz w:val="24"/>
        </w:rPr>
        <w:t xml:space="preserve"> </w:t>
      </w:r>
      <w:r>
        <w:rPr>
          <w:spacing w:val="-2"/>
          <w:sz w:val="24"/>
        </w:rPr>
        <w:t>but</w:t>
      </w:r>
      <w:r>
        <w:rPr>
          <w:spacing w:val="-10"/>
          <w:sz w:val="24"/>
        </w:rPr>
        <w:t xml:space="preserve"> </w:t>
      </w:r>
      <w:r>
        <w:rPr>
          <w:spacing w:val="-2"/>
          <w:sz w:val="24"/>
        </w:rPr>
        <w:t>unused</w:t>
      </w:r>
      <w:r>
        <w:rPr>
          <w:spacing w:val="-11"/>
          <w:sz w:val="24"/>
        </w:rPr>
        <w:t xml:space="preserve"> </w:t>
      </w:r>
      <w:r>
        <w:rPr>
          <w:spacing w:val="-2"/>
          <w:sz w:val="24"/>
        </w:rPr>
        <w:t>leave</w:t>
      </w:r>
      <w:r>
        <w:rPr>
          <w:spacing w:val="-10"/>
          <w:sz w:val="24"/>
        </w:rPr>
        <w:t xml:space="preserve"> </w:t>
      </w:r>
      <w:r>
        <w:rPr>
          <w:spacing w:val="-2"/>
          <w:sz w:val="24"/>
        </w:rPr>
        <w:t>by</w:t>
      </w:r>
      <w:r>
        <w:rPr>
          <w:spacing w:val="-10"/>
          <w:sz w:val="24"/>
        </w:rPr>
        <w:t xml:space="preserve"> </w:t>
      </w:r>
      <w:r>
        <w:rPr>
          <w:spacing w:val="-4"/>
          <w:sz w:val="24"/>
        </w:rPr>
        <w:t>.25.</w:t>
      </w:r>
    </w:p>
    <w:p w14:paraId="06585B09" w14:textId="77777777" w:rsidR="00C05A83" w:rsidRDefault="00C05A83">
      <w:pPr>
        <w:rPr>
          <w:sz w:val="24"/>
        </w:rPr>
      </w:pPr>
    </w:p>
    <w:p w14:paraId="06A927AA" w14:textId="77777777" w:rsidR="00C05A83" w:rsidRDefault="00864DE6">
      <w:pPr>
        <w:pStyle w:val="ListParagraph"/>
        <w:numPr>
          <w:ilvl w:val="0"/>
          <w:numId w:val="3"/>
        </w:numPr>
        <w:tabs>
          <w:tab w:val="left" w:pos="1540"/>
        </w:tabs>
        <w:spacing w:before="72"/>
        <w:ind w:right="116"/>
        <w:rPr>
          <w:sz w:val="24"/>
        </w:rPr>
      </w:pPr>
      <w:r>
        <w:rPr>
          <w:sz w:val="24"/>
        </w:rPr>
        <w:t>M</w:t>
      </w:r>
      <w:r w:rsidR="008F215F">
        <w:rPr>
          <w:sz w:val="24"/>
        </w:rPr>
        <w:t>ultiply the product times the per diem rate of the pay appropriate for that individual's salary placement.</w:t>
      </w:r>
    </w:p>
    <w:p w14:paraId="22634B7F" w14:textId="77777777" w:rsidR="00C05A83" w:rsidRDefault="00C05A83">
      <w:pPr>
        <w:pStyle w:val="BodyText"/>
      </w:pPr>
    </w:p>
    <w:p w14:paraId="56541D74" w14:textId="77777777" w:rsidR="00C05A83" w:rsidRDefault="008F215F">
      <w:pPr>
        <w:pStyle w:val="ListParagraph"/>
        <w:numPr>
          <w:ilvl w:val="0"/>
          <w:numId w:val="3"/>
        </w:numPr>
        <w:tabs>
          <w:tab w:val="left" w:pos="1540"/>
        </w:tabs>
        <w:ind w:right="115"/>
        <w:rPr>
          <w:sz w:val="24"/>
        </w:rPr>
      </w:pPr>
      <w:r>
        <w:rPr>
          <w:sz w:val="24"/>
        </w:rPr>
        <w:t>The</w:t>
      </w:r>
      <w:r>
        <w:rPr>
          <w:spacing w:val="-2"/>
          <w:sz w:val="24"/>
        </w:rPr>
        <w:t xml:space="preserve"> </w:t>
      </w:r>
      <w:r>
        <w:rPr>
          <w:sz w:val="24"/>
        </w:rPr>
        <w:t>amount</w:t>
      </w:r>
      <w:r>
        <w:rPr>
          <w:spacing w:val="-2"/>
          <w:sz w:val="24"/>
        </w:rPr>
        <w:t xml:space="preserve"> </w:t>
      </w:r>
      <w:r>
        <w:rPr>
          <w:sz w:val="24"/>
        </w:rPr>
        <w:t>of the benefit calculated in Steps 1</w:t>
      </w:r>
      <w:r>
        <w:rPr>
          <w:spacing w:val="-2"/>
          <w:sz w:val="24"/>
        </w:rPr>
        <w:t xml:space="preserve"> </w:t>
      </w:r>
      <w:r>
        <w:rPr>
          <w:sz w:val="24"/>
        </w:rPr>
        <w:t>and</w:t>
      </w:r>
      <w:r>
        <w:rPr>
          <w:spacing w:val="-2"/>
          <w:sz w:val="24"/>
        </w:rPr>
        <w:t xml:space="preserve"> </w:t>
      </w:r>
      <w:r>
        <w:rPr>
          <w:sz w:val="24"/>
        </w:rPr>
        <w:t>2 shall</w:t>
      </w:r>
      <w:r>
        <w:rPr>
          <w:spacing w:val="-1"/>
          <w:sz w:val="24"/>
        </w:rPr>
        <w:t xml:space="preserve"> </w:t>
      </w:r>
      <w:r>
        <w:rPr>
          <w:sz w:val="24"/>
        </w:rPr>
        <w:t>not exceed</w:t>
      </w:r>
      <w:r>
        <w:rPr>
          <w:spacing w:val="-2"/>
          <w:sz w:val="24"/>
        </w:rPr>
        <w:t xml:space="preserve"> </w:t>
      </w:r>
      <w:r>
        <w:rPr>
          <w:sz w:val="24"/>
        </w:rPr>
        <w:t>the value</w:t>
      </w:r>
      <w:r>
        <w:rPr>
          <w:spacing w:val="-1"/>
          <w:sz w:val="24"/>
        </w:rPr>
        <w:t xml:space="preserve"> </w:t>
      </w:r>
      <w:r>
        <w:rPr>
          <w:sz w:val="24"/>
        </w:rPr>
        <w:t>of</w:t>
      </w:r>
      <w:r>
        <w:rPr>
          <w:spacing w:val="-2"/>
          <w:sz w:val="24"/>
        </w:rPr>
        <w:t xml:space="preserve"> </w:t>
      </w:r>
      <w:r>
        <w:rPr>
          <w:sz w:val="24"/>
        </w:rPr>
        <w:t>forty</w:t>
      </w:r>
      <w:r>
        <w:rPr>
          <w:spacing w:val="-2"/>
          <w:sz w:val="24"/>
        </w:rPr>
        <w:t xml:space="preserve"> </w:t>
      </w:r>
      <w:r>
        <w:rPr>
          <w:sz w:val="24"/>
        </w:rPr>
        <w:t>(40)</w:t>
      </w:r>
      <w:r>
        <w:rPr>
          <w:spacing w:val="-4"/>
          <w:sz w:val="24"/>
        </w:rPr>
        <w:t xml:space="preserve"> </w:t>
      </w:r>
      <w:r>
        <w:rPr>
          <w:sz w:val="24"/>
        </w:rPr>
        <w:t>days</w:t>
      </w:r>
      <w:r>
        <w:rPr>
          <w:spacing w:val="-3"/>
          <w:sz w:val="24"/>
        </w:rPr>
        <w:t xml:space="preserve"> </w:t>
      </w:r>
      <w:r>
        <w:rPr>
          <w:sz w:val="24"/>
        </w:rPr>
        <w:t>of accrued</w:t>
      </w:r>
      <w:r>
        <w:rPr>
          <w:spacing w:val="-2"/>
          <w:sz w:val="24"/>
        </w:rPr>
        <w:t xml:space="preserve"> </w:t>
      </w:r>
      <w:r>
        <w:rPr>
          <w:sz w:val="24"/>
        </w:rPr>
        <w:t>but</w:t>
      </w:r>
      <w:r>
        <w:rPr>
          <w:spacing w:val="-3"/>
          <w:sz w:val="24"/>
        </w:rPr>
        <w:t xml:space="preserve"> </w:t>
      </w:r>
      <w:r>
        <w:rPr>
          <w:sz w:val="24"/>
        </w:rPr>
        <w:t>unused leave.</w:t>
      </w:r>
    </w:p>
    <w:p w14:paraId="73FACE91" w14:textId="77777777" w:rsidR="00C05A83" w:rsidRDefault="00C05A83">
      <w:pPr>
        <w:pStyle w:val="BodyText"/>
      </w:pPr>
    </w:p>
    <w:p w14:paraId="77D3924C" w14:textId="77777777" w:rsidR="00C05A83" w:rsidRDefault="008F215F">
      <w:pPr>
        <w:pStyle w:val="BodyText"/>
        <w:ind w:left="100"/>
      </w:pPr>
      <w:r>
        <w:t>A</w:t>
      </w:r>
      <w:r>
        <w:rPr>
          <w:spacing w:val="-10"/>
        </w:rPr>
        <w:t xml:space="preserve"> </w:t>
      </w:r>
      <w:r>
        <w:t>retirement</w:t>
      </w:r>
      <w:r>
        <w:rPr>
          <w:spacing w:val="-12"/>
        </w:rPr>
        <w:t xml:space="preserve"> </w:t>
      </w:r>
      <w:r>
        <w:t>severance</w:t>
      </w:r>
      <w:r>
        <w:rPr>
          <w:spacing w:val="-14"/>
        </w:rPr>
        <w:t xml:space="preserve"> </w:t>
      </w:r>
      <w:r>
        <w:t>payment</w:t>
      </w:r>
      <w:r>
        <w:rPr>
          <w:spacing w:val="-14"/>
        </w:rPr>
        <w:t xml:space="preserve"> </w:t>
      </w:r>
      <w:r>
        <w:t>for</w:t>
      </w:r>
      <w:r>
        <w:rPr>
          <w:spacing w:val="-15"/>
        </w:rPr>
        <w:t xml:space="preserve"> </w:t>
      </w:r>
      <w:r>
        <w:t>accrued</w:t>
      </w:r>
      <w:r>
        <w:rPr>
          <w:spacing w:val="-11"/>
        </w:rPr>
        <w:t xml:space="preserve"> </w:t>
      </w:r>
      <w:r>
        <w:t>but</w:t>
      </w:r>
      <w:r>
        <w:rPr>
          <w:spacing w:val="-14"/>
        </w:rPr>
        <w:t xml:space="preserve"> </w:t>
      </w:r>
      <w:r>
        <w:t>unused</w:t>
      </w:r>
      <w:r>
        <w:rPr>
          <w:spacing w:val="-14"/>
        </w:rPr>
        <w:t xml:space="preserve"> </w:t>
      </w:r>
      <w:r>
        <w:t>sick</w:t>
      </w:r>
      <w:r>
        <w:rPr>
          <w:spacing w:val="-12"/>
        </w:rPr>
        <w:t xml:space="preserve"> </w:t>
      </w:r>
      <w:r>
        <w:t>leave</w:t>
      </w:r>
      <w:r>
        <w:rPr>
          <w:spacing w:val="-11"/>
        </w:rPr>
        <w:t xml:space="preserve"> </w:t>
      </w:r>
      <w:r>
        <w:t>will</w:t>
      </w:r>
      <w:r>
        <w:rPr>
          <w:spacing w:val="-13"/>
        </w:rPr>
        <w:t xml:space="preserve"> </w:t>
      </w:r>
      <w:r>
        <w:t>eliminate</w:t>
      </w:r>
      <w:r>
        <w:rPr>
          <w:spacing w:val="-14"/>
        </w:rPr>
        <w:t xml:space="preserve"> </w:t>
      </w:r>
      <w:r>
        <w:t>all</w:t>
      </w:r>
      <w:r>
        <w:rPr>
          <w:spacing w:val="-13"/>
        </w:rPr>
        <w:t xml:space="preserve"> </w:t>
      </w:r>
      <w:r>
        <w:t xml:space="preserve">leave </w:t>
      </w:r>
      <w:r>
        <w:rPr>
          <w:spacing w:val="-2"/>
        </w:rPr>
        <w:t>credits.</w:t>
      </w:r>
    </w:p>
    <w:p w14:paraId="0AA0771B" w14:textId="77777777" w:rsidR="00C05A83" w:rsidRDefault="00C05A83">
      <w:pPr>
        <w:pStyle w:val="BodyText"/>
      </w:pPr>
    </w:p>
    <w:p w14:paraId="49060646" w14:textId="77777777" w:rsidR="00C05A83" w:rsidRDefault="008F215F">
      <w:pPr>
        <w:pStyle w:val="BodyText"/>
        <w:spacing w:before="1"/>
        <w:ind w:left="100" w:right="227"/>
      </w:pPr>
      <w:r>
        <w:rPr>
          <w:spacing w:val="-2"/>
        </w:rPr>
        <w:t>Notice</w:t>
      </w:r>
      <w:r>
        <w:rPr>
          <w:spacing w:val="-12"/>
        </w:rPr>
        <w:t xml:space="preserve"> </w:t>
      </w:r>
      <w:r>
        <w:rPr>
          <w:spacing w:val="-2"/>
        </w:rPr>
        <w:t>of</w:t>
      </w:r>
      <w:r>
        <w:rPr>
          <w:spacing w:val="-10"/>
        </w:rPr>
        <w:t xml:space="preserve"> </w:t>
      </w:r>
      <w:r>
        <w:rPr>
          <w:spacing w:val="-2"/>
        </w:rPr>
        <w:t>retirement</w:t>
      </w:r>
      <w:r>
        <w:rPr>
          <w:spacing w:val="-15"/>
        </w:rPr>
        <w:t xml:space="preserve"> </w:t>
      </w:r>
      <w:r>
        <w:rPr>
          <w:spacing w:val="-2"/>
        </w:rPr>
        <w:t>must</w:t>
      </w:r>
      <w:r>
        <w:rPr>
          <w:spacing w:val="-13"/>
        </w:rPr>
        <w:t xml:space="preserve"> </w:t>
      </w:r>
      <w:r>
        <w:rPr>
          <w:spacing w:val="-2"/>
        </w:rPr>
        <w:t>be</w:t>
      </w:r>
      <w:r>
        <w:rPr>
          <w:spacing w:val="-12"/>
        </w:rPr>
        <w:t xml:space="preserve"> </w:t>
      </w:r>
      <w:r>
        <w:rPr>
          <w:spacing w:val="-2"/>
        </w:rPr>
        <w:t>submitted,</w:t>
      </w:r>
      <w:r>
        <w:rPr>
          <w:spacing w:val="-13"/>
        </w:rPr>
        <w:t xml:space="preserve"> </w:t>
      </w:r>
      <w:r>
        <w:rPr>
          <w:spacing w:val="-2"/>
        </w:rPr>
        <w:t>in</w:t>
      </w:r>
      <w:r>
        <w:rPr>
          <w:spacing w:val="-11"/>
        </w:rPr>
        <w:t xml:space="preserve"> </w:t>
      </w:r>
      <w:r>
        <w:rPr>
          <w:spacing w:val="-2"/>
        </w:rPr>
        <w:t>writing,</w:t>
      </w:r>
      <w:r>
        <w:rPr>
          <w:spacing w:val="-13"/>
        </w:rPr>
        <w:t xml:space="preserve"> </w:t>
      </w:r>
      <w:r>
        <w:rPr>
          <w:spacing w:val="-2"/>
        </w:rPr>
        <w:t>and</w:t>
      </w:r>
      <w:r>
        <w:rPr>
          <w:spacing w:val="-12"/>
        </w:rPr>
        <w:t xml:space="preserve"> </w:t>
      </w:r>
      <w:r>
        <w:rPr>
          <w:spacing w:val="-2"/>
        </w:rPr>
        <w:t>received</w:t>
      </w:r>
      <w:r>
        <w:rPr>
          <w:spacing w:val="-12"/>
        </w:rPr>
        <w:t xml:space="preserve"> </w:t>
      </w:r>
      <w:r>
        <w:rPr>
          <w:spacing w:val="-2"/>
        </w:rPr>
        <w:t>by</w:t>
      </w:r>
      <w:r>
        <w:rPr>
          <w:spacing w:val="-13"/>
        </w:rPr>
        <w:t xml:space="preserve"> </w:t>
      </w:r>
      <w:r>
        <w:rPr>
          <w:spacing w:val="-2"/>
        </w:rPr>
        <w:t>the</w:t>
      </w:r>
      <w:r>
        <w:rPr>
          <w:spacing w:val="-12"/>
        </w:rPr>
        <w:t xml:space="preserve"> </w:t>
      </w:r>
      <w:r>
        <w:rPr>
          <w:spacing w:val="-2"/>
        </w:rPr>
        <w:t xml:space="preserve">Superintendent </w:t>
      </w:r>
      <w:r>
        <w:t>prior to payment of retirement benefits.</w:t>
      </w:r>
    </w:p>
    <w:p w14:paraId="072B7F81" w14:textId="77777777" w:rsidR="00C05A83" w:rsidRDefault="00C05A83">
      <w:pPr>
        <w:pStyle w:val="BodyText"/>
        <w:spacing w:before="275"/>
      </w:pPr>
    </w:p>
    <w:p w14:paraId="2AC723B3" w14:textId="77777777" w:rsidR="00C05A83" w:rsidRDefault="008F215F">
      <w:pPr>
        <w:pStyle w:val="Heading1"/>
        <w:numPr>
          <w:ilvl w:val="0"/>
          <w:numId w:val="8"/>
        </w:numPr>
        <w:tabs>
          <w:tab w:val="left" w:pos="1180"/>
        </w:tabs>
        <w:spacing w:before="1"/>
        <w:jc w:val="left"/>
      </w:pPr>
      <w:bookmarkStart w:id="34" w:name="_TOC_250022"/>
      <w:bookmarkEnd w:id="34"/>
      <w:r>
        <w:rPr>
          <w:spacing w:val="-2"/>
        </w:rPr>
        <w:t>BENEFITS</w:t>
      </w:r>
    </w:p>
    <w:p w14:paraId="34B14778" w14:textId="77777777" w:rsidR="00C05A83" w:rsidRDefault="00C05A83">
      <w:pPr>
        <w:pStyle w:val="BodyText"/>
        <w:rPr>
          <w:b/>
        </w:rPr>
      </w:pPr>
    </w:p>
    <w:p w14:paraId="100F9E57" w14:textId="77777777" w:rsidR="00C05A83" w:rsidRDefault="008F215F">
      <w:pPr>
        <w:pStyle w:val="Heading1"/>
        <w:ind w:right="17"/>
      </w:pPr>
      <w:bookmarkStart w:id="35" w:name="_TOC_250021"/>
      <w:r>
        <w:rPr>
          <w:spacing w:val="-2"/>
        </w:rPr>
        <w:t>MEDICAL</w:t>
      </w:r>
      <w:r>
        <w:rPr>
          <w:spacing w:val="-13"/>
        </w:rPr>
        <w:t xml:space="preserve"> </w:t>
      </w:r>
      <w:bookmarkEnd w:id="35"/>
      <w:r>
        <w:rPr>
          <w:spacing w:val="-2"/>
        </w:rPr>
        <w:t>INSURANCE</w:t>
      </w:r>
    </w:p>
    <w:p w14:paraId="423A179E" w14:textId="77777777" w:rsidR="00C05A83" w:rsidRDefault="00C05A83">
      <w:pPr>
        <w:pStyle w:val="BodyText"/>
        <w:rPr>
          <w:b/>
        </w:rPr>
      </w:pPr>
    </w:p>
    <w:p w14:paraId="49A8E216" w14:textId="050469AA" w:rsidR="00C05A83" w:rsidRDefault="008F215F">
      <w:pPr>
        <w:pStyle w:val="BodyText"/>
        <w:ind w:left="100" w:right="109"/>
        <w:jc w:val="both"/>
      </w:pPr>
      <w:r>
        <w:rPr>
          <w:spacing w:val="-2"/>
        </w:rPr>
        <w:t>It</w:t>
      </w:r>
      <w:r>
        <w:rPr>
          <w:spacing w:val="-13"/>
        </w:rPr>
        <w:t xml:space="preserve"> </w:t>
      </w:r>
      <w:r>
        <w:rPr>
          <w:spacing w:val="-2"/>
        </w:rPr>
        <w:t>is</w:t>
      </w:r>
      <w:r>
        <w:rPr>
          <w:spacing w:val="-14"/>
        </w:rPr>
        <w:t xml:space="preserve"> </w:t>
      </w:r>
      <w:r>
        <w:rPr>
          <w:spacing w:val="-2"/>
        </w:rPr>
        <w:t>the</w:t>
      </w:r>
      <w:r>
        <w:rPr>
          <w:spacing w:val="-15"/>
        </w:rPr>
        <w:t xml:space="preserve"> </w:t>
      </w:r>
      <w:r>
        <w:rPr>
          <w:spacing w:val="-2"/>
        </w:rPr>
        <w:t>policy</w:t>
      </w:r>
      <w:r>
        <w:rPr>
          <w:spacing w:val="-13"/>
        </w:rPr>
        <w:t xml:space="preserve"> </w:t>
      </w:r>
      <w:r>
        <w:rPr>
          <w:spacing w:val="-2"/>
        </w:rPr>
        <w:t>of</w:t>
      </w:r>
      <w:r>
        <w:rPr>
          <w:spacing w:val="-13"/>
        </w:rPr>
        <w:t xml:space="preserve"> </w:t>
      </w:r>
      <w:r>
        <w:rPr>
          <w:spacing w:val="-2"/>
        </w:rPr>
        <w:t>the</w:t>
      </w:r>
      <w:r>
        <w:rPr>
          <w:spacing w:val="-13"/>
        </w:rPr>
        <w:t xml:space="preserve"> </w:t>
      </w:r>
      <w:r>
        <w:rPr>
          <w:spacing w:val="-2"/>
        </w:rPr>
        <w:t>District</w:t>
      </w:r>
      <w:r>
        <w:rPr>
          <w:spacing w:val="-13"/>
        </w:rPr>
        <w:t xml:space="preserve"> </w:t>
      </w:r>
      <w:r>
        <w:rPr>
          <w:spacing w:val="-2"/>
        </w:rPr>
        <w:t>to</w:t>
      </w:r>
      <w:r>
        <w:rPr>
          <w:spacing w:val="-13"/>
        </w:rPr>
        <w:t xml:space="preserve"> </w:t>
      </w:r>
      <w:r>
        <w:rPr>
          <w:spacing w:val="-2"/>
        </w:rPr>
        <w:t>offer</w:t>
      </w:r>
      <w:r>
        <w:rPr>
          <w:spacing w:val="-14"/>
        </w:rPr>
        <w:t xml:space="preserve"> </w:t>
      </w:r>
      <w:r>
        <w:rPr>
          <w:spacing w:val="-2"/>
        </w:rPr>
        <w:t>medical</w:t>
      </w:r>
      <w:r>
        <w:rPr>
          <w:spacing w:val="-12"/>
        </w:rPr>
        <w:t xml:space="preserve"> </w:t>
      </w:r>
      <w:r>
        <w:rPr>
          <w:spacing w:val="-2"/>
        </w:rPr>
        <w:t>insurance</w:t>
      </w:r>
      <w:r>
        <w:rPr>
          <w:spacing w:val="-13"/>
        </w:rPr>
        <w:t xml:space="preserve"> </w:t>
      </w:r>
      <w:r>
        <w:rPr>
          <w:spacing w:val="-2"/>
        </w:rPr>
        <w:t>to</w:t>
      </w:r>
      <w:r>
        <w:rPr>
          <w:spacing w:val="-10"/>
        </w:rPr>
        <w:t xml:space="preserve"> </w:t>
      </w:r>
      <w:r>
        <w:rPr>
          <w:spacing w:val="-2"/>
        </w:rPr>
        <w:t>its</w:t>
      </w:r>
      <w:r>
        <w:rPr>
          <w:spacing w:val="-15"/>
        </w:rPr>
        <w:t xml:space="preserve"> </w:t>
      </w:r>
      <w:r>
        <w:rPr>
          <w:spacing w:val="-2"/>
        </w:rPr>
        <w:t>full-time</w:t>
      </w:r>
      <w:r>
        <w:rPr>
          <w:spacing w:val="-12"/>
        </w:rPr>
        <w:t xml:space="preserve"> </w:t>
      </w:r>
      <w:r>
        <w:rPr>
          <w:spacing w:val="-2"/>
        </w:rPr>
        <w:t>employees.</w:t>
      </w:r>
      <w:r>
        <w:rPr>
          <w:spacing w:val="40"/>
        </w:rPr>
        <w:t xml:space="preserve"> </w:t>
      </w:r>
      <w:r>
        <w:rPr>
          <w:spacing w:val="-2"/>
        </w:rPr>
        <w:t>A</w:t>
      </w:r>
      <w:r>
        <w:rPr>
          <w:spacing w:val="-15"/>
        </w:rPr>
        <w:t xml:space="preserve"> </w:t>
      </w:r>
      <w:r>
        <w:rPr>
          <w:spacing w:val="-2"/>
        </w:rPr>
        <w:t xml:space="preserve">full-time </w:t>
      </w:r>
      <w:r>
        <w:rPr>
          <w:spacing w:val="-4"/>
        </w:rPr>
        <w:t>employee</w:t>
      </w:r>
      <w:r>
        <w:rPr>
          <w:spacing w:val="-7"/>
        </w:rPr>
        <w:t xml:space="preserve"> </w:t>
      </w:r>
      <w:r>
        <w:rPr>
          <w:spacing w:val="-4"/>
        </w:rPr>
        <w:t>is</w:t>
      </w:r>
      <w:r>
        <w:rPr>
          <w:spacing w:val="-12"/>
        </w:rPr>
        <w:t xml:space="preserve"> </w:t>
      </w:r>
      <w:r>
        <w:rPr>
          <w:spacing w:val="-4"/>
        </w:rPr>
        <w:t>defined</w:t>
      </w:r>
      <w:r>
        <w:rPr>
          <w:spacing w:val="-7"/>
        </w:rPr>
        <w:t xml:space="preserve"> </w:t>
      </w:r>
      <w:r>
        <w:rPr>
          <w:spacing w:val="-4"/>
        </w:rPr>
        <w:t>as</w:t>
      </w:r>
      <w:r>
        <w:rPr>
          <w:spacing w:val="-12"/>
        </w:rPr>
        <w:t xml:space="preserve"> </w:t>
      </w:r>
      <w:r>
        <w:rPr>
          <w:spacing w:val="-4"/>
        </w:rPr>
        <w:t>one</w:t>
      </w:r>
      <w:r>
        <w:rPr>
          <w:spacing w:val="-7"/>
        </w:rPr>
        <w:t xml:space="preserve"> </w:t>
      </w:r>
      <w:r>
        <w:rPr>
          <w:spacing w:val="-4"/>
        </w:rPr>
        <w:t>who</w:t>
      </w:r>
      <w:r>
        <w:rPr>
          <w:spacing w:val="-7"/>
        </w:rPr>
        <w:t xml:space="preserve"> </w:t>
      </w:r>
      <w:r>
        <w:rPr>
          <w:spacing w:val="-4"/>
        </w:rPr>
        <w:t>works</w:t>
      </w:r>
      <w:r>
        <w:rPr>
          <w:spacing w:val="-8"/>
        </w:rPr>
        <w:t xml:space="preserve"> </w:t>
      </w:r>
      <w:r>
        <w:rPr>
          <w:spacing w:val="-4"/>
        </w:rPr>
        <w:t>an</w:t>
      </w:r>
      <w:r>
        <w:rPr>
          <w:spacing w:val="-7"/>
        </w:rPr>
        <w:t xml:space="preserve"> </w:t>
      </w:r>
      <w:r>
        <w:rPr>
          <w:spacing w:val="-4"/>
        </w:rPr>
        <w:t>average</w:t>
      </w:r>
      <w:r>
        <w:rPr>
          <w:spacing w:val="-7"/>
        </w:rPr>
        <w:t xml:space="preserve"> </w:t>
      </w:r>
      <w:r>
        <w:rPr>
          <w:spacing w:val="-4"/>
        </w:rPr>
        <w:t>of</w:t>
      </w:r>
      <w:r>
        <w:rPr>
          <w:spacing w:val="-8"/>
        </w:rPr>
        <w:t xml:space="preserve"> </w:t>
      </w:r>
      <w:r>
        <w:rPr>
          <w:spacing w:val="-4"/>
        </w:rPr>
        <w:t>at</w:t>
      </w:r>
      <w:r>
        <w:rPr>
          <w:spacing w:val="-8"/>
        </w:rPr>
        <w:t xml:space="preserve"> </w:t>
      </w:r>
      <w:r>
        <w:rPr>
          <w:spacing w:val="-4"/>
        </w:rPr>
        <w:t>least</w:t>
      </w:r>
      <w:r>
        <w:rPr>
          <w:spacing w:val="-8"/>
        </w:rPr>
        <w:t xml:space="preserve"> </w:t>
      </w:r>
      <w:r w:rsidR="00EF40E4">
        <w:rPr>
          <w:color w:val="FF0000"/>
        </w:rPr>
        <w:t>twenty-five hours a week</w:t>
      </w:r>
      <w:r>
        <w:t>.</w:t>
      </w:r>
      <w:r w:rsidR="00864DE6">
        <w:t xml:space="preserve"> </w:t>
      </w:r>
      <w:r w:rsidR="00DA5E38">
        <w:t>You are eligible the first of the month following your date of hire.</w:t>
      </w:r>
    </w:p>
    <w:p w14:paraId="6EF65017" w14:textId="77777777" w:rsidR="00C05A83" w:rsidRDefault="00C05A83">
      <w:pPr>
        <w:pStyle w:val="BodyText"/>
      </w:pPr>
    </w:p>
    <w:p w14:paraId="7A6B63FC" w14:textId="77777777" w:rsidR="00C05A83" w:rsidRDefault="00C05A83">
      <w:pPr>
        <w:pStyle w:val="BodyText"/>
      </w:pPr>
    </w:p>
    <w:p w14:paraId="04E7AE77" w14:textId="77777777" w:rsidR="00C05A83" w:rsidRDefault="008F215F">
      <w:pPr>
        <w:pStyle w:val="Heading1"/>
        <w:ind w:left="5" w:right="19"/>
      </w:pPr>
      <w:bookmarkStart w:id="36" w:name="_TOC_250020"/>
      <w:r>
        <w:rPr>
          <w:spacing w:val="-2"/>
        </w:rPr>
        <w:t>INSURANCE</w:t>
      </w:r>
      <w:r>
        <w:rPr>
          <w:spacing w:val="-13"/>
        </w:rPr>
        <w:t xml:space="preserve"> </w:t>
      </w:r>
      <w:bookmarkEnd w:id="36"/>
      <w:r>
        <w:rPr>
          <w:spacing w:val="-2"/>
        </w:rPr>
        <w:t>OPTIONS</w:t>
      </w:r>
    </w:p>
    <w:p w14:paraId="471CBEB5" w14:textId="77777777" w:rsidR="00C05A83" w:rsidRDefault="00C05A83">
      <w:pPr>
        <w:pStyle w:val="BodyText"/>
        <w:rPr>
          <w:b/>
        </w:rPr>
      </w:pPr>
    </w:p>
    <w:p w14:paraId="34CCF76D" w14:textId="77777777" w:rsidR="00C05A83" w:rsidRDefault="008F215F">
      <w:pPr>
        <w:pStyle w:val="BodyText"/>
        <w:ind w:left="100" w:right="227"/>
      </w:pPr>
      <w:r>
        <w:rPr>
          <w:spacing w:val="-2"/>
        </w:rPr>
        <w:t>RCSC</w:t>
      </w:r>
      <w:r>
        <w:rPr>
          <w:spacing w:val="-9"/>
        </w:rPr>
        <w:t xml:space="preserve"> </w:t>
      </w:r>
      <w:r>
        <w:rPr>
          <w:spacing w:val="-2"/>
        </w:rPr>
        <w:t>will</w:t>
      </w:r>
      <w:r>
        <w:rPr>
          <w:spacing w:val="-9"/>
        </w:rPr>
        <w:t xml:space="preserve"> </w:t>
      </w:r>
      <w:r>
        <w:rPr>
          <w:spacing w:val="-2"/>
        </w:rPr>
        <w:t>endeavor</w:t>
      </w:r>
      <w:r>
        <w:rPr>
          <w:spacing w:val="-12"/>
        </w:rPr>
        <w:t xml:space="preserve"> </w:t>
      </w:r>
      <w:r>
        <w:rPr>
          <w:spacing w:val="-2"/>
        </w:rPr>
        <w:t>to</w:t>
      </w:r>
      <w:r>
        <w:rPr>
          <w:spacing w:val="-13"/>
        </w:rPr>
        <w:t xml:space="preserve"> </w:t>
      </w:r>
      <w:r>
        <w:rPr>
          <w:spacing w:val="-2"/>
        </w:rPr>
        <w:t>keep</w:t>
      </w:r>
      <w:r>
        <w:rPr>
          <w:spacing w:val="-10"/>
        </w:rPr>
        <w:t xml:space="preserve"> </w:t>
      </w:r>
      <w:r>
        <w:rPr>
          <w:spacing w:val="-2"/>
        </w:rPr>
        <w:t>the</w:t>
      </w:r>
      <w:r>
        <w:rPr>
          <w:spacing w:val="-13"/>
        </w:rPr>
        <w:t xml:space="preserve"> </w:t>
      </w:r>
      <w:r>
        <w:rPr>
          <w:spacing w:val="-2"/>
        </w:rPr>
        <w:t>following</w:t>
      </w:r>
      <w:r>
        <w:rPr>
          <w:spacing w:val="-10"/>
        </w:rPr>
        <w:t xml:space="preserve"> </w:t>
      </w:r>
      <w:r>
        <w:rPr>
          <w:spacing w:val="-2"/>
        </w:rPr>
        <w:t>insurance</w:t>
      </w:r>
      <w:r>
        <w:rPr>
          <w:spacing w:val="-10"/>
        </w:rPr>
        <w:t xml:space="preserve"> </w:t>
      </w:r>
      <w:r>
        <w:rPr>
          <w:spacing w:val="-2"/>
        </w:rPr>
        <w:t>packages</w:t>
      </w:r>
      <w:r>
        <w:rPr>
          <w:spacing w:val="-14"/>
        </w:rPr>
        <w:t xml:space="preserve"> </w:t>
      </w:r>
      <w:r>
        <w:rPr>
          <w:spacing w:val="-2"/>
        </w:rPr>
        <w:t>at</w:t>
      </w:r>
      <w:r>
        <w:rPr>
          <w:spacing w:val="-11"/>
        </w:rPr>
        <w:t xml:space="preserve"> </w:t>
      </w:r>
      <w:r>
        <w:rPr>
          <w:spacing w:val="-2"/>
        </w:rPr>
        <w:t>the</w:t>
      </w:r>
      <w:r>
        <w:rPr>
          <w:spacing w:val="-10"/>
        </w:rPr>
        <w:t xml:space="preserve"> </w:t>
      </w:r>
      <w:r>
        <w:rPr>
          <w:spacing w:val="-2"/>
        </w:rPr>
        <w:t>option</w:t>
      </w:r>
      <w:r>
        <w:rPr>
          <w:spacing w:val="-10"/>
        </w:rPr>
        <w:t xml:space="preserve"> </w:t>
      </w:r>
      <w:r>
        <w:rPr>
          <w:spacing w:val="-2"/>
        </w:rPr>
        <w:t>of</w:t>
      </w:r>
      <w:r>
        <w:rPr>
          <w:spacing w:val="-11"/>
        </w:rPr>
        <w:t xml:space="preserve"> </w:t>
      </w:r>
      <w:r>
        <w:rPr>
          <w:spacing w:val="-2"/>
        </w:rPr>
        <w:t>the</w:t>
      </w:r>
      <w:r>
        <w:rPr>
          <w:spacing w:val="-10"/>
        </w:rPr>
        <w:t xml:space="preserve"> </w:t>
      </w:r>
      <w:r>
        <w:rPr>
          <w:spacing w:val="-2"/>
        </w:rPr>
        <w:t xml:space="preserve">carrier </w:t>
      </w:r>
      <w:r>
        <w:t>and</w:t>
      </w:r>
      <w:r>
        <w:rPr>
          <w:spacing w:val="-8"/>
        </w:rPr>
        <w:t xml:space="preserve"> </w:t>
      </w:r>
      <w:r>
        <w:t>open</w:t>
      </w:r>
      <w:r>
        <w:rPr>
          <w:spacing w:val="-8"/>
        </w:rPr>
        <w:t xml:space="preserve"> </w:t>
      </w:r>
      <w:r>
        <w:t>to</w:t>
      </w:r>
      <w:r>
        <w:rPr>
          <w:spacing w:val="-8"/>
        </w:rPr>
        <w:t xml:space="preserve"> </w:t>
      </w:r>
      <w:r>
        <w:t>voluntary</w:t>
      </w:r>
      <w:r>
        <w:rPr>
          <w:spacing w:val="-9"/>
        </w:rPr>
        <w:t xml:space="preserve"> </w:t>
      </w:r>
      <w:r>
        <w:t>selection</w:t>
      </w:r>
      <w:r>
        <w:rPr>
          <w:spacing w:val="-8"/>
        </w:rPr>
        <w:t xml:space="preserve"> </w:t>
      </w:r>
      <w:r>
        <w:t>of</w:t>
      </w:r>
      <w:r>
        <w:rPr>
          <w:spacing w:val="-9"/>
        </w:rPr>
        <w:t xml:space="preserve"> </w:t>
      </w:r>
      <w:r>
        <w:t>the</w:t>
      </w:r>
      <w:r>
        <w:rPr>
          <w:spacing w:val="-8"/>
        </w:rPr>
        <w:t xml:space="preserve"> </w:t>
      </w:r>
      <w:r>
        <w:t>employee.</w:t>
      </w:r>
      <w:r>
        <w:rPr>
          <w:spacing w:val="40"/>
        </w:rPr>
        <w:t xml:space="preserve"> </w:t>
      </w:r>
      <w:r>
        <w:t>Enrollment</w:t>
      </w:r>
      <w:r>
        <w:rPr>
          <w:spacing w:val="-9"/>
        </w:rPr>
        <w:t xml:space="preserve"> </w:t>
      </w:r>
      <w:r>
        <w:t>will</w:t>
      </w:r>
      <w:r>
        <w:rPr>
          <w:spacing w:val="-7"/>
        </w:rPr>
        <w:t xml:space="preserve"> </w:t>
      </w:r>
      <w:r>
        <w:t>be</w:t>
      </w:r>
      <w:r>
        <w:rPr>
          <w:spacing w:val="-8"/>
        </w:rPr>
        <w:t xml:space="preserve"> </w:t>
      </w:r>
      <w:r>
        <w:t>subject</w:t>
      </w:r>
      <w:r>
        <w:rPr>
          <w:spacing w:val="-9"/>
        </w:rPr>
        <w:t xml:space="preserve"> </w:t>
      </w:r>
      <w:r>
        <w:t>to</w:t>
      </w:r>
      <w:r>
        <w:rPr>
          <w:spacing w:val="-8"/>
        </w:rPr>
        <w:t xml:space="preserve"> </w:t>
      </w:r>
      <w:r>
        <w:t>the requirements</w:t>
      </w:r>
      <w:r>
        <w:rPr>
          <w:spacing w:val="-10"/>
        </w:rPr>
        <w:t xml:space="preserve"> </w:t>
      </w:r>
      <w:r>
        <w:t>of</w:t>
      </w:r>
      <w:r>
        <w:rPr>
          <w:spacing w:val="-10"/>
        </w:rPr>
        <w:t xml:space="preserve"> </w:t>
      </w:r>
      <w:r>
        <w:t>the</w:t>
      </w:r>
      <w:r>
        <w:rPr>
          <w:spacing w:val="-9"/>
        </w:rPr>
        <w:t xml:space="preserve"> </w:t>
      </w:r>
      <w:r>
        <w:t>carrier(s)</w:t>
      </w:r>
      <w:r>
        <w:rPr>
          <w:spacing w:val="-11"/>
        </w:rPr>
        <w:t xml:space="preserve"> </w:t>
      </w:r>
      <w:r>
        <w:t>and</w:t>
      </w:r>
      <w:r>
        <w:rPr>
          <w:spacing w:val="-9"/>
        </w:rPr>
        <w:t xml:space="preserve"> </w:t>
      </w:r>
      <w:r>
        <w:t>cost</w:t>
      </w:r>
      <w:r>
        <w:rPr>
          <w:spacing w:val="-10"/>
        </w:rPr>
        <w:t xml:space="preserve"> </w:t>
      </w:r>
      <w:r>
        <w:t>of</w:t>
      </w:r>
      <w:r>
        <w:rPr>
          <w:spacing w:val="-7"/>
        </w:rPr>
        <w:t xml:space="preserve"> </w:t>
      </w:r>
      <w:r>
        <w:t>voluntary</w:t>
      </w:r>
      <w:r>
        <w:rPr>
          <w:spacing w:val="-10"/>
        </w:rPr>
        <w:t xml:space="preserve"> </w:t>
      </w:r>
      <w:r>
        <w:t>selection</w:t>
      </w:r>
      <w:r>
        <w:rPr>
          <w:spacing w:val="-9"/>
        </w:rPr>
        <w:t xml:space="preserve"> </w:t>
      </w:r>
      <w:r>
        <w:t>in</w:t>
      </w:r>
      <w:r>
        <w:rPr>
          <w:spacing w:val="-12"/>
        </w:rPr>
        <w:t xml:space="preserve"> </w:t>
      </w:r>
      <w:r>
        <w:t>addition</w:t>
      </w:r>
      <w:r>
        <w:rPr>
          <w:spacing w:val="-9"/>
        </w:rPr>
        <w:t xml:space="preserve"> </w:t>
      </w:r>
      <w:r>
        <w:t>to</w:t>
      </w:r>
      <w:r>
        <w:rPr>
          <w:spacing w:val="-9"/>
        </w:rPr>
        <w:t xml:space="preserve"> </w:t>
      </w:r>
      <w:r>
        <w:t>RCSC insurance</w:t>
      </w:r>
      <w:r>
        <w:rPr>
          <w:spacing w:val="-11"/>
        </w:rPr>
        <w:t xml:space="preserve"> </w:t>
      </w:r>
      <w:r>
        <w:t>benefits,</w:t>
      </w:r>
      <w:r>
        <w:rPr>
          <w:spacing w:val="-12"/>
        </w:rPr>
        <w:t xml:space="preserve"> </w:t>
      </w:r>
      <w:r>
        <w:t>if</w:t>
      </w:r>
      <w:r>
        <w:rPr>
          <w:spacing w:val="-9"/>
        </w:rPr>
        <w:t xml:space="preserve"> </w:t>
      </w:r>
      <w:r>
        <w:t>any,</w:t>
      </w:r>
      <w:r>
        <w:rPr>
          <w:spacing w:val="-9"/>
        </w:rPr>
        <w:t xml:space="preserve"> </w:t>
      </w:r>
      <w:r>
        <w:t>shall</w:t>
      </w:r>
      <w:r>
        <w:rPr>
          <w:spacing w:val="-12"/>
        </w:rPr>
        <w:t xml:space="preserve"> </w:t>
      </w:r>
      <w:r>
        <w:t>be</w:t>
      </w:r>
      <w:r>
        <w:rPr>
          <w:spacing w:val="-11"/>
        </w:rPr>
        <w:t xml:space="preserve"> </w:t>
      </w:r>
      <w:r>
        <w:t>the</w:t>
      </w:r>
      <w:r>
        <w:rPr>
          <w:spacing w:val="-11"/>
        </w:rPr>
        <w:t xml:space="preserve"> </w:t>
      </w:r>
      <w:r>
        <w:t>sole</w:t>
      </w:r>
      <w:r>
        <w:rPr>
          <w:spacing w:val="-11"/>
        </w:rPr>
        <w:t xml:space="preserve"> </w:t>
      </w:r>
      <w:r>
        <w:t>responsibility</w:t>
      </w:r>
      <w:r>
        <w:rPr>
          <w:spacing w:val="-15"/>
        </w:rPr>
        <w:t xml:space="preserve"> </w:t>
      </w:r>
      <w:r>
        <w:t>of</w:t>
      </w:r>
      <w:r>
        <w:rPr>
          <w:spacing w:val="-9"/>
        </w:rPr>
        <w:t xml:space="preserve"> </w:t>
      </w:r>
      <w:r>
        <w:t>the</w:t>
      </w:r>
      <w:r>
        <w:rPr>
          <w:spacing w:val="-11"/>
        </w:rPr>
        <w:t xml:space="preserve"> </w:t>
      </w:r>
      <w:r>
        <w:t>employee</w:t>
      </w:r>
      <w:r>
        <w:rPr>
          <w:spacing w:val="-9"/>
        </w:rPr>
        <w:t xml:space="preserve"> </w:t>
      </w:r>
      <w:r>
        <w:t>including</w:t>
      </w:r>
      <w:r>
        <w:rPr>
          <w:spacing w:val="-14"/>
        </w:rPr>
        <w:t xml:space="preserve"> </w:t>
      </w:r>
      <w:r>
        <w:t>any premium increases.</w:t>
      </w:r>
    </w:p>
    <w:p w14:paraId="363CE9FD" w14:textId="77777777" w:rsidR="00C05A83" w:rsidRDefault="00C05A83">
      <w:pPr>
        <w:pStyle w:val="BodyText"/>
        <w:spacing w:before="1"/>
        <w:rPr>
          <w:sz w:val="16"/>
        </w:rPr>
      </w:pPr>
    </w:p>
    <w:p w14:paraId="59E95D22" w14:textId="77777777" w:rsidR="00C05A83" w:rsidRDefault="00C05A83">
      <w:pPr>
        <w:rPr>
          <w:sz w:val="16"/>
        </w:rPr>
        <w:sectPr w:rsidR="00C05A83">
          <w:pgSz w:w="12240" w:h="15840"/>
          <w:pgMar w:top="1640" w:right="1320" w:bottom="1260" w:left="1340" w:header="0" w:footer="1066" w:gutter="0"/>
          <w:cols w:space="720"/>
        </w:sectPr>
      </w:pPr>
    </w:p>
    <w:p w14:paraId="68A6D377" w14:textId="2370C02D" w:rsidR="00C05A83" w:rsidRDefault="008F215F">
      <w:pPr>
        <w:pStyle w:val="BodyText"/>
        <w:spacing w:before="92"/>
        <w:ind w:left="1540" w:right="38"/>
      </w:pPr>
      <w:r>
        <w:rPr>
          <w:spacing w:val="-4"/>
        </w:rPr>
        <w:t xml:space="preserve">Medical </w:t>
      </w:r>
      <w:r>
        <w:rPr>
          <w:spacing w:val="-2"/>
        </w:rPr>
        <w:t xml:space="preserve">Dental </w:t>
      </w:r>
      <w:r w:rsidR="00EF40E4">
        <w:rPr>
          <w:spacing w:val="-2"/>
        </w:rPr>
        <w:t xml:space="preserve">                                                  </w:t>
      </w:r>
      <w:r>
        <w:rPr>
          <w:spacing w:val="-2"/>
        </w:rPr>
        <w:t>Vision</w:t>
      </w:r>
    </w:p>
    <w:p w14:paraId="6802B291" w14:textId="09A231BE" w:rsidR="00EF40E4" w:rsidRDefault="00DA5E38">
      <w:pPr>
        <w:pStyle w:val="BodyText"/>
        <w:spacing w:before="92"/>
        <w:ind w:left="1540"/>
      </w:pPr>
      <w:r>
        <w:t>FSA HSA</w:t>
      </w:r>
      <w:r>
        <w:tab/>
      </w:r>
      <w:r>
        <w:tab/>
      </w:r>
      <w:r w:rsidR="00593708">
        <w:t xml:space="preserve"> </w:t>
      </w:r>
      <w:r w:rsidR="00EF40E4">
        <w:t xml:space="preserve">Section </w:t>
      </w:r>
      <w:r w:rsidR="00EF40E4">
        <w:t>125</w:t>
      </w:r>
    </w:p>
    <w:p w14:paraId="21D715A8" w14:textId="1C495B6F" w:rsidR="00EF40E4" w:rsidRDefault="00EF40E4">
      <w:pPr>
        <w:pStyle w:val="BodyText"/>
        <w:spacing w:before="92"/>
        <w:ind w:left="1540"/>
      </w:pPr>
      <w:r>
        <w:t>Long term disability (LTD)</w:t>
      </w:r>
    </w:p>
    <w:p w14:paraId="12746E7C" w14:textId="568024B2" w:rsidR="00EF40E4" w:rsidRDefault="00EF40E4">
      <w:pPr>
        <w:pStyle w:val="BodyText"/>
        <w:spacing w:before="92"/>
        <w:ind w:left="1540"/>
      </w:pPr>
      <w:r>
        <w:t>Life/Accidental Death and Dismemberment</w:t>
      </w:r>
    </w:p>
    <w:p w14:paraId="1FC5A13B" w14:textId="79F13EBA" w:rsidR="00EF40E4" w:rsidRDefault="00593708">
      <w:pPr>
        <w:pStyle w:val="BodyText"/>
        <w:spacing w:before="92"/>
        <w:ind w:left="1540"/>
      </w:pPr>
      <w:r>
        <w:t>Short Term Disability (STD)</w:t>
      </w:r>
    </w:p>
    <w:p w14:paraId="6EEB5213" w14:textId="1D84F558" w:rsidR="00DA5E38" w:rsidRDefault="00DA5E38" w:rsidP="00593708">
      <w:pPr>
        <w:pStyle w:val="BodyText"/>
        <w:spacing w:before="92"/>
        <w:ind w:left="1540"/>
        <w:sectPr w:rsidR="00DA5E38">
          <w:type w:val="continuous"/>
          <w:pgSz w:w="12240" w:h="15840"/>
          <w:pgMar w:top="1820" w:right="1320" w:bottom="1260" w:left="1340" w:header="0" w:footer="1066" w:gutter="0"/>
          <w:cols w:num="2" w:space="720" w:equalWidth="0">
            <w:col w:w="2393" w:space="488"/>
            <w:col w:w="6699"/>
          </w:cols>
        </w:sectPr>
      </w:pPr>
    </w:p>
    <w:p w14:paraId="54B88296" w14:textId="77777777" w:rsidR="00C05A83" w:rsidRDefault="008F215F" w:rsidP="00DA5E38">
      <w:pPr>
        <w:pStyle w:val="BodyText"/>
        <w:tabs>
          <w:tab w:val="left" w:pos="4421"/>
        </w:tabs>
        <w:rPr>
          <w:b/>
          <w:i/>
        </w:rPr>
      </w:pPr>
      <w:r>
        <w:rPr>
          <w:noProof/>
        </w:rPr>
        <w:lastRenderedPageBreak/>
        <mc:AlternateContent>
          <mc:Choice Requires="wps">
            <w:drawing>
              <wp:anchor distT="0" distB="0" distL="0" distR="0" simplePos="0" relativeHeight="486631424" behindDoc="1" locked="0" layoutInCell="1" allowOverlap="1" wp14:anchorId="7B0EA63F" wp14:editId="7C0CBEC9">
                <wp:simplePos x="0" y="0"/>
                <wp:positionH relativeFrom="page">
                  <wp:posOffset>2161667</wp:posOffset>
                </wp:positionH>
                <wp:positionV relativeFrom="paragraph">
                  <wp:posOffset>103595</wp:posOffset>
                </wp:positionV>
                <wp:extent cx="307975" cy="762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7975" cy="7620"/>
                        </a:xfrm>
                        <a:custGeom>
                          <a:avLst/>
                          <a:gdLst/>
                          <a:ahLst/>
                          <a:cxnLst/>
                          <a:rect l="l" t="t" r="r" b="b"/>
                          <a:pathLst>
                            <a:path w="307975" h="7620">
                              <a:moveTo>
                                <a:pt x="307848" y="0"/>
                              </a:moveTo>
                              <a:lnTo>
                                <a:pt x="0" y="0"/>
                              </a:lnTo>
                              <a:lnTo>
                                <a:pt x="0" y="7619"/>
                              </a:lnTo>
                              <a:lnTo>
                                <a:pt x="307848" y="7619"/>
                              </a:lnTo>
                              <a:lnTo>
                                <a:pt x="307848"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71A768C2" id="Graphic 9" o:spid="_x0000_s1026" style="position:absolute;margin-left:170.2pt;margin-top:8.15pt;width:24.25pt;height:.6pt;z-index:-16685056;visibility:visible;mso-wrap-style:square;mso-wrap-distance-left:0;mso-wrap-distance-top:0;mso-wrap-distance-right:0;mso-wrap-distance-bottom:0;mso-position-horizontal:absolute;mso-position-horizontal-relative:page;mso-position-vertical:absolute;mso-position-vertical-relative:text;v-text-anchor:top" coordsize="30797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" path="m307848,l,,,7619r307848,l307848,xe" fillcolor="red" stroked="f">
                <v:path arrowok="t"/>
                <w10:wrap anchorx="page"/>
              </v:shape>
            </w:pict>
          </mc:Fallback>
        </mc:AlternateContent>
      </w:r>
      <w:r>
        <w:t>RCSC</w:t>
      </w:r>
      <w:r>
        <w:rPr>
          <w:spacing w:val="-7"/>
        </w:rPr>
        <w:t xml:space="preserve"> </w:t>
      </w:r>
      <w:r>
        <w:t>has</w:t>
      </w:r>
      <w:r>
        <w:rPr>
          <w:spacing w:val="-7"/>
        </w:rPr>
        <w:t xml:space="preserve"> </w:t>
      </w:r>
      <w:r>
        <w:t>implemented</w:t>
      </w:r>
      <w:r>
        <w:rPr>
          <w:spacing w:val="-6"/>
        </w:rPr>
        <w:t xml:space="preserve"> </w:t>
      </w:r>
      <w:r>
        <w:t>a</w:t>
      </w:r>
      <w:r>
        <w:rPr>
          <w:spacing w:val="-4"/>
        </w:rPr>
        <w:t xml:space="preserve"> </w:t>
      </w:r>
      <w:r w:rsidRPr="00A3232B">
        <w:t>Section</w:t>
      </w:r>
      <w:r w:rsidRPr="00A3232B">
        <w:rPr>
          <w:spacing w:val="-7"/>
        </w:rPr>
        <w:t xml:space="preserve"> </w:t>
      </w:r>
      <w:r w:rsidRPr="00A3232B">
        <w:t>125</w:t>
      </w:r>
      <w:r w:rsidRPr="00A3232B">
        <w:rPr>
          <w:spacing w:val="-6"/>
        </w:rPr>
        <w:t xml:space="preserve"> </w:t>
      </w:r>
      <w:r>
        <w:t>Plan</w:t>
      </w:r>
      <w:r>
        <w:rPr>
          <w:spacing w:val="-7"/>
        </w:rPr>
        <w:t xml:space="preserve"> </w:t>
      </w:r>
      <w:r>
        <w:t>which</w:t>
      </w:r>
      <w:r>
        <w:rPr>
          <w:spacing w:val="-6"/>
        </w:rPr>
        <w:t xml:space="preserve"> </w:t>
      </w:r>
      <w:r>
        <w:t>allows</w:t>
      </w:r>
      <w:r>
        <w:rPr>
          <w:spacing w:val="-7"/>
        </w:rPr>
        <w:t xml:space="preserve"> </w:t>
      </w:r>
      <w:r>
        <w:t>for</w:t>
      </w:r>
      <w:r>
        <w:rPr>
          <w:spacing w:val="-7"/>
        </w:rPr>
        <w:t xml:space="preserve"> </w:t>
      </w:r>
      <w:r>
        <w:t>insurance</w:t>
      </w:r>
      <w:r>
        <w:rPr>
          <w:spacing w:val="-6"/>
        </w:rPr>
        <w:t xml:space="preserve"> </w:t>
      </w:r>
      <w:r>
        <w:t>costs</w:t>
      </w:r>
      <w:r>
        <w:rPr>
          <w:spacing w:val="-7"/>
        </w:rPr>
        <w:t xml:space="preserve"> </w:t>
      </w:r>
      <w:r>
        <w:t>incurred</w:t>
      </w:r>
      <w:r>
        <w:rPr>
          <w:spacing w:val="-6"/>
        </w:rPr>
        <w:t xml:space="preserve"> </w:t>
      </w:r>
      <w:r>
        <w:t>by the employee to be sheltered from taxes (payroll deducted insurance cost(s) would be deducted</w:t>
      </w:r>
      <w:r>
        <w:rPr>
          <w:spacing w:val="-12"/>
        </w:rPr>
        <w:t xml:space="preserve"> </w:t>
      </w:r>
      <w:r>
        <w:t>from</w:t>
      </w:r>
      <w:r>
        <w:rPr>
          <w:spacing w:val="-10"/>
        </w:rPr>
        <w:t xml:space="preserve"> </w:t>
      </w:r>
      <w:r>
        <w:t>gross</w:t>
      </w:r>
      <w:r>
        <w:rPr>
          <w:spacing w:val="-10"/>
        </w:rPr>
        <w:t xml:space="preserve"> </w:t>
      </w:r>
      <w:r>
        <w:t>salary</w:t>
      </w:r>
      <w:r>
        <w:rPr>
          <w:spacing w:val="-13"/>
        </w:rPr>
        <w:t xml:space="preserve"> </w:t>
      </w:r>
      <w:r>
        <w:t>prior</w:t>
      </w:r>
      <w:r>
        <w:rPr>
          <w:spacing w:val="-11"/>
        </w:rPr>
        <w:t xml:space="preserve"> </w:t>
      </w:r>
      <w:r>
        <w:t>to</w:t>
      </w:r>
      <w:r>
        <w:rPr>
          <w:spacing w:val="-10"/>
        </w:rPr>
        <w:t xml:space="preserve"> </w:t>
      </w:r>
      <w:r>
        <w:t>taxes</w:t>
      </w:r>
      <w:r>
        <w:rPr>
          <w:spacing w:val="-10"/>
        </w:rPr>
        <w:t xml:space="preserve"> </w:t>
      </w:r>
      <w:r>
        <w:t>being</w:t>
      </w:r>
      <w:r>
        <w:rPr>
          <w:spacing w:val="-12"/>
        </w:rPr>
        <w:t xml:space="preserve"> </w:t>
      </w:r>
      <w:r>
        <w:t>deducted).</w:t>
      </w:r>
      <w:r>
        <w:rPr>
          <w:spacing w:val="40"/>
        </w:rPr>
        <w:t xml:space="preserve"> </w:t>
      </w:r>
      <w:r>
        <w:t>Employees</w:t>
      </w:r>
      <w:r>
        <w:rPr>
          <w:spacing w:val="-9"/>
        </w:rPr>
        <w:t xml:space="preserve"> </w:t>
      </w:r>
      <w:r>
        <w:t>who</w:t>
      </w:r>
      <w:r>
        <w:rPr>
          <w:spacing w:val="-10"/>
        </w:rPr>
        <w:t xml:space="preserve"> </w:t>
      </w:r>
      <w:r>
        <w:t>did</w:t>
      </w:r>
      <w:r>
        <w:rPr>
          <w:spacing w:val="-12"/>
        </w:rPr>
        <w:t xml:space="preserve"> </w:t>
      </w:r>
      <w:r>
        <w:t>not</w:t>
      </w:r>
      <w:r>
        <w:rPr>
          <w:spacing w:val="-10"/>
        </w:rPr>
        <w:t xml:space="preserve"> </w:t>
      </w:r>
      <w:r>
        <w:t>enroll in</w:t>
      </w:r>
      <w:r>
        <w:rPr>
          <w:spacing w:val="-12"/>
        </w:rPr>
        <w:t xml:space="preserve"> </w:t>
      </w:r>
      <w:r>
        <w:t>Section</w:t>
      </w:r>
      <w:r>
        <w:rPr>
          <w:spacing w:val="-14"/>
        </w:rPr>
        <w:t xml:space="preserve"> </w:t>
      </w:r>
      <w:r>
        <w:t>125</w:t>
      </w:r>
      <w:r>
        <w:rPr>
          <w:spacing w:val="-12"/>
        </w:rPr>
        <w:t xml:space="preserve"> </w:t>
      </w:r>
      <w:r>
        <w:t>at</w:t>
      </w:r>
      <w:r>
        <w:rPr>
          <w:spacing w:val="-12"/>
        </w:rPr>
        <w:t xml:space="preserve"> </w:t>
      </w:r>
      <w:r>
        <w:t>the</w:t>
      </w:r>
      <w:r>
        <w:rPr>
          <w:spacing w:val="-12"/>
        </w:rPr>
        <w:t xml:space="preserve"> </w:t>
      </w:r>
      <w:r>
        <w:t>time</w:t>
      </w:r>
      <w:r>
        <w:rPr>
          <w:spacing w:val="-12"/>
        </w:rPr>
        <w:t xml:space="preserve"> </w:t>
      </w:r>
      <w:r>
        <w:t>of</w:t>
      </w:r>
      <w:r>
        <w:rPr>
          <w:spacing w:val="-11"/>
        </w:rPr>
        <w:t xml:space="preserve"> </w:t>
      </w:r>
      <w:r>
        <w:t>implementation</w:t>
      </w:r>
      <w:r>
        <w:rPr>
          <w:spacing w:val="-14"/>
        </w:rPr>
        <w:t xml:space="preserve"> </w:t>
      </w:r>
      <w:r>
        <w:t>may</w:t>
      </w:r>
      <w:r>
        <w:rPr>
          <w:spacing w:val="-13"/>
        </w:rPr>
        <w:t xml:space="preserve"> </w:t>
      </w:r>
      <w:r>
        <w:t>enroll</w:t>
      </w:r>
      <w:r>
        <w:rPr>
          <w:spacing w:val="-15"/>
        </w:rPr>
        <w:t xml:space="preserve"> </w:t>
      </w:r>
      <w:r>
        <w:t>during</w:t>
      </w:r>
      <w:r>
        <w:rPr>
          <w:spacing w:val="-14"/>
        </w:rPr>
        <w:t xml:space="preserve"> </w:t>
      </w:r>
      <w:r>
        <w:t>the</w:t>
      </w:r>
      <w:r>
        <w:rPr>
          <w:spacing w:val="-12"/>
        </w:rPr>
        <w:t xml:space="preserve"> </w:t>
      </w:r>
      <w:r>
        <w:t>open</w:t>
      </w:r>
      <w:r>
        <w:rPr>
          <w:spacing w:val="-12"/>
        </w:rPr>
        <w:t xml:space="preserve"> </w:t>
      </w:r>
      <w:r>
        <w:t>enrollment</w:t>
      </w:r>
      <w:r>
        <w:rPr>
          <w:spacing w:val="-12"/>
        </w:rPr>
        <w:t xml:space="preserve"> </w:t>
      </w:r>
      <w:r>
        <w:t>period of</w:t>
      </w:r>
      <w:r>
        <w:rPr>
          <w:spacing w:val="-17"/>
        </w:rPr>
        <w:t xml:space="preserve"> </w:t>
      </w:r>
      <w:r>
        <w:t>the</w:t>
      </w:r>
      <w:r>
        <w:rPr>
          <w:spacing w:val="-17"/>
        </w:rPr>
        <w:t xml:space="preserve"> </w:t>
      </w:r>
      <w:r>
        <w:t>next</w:t>
      </w:r>
      <w:r>
        <w:rPr>
          <w:spacing w:val="-16"/>
        </w:rPr>
        <w:t xml:space="preserve"> </w:t>
      </w:r>
      <w:r>
        <w:t>school</w:t>
      </w:r>
      <w:r>
        <w:rPr>
          <w:spacing w:val="-17"/>
        </w:rPr>
        <w:t xml:space="preserve"> </w:t>
      </w:r>
      <w:r>
        <w:t>year</w:t>
      </w:r>
      <w:r>
        <w:rPr>
          <w:spacing w:val="-17"/>
        </w:rPr>
        <w:t xml:space="preserve"> </w:t>
      </w:r>
      <w:r>
        <w:t>or</w:t>
      </w:r>
      <w:r>
        <w:rPr>
          <w:spacing w:val="-17"/>
        </w:rPr>
        <w:t xml:space="preserve"> </w:t>
      </w:r>
      <w:r>
        <w:t>if</w:t>
      </w:r>
      <w:r>
        <w:rPr>
          <w:spacing w:val="-16"/>
        </w:rPr>
        <w:t xml:space="preserve"> </w:t>
      </w:r>
      <w:r>
        <w:t>a</w:t>
      </w:r>
      <w:r>
        <w:rPr>
          <w:spacing w:val="-17"/>
        </w:rPr>
        <w:t xml:space="preserve"> </w:t>
      </w:r>
      <w:r>
        <w:t>status</w:t>
      </w:r>
      <w:r>
        <w:rPr>
          <w:spacing w:val="-17"/>
        </w:rPr>
        <w:t xml:space="preserve"> </w:t>
      </w:r>
      <w:r>
        <w:t>change</w:t>
      </w:r>
      <w:r>
        <w:rPr>
          <w:spacing w:val="-16"/>
        </w:rPr>
        <w:t xml:space="preserve"> </w:t>
      </w:r>
      <w:r>
        <w:t>occurs</w:t>
      </w:r>
      <w:r>
        <w:rPr>
          <w:spacing w:val="-17"/>
        </w:rPr>
        <w:t xml:space="preserve"> </w:t>
      </w:r>
      <w:r>
        <w:t>within</w:t>
      </w:r>
      <w:r>
        <w:rPr>
          <w:spacing w:val="-17"/>
        </w:rPr>
        <w:t xml:space="preserve"> </w:t>
      </w:r>
      <w:r>
        <w:t>your</w:t>
      </w:r>
      <w:r>
        <w:rPr>
          <w:spacing w:val="-16"/>
        </w:rPr>
        <w:t xml:space="preserve"> </w:t>
      </w:r>
      <w:r>
        <w:t>family.</w:t>
      </w:r>
      <w:r>
        <w:rPr>
          <w:spacing w:val="-15"/>
        </w:rPr>
        <w:t xml:space="preserve"> </w:t>
      </w:r>
      <w:r>
        <w:rPr>
          <w:b/>
          <w:i/>
        </w:rPr>
        <w:t>Employees</w:t>
      </w:r>
      <w:r>
        <w:rPr>
          <w:b/>
          <w:i/>
          <w:spacing w:val="-17"/>
        </w:rPr>
        <w:t xml:space="preserve"> </w:t>
      </w:r>
      <w:r>
        <w:rPr>
          <w:b/>
          <w:i/>
        </w:rPr>
        <w:t xml:space="preserve">should </w:t>
      </w:r>
      <w:r>
        <w:rPr>
          <w:b/>
          <w:i/>
          <w:spacing w:val="-6"/>
        </w:rPr>
        <w:t>note</w:t>
      </w:r>
      <w:r>
        <w:rPr>
          <w:b/>
          <w:i/>
          <w:spacing w:val="-7"/>
        </w:rPr>
        <w:t xml:space="preserve"> </w:t>
      </w:r>
      <w:r>
        <w:rPr>
          <w:b/>
          <w:i/>
          <w:spacing w:val="-6"/>
        </w:rPr>
        <w:t>that</w:t>
      </w:r>
      <w:r>
        <w:rPr>
          <w:b/>
          <w:i/>
          <w:spacing w:val="-11"/>
        </w:rPr>
        <w:t xml:space="preserve"> </w:t>
      </w:r>
      <w:r>
        <w:rPr>
          <w:b/>
          <w:i/>
          <w:spacing w:val="-6"/>
        </w:rPr>
        <w:t>if</w:t>
      </w:r>
      <w:r>
        <w:rPr>
          <w:b/>
          <w:i/>
          <w:spacing w:val="-7"/>
        </w:rPr>
        <w:t xml:space="preserve"> </w:t>
      </w:r>
      <w:r>
        <w:rPr>
          <w:b/>
          <w:i/>
          <w:spacing w:val="-6"/>
        </w:rPr>
        <w:t>they enroll</w:t>
      </w:r>
      <w:r>
        <w:rPr>
          <w:b/>
          <w:i/>
          <w:spacing w:val="-9"/>
        </w:rPr>
        <w:t xml:space="preserve"> </w:t>
      </w:r>
      <w:r>
        <w:rPr>
          <w:b/>
          <w:i/>
          <w:spacing w:val="-6"/>
        </w:rPr>
        <w:t>in</w:t>
      </w:r>
      <w:r>
        <w:rPr>
          <w:b/>
          <w:i/>
          <w:spacing w:val="-8"/>
        </w:rPr>
        <w:t xml:space="preserve"> </w:t>
      </w:r>
      <w:r>
        <w:rPr>
          <w:b/>
          <w:i/>
          <w:spacing w:val="-6"/>
        </w:rPr>
        <w:t>Section</w:t>
      </w:r>
      <w:r>
        <w:rPr>
          <w:b/>
          <w:i/>
          <w:spacing w:val="-8"/>
        </w:rPr>
        <w:t xml:space="preserve"> </w:t>
      </w:r>
      <w:r>
        <w:rPr>
          <w:b/>
          <w:i/>
          <w:spacing w:val="-6"/>
        </w:rPr>
        <w:t xml:space="preserve">125 they may </w:t>
      </w:r>
      <w:r>
        <w:rPr>
          <w:b/>
          <w:i/>
          <w:spacing w:val="-6"/>
          <w:u w:val="single"/>
        </w:rPr>
        <w:t>not</w:t>
      </w:r>
      <w:r>
        <w:rPr>
          <w:b/>
          <w:i/>
          <w:spacing w:val="-6"/>
        </w:rPr>
        <w:t xml:space="preserve"> drop</w:t>
      </w:r>
      <w:r>
        <w:rPr>
          <w:b/>
          <w:i/>
          <w:spacing w:val="-8"/>
        </w:rPr>
        <w:t xml:space="preserve"> </w:t>
      </w:r>
      <w:r>
        <w:rPr>
          <w:b/>
          <w:i/>
          <w:spacing w:val="-6"/>
        </w:rPr>
        <w:t>any of</w:t>
      </w:r>
      <w:r>
        <w:rPr>
          <w:b/>
          <w:i/>
          <w:spacing w:val="-8"/>
        </w:rPr>
        <w:t xml:space="preserve"> </w:t>
      </w:r>
      <w:r>
        <w:rPr>
          <w:b/>
          <w:i/>
          <w:spacing w:val="-6"/>
        </w:rPr>
        <w:t>the</w:t>
      </w:r>
      <w:r>
        <w:rPr>
          <w:b/>
          <w:i/>
          <w:spacing w:val="-9"/>
        </w:rPr>
        <w:t xml:space="preserve"> </w:t>
      </w:r>
      <w:r>
        <w:rPr>
          <w:b/>
          <w:i/>
          <w:spacing w:val="-6"/>
        </w:rPr>
        <w:t xml:space="preserve">insurance sheltered </w:t>
      </w:r>
      <w:r>
        <w:rPr>
          <w:b/>
          <w:i/>
        </w:rPr>
        <w:t>in</w:t>
      </w:r>
      <w:r>
        <w:rPr>
          <w:b/>
          <w:i/>
          <w:spacing w:val="-8"/>
        </w:rPr>
        <w:t xml:space="preserve"> </w:t>
      </w:r>
      <w:r>
        <w:rPr>
          <w:b/>
          <w:i/>
        </w:rPr>
        <w:t>this</w:t>
      </w:r>
      <w:r>
        <w:rPr>
          <w:b/>
          <w:i/>
          <w:spacing w:val="-9"/>
        </w:rPr>
        <w:t xml:space="preserve"> </w:t>
      </w:r>
      <w:r>
        <w:rPr>
          <w:b/>
          <w:i/>
        </w:rPr>
        <w:t>plan</w:t>
      </w:r>
      <w:r>
        <w:rPr>
          <w:b/>
          <w:i/>
          <w:spacing w:val="-10"/>
        </w:rPr>
        <w:t xml:space="preserve"> </w:t>
      </w:r>
      <w:r>
        <w:rPr>
          <w:b/>
          <w:i/>
        </w:rPr>
        <w:t>until</w:t>
      </w:r>
      <w:r>
        <w:rPr>
          <w:b/>
          <w:i/>
          <w:spacing w:val="-7"/>
        </w:rPr>
        <w:t xml:space="preserve"> </w:t>
      </w:r>
      <w:r>
        <w:rPr>
          <w:b/>
          <w:i/>
        </w:rPr>
        <w:t>open</w:t>
      </w:r>
      <w:r>
        <w:rPr>
          <w:b/>
          <w:i/>
          <w:spacing w:val="-10"/>
        </w:rPr>
        <w:t xml:space="preserve"> </w:t>
      </w:r>
      <w:r>
        <w:rPr>
          <w:b/>
          <w:i/>
        </w:rPr>
        <w:t>enrollment</w:t>
      </w:r>
      <w:r>
        <w:rPr>
          <w:b/>
          <w:i/>
          <w:spacing w:val="-8"/>
        </w:rPr>
        <w:t xml:space="preserve"> </w:t>
      </w:r>
      <w:r>
        <w:rPr>
          <w:b/>
          <w:i/>
        </w:rPr>
        <w:t>of</w:t>
      </w:r>
      <w:r>
        <w:rPr>
          <w:b/>
          <w:i/>
          <w:spacing w:val="-11"/>
        </w:rPr>
        <w:t xml:space="preserve"> </w:t>
      </w:r>
      <w:r>
        <w:rPr>
          <w:b/>
          <w:i/>
        </w:rPr>
        <w:t>the</w:t>
      </w:r>
      <w:r>
        <w:rPr>
          <w:b/>
          <w:i/>
          <w:spacing w:val="-7"/>
        </w:rPr>
        <w:t xml:space="preserve"> </w:t>
      </w:r>
      <w:r>
        <w:rPr>
          <w:b/>
          <w:i/>
        </w:rPr>
        <w:t>following</w:t>
      </w:r>
      <w:r>
        <w:rPr>
          <w:b/>
          <w:i/>
          <w:spacing w:val="-10"/>
        </w:rPr>
        <w:t xml:space="preserve"> </w:t>
      </w:r>
      <w:r>
        <w:rPr>
          <w:b/>
          <w:i/>
        </w:rPr>
        <w:t>year.</w:t>
      </w:r>
      <w:r>
        <w:rPr>
          <w:b/>
          <w:i/>
          <w:spacing w:val="40"/>
        </w:rPr>
        <w:t xml:space="preserve"> </w:t>
      </w:r>
      <w:r>
        <w:rPr>
          <w:b/>
          <w:i/>
        </w:rPr>
        <w:t>(This</w:t>
      </w:r>
      <w:r>
        <w:rPr>
          <w:b/>
          <w:i/>
          <w:spacing w:val="-9"/>
        </w:rPr>
        <w:t xml:space="preserve"> </w:t>
      </w:r>
      <w:r>
        <w:rPr>
          <w:b/>
          <w:i/>
        </w:rPr>
        <w:t>is</w:t>
      </w:r>
      <w:r>
        <w:rPr>
          <w:b/>
          <w:i/>
          <w:spacing w:val="-9"/>
        </w:rPr>
        <w:t xml:space="preserve"> </w:t>
      </w:r>
      <w:r>
        <w:rPr>
          <w:b/>
          <w:i/>
        </w:rPr>
        <w:t>Federal</w:t>
      </w:r>
      <w:r>
        <w:rPr>
          <w:b/>
          <w:i/>
          <w:spacing w:val="-7"/>
        </w:rPr>
        <w:t xml:space="preserve"> </w:t>
      </w:r>
      <w:r>
        <w:rPr>
          <w:b/>
          <w:i/>
        </w:rPr>
        <w:t>Law).</w:t>
      </w:r>
    </w:p>
    <w:p w14:paraId="45768CAF" w14:textId="77777777" w:rsidR="009D7460" w:rsidRDefault="009D7460" w:rsidP="00DA5E38">
      <w:pPr>
        <w:pStyle w:val="BodyText"/>
        <w:tabs>
          <w:tab w:val="left" w:pos="4421"/>
        </w:tabs>
        <w:rPr>
          <w:b/>
          <w:i/>
        </w:rPr>
      </w:pPr>
    </w:p>
    <w:p w14:paraId="6FFFE765" w14:textId="03703B8D" w:rsidR="009D7460" w:rsidRPr="009D7460" w:rsidRDefault="009D7460" w:rsidP="00DA5E38">
      <w:pPr>
        <w:pStyle w:val="BodyText"/>
        <w:tabs>
          <w:tab w:val="left" w:pos="4421"/>
        </w:tabs>
      </w:pPr>
      <w:r>
        <w:t>If an employee is off for an extended length of time and is out of paid days, it is the employee</w:t>
      </w:r>
      <w:r w:rsidR="000911C8">
        <w:t>’</w:t>
      </w:r>
      <w:r>
        <w:t>s responsibility to make their insurance payments to the office until they return to work.</w:t>
      </w:r>
    </w:p>
    <w:p w14:paraId="475CF504" w14:textId="77777777" w:rsidR="00C05A83" w:rsidRDefault="00C05A83">
      <w:pPr>
        <w:pStyle w:val="BodyText"/>
        <w:rPr>
          <w:b/>
          <w:i/>
        </w:rPr>
      </w:pPr>
    </w:p>
    <w:p w14:paraId="543086E0" w14:textId="77777777" w:rsidR="00C05A83" w:rsidRDefault="00C05A83">
      <w:pPr>
        <w:pStyle w:val="BodyText"/>
        <w:spacing w:before="1"/>
        <w:rPr>
          <w:b/>
          <w:i/>
        </w:rPr>
      </w:pPr>
    </w:p>
    <w:p w14:paraId="64B312D8" w14:textId="77777777" w:rsidR="00C05A83" w:rsidRDefault="008F215F">
      <w:pPr>
        <w:pStyle w:val="Heading1"/>
        <w:ind w:right="16"/>
      </w:pPr>
      <w:bookmarkStart w:id="37" w:name="_TOC_250019"/>
      <w:r>
        <w:rPr>
          <w:spacing w:val="-2"/>
        </w:rPr>
        <w:t>CONTINUATION</w:t>
      </w:r>
      <w:r>
        <w:rPr>
          <w:spacing w:val="-10"/>
        </w:rPr>
        <w:t xml:space="preserve"> </w:t>
      </w:r>
      <w:r>
        <w:rPr>
          <w:spacing w:val="-2"/>
        </w:rPr>
        <w:t>OF</w:t>
      </w:r>
      <w:r>
        <w:rPr>
          <w:spacing w:val="-10"/>
        </w:rPr>
        <w:t xml:space="preserve"> </w:t>
      </w:r>
      <w:bookmarkEnd w:id="37"/>
      <w:r>
        <w:rPr>
          <w:spacing w:val="-2"/>
        </w:rPr>
        <w:t>COVERAGE</w:t>
      </w:r>
    </w:p>
    <w:p w14:paraId="44E6CFA5" w14:textId="77777777" w:rsidR="00DA5E38" w:rsidRDefault="00DA5E38" w:rsidP="00DA5E38"/>
    <w:p w14:paraId="65B8CB59" w14:textId="77777777" w:rsidR="00C05A83" w:rsidRDefault="008F215F" w:rsidP="00DA5E38">
      <w:pPr>
        <w:tabs>
          <w:tab w:val="left" w:pos="5280"/>
        </w:tabs>
      </w:pPr>
      <w:r>
        <w:t>Employees</w:t>
      </w:r>
      <w:r>
        <w:rPr>
          <w:spacing w:val="-17"/>
        </w:rPr>
        <w:t xml:space="preserve"> </w:t>
      </w:r>
      <w:r>
        <w:t>wishing</w:t>
      </w:r>
      <w:r>
        <w:rPr>
          <w:spacing w:val="-17"/>
        </w:rPr>
        <w:t xml:space="preserve"> </w:t>
      </w:r>
      <w:r>
        <w:t>to</w:t>
      </w:r>
      <w:r>
        <w:rPr>
          <w:spacing w:val="-16"/>
        </w:rPr>
        <w:t xml:space="preserve"> </w:t>
      </w:r>
      <w:r>
        <w:t>continue</w:t>
      </w:r>
      <w:r>
        <w:rPr>
          <w:spacing w:val="-17"/>
        </w:rPr>
        <w:t xml:space="preserve"> </w:t>
      </w:r>
      <w:r>
        <w:t>their</w:t>
      </w:r>
      <w:r>
        <w:rPr>
          <w:spacing w:val="-17"/>
        </w:rPr>
        <w:t xml:space="preserve"> </w:t>
      </w:r>
      <w:r>
        <w:t>insurance</w:t>
      </w:r>
      <w:r>
        <w:rPr>
          <w:spacing w:val="-17"/>
        </w:rPr>
        <w:t xml:space="preserve"> </w:t>
      </w:r>
      <w:r>
        <w:t>coverage(s)</w:t>
      </w:r>
      <w:r>
        <w:rPr>
          <w:spacing w:val="-16"/>
        </w:rPr>
        <w:t xml:space="preserve"> </w:t>
      </w:r>
      <w:r>
        <w:t>after</w:t>
      </w:r>
      <w:r>
        <w:rPr>
          <w:spacing w:val="-17"/>
        </w:rPr>
        <w:t xml:space="preserve"> </w:t>
      </w:r>
      <w:r>
        <w:t>leaving</w:t>
      </w:r>
      <w:r>
        <w:rPr>
          <w:spacing w:val="-17"/>
        </w:rPr>
        <w:t xml:space="preserve"> </w:t>
      </w:r>
      <w:r>
        <w:t>employment</w:t>
      </w:r>
      <w:r>
        <w:rPr>
          <w:spacing w:val="-16"/>
        </w:rPr>
        <w:t xml:space="preserve"> </w:t>
      </w:r>
      <w:r>
        <w:t>with the</w:t>
      </w:r>
      <w:r>
        <w:rPr>
          <w:spacing w:val="-5"/>
        </w:rPr>
        <w:t xml:space="preserve"> </w:t>
      </w:r>
      <w:r>
        <w:t>District</w:t>
      </w:r>
      <w:r>
        <w:rPr>
          <w:spacing w:val="-6"/>
        </w:rPr>
        <w:t xml:space="preserve"> </w:t>
      </w:r>
      <w:r>
        <w:t>are</w:t>
      </w:r>
      <w:r>
        <w:rPr>
          <w:spacing w:val="-5"/>
        </w:rPr>
        <w:t xml:space="preserve"> </w:t>
      </w:r>
      <w:r>
        <w:t>required</w:t>
      </w:r>
      <w:r>
        <w:rPr>
          <w:spacing w:val="-5"/>
        </w:rPr>
        <w:t xml:space="preserve"> </w:t>
      </w:r>
      <w:r>
        <w:t>to</w:t>
      </w:r>
      <w:r>
        <w:rPr>
          <w:spacing w:val="-5"/>
        </w:rPr>
        <w:t xml:space="preserve"> </w:t>
      </w:r>
      <w:r>
        <w:t>complete</w:t>
      </w:r>
      <w:r>
        <w:rPr>
          <w:spacing w:val="-5"/>
        </w:rPr>
        <w:t xml:space="preserve"> </w:t>
      </w:r>
      <w:r>
        <w:t>a</w:t>
      </w:r>
      <w:r>
        <w:rPr>
          <w:spacing w:val="-5"/>
        </w:rPr>
        <w:t xml:space="preserve"> </w:t>
      </w:r>
      <w:r>
        <w:t>new</w:t>
      </w:r>
      <w:r>
        <w:rPr>
          <w:spacing w:val="-8"/>
        </w:rPr>
        <w:t xml:space="preserve"> </w:t>
      </w:r>
      <w:r>
        <w:t>application</w:t>
      </w:r>
      <w:r>
        <w:rPr>
          <w:spacing w:val="-5"/>
        </w:rPr>
        <w:t xml:space="preserve"> </w:t>
      </w:r>
      <w:r>
        <w:t>of</w:t>
      </w:r>
      <w:r>
        <w:rPr>
          <w:spacing w:val="-6"/>
        </w:rPr>
        <w:t xml:space="preserve"> </w:t>
      </w:r>
      <w:r>
        <w:t>insurance.</w:t>
      </w:r>
      <w:r>
        <w:rPr>
          <w:spacing w:val="40"/>
        </w:rPr>
        <w:t xml:space="preserve"> </w:t>
      </w:r>
      <w:r>
        <w:t>C.O.B.R.A.</w:t>
      </w:r>
      <w:r>
        <w:rPr>
          <w:spacing w:val="-6"/>
        </w:rPr>
        <w:t xml:space="preserve"> </w:t>
      </w:r>
      <w:r>
        <w:t>benefits would</w:t>
      </w:r>
      <w:r>
        <w:rPr>
          <w:spacing w:val="-17"/>
        </w:rPr>
        <w:t xml:space="preserve"> </w:t>
      </w:r>
      <w:r>
        <w:t>begin</w:t>
      </w:r>
      <w:r>
        <w:rPr>
          <w:spacing w:val="-17"/>
        </w:rPr>
        <w:t xml:space="preserve"> </w:t>
      </w:r>
      <w:r>
        <w:t>on</w:t>
      </w:r>
      <w:r>
        <w:rPr>
          <w:spacing w:val="-16"/>
        </w:rPr>
        <w:t xml:space="preserve"> </w:t>
      </w:r>
      <w:r>
        <w:t>the</w:t>
      </w:r>
      <w:r>
        <w:rPr>
          <w:spacing w:val="-17"/>
        </w:rPr>
        <w:t xml:space="preserve"> </w:t>
      </w:r>
      <w:r>
        <w:t>first</w:t>
      </w:r>
      <w:r>
        <w:rPr>
          <w:spacing w:val="-17"/>
        </w:rPr>
        <w:t xml:space="preserve"> </w:t>
      </w:r>
      <w:r>
        <w:t>day</w:t>
      </w:r>
      <w:r>
        <w:rPr>
          <w:spacing w:val="-17"/>
        </w:rPr>
        <w:t xml:space="preserve"> </w:t>
      </w:r>
      <w:r>
        <w:t>of</w:t>
      </w:r>
      <w:r>
        <w:rPr>
          <w:spacing w:val="-16"/>
        </w:rPr>
        <w:t xml:space="preserve"> </w:t>
      </w:r>
      <w:r>
        <w:t>the</w:t>
      </w:r>
      <w:r>
        <w:rPr>
          <w:spacing w:val="-17"/>
        </w:rPr>
        <w:t xml:space="preserve"> </w:t>
      </w:r>
      <w:r>
        <w:t>month</w:t>
      </w:r>
      <w:r>
        <w:rPr>
          <w:spacing w:val="-17"/>
        </w:rPr>
        <w:t xml:space="preserve"> </w:t>
      </w:r>
      <w:r>
        <w:t>following</w:t>
      </w:r>
      <w:r>
        <w:rPr>
          <w:spacing w:val="-16"/>
        </w:rPr>
        <w:t xml:space="preserve"> </w:t>
      </w:r>
      <w:r>
        <w:t>the</w:t>
      </w:r>
      <w:r>
        <w:rPr>
          <w:spacing w:val="-17"/>
        </w:rPr>
        <w:t xml:space="preserve"> </w:t>
      </w:r>
      <w:r>
        <w:t>employee’s</w:t>
      </w:r>
      <w:r>
        <w:rPr>
          <w:spacing w:val="-17"/>
        </w:rPr>
        <w:t xml:space="preserve"> </w:t>
      </w:r>
      <w:r>
        <w:t>termination.</w:t>
      </w:r>
      <w:r>
        <w:rPr>
          <w:spacing w:val="-16"/>
        </w:rPr>
        <w:t xml:space="preserve"> </w:t>
      </w:r>
      <w:r>
        <w:t>The</w:t>
      </w:r>
      <w:r>
        <w:rPr>
          <w:spacing w:val="-17"/>
        </w:rPr>
        <w:t xml:space="preserve"> </w:t>
      </w:r>
      <w:r>
        <w:t>cost</w:t>
      </w:r>
      <w:r>
        <w:rPr>
          <w:spacing w:val="-16"/>
        </w:rPr>
        <w:t xml:space="preserve"> </w:t>
      </w:r>
      <w:r>
        <w:t>of the insurance would be the sole responsibility of the terminated employee with no contribution</w:t>
      </w:r>
      <w:r>
        <w:rPr>
          <w:spacing w:val="-1"/>
        </w:rPr>
        <w:t xml:space="preserve"> </w:t>
      </w:r>
      <w:r>
        <w:t>coming</w:t>
      </w:r>
      <w:r>
        <w:rPr>
          <w:spacing w:val="-5"/>
        </w:rPr>
        <w:t xml:space="preserve"> </w:t>
      </w:r>
      <w:r>
        <w:t>from</w:t>
      </w:r>
      <w:r>
        <w:rPr>
          <w:spacing w:val="-1"/>
        </w:rPr>
        <w:t xml:space="preserve"> </w:t>
      </w:r>
      <w:r>
        <w:t>RCSC.</w:t>
      </w:r>
      <w:r>
        <w:rPr>
          <w:spacing w:val="40"/>
        </w:rPr>
        <w:t xml:space="preserve"> </w:t>
      </w:r>
      <w:r>
        <w:t>The</w:t>
      </w:r>
      <w:r>
        <w:rPr>
          <w:spacing w:val="-3"/>
        </w:rPr>
        <w:t xml:space="preserve"> </w:t>
      </w:r>
      <w:r>
        <w:t>current</w:t>
      </w:r>
      <w:r>
        <w:rPr>
          <w:spacing w:val="-4"/>
        </w:rPr>
        <w:t xml:space="preserve"> </w:t>
      </w:r>
      <w:r>
        <w:t>rates</w:t>
      </w:r>
      <w:r>
        <w:rPr>
          <w:spacing w:val="-4"/>
        </w:rPr>
        <w:t xml:space="preserve"> </w:t>
      </w:r>
      <w:r>
        <w:t>for</w:t>
      </w:r>
      <w:r>
        <w:rPr>
          <w:spacing w:val="-5"/>
        </w:rPr>
        <w:t xml:space="preserve"> </w:t>
      </w:r>
      <w:r>
        <w:t>the</w:t>
      </w:r>
      <w:r>
        <w:rPr>
          <w:spacing w:val="-3"/>
        </w:rPr>
        <w:t xml:space="preserve"> </w:t>
      </w:r>
      <w:r>
        <w:t>insurance(s)</w:t>
      </w:r>
      <w:r>
        <w:rPr>
          <w:spacing w:val="-3"/>
        </w:rPr>
        <w:t xml:space="preserve"> </w:t>
      </w:r>
      <w:r>
        <w:t>would</w:t>
      </w:r>
      <w:r>
        <w:rPr>
          <w:spacing w:val="-3"/>
        </w:rPr>
        <w:t xml:space="preserve"> </w:t>
      </w:r>
      <w:r>
        <w:t>apply</w:t>
      </w:r>
      <w:r>
        <w:rPr>
          <w:spacing w:val="-4"/>
        </w:rPr>
        <w:t xml:space="preserve"> </w:t>
      </w:r>
      <w:r>
        <w:t>with any</w:t>
      </w:r>
      <w:r>
        <w:rPr>
          <w:spacing w:val="-17"/>
        </w:rPr>
        <w:t xml:space="preserve"> </w:t>
      </w:r>
      <w:r>
        <w:t>subsequent</w:t>
      </w:r>
      <w:r>
        <w:rPr>
          <w:spacing w:val="-17"/>
        </w:rPr>
        <w:t xml:space="preserve"> </w:t>
      </w:r>
      <w:r>
        <w:t>increase</w:t>
      </w:r>
      <w:r>
        <w:rPr>
          <w:spacing w:val="-16"/>
        </w:rPr>
        <w:t xml:space="preserve"> </w:t>
      </w:r>
      <w:r>
        <w:t>or</w:t>
      </w:r>
      <w:r>
        <w:rPr>
          <w:spacing w:val="-17"/>
        </w:rPr>
        <w:t xml:space="preserve"> </w:t>
      </w:r>
      <w:r>
        <w:t>decrease</w:t>
      </w:r>
      <w:r>
        <w:rPr>
          <w:spacing w:val="-17"/>
        </w:rPr>
        <w:t xml:space="preserve"> </w:t>
      </w:r>
      <w:r>
        <w:t>in</w:t>
      </w:r>
      <w:r>
        <w:rPr>
          <w:spacing w:val="-17"/>
        </w:rPr>
        <w:t xml:space="preserve"> </w:t>
      </w:r>
      <w:r>
        <w:t>the</w:t>
      </w:r>
      <w:r>
        <w:rPr>
          <w:spacing w:val="-16"/>
        </w:rPr>
        <w:t xml:space="preserve"> </w:t>
      </w:r>
      <w:r>
        <w:t>cost</w:t>
      </w:r>
      <w:r>
        <w:rPr>
          <w:spacing w:val="-17"/>
        </w:rPr>
        <w:t xml:space="preserve"> </w:t>
      </w:r>
      <w:r>
        <w:t>of</w:t>
      </w:r>
      <w:r>
        <w:rPr>
          <w:spacing w:val="-17"/>
        </w:rPr>
        <w:t xml:space="preserve"> </w:t>
      </w:r>
      <w:r>
        <w:t>the</w:t>
      </w:r>
      <w:r>
        <w:rPr>
          <w:spacing w:val="-16"/>
        </w:rPr>
        <w:t xml:space="preserve"> </w:t>
      </w:r>
      <w:r>
        <w:t>insurance</w:t>
      </w:r>
      <w:r>
        <w:rPr>
          <w:spacing w:val="-17"/>
        </w:rPr>
        <w:t xml:space="preserve"> </w:t>
      </w:r>
      <w:r>
        <w:t>the</w:t>
      </w:r>
      <w:r>
        <w:rPr>
          <w:spacing w:val="-17"/>
        </w:rPr>
        <w:t xml:space="preserve"> </w:t>
      </w:r>
      <w:r>
        <w:t>sole</w:t>
      </w:r>
      <w:r>
        <w:rPr>
          <w:spacing w:val="-16"/>
        </w:rPr>
        <w:t xml:space="preserve"> </w:t>
      </w:r>
      <w:r>
        <w:t>responsibility</w:t>
      </w:r>
      <w:r>
        <w:rPr>
          <w:spacing w:val="-17"/>
        </w:rPr>
        <w:t xml:space="preserve"> </w:t>
      </w:r>
      <w:r>
        <w:t>of the terminated employee.</w:t>
      </w:r>
    </w:p>
    <w:p w14:paraId="7D5E1070" w14:textId="77777777" w:rsidR="00C05A83" w:rsidRDefault="00C05A83">
      <w:pPr>
        <w:pStyle w:val="BodyText"/>
      </w:pPr>
    </w:p>
    <w:p w14:paraId="1CA9833D" w14:textId="77777777" w:rsidR="00C05A83" w:rsidRDefault="00C05A83">
      <w:pPr>
        <w:pStyle w:val="BodyText"/>
      </w:pPr>
    </w:p>
    <w:p w14:paraId="2E1C7A07" w14:textId="77777777" w:rsidR="00C05A83" w:rsidRDefault="008F215F">
      <w:pPr>
        <w:pStyle w:val="Heading1"/>
        <w:spacing w:before="1"/>
        <w:ind w:right="11"/>
      </w:pPr>
      <w:bookmarkStart w:id="38" w:name="_TOC_250018"/>
      <w:r>
        <w:rPr>
          <w:spacing w:val="-2"/>
        </w:rPr>
        <w:t>MEDICAL</w:t>
      </w:r>
      <w:r>
        <w:rPr>
          <w:spacing w:val="-15"/>
        </w:rPr>
        <w:t xml:space="preserve"> </w:t>
      </w:r>
      <w:r>
        <w:rPr>
          <w:spacing w:val="-2"/>
        </w:rPr>
        <w:t>INSURANCE</w:t>
      </w:r>
      <w:r>
        <w:rPr>
          <w:spacing w:val="-13"/>
        </w:rPr>
        <w:t xml:space="preserve"> </w:t>
      </w:r>
      <w:r>
        <w:rPr>
          <w:spacing w:val="-2"/>
        </w:rPr>
        <w:t>CONTINUATION</w:t>
      </w:r>
      <w:r>
        <w:rPr>
          <w:spacing w:val="-11"/>
        </w:rPr>
        <w:t xml:space="preserve"> </w:t>
      </w:r>
      <w:r>
        <w:rPr>
          <w:spacing w:val="-2"/>
        </w:rPr>
        <w:t>AT</w:t>
      </w:r>
      <w:r>
        <w:rPr>
          <w:spacing w:val="-11"/>
        </w:rPr>
        <w:t xml:space="preserve"> </w:t>
      </w:r>
      <w:bookmarkEnd w:id="38"/>
      <w:r>
        <w:rPr>
          <w:spacing w:val="-2"/>
        </w:rPr>
        <w:t>RETIREMENT</w:t>
      </w:r>
    </w:p>
    <w:p w14:paraId="1582213B" w14:textId="77777777" w:rsidR="00C05A83" w:rsidRDefault="008F215F">
      <w:pPr>
        <w:pStyle w:val="BodyText"/>
        <w:spacing w:before="276"/>
        <w:ind w:left="100" w:right="111"/>
        <w:jc w:val="both"/>
      </w:pPr>
      <w:r>
        <w:t>A</w:t>
      </w:r>
      <w:r>
        <w:rPr>
          <w:spacing w:val="-6"/>
        </w:rPr>
        <w:t xml:space="preserve"> </w:t>
      </w:r>
      <w:r>
        <w:t>classified</w:t>
      </w:r>
      <w:r>
        <w:rPr>
          <w:spacing w:val="-6"/>
        </w:rPr>
        <w:t xml:space="preserve"> </w:t>
      </w:r>
      <w:r>
        <w:t>staff</w:t>
      </w:r>
      <w:r>
        <w:rPr>
          <w:spacing w:val="-6"/>
        </w:rPr>
        <w:t xml:space="preserve"> </w:t>
      </w:r>
      <w:r>
        <w:t>member</w:t>
      </w:r>
      <w:r>
        <w:rPr>
          <w:spacing w:val="-5"/>
        </w:rPr>
        <w:t xml:space="preserve"> </w:t>
      </w:r>
      <w:r>
        <w:t>who</w:t>
      </w:r>
      <w:r>
        <w:rPr>
          <w:spacing w:val="-6"/>
        </w:rPr>
        <w:t xml:space="preserve"> </w:t>
      </w:r>
      <w:r>
        <w:t>has</w:t>
      </w:r>
      <w:r>
        <w:rPr>
          <w:spacing w:val="-8"/>
        </w:rPr>
        <w:t xml:space="preserve"> </w:t>
      </w:r>
      <w:r>
        <w:t>been</w:t>
      </w:r>
      <w:r>
        <w:rPr>
          <w:spacing w:val="-6"/>
        </w:rPr>
        <w:t xml:space="preserve"> </w:t>
      </w:r>
      <w:r>
        <w:t>an</w:t>
      </w:r>
      <w:r>
        <w:rPr>
          <w:spacing w:val="-6"/>
        </w:rPr>
        <w:t xml:space="preserve"> </w:t>
      </w:r>
      <w:r>
        <w:t>employee</w:t>
      </w:r>
      <w:r>
        <w:rPr>
          <w:spacing w:val="-7"/>
        </w:rPr>
        <w:t xml:space="preserve"> </w:t>
      </w:r>
      <w:r>
        <w:t>for</w:t>
      </w:r>
      <w:r>
        <w:rPr>
          <w:spacing w:val="-7"/>
        </w:rPr>
        <w:t xml:space="preserve"> </w:t>
      </w:r>
      <w:r>
        <w:t>the</w:t>
      </w:r>
      <w:r>
        <w:rPr>
          <w:spacing w:val="-7"/>
        </w:rPr>
        <w:t xml:space="preserve"> </w:t>
      </w:r>
      <w:r>
        <w:t>previous</w:t>
      </w:r>
      <w:r>
        <w:rPr>
          <w:spacing w:val="-7"/>
        </w:rPr>
        <w:t xml:space="preserve"> </w:t>
      </w:r>
      <w:r>
        <w:t>ten</w:t>
      </w:r>
      <w:r>
        <w:rPr>
          <w:spacing w:val="-4"/>
        </w:rPr>
        <w:t xml:space="preserve"> </w:t>
      </w:r>
      <w:r>
        <w:t>(10)</w:t>
      </w:r>
      <w:r>
        <w:rPr>
          <w:spacing w:val="-8"/>
        </w:rPr>
        <w:t xml:space="preserve"> </w:t>
      </w:r>
      <w:r>
        <w:t>years</w:t>
      </w:r>
      <w:r>
        <w:rPr>
          <w:spacing w:val="-9"/>
        </w:rPr>
        <w:t xml:space="preserve"> </w:t>
      </w:r>
      <w:r>
        <w:t xml:space="preserve">and </w:t>
      </w:r>
      <w:r>
        <w:rPr>
          <w:spacing w:val="-2"/>
        </w:rPr>
        <w:t>has</w:t>
      </w:r>
      <w:r>
        <w:rPr>
          <w:spacing w:val="-15"/>
        </w:rPr>
        <w:t xml:space="preserve"> </w:t>
      </w:r>
      <w:r>
        <w:rPr>
          <w:spacing w:val="-2"/>
        </w:rPr>
        <w:t>reached</w:t>
      </w:r>
      <w:r>
        <w:rPr>
          <w:spacing w:val="-15"/>
        </w:rPr>
        <w:t xml:space="preserve"> </w:t>
      </w:r>
      <w:r>
        <w:rPr>
          <w:spacing w:val="-2"/>
        </w:rPr>
        <w:t>the</w:t>
      </w:r>
      <w:r>
        <w:rPr>
          <w:spacing w:val="-14"/>
        </w:rPr>
        <w:t xml:space="preserve"> </w:t>
      </w:r>
      <w:r>
        <w:rPr>
          <w:spacing w:val="-2"/>
        </w:rPr>
        <w:t>age</w:t>
      </w:r>
      <w:r>
        <w:rPr>
          <w:spacing w:val="-15"/>
        </w:rPr>
        <w:t xml:space="preserve"> </w:t>
      </w:r>
      <w:r>
        <w:rPr>
          <w:spacing w:val="-2"/>
        </w:rPr>
        <w:t>of</w:t>
      </w:r>
      <w:r>
        <w:rPr>
          <w:spacing w:val="-15"/>
        </w:rPr>
        <w:t xml:space="preserve"> </w:t>
      </w:r>
      <w:r>
        <w:rPr>
          <w:spacing w:val="-2"/>
        </w:rPr>
        <w:t>fifty-five</w:t>
      </w:r>
      <w:r>
        <w:rPr>
          <w:spacing w:val="-15"/>
        </w:rPr>
        <w:t xml:space="preserve"> </w:t>
      </w:r>
      <w:r>
        <w:rPr>
          <w:spacing w:val="-2"/>
        </w:rPr>
        <w:t>(55)</w:t>
      </w:r>
      <w:r>
        <w:rPr>
          <w:spacing w:val="-14"/>
        </w:rPr>
        <w:t xml:space="preserve"> </w:t>
      </w:r>
      <w:r>
        <w:rPr>
          <w:spacing w:val="-2"/>
          <w:u w:val="single"/>
        </w:rPr>
        <w:t>or</w:t>
      </w:r>
      <w:r>
        <w:rPr>
          <w:spacing w:val="-15"/>
        </w:rPr>
        <w:t xml:space="preserve"> </w:t>
      </w:r>
      <w:r>
        <w:rPr>
          <w:spacing w:val="-2"/>
        </w:rPr>
        <w:t>who</w:t>
      </w:r>
      <w:r>
        <w:rPr>
          <w:spacing w:val="-15"/>
        </w:rPr>
        <w:t xml:space="preserve"> </w:t>
      </w:r>
      <w:r>
        <w:rPr>
          <w:spacing w:val="-2"/>
        </w:rPr>
        <w:t>has</w:t>
      </w:r>
      <w:r>
        <w:rPr>
          <w:spacing w:val="-14"/>
        </w:rPr>
        <w:t xml:space="preserve"> </w:t>
      </w:r>
      <w:r>
        <w:rPr>
          <w:spacing w:val="-2"/>
        </w:rPr>
        <w:t>completed</w:t>
      </w:r>
      <w:r>
        <w:rPr>
          <w:spacing w:val="-15"/>
        </w:rPr>
        <w:t xml:space="preserve"> </w:t>
      </w:r>
      <w:r>
        <w:rPr>
          <w:spacing w:val="-2"/>
        </w:rPr>
        <w:t>thirty</w:t>
      </w:r>
      <w:r>
        <w:rPr>
          <w:spacing w:val="-15"/>
        </w:rPr>
        <w:t xml:space="preserve"> </w:t>
      </w:r>
      <w:r>
        <w:rPr>
          <w:spacing w:val="-2"/>
        </w:rPr>
        <w:t>(30)</w:t>
      </w:r>
      <w:r>
        <w:rPr>
          <w:spacing w:val="-14"/>
        </w:rPr>
        <w:t xml:space="preserve"> </w:t>
      </w:r>
      <w:r>
        <w:rPr>
          <w:spacing w:val="-2"/>
        </w:rPr>
        <w:t>years</w:t>
      </w:r>
      <w:r>
        <w:rPr>
          <w:spacing w:val="-15"/>
        </w:rPr>
        <w:t xml:space="preserve"> </w:t>
      </w:r>
      <w:r>
        <w:rPr>
          <w:spacing w:val="-2"/>
        </w:rPr>
        <w:t>of</w:t>
      </w:r>
      <w:r>
        <w:rPr>
          <w:spacing w:val="-15"/>
        </w:rPr>
        <w:t xml:space="preserve"> </w:t>
      </w:r>
      <w:r>
        <w:rPr>
          <w:spacing w:val="-2"/>
        </w:rPr>
        <w:t>service</w:t>
      </w:r>
      <w:r>
        <w:rPr>
          <w:spacing w:val="-14"/>
        </w:rPr>
        <w:t xml:space="preserve"> </w:t>
      </w:r>
      <w:r>
        <w:rPr>
          <w:spacing w:val="-2"/>
        </w:rPr>
        <w:t>to</w:t>
      </w:r>
      <w:r>
        <w:rPr>
          <w:spacing w:val="-15"/>
        </w:rPr>
        <w:t xml:space="preserve"> </w:t>
      </w:r>
      <w:r>
        <w:rPr>
          <w:spacing w:val="-2"/>
        </w:rPr>
        <w:t xml:space="preserve">the </w:t>
      </w:r>
      <w:r>
        <w:t>District</w:t>
      </w:r>
      <w:r>
        <w:rPr>
          <w:spacing w:val="-12"/>
        </w:rPr>
        <w:t xml:space="preserve"> </w:t>
      </w:r>
      <w:r>
        <w:t>(and</w:t>
      </w:r>
      <w:r>
        <w:rPr>
          <w:spacing w:val="-12"/>
        </w:rPr>
        <w:t xml:space="preserve"> </w:t>
      </w:r>
      <w:r>
        <w:t>is</w:t>
      </w:r>
      <w:r>
        <w:rPr>
          <w:spacing w:val="-14"/>
        </w:rPr>
        <w:t xml:space="preserve"> </w:t>
      </w:r>
      <w:r>
        <w:t>enrolled</w:t>
      </w:r>
      <w:r>
        <w:rPr>
          <w:spacing w:val="-12"/>
        </w:rPr>
        <w:t xml:space="preserve"> </w:t>
      </w:r>
      <w:r>
        <w:t>in</w:t>
      </w:r>
      <w:r>
        <w:rPr>
          <w:spacing w:val="-14"/>
        </w:rPr>
        <w:t xml:space="preserve"> </w:t>
      </w:r>
      <w:r>
        <w:t>the</w:t>
      </w:r>
      <w:r>
        <w:rPr>
          <w:spacing w:val="-12"/>
        </w:rPr>
        <w:t xml:space="preserve"> </w:t>
      </w:r>
      <w:r>
        <w:t>group</w:t>
      </w:r>
      <w:r>
        <w:rPr>
          <w:spacing w:val="-14"/>
        </w:rPr>
        <w:t xml:space="preserve"> </w:t>
      </w:r>
      <w:r>
        <w:t>medical</w:t>
      </w:r>
      <w:r>
        <w:rPr>
          <w:spacing w:val="-13"/>
        </w:rPr>
        <w:t xml:space="preserve"> </w:t>
      </w:r>
      <w:r>
        <w:t>insurance</w:t>
      </w:r>
      <w:r>
        <w:rPr>
          <w:spacing w:val="-12"/>
        </w:rPr>
        <w:t xml:space="preserve"> </w:t>
      </w:r>
      <w:r>
        <w:t>plan</w:t>
      </w:r>
      <w:r>
        <w:rPr>
          <w:spacing w:val="-12"/>
        </w:rPr>
        <w:t xml:space="preserve"> </w:t>
      </w:r>
      <w:r>
        <w:t>at</w:t>
      </w:r>
      <w:r>
        <w:rPr>
          <w:spacing w:val="-12"/>
        </w:rPr>
        <w:t xml:space="preserve"> </w:t>
      </w:r>
      <w:r>
        <w:t>the</w:t>
      </w:r>
      <w:r>
        <w:rPr>
          <w:spacing w:val="-12"/>
        </w:rPr>
        <w:t xml:space="preserve"> </w:t>
      </w:r>
      <w:r>
        <w:t>time</w:t>
      </w:r>
      <w:r>
        <w:rPr>
          <w:spacing w:val="-12"/>
        </w:rPr>
        <w:t xml:space="preserve"> </w:t>
      </w:r>
      <w:r>
        <w:t>of</w:t>
      </w:r>
      <w:r>
        <w:rPr>
          <w:spacing w:val="-12"/>
        </w:rPr>
        <w:t xml:space="preserve"> </w:t>
      </w:r>
      <w:r>
        <w:t>their</w:t>
      </w:r>
      <w:r>
        <w:rPr>
          <w:spacing w:val="-14"/>
        </w:rPr>
        <w:t xml:space="preserve"> </w:t>
      </w:r>
      <w:r>
        <w:t xml:space="preserve">retirement) </w:t>
      </w:r>
      <w:r>
        <w:rPr>
          <w:spacing w:val="-4"/>
        </w:rPr>
        <w:t>will</w:t>
      </w:r>
      <w:r>
        <w:rPr>
          <w:spacing w:val="-6"/>
        </w:rPr>
        <w:t xml:space="preserve"> </w:t>
      </w:r>
      <w:r>
        <w:rPr>
          <w:spacing w:val="-4"/>
        </w:rPr>
        <w:t>be</w:t>
      </w:r>
      <w:r>
        <w:rPr>
          <w:spacing w:val="-5"/>
        </w:rPr>
        <w:t xml:space="preserve"> </w:t>
      </w:r>
      <w:r>
        <w:rPr>
          <w:spacing w:val="-4"/>
        </w:rPr>
        <w:t>permitted</w:t>
      </w:r>
      <w:r>
        <w:rPr>
          <w:spacing w:val="-5"/>
        </w:rPr>
        <w:t xml:space="preserve"> </w:t>
      </w:r>
      <w:r>
        <w:rPr>
          <w:spacing w:val="-4"/>
        </w:rPr>
        <w:t>to retain</w:t>
      </w:r>
      <w:r>
        <w:rPr>
          <w:spacing w:val="-5"/>
        </w:rPr>
        <w:t xml:space="preserve"> </w:t>
      </w:r>
      <w:r>
        <w:rPr>
          <w:spacing w:val="-4"/>
        </w:rPr>
        <w:t>membership</w:t>
      </w:r>
      <w:r>
        <w:rPr>
          <w:spacing w:val="-5"/>
        </w:rPr>
        <w:t xml:space="preserve"> </w:t>
      </w:r>
      <w:r>
        <w:rPr>
          <w:spacing w:val="-4"/>
        </w:rPr>
        <w:t>in the</w:t>
      </w:r>
      <w:r>
        <w:rPr>
          <w:spacing w:val="-3"/>
        </w:rPr>
        <w:t xml:space="preserve"> </w:t>
      </w:r>
      <w:r>
        <w:rPr>
          <w:spacing w:val="-4"/>
        </w:rPr>
        <w:t>group</w:t>
      </w:r>
      <w:r>
        <w:rPr>
          <w:spacing w:val="-5"/>
        </w:rPr>
        <w:t xml:space="preserve"> </w:t>
      </w:r>
      <w:r>
        <w:rPr>
          <w:spacing w:val="-4"/>
        </w:rPr>
        <w:t>health insurance</w:t>
      </w:r>
      <w:r>
        <w:rPr>
          <w:spacing w:val="-5"/>
        </w:rPr>
        <w:t xml:space="preserve"> </w:t>
      </w:r>
      <w:r>
        <w:rPr>
          <w:spacing w:val="-4"/>
        </w:rPr>
        <w:t>plan</w:t>
      </w:r>
      <w:r>
        <w:rPr>
          <w:spacing w:val="-5"/>
        </w:rPr>
        <w:t xml:space="preserve"> </w:t>
      </w:r>
      <w:r>
        <w:rPr>
          <w:spacing w:val="-4"/>
        </w:rPr>
        <w:t>until</w:t>
      </w:r>
      <w:r>
        <w:rPr>
          <w:spacing w:val="-6"/>
        </w:rPr>
        <w:t xml:space="preserve"> </w:t>
      </w:r>
      <w:r>
        <w:rPr>
          <w:spacing w:val="-4"/>
        </w:rPr>
        <w:t>age sixty-five</w:t>
      </w:r>
    </w:p>
    <w:p w14:paraId="3C41A13C" w14:textId="77777777" w:rsidR="00C05A83" w:rsidRDefault="008F215F">
      <w:pPr>
        <w:pStyle w:val="BodyText"/>
        <w:ind w:left="100" w:right="114"/>
        <w:jc w:val="both"/>
      </w:pPr>
      <w:r>
        <w:t>(65).</w:t>
      </w:r>
      <w:r>
        <w:rPr>
          <w:spacing w:val="40"/>
        </w:rPr>
        <w:t xml:space="preserve"> </w:t>
      </w:r>
      <w:r>
        <w:t>Participation will be solely at the expense of the classified staff member and the employee</w:t>
      </w:r>
      <w:r>
        <w:rPr>
          <w:spacing w:val="-8"/>
        </w:rPr>
        <w:t xml:space="preserve"> </w:t>
      </w:r>
      <w:r>
        <w:t>will</w:t>
      </w:r>
      <w:r>
        <w:rPr>
          <w:spacing w:val="-7"/>
        </w:rPr>
        <w:t xml:space="preserve"> </w:t>
      </w:r>
      <w:r>
        <w:t>pay</w:t>
      </w:r>
      <w:r>
        <w:rPr>
          <w:spacing w:val="-9"/>
        </w:rPr>
        <w:t xml:space="preserve"> </w:t>
      </w:r>
      <w:r>
        <w:t>the</w:t>
      </w:r>
      <w:r>
        <w:rPr>
          <w:spacing w:val="-11"/>
        </w:rPr>
        <w:t xml:space="preserve"> </w:t>
      </w:r>
      <w:r>
        <w:t>maximum</w:t>
      </w:r>
      <w:r>
        <w:rPr>
          <w:spacing w:val="-7"/>
        </w:rPr>
        <w:t xml:space="preserve"> </w:t>
      </w:r>
      <w:r>
        <w:t>rates</w:t>
      </w:r>
      <w:r>
        <w:rPr>
          <w:spacing w:val="-9"/>
        </w:rPr>
        <w:t xml:space="preserve"> </w:t>
      </w:r>
      <w:r>
        <w:t>as</w:t>
      </w:r>
      <w:r>
        <w:rPr>
          <w:spacing w:val="-9"/>
        </w:rPr>
        <w:t xml:space="preserve"> </w:t>
      </w:r>
      <w:r>
        <w:t>determined</w:t>
      </w:r>
      <w:r>
        <w:rPr>
          <w:spacing w:val="-8"/>
        </w:rPr>
        <w:t xml:space="preserve"> </w:t>
      </w:r>
      <w:r>
        <w:t>by</w:t>
      </w:r>
      <w:r>
        <w:rPr>
          <w:spacing w:val="-9"/>
        </w:rPr>
        <w:t xml:space="preserve"> </w:t>
      </w:r>
      <w:r>
        <w:t>the</w:t>
      </w:r>
      <w:r>
        <w:rPr>
          <w:spacing w:val="-8"/>
        </w:rPr>
        <w:t xml:space="preserve"> </w:t>
      </w:r>
      <w:r>
        <w:t>insurance</w:t>
      </w:r>
      <w:r>
        <w:rPr>
          <w:spacing w:val="-6"/>
        </w:rPr>
        <w:t xml:space="preserve"> </w:t>
      </w:r>
      <w:r>
        <w:t>carrier.</w:t>
      </w:r>
    </w:p>
    <w:p w14:paraId="3CD35B9B" w14:textId="77777777" w:rsidR="00C05A83" w:rsidRDefault="00C05A83">
      <w:pPr>
        <w:pStyle w:val="BodyText"/>
      </w:pPr>
    </w:p>
    <w:p w14:paraId="136E16DD" w14:textId="77777777" w:rsidR="00C05A83" w:rsidRDefault="008F215F">
      <w:pPr>
        <w:pStyle w:val="Heading1"/>
        <w:ind w:right="15"/>
      </w:pPr>
      <w:bookmarkStart w:id="39" w:name="_TOC_250017"/>
      <w:r>
        <w:t>403(B)</w:t>
      </w:r>
      <w:r>
        <w:rPr>
          <w:spacing w:val="-3"/>
        </w:rPr>
        <w:t xml:space="preserve"> </w:t>
      </w:r>
      <w:r>
        <w:t>PLANS</w:t>
      </w:r>
      <w:r>
        <w:rPr>
          <w:spacing w:val="-2"/>
        </w:rPr>
        <w:t xml:space="preserve"> </w:t>
      </w:r>
      <w:r>
        <w:t>(TAX</w:t>
      </w:r>
      <w:r>
        <w:rPr>
          <w:spacing w:val="-2"/>
        </w:rPr>
        <w:t xml:space="preserve"> </w:t>
      </w:r>
      <w:r>
        <w:t xml:space="preserve">SHELTERED </w:t>
      </w:r>
      <w:bookmarkEnd w:id="39"/>
      <w:r>
        <w:rPr>
          <w:spacing w:val="-2"/>
        </w:rPr>
        <w:t>ANNUITIES)</w:t>
      </w:r>
    </w:p>
    <w:p w14:paraId="016FCFB1" w14:textId="77777777" w:rsidR="00C05A83" w:rsidRDefault="00C05A83">
      <w:pPr>
        <w:pStyle w:val="BodyText"/>
        <w:rPr>
          <w:b/>
        </w:rPr>
      </w:pPr>
    </w:p>
    <w:p w14:paraId="397F5DA4" w14:textId="77777777" w:rsidR="00C05A83" w:rsidRDefault="008F215F">
      <w:pPr>
        <w:pStyle w:val="BodyText"/>
        <w:ind w:left="100" w:right="204"/>
      </w:pPr>
      <w:r>
        <w:t>As an eligible District employee, employees may participate in a special tax-sheltered savings plan, known as a 403(B) or a Tax-Sheltered Annuity (TSA). 403(B) plans are managed by major insurance companies or regulated investment companies. To participate in a 403(B) savings plan, employees contribute a portion of their pay (through</w:t>
      </w:r>
      <w:r>
        <w:rPr>
          <w:spacing w:val="-2"/>
        </w:rPr>
        <w:t xml:space="preserve"> </w:t>
      </w:r>
      <w:r>
        <w:t>automatic</w:t>
      </w:r>
      <w:r>
        <w:rPr>
          <w:spacing w:val="-4"/>
        </w:rPr>
        <w:t xml:space="preserve"> </w:t>
      </w:r>
      <w:r>
        <w:t>payroll</w:t>
      </w:r>
      <w:r>
        <w:rPr>
          <w:spacing w:val="-3"/>
        </w:rPr>
        <w:t xml:space="preserve"> </w:t>
      </w:r>
      <w:r>
        <w:t>deductions)</w:t>
      </w:r>
      <w:r>
        <w:rPr>
          <w:spacing w:val="-2"/>
        </w:rPr>
        <w:t xml:space="preserve"> </w:t>
      </w:r>
      <w:r>
        <w:t>to</w:t>
      </w:r>
      <w:r>
        <w:rPr>
          <w:spacing w:val="-2"/>
        </w:rPr>
        <w:t xml:space="preserve"> </w:t>
      </w:r>
      <w:r>
        <w:t>an</w:t>
      </w:r>
      <w:r>
        <w:rPr>
          <w:spacing w:val="-2"/>
        </w:rPr>
        <w:t xml:space="preserve"> </w:t>
      </w:r>
      <w:r>
        <w:t>annuity</w:t>
      </w:r>
      <w:r>
        <w:rPr>
          <w:spacing w:val="-5"/>
        </w:rPr>
        <w:t xml:space="preserve"> </w:t>
      </w:r>
      <w:r>
        <w:t>or</w:t>
      </w:r>
      <w:r>
        <w:rPr>
          <w:spacing w:val="-2"/>
        </w:rPr>
        <w:t xml:space="preserve"> </w:t>
      </w:r>
      <w:r>
        <w:t>mutual</w:t>
      </w:r>
      <w:r>
        <w:rPr>
          <w:spacing w:val="-5"/>
        </w:rPr>
        <w:t xml:space="preserve"> </w:t>
      </w:r>
      <w:r>
        <w:t>fund</w:t>
      </w:r>
      <w:r>
        <w:rPr>
          <w:spacing w:val="-4"/>
        </w:rPr>
        <w:t xml:space="preserve"> </w:t>
      </w:r>
      <w:r>
        <w:t>on</w:t>
      </w:r>
      <w:r>
        <w:rPr>
          <w:spacing w:val="-2"/>
        </w:rPr>
        <w:t xml:space="preserve"> </w:t>
      </w:r>
      <w:r>
        <w:t>a</w:t>
      </w:r>
      <w:r>
        <w:rPr>
          <w:spacing w:val="-3"/>
        </w:rPr>
        <w:t xml:space="preserve"> </w:t>
      </w:r>
      <w:r>
        <w:t>pre-tax</w:t>
      </w:r>
      <w:r>
        <w:rPr>
          <w:spacing w:val="-5"/>
        </w:rPr>
        <w:t xml:space="preserve"> </w:t>
      </w:r>
      <w:r>
        <w:t>basis. For contact information of the District’s 403(B) plan administrator, please contact the RCSC Human Resource Office.</w:t>
      </w:r>
    </w:p>
    <w:p w14:paraId="66383A16" w14:textId="77777777" w:rsidR="00C05A83" w:rsidRDefault="00C05A83">
      <w:pPr>
        <w:pStyle w:val="BodyText"/>
      </w:pPr>
    </w:p>
    <w:p w14:paraId="16195DAC" w14:textId="77777777" w:rsidR="00C05A83" w:rsidRDefault="00C05A83">
      <w:pPr>
        <w:pStyle w:val="BodyText"/>
      </w:pPr>
    </w:p>
    <w:p w14:paraId="662B56BD" w14:textId="77777777" w:rsidR="00C05A83" w:rsidRDefault="008F215F">
      <w:pPr>
        <w:pStyle w:val="Heading1"/>
        <w:ind w:right="13"/>
      </w:pPr>
      <w:r>
        <w:rPr>
          <w:spacing w:val="-2"/>
        </w:rPr>
        <w:t>WORKER'S</w:t>
      </w:r>
      <w:r>
        <w:rPr>
          <w:spacing w:val="-10"/>
        </w:rPr>
        <w:t xml:space="preserve"> </w:t>
      </w:r>
      <w:r>
        <w:rPr>
          <w:spacing w:val="-2"/>
        </w:rPr>
        <w:t>COMPENSATION</w:t>
      </w:r>
    </w:p>
    <w:p w14:paraId="27AB86E6" w14:textId="77777777" w:rsidR="00C05A83" w:rsidRDefault="00C05A83">
      <w:pPr>
        <w:pStyle w:val="BodyText"/>
        <w:spacing w:before="1"/>
        <w:rPr>
          <w:b/>
        </w:rPr>
      </w:pPr>
    </w:p>
    <w:p w14:paraId="7A62F127" w14:textId="773A33C0" w:rsidR="00C05A83" w:rsidRDefault="008F215F" w:rsidP="00DA5E38">
      <w:pPr>
        <w:pStyle w:val="BodyText"/>
        <w:ind w:left="100" w:right="126"/>
      </w:pPr>
      <w:r>
        <w:t xml:space="preserve">To provide for payment of medical expenses and for partial salary continuation in the event of work-related accident or illness, employees are covered by Worker’s Compensation Insurance, provided by RCSC and based on state regulations. The </w:t>
      </w:r>
      <w:r>
        <w:lastRenderedPageBreak/>
        <w:t>amount of benefits payable, as well as the duration of payments, depends upon the nature</w:t>
      </w:r>
      <w:r>
        <w:rPr>
          <w:spacing w:val="-6"/>
        </w:rPr>
        <w:t xml:space="preserve"> </w:t>
      </w:r>
      <w:r>
        <w:t>of</w:t>
      </w:r>
      <w:r>
        <w:rPr>
          <w:spacing w:val="-3"/>
        </w:rPr>
        <w:t xml:space="preserve"> </w:t>
      </w:r>
      <w:r>
        <w:t>the</w:t>
      </w:r>
      <w:r>
        <w:rPr>
          <w:spacing w:val="-5"/>
        </w:rPr>
        <w:t xml:space="preserve"> </w:t>
      </w:r>
      <w:r>
        <w:t>injury</w:t>
      </w:r>
      <w:r>
        <w:rPr>
          <w:spacing w:val="-6"/>
        </w:rPr>
        <w:t xml:space="preserve"> </w:t>
      </w:r>
      <w:r>
        <w:t>or</w:t>
      </w:r>
      <w:r>
        <w:rPr>
          <w:spacing w:val="-3"/>
        </w:rPr>
        <w:t xml:space="preserve"> </w:t>
      </w:r>
      <w:r>
        <w:t>illness.</w:t>
      </w:r>
      <w:r>
        <w:rPr>
          <w:spacing w:val="-3"/>
        </w:rPr>
        <w:t xml:space="preserve"> </w:t>
      </w:r>
      <w:r>
        <w:t>However,</w:t>
      </w:r>
      <w:r>
        <w:rPr>
          <w:spacing w:val="-3"/>
        </w:rPr>
        <w:t xml:space="preserve"> </w:t>
      </w:r>
      <w:r>
        <w:t>all</w:t>
      </w:r>
      <w:r>
        <w:rPr>
          <w:spacing w:val="-4"/>
        </w:rPr>
        <w:t xml:space="preserve"> </w:t>
      </w:r>
      <w:r>
        <w:t>medical</w:t>
      </w:r>
      <w:r>
        <w:rPr>
          <w:spacing w:val="-3"/>
        </w:rPr>
        <w:t xml:space="preserve"> </w:t>
      </w:r>
      <w:r>
        <w:t>expenses</w:t>
      </w:r>
      <w:r>
        <w:rPr>
          <w:spacing w:val="-6"/>
        </w:rPr>
        <w:t xml:space="preserve"> </w:t>
      </w:r>
      <w:r>
        <w:t>incurred</w:t>
      </w:r>
      <w:r>
        <w:rPr>
          <w:spacing w:val="-3"/>
        </w:rPr>
        <w:t xml:space="preserve"> </w:t>
      </w:r>
      <w:r>
        <w:t>in</w:t>
      </w:r>
      <w:r>
        <w:rPr>
          <w:spacing w:val="-3"/>
        </w:rPr>
        <w:t xml:space="preserve"> </w:t>
      </w:r>
      <w:r>
        <w:t>connection</w:t>
      </w:r>
      <w:r>
        <w:rPr>
          <w:spacing w:val="-3"/>
        </w:rPr>
        <w:t xml:space="preserve"> </w:t>
      </w:r>
      <w:r>
        <w:t>with an on-the-job injury or illness and partial salary payments are paid in accordance with applicable state law. If an employee is injured or becomes ill on the job, the employee must immediately report the in</w:t>
      </w:r>
      <w:r w:rsidR="00DA5E38">
        <w:t xml:space="preserve">jury or illness to a supervisor, building nurse </w:t>
      </w:r>
      <w:r>
        <w:t>and Human Resources.</w:t>
      </w:r>
      <w:r w:rsidR="00CB72AF">
        <w:t xml:space="preserve"> </w:t>
      </w:r>
      <w:r>
        <w:t>This</w:t>
      </w:r>
      <w:r>
        <w:rPr>
          <w:spacing w:val="-6"/>
        </w:rPr>
        <w:t xml:space="preserve"> </w:t>
      </w:r>
      <w:r>
        <w:t>ensures</w:t>
      </w:r>
      <w:r>
        <w:rPr>
          <w:spacing w:val="-6"/>
        </w:rPr>
        <w:t xml:space="preserve"> </w:t>
      </w:r>
      <w:r>
        <w:t>that</w:t>
      </w:r>
      <w:r>
        <w:rPr>
          <w:spacing w:val="-3"/>
        </w:rPr>
        <w:t xml:space="preserve"> </w:t>
      </w:r>
      <w:r>
        <w:t>RCSC</w:t>
      </w:r>
      <w:r>
        <w:rPr>
          <w:spacing w:val="-3"/>
        </w:rPr>
        <w:t xml:space="preserve"> </w:t>
      </w:r>
      <w:r>
        <w:t>can</w:t>
      </w:r>
      <w:r>
        <w:rPr>
          <w:spacing w:val="-3"/>
        </w:rPr>
        <w:t xml:space="preserve"> </w:t>
      </w:r>
      <w:r>
        <w:t>help</w:t>
      </w:r>
      <w:r>
        <w:rPr>
          <w:spacing w:val="-3"/>
        </w:rPr>
        <w:t xml:space="preserve"> </w:t>
      </w:r>
      <w:r>
        <w:t>obtain</w:t>
      </w:r>
      <w:r>
        <w:rPr>
          <w:spacing w:val="-3"/>
        </w:rPr>
        <w:t xml:space="preserve"> </w:t>
      </w:r>
      <w:r>
        <w:t>appropriate</w:t>
      </w:r>
      <w:r>
        <w:rPr>
          <w:spacing w:val="-4"/>
        </w:rPr>
        <w:t xml:space="preserve"> </w:t>
      </w:r>
      <w:r>
        <w:t>medical</w:t>
      </w:r>
      <w:r>
        <w:rPr>
          <w:spacing w:val="-3"/>
        </w:rPr>
        <w:t xml:space="preserve"> </w:t>
      </w:r>
      <w:r>
        <w:t>treatment.</w:t>
      </w:r>
      <w:r>
        <w:rPr>
          <w:spacing w:val="-5"/>
        </w:rPr>
        <w:t xml:space="preserve"> </w:t>
      </w:r>
      <w:r>
        <w:t>The</w:t>
      </w:r>
      <w:r>
        <w:rPr>
          <w:spacing w:val="-5"/>
        </w:rPr>
        <w:t xml:space="preserve"> </w:t>
      </w:r>
      <w:r>
        <w:t>failure</w:t>
      </w:r>
      <w:r>
        <w:rPr>
          <w:spacing w:val="-3"/>
        </w:rPr>
        <w:t xml:space="preserve"> </w:t>
      </w:r>
      <w:r>
        <w:t>to follow this procedure may result in a workers’ compensation report not being filed in accordance with the law, which may delay benefits in connection with the injury or illness. Questions regarding</w:t>
      </w:r>
      <w:r>
        <w:rPr>
          <w:spacing w:val="-4"/>
        </w:rPr>
        <w:t xml:space="preserve"> </w:t>
      </w:r>
      <w:r>
        <w:t>Workers’ Compensation Insurance should be directed to Human Resources.</w:t>
      </w:r>
    </w:p>
    <w:p w14:paraId="40CA6FEF" w14:textId="77777777" w:rsidR="009704AD" w:rsidRDefault="009704AD"/>
    <w:p w14:paraId="31350CF3" w14:textId="77777777" w:rsidR="00C05A83" w:rsidRDefault="008F215F">
      <w:pPr>
        <w:pStyle w:val="BodyText"/>
        <w:spacing w:before="76"/>
        <w:ind w:left="100" w:right="126"/>
      </w:pPr>
      <w:r>
        <w:t>A</w:t>
      </w:r>
      <w:r>
        <w:rPr>
          <w:spacing w:val="-10"/>
        </w:rPr>
        <w:t xml:space="preserve"> </w:t>
      </w:r>
      <w:r>
        <w:t>classified</w:t>
      </w:r>
      <w:r>
        <w:rPr>
          <w:spacing w:val="-12"/>
        </w:rPr>
        <w:t xml:space="preserve"> </w:t>
      </w:r>
      <w:r>
        <w:t>employee</w:t>
      </w:r>
      <w:r>
        <w:rPr>
          <w:spacing w:val="-12"/>
        </w:rPr>
        <w:t xml:space="preserve"> </w:t>
      </w:r>
      <w:r>
        <w:t>injured</w:t>
      </w:r>
      <w:r>
        <w:rPr>
          <w:spacing w:val="-14"/>
        </w:rPr>
        <w:t xml:space="preserve"> </w:t>
      </w:r>
      <w:r>
        <w:t>during</w:t>
      </w:r>
      <w:r>
        <w:rPr>
          <w:spacing w:val="-12"/>
        </w:rPr>
        <w:t xml:space="preserve"> </w:t>
      </w:r>
      <w:r>
        <w:t>the</w:t>
      </w:r>
      <w:r>
        <w:rPr>
          <w:spacing w:val="-9"/>
        </w:rPr>
        <w:t xml:space="preserve"> </w:t>
      </w:r>
      <w:r>
        <w:t>regular</w:t>
      </w:r>
      <w:r>
        <w:rPr>
          <w:spacing w:val="-13"/>
        </w:rPr>
        <w:t xml:space="preserve"> </w:t>
      </w:r>
      <w:r>
        <w:t>performance</w:t>
      </w:r>
      <w:r>
        <w:rPr>
          <w:spacing w:val="-12"/>
        </w:rPr>
        <w:t xml:space="preserve"> </w:t>
      </w:r>
      <w:r>
        <w:t>of</w:t>
      </w:r>
      <w:r>
        <w:rPr>
          <w:spacing w:val="-12"/>
        </w:rPr>
        <w:t xml:space="preserve"> </w:t>
      </w:r>
      <w:r>
        <w:t>his/her</w:t>
      </w:r>
      <w:r>
        <w:rPr>
          <w:spacing w:val="-13"/>
        </w:rPr>
        <w:t xml:space="preserve"> </w:t>
      </w:r>
      <w:r>
        <w:t xml:space="preserve">assignment </w:t>
      </w:r>
      <w:r>
        <w:rPr>
          <w:spacing w:val="-2"/>
        </w:rPr>
        <w:t>(unless</w:t>
      </w:r>
      <w:r>
        <w:rPr>
          <w:spacing w:val="-12"/>
        </w:rPr>
        <w:t xml:space="preserve"> </w:t>
      </w:r>
      <w:r>
        <w:rPr>
          <w:spacing w:val="-2"/>
        </w:rPr>
        <w:t>the</w:t>
      </w:r>
      <w:r>
        <w:rPr>
          <w:spacing w:val="-9"/>
        </w:rPr>
        <w:t xml:space="preserve"> </w:t>
      </w:r>
      <w:r>
        <w:rPr>
          <w:spacing w:val="-2"/>
        </w:rPr>
        <w:t>injury</w:t>
      </w:r>
      <w:r>
        <w:rPr>
          <w:spacing w:val="-12"/>
        </w:rPr>
        <w:t xml:space="preserve"> </w:t>
      </w:r>
      <w:r>
        <w:rPr>
          <w:spacing w:val="-2"/>
        </w:rPr>
        <w:t>is</w:t>
      </w:r>
      <w:r>
        <w:rPr>
          <w:spacing w:val="-12"/>
        </w:rPr>
        <w:t xml:space="preserve"> </w:t>
      </w:r>
      <w:r>
        <w:rPr>
          <w:spacing w:val="-2"/>
        </w:rPr>
        <w:t>due</w:t>
      </w:r>
      <w:r>
        <w:rPr>
          <w:spacing w:val="-11"/>
        </w:rPr>
        <w:t xml:space="preserve"> </w:t>
      </w:r>
      <w:r>
        <w:rPr>
          <w:spacing w:val="-2"/>
        </w:rPr>
        <w:t>to</w:t>
      </w:r>
      <w:r>
        <w:rPr>
          <w:spacing w:val="-9"/>
        </w:rPr>
        <w:t xml:space="preserve"> </w:t>
      </w:r>
      <w:r>
        <w:rPr>
          <w:spacing w:val="-2"/>
        </w:rPr>
        <w:t>the</w:t>
      </w:r>
      <w:r>
        <w:rPr>
          <w:spacing w:val="-11"/>
        </w:rPr>
        <w:t xml:space="preserve"> </w:t>
      </w:r>
      <w:r>
        <w:rPr>
          <w:spacing w:val="-2"/>
        </w:rPr>
        <w:t>employee’s</w:t>
      </w:r>
      <w:r>
        <w:rPr>
          <w:spacing w:val="-12"/>
        </w:rPr>
        <w:t xml:space="preserve"> </w:t>
      </w:r>
      <w:r>
        <w:rPr>
          <w:spacing w:val="-2"/>
        </w:rPr>
        <w:t>failure</w:t>
      </w:r>
      <w:r>
        <w:rPr>
          <w:spacing w:val="-11"/>
        </w:rPr>
        <w:t xml:space="preserve"> </w:t>
      </w:r>
      <w:r>
        <w:rPr>
          <w:spacing w:val="-2"/>
        </w:rPr>
        <w:t>to</w:t>
      </w:r>
      <w:r>
        <w:rPr>
          <w:spacing w:val="-11"/>
        </w:rPr>
        <w:t xml:space="preserve"> </w:t>
      </w:r>
      <w:r>
        <w:rPr>
          <w:spacing w:val="-2"/>
        </w:rPr>
        <w:t>comply</w:t>
      </w:r>
      <w:r>
        <w:rPr>
          <w:spacing w:val="-12"/>
        </w:rPr>
        <w:t xml:space="preserve"> </w:t>
      </w:r>
      <w:r>
        <w:rPr>
          <w:spacing w:val="-2"/>
        </w:rPr>
        <w:t>with</w:t>
      </w:r>
      <w:r>
        <w:rPr>
          <w:spacing w:val="-11"/>
        </w:rPr>
        <w:t xml:space="preserve"> </w:t>
      </w:r>
      <w:r>
        <w:rPr>
          <w:spacing w:val="-2"/>
        </w:rPr>
        <w:t>posted</w:t>
      </w:r>
      <w:r>
        <w:rPr>
          <w:spacing w:val="-9"/>
        </w:rPr>
        <w:t xml:space="preserve"> </w:t>
      </w:r>
      <w:r>
        <w:rPr>
          <w:spacing w:val="-2"/>
        </w:rPr>
        <w:t>safety</w:t>
      </w:r>
      <w:r>
        <w:rPr>
          <w:spacing w:val="-12"/>
        </w:rPr>
        <w:t xml:space="preserve"> </w:t>
      </w:r>
      <w:r>
        <w:rPr>
          <w:spacing w:val="-2"/>
        </w:rPr>
        <w:t>rules)</w:t>
      </w:r>
      <w:r>
        <w:rPr>
          <w:spacing w:val="-10"/>
        </w:rPr>
        <w:t xml:space="preserve"> </w:t>
      </w:r>
      <w:r>
        <w:rPr>
          <w:spacing w:val="-2"/>
        </w:rPr>
        <w:t xml:space="preserve">shall </w:t>
      </w:r>
      <w:r>
        <w:t>be entitled to worker’s compensation.</w:t>
      </w:r>
    </w:p>
    <w:p w14:paraId="5B3E9A0C" w14:textId="77777777" w:rsidR="00C05A83" w:rsidRDefault="008F215F">
      <w:pPr>
        <w:pStyle w:val="ListParagraph"/>
        <w:numPr>
          <w:ilvl w:val="0"/>
          <w:numId w:val="2"/>
        </w:numPr>
        <w:tabs>
          <w:tab w:val="left" w:pos="1540"/>
        </w:tabs>
        <w:ind w:right="109"/>
        <w:jc w:val="both"/>
        <w:rPr>
          <w:sz w:val="24"/>
        </w:rPr>
      </w:pPr>
      <w:r>
        <w:rPr>
          <w:sz w:val="24"/>
        </w:rPr>
        <w:t>Employees</w:t>
      </w:r>
      <w:r>
        <w:rPr>
          <w:spacing w:val="-17"/>
          <w:sz w:val="24"/>
        </w:rPr>
        <w:t xml:space="preserve"> </w:t>
      </w:r>
      <w:r>
        <w:rPr>
          <w:sz w:val="24"/>
        </w:rPr>
        <w:t>may</w:t>
      </w:r>
      <w:r>
        <w:rPr>
          <w:spacing w:val="-17"/>
          <w:sz w:val="24"/>
        </w:rPr>
        <w:t xml:space="preserve"> </w:t>
      </w:r>
      <w:r>
        <w:rPr>
          <w:sz w:val="24"/>
        </w:rPr>
        <w:t>elect</w:t>
      </w:r>
      <w:r>
        <w:rPr>
          <w:spacing w:val="-16"/>
          <w:sz w:val="24"/>
        </w:rPr>
        <w:t xml:space="preserve"> </w:t>
      </w:r>
      <w:r>
        <w:rPr>
          <w:sz w:val="24"/>
        </w:rPr>
        <w:t>to</w:t>
      </w:r>
      <w:r>
        <w:rPr>
          <w:spacing w:val="-17"/>
          <w:sz w:val="24"/>
        </w:rPr>
        <w:t xml:space="preserve"> </w:t>
      </w:r>
      <w:r>
        <w:rPr>
          <w:sz w:val="24"/>
        </w:rPr>
        <w:t>collect</w:t>
      </w:r>
      <w:r>
        <w:rPr>
          <w:spacing w:val="-17"/>
          <w:sz w:val="24"/>
        </w:rPr>
        <w:t xml:space="preserve"> </w:t>
      </w:r>
      <w:r>
        <w:rPr>
          <w:sz w:val="24"/>
        </w:rPr>
        <w:t>Work</w:t>
      </w:r>
      <w:r>
        <w:rPr>
          <w:spacing w:val="-17"/>
          <w:sz w:val="24"/>
        </w:rPr>
        <w:t xml:space="preserve"> </w:t>
      </w:r>
      <w:r>
        <w:rPr>
          <w:sz w:val="24"/>
        </w:rPr>
        <w:t>Compensation</w:t>
      </w:r>
      <w:r>
        <w:rPr>
          <w:spacing w:val="-16"/>
          <w:sz w:val="24"/>
        </w:rPr>
        <w:t xml:space="preserve"> </w:t>
      </w:r>
      <w:r>
        <w:rPr>
          <w:sz w:val="24"/>
        </w:rPr>
        <w:t>and</w:t>
      </w:r>
      <w:r>
        <w:rPr>
          <w:spacing w:val="-17"/>
          <w:sz w:val="24"/>
        </w:rPr>
        <w:t xml:space="preserve"> </w:t>
      </w:r>
      <w:r>
        <w:rPr>
          <w:sz w:val="24"/>
        </w:rPr>
        <w:t>not</w:t>
      </w:r>
      <w:r>
        <w:rPr>
          <w:spacing w:val="-13"/>
          <w:sz w:val="24"/>
        </w:rPr>
        <w:t xml:space="preserve"> </w:t>
      </w:r>
      <w:r>
        <w:rPr>
          <w:sz w:val="24"/>
        </w:rPr>
        <w:t>affect</w:t>
      </w:r>
      <w:r>
        <w:rPr>
          <w:spacing w:val="-17"/>
          <w:sz w:val="24"/>
        </w:rPr>
        <w:t xml:space="preserve"> </w:t>
      </w:r>
      <w:r>
        <w:rPr>
          <w:sz w:val="24"/>
        </w:rPr>
        <w:t>their</w:t>
      </w:r>
      <w:r>
        <w:rPr>
          <w:spacing w:val="-16"/>
          <w:sz w:val="24"/>
        </w:rPr>
        <w:t xml:space="preserve"> </w:t>
      </w:r>
      <w:r>
        <w:rPr>
          <w:sz w:val="24"/>
        </w:rPr>
        <w:t>sick leave; or,</w:t>
      </w:r>
    </w:p>
    <w:p w14:paraId="0BA89B0D" w14:textId="77777777" w:rsidR="00C05A83" w:rsidRDefault="008F215F">
      <w:pPr>
        <w:pStyle w:val="ListParagraph"/>
        <w:numPr>
          <w:ilvl w:val="0"/>
          <w:numId w:val="2"/>
        </w:numPr>
        <w:tabs>
          <w:tab w:val="left" w:pos="1540"/>
        </w:tabs>
        <w:ind w:right="116"/>
        <w:jc w:val="both"/>
        <w:rPr>
          <w:sz w:val="24"/>
        </w:rPr>
      </w:pPr>
      <w:r>
        <w:rPr>
          <w:sz w:val="24"/>
        </w:rPr>
        <w:t>RCSC will pay the difference between what an employee receives from Worker's</w:t>
      </w:r>
      <w:r>
        <w:rPr>
          <w:spacing w:val="-11"/>
          <w:sz w:val="24"/>
        </w:rPr>
        <w:t xml:space="preserve"> </w:t>
      </w:r>
      <w:r>
        <w:rPr>
          <w:sz w:val="24"/>
        </w:rPr>
        <w:t>Compensation</w:t>
      </w:r>
      <w:r>
        <w:rPr>
          <w:spacing w:val="-12"/>
          <w:sz w:val="24"/>
        </w:rPr>
        <w:t xml:space="preserve"> </w:t>
      </w:r>
      <w:r>
        <w:rPr>
          <w:sz w:val="24"/>
        </w:rPr>
        <w:t>and</w:t>
      </w:r>
      <w:r>
        <w:rPr>
          <w:spacing w:val="-12"/>
          <w:sz w:val="24"/>
        </w:rPr>
        <w:t xml:space="preserve"> </w:t>
      </w:r>
      <w:r>
        <w:rPr>
          <w:sz w:val="24"/>
        </w:rPr>
        <w:t>their</w:t>
      </w:r>
      <w:r>
        <w:rPr>
          <w:spacing w:val="-11"/>
          <w:sz w:val="24"/>
        </w:rPr>
        <w:t xml:space="preserve"> </w:t>
      </w:r>
      <w:r>
        <w:rPr>
          <w:sz w:val="24"/>
        </w:rPr>
        <w:t>regular</w:t>
      </w:r>
      <w:r>
        <w:rPr>
          <w:spacing w:val="-13"/>
          <w:sz w:val="24"/>
        </w:rPr>
        <w:t xml:space="preserve"> </w:t>
      </w:r>
      <w:r>
        <w:rPr>
          <w:sz w:val="24"/>
        </w:rPr>
        <w:t>pay</w:t>
      </w:r>
      <w:r>
        <w:rPr>
          <w:spacing w:val="-13"/>
          <w:sz w:val="24"/>
        </w:rPr>
        <w:t xml:space="preserve"> </w:t>
      </w:r>
      <w:r>
        <w:rPr>
          <w:sz w:val="24"/>
        </w:rPr>
        <w:t>and</w:t>
      </w:r>
      <w:r>
        <w:rPr>
          <w:spacing w:val="-10"/>
          <w:sz w:val="24"/>
        </w:rPr>
        <w:t xml:space="preserve"> </w:t>
      </w:r>
      <w:r>
        <w:rPr>
          <w:sz w:val="24"/>
        </w:rPr>
        <w:t>will</w:t>
      </w:r>
      <w:r>
        <w:rPr>
          <w:spacing w:val="-11"/>
          <w:sz w:val="24"/>
        </w:rPr>
        <w:t xml:space="preserve"> </w:t>
      </w:r>
      <w:r>
        <w:rPr>
          <w:sz w:val="24"/>
        </w:rPr>
        <w:t>charge</w:t>
      </w:r>
      <w:r>
        <w:rPr>
          <w:spacing w:val="-12"/>
          <w:sz w:val="24"/>
        </w:rPr>
        <w:t xml:space="preserve"> </w:t>
      </w:r>
      <w:r>
        <w:rPr>
          <w:sz w:val="24"/>
        </w:rPr>
        <w:t>the</w:t>
      </w:r>
      <w:r>
        <w:rPr>
          <w:spacing w:val="-12"/>
          <w:sz w:val="24"/>
        </w:rPr>
        <w:t xml:space="preserve"> </w:t>
      </w:r>
      <w:r>
        <w:rPr>
          <w:sz w:val="24"/>
        </w:rPr>
        <w:t>employee one</w:t>
      </w:r>
      <w:r>
        <w:rPr>
          <w:spacing w:val="-3"/>
          <w:sz w:val="24"/>
        </w:rPr>
        <w:t xml:space="preserve"> </w:t>
      </w:r>
      <w:r>
        <w:rPr>
          <w:sz w:val="24"/>
        </w:rPr>
        <w:t>(1)</w:t>
      </w:r>
      <w:r>
        <w:rPr>
          <w:spacing w:val="-7"/>
          <w:sz w:val="24"/>
        </w:rPr>
        <w:t xml:space="preserve"> </w:t>
      </w:r>
      <w:r>
        <w:rPr>
          <w:sz w:val="24"/>
        </w:rPr>
        <w:t>day</w:t>
      </w:r>
      <w:r>
        <w:rPr>
          <w:spacing w:val="-6"/>
          <w:sz w:val="24"/>
        </w:rPr>
        <w:t xml:space="preserve"> </w:t>
      </w:r>
      <w:r>
        <w:rPr>
          <w:sz w:val="24"/>
        </w:rPr>
        <w:t>of</w:t>
      </w:r>
      <w:r>
        <w:rPr>
          <w:spacing w:val="-3"/>
          <w:sz w:val="24"/>
        </w:rPr>
        <w:t xml:space="preserve"> </w:t>
      </w:r>
      <w:r>
        <w:rPr>
          <w:sz w:val="24"/>
        </w:rPr>
        <w:t>sick</w:t>
      </w:r>
      <w:r>
        <w:rPr>
          <w:spacing w:val="-4"/>
          <w:sz w:val="24"/>
        </w:rPr>
        <w:t xml:space="preserve"> </w:t>
      </w:r>
      <w:r>
        <w:rPr>
          <w:sz w:val="24"/>
        </w:rPr>
        <w:t>leave</w:t>
      </w:r>
      <w:r>
        <w:rPr>
          <w:spacing w:val="-5"/>
          <w:sz w:val="24"/>
        </w:rPr>
        <w:t xml:space="preserve"> </w:t>
      </w:r>
      <w:r>
        <w:rPr>
          <w:sz w:val="24"/>
        </w:rPr>
        <w:t>for</w:t>
      </w:r>
      <w:r>
        <w:rPr>
          <w:spacing w:val="-7"/>
          <w:sz w:val="24"/>
        </w:rPr>
        <w:t xml:space="preserve"> </w:t>
      </w:r>
      <w:r>
        <w:rPr>
          <w:sz w:val="24"/>
        </w:rPr>
        <w:t>every</w:t>
      </w:r>
      <w:r>
        <w:rPr>
          <w:spacing w:val="-6"/>
          <w:sz w:val="24"/>
        </w:rPr>
        <w:t xml:space="preserve"> </w:t>
      </w:r>
      <w:r>
        <w:rPr>
          <w:sz w:val="24"/>
        </w:rPr>
        <w:t>three</w:t>
      </w:r>
      <w:r>
        <w:rPr>
          <w:spacing w:val="-5"/>
          <w:sz w:val="24"/>
        </w:rPr>
        <w:t xml:space="preserve"> </w:t>
      </w:r>
      <w:r>
        <w:rPr>
          <w:sz w:val="24"/>
        </w:rPr>
        <w:t>(3)</w:t>
      </w:r>
      <w:r>
        <w:rPr>
          <w:spacing w:val="-7"/>
          <w:sz w:val="24"/>
        </w:rPr>
        <w:t xml:space="preserve"> </w:t>
      </w:r>
      <w:r>
        <w:rPr>
          <w:sz w:val="24"/>
        </w:rPr>
        <w:t>days</w:t>
      </w:r>
      <w:r>
        <w:rPr>
          <w:spacing w:val="-4"/>
          <w:sz w:val="24"/>
        </w:rPr>
        <w:t xml:space="preserve"> </w:t>
      </w:r>
      <w:r>
        <w:rPr>
          <w:sz w:val="24"/>
        </w:rPr>
        <w:t>absent</w:t>
      </w:r>
      <w:r>
        <w:rPr>
          <w:spacing w:val="-8"/>
          <w:sz w:val="24"/>
        </w:rPr>
        <w:t xml:space="preserve"> </w:t>
      </w:r>
      <w:r>
        <w:rPr>
          <w:sz w:val="24"/>
        </w:rPr>
        <w:t>from</w:t>
      </w:r>
      <w:r>
        <w:rPr>
          <w:spacing w:val="-2"/>
          <w:sz w:val="24"/>
        </w:rPr>
        <w:t xml:space="preserve"> </w:t>
      </w:r>
      <w:r>
        <w:rPr>
          <w:sz w:val="24"/>
        </w:rPr>
        <w:t>work.</w:t>
      </w:r>
    </w:p>
    <w:p w14:paraId="5E50E949" w14:textId="77777777" w:rsidR="00C05A83" w:rsidRDefault="00C05A83">
      <w:pPr>
        <w:pStyle w:val="BodyText"/>
      </w:pPr>
    </w:p>
    <w:p w14:paraId="61126BC3" w14:textId="77777777" w:rsidR="00C05A83" w:rsidRDefault="008F215F">
      <w:pPr>
        <w:pStyle w:val="BodyText"/>
        <w:ind w:left="100"/>
      </w:pPr>
      <w:r>
        <w:t>These</w:t>
      </w:r>
      <w:r>
        <w:rPr>
          <w:spacing w:val="-6"/>
        </w:rPr>
        <w:t xml:space="preserve"> </w:t>
      </w:r>
      <w:r>
        <w:t>days</w:t>
      </w:r>
      <w:r>
        <w:rPr>
          <w:spacing w:val="-2"/>
        </w:rPr>
        <w:t xml:space="preserve"> </w:t>
      </w:r>
      <w:r>
        <w:t>will</w:t>
      </w:r>
      <w:r>
        <w:rPr>
          <w:spacing w:val="-5"/>
        </w:rPr>
        <w:t xml:space="preserve"> </w:t>
      </w:r>
      <w:r>
        <w:t>not</w:t>
      </w:r>
      <w:r>
        <w:rPr>
          <w:spacing w:val="-4"/>
        </w:rPr>
        <w:t xml:space="preserve"> </w:t>
      </w:r>
      <w:r>
        <w:t>be</w:t>
      </w:r>
      <w:r>
        <w:rPr>
          <w:spacing w:val="-3"/>
        </w:rPr>
        <w:t xml:space="preserve"> </w:t>
      </w:r>
      <w:r>
        <w:t>charged</w:t>
      </w:r>
      <w:r>
        <w:rPr>
          <w:spacing w:val="-3"/>
        </w:rPr>
        <w:t xml:space="preserve"> </w:t>
      </w:r>
      <w:r>
        <w:t>against</w:t>
      </w:r>
      <w:r>
        <w:rPr>
          <w:spacing w:val="-4"/>
        </w:rPr>
        <w:t xml:space="preserve"> </w:t>
      </w:r>
      <w:r>
        <w:t>the</w:t>
      </w:r>
      <w:r>
        <w:rPr>
          <w:spacing w:val="-6"/>
        </w:rPr>
        <w:t xml:space="preserve"> </w:t>
      </w:r>
      <w:r>
        <w:t>employee's</w:t>
      </w:r>
      <w:r>
        <w:rPr>
          <w:spacing w:val="-4"/>
        </w:rPr>
        <w:t xml:space="preserve"> </w:t>
      </w:r>
      <w:r>
        <w:t>accumulated</w:t>
      </w:r>
      <w:r>
        <w:rPr>
          <w:spacing w:val="-3"/>
        </w:rPr>
        <w:t xml:space="preserve"> </w:t>
      </w:r>
      <w:r>
        <w:t>sick</w:t>
      </w:r>
      <w:r>
        <w:rPr>
          <w:spacing w:val="-4"/>
        </w:rPr>
        <w:t xml:space="preserve"> </w:t>
      </w:r>
      <w:r>
        <w:t>days</w:t>
      </w:r>
      <w:r>
        <w:rPr>
          <w:spacing w:val="-4"/>
        </w:rPr>
        <w:t xml:space="preserve"> </w:t>
      </w:r>
      <w:r>
        <w:t>or</w:t>
      </w:r>
      <w:r>
        <w:rPr>
          <w:spacing w:val="-5"/>
        </w:rPr>
        <w:t xml:space="preserve"> </w:t>
      </w:r>
      <w:r>
        <w:t xml:space="preserve">annual </w:t>
      </w:r>
      <w:r>
        <w:rPr>
          <w:spacing w:val="-2"/>
        </w:rPr>
        <w:t>days.</w:t>
      </w:r>
    </w:p>
    <w:p w14:paraId="1ABCF44E" w14:textId="77777777" w:rsidR="00C05A83" w:rsidRDefault="00C05A83">
      <w:pPr>
        <w:pStyle w:val="BodyText"/>
      </w:pPr>
    </w:p>
    <w:p w14:paraId="5DF50D5B" w14:textId="77777777" w:rsidR="00C05A83" w:rsidRDefault="008F215F">
      <w:pPr>
        <w:pStyle w:val="BodyText"/>
        <w:spacing w:before="1"/>
        <w:ind w:left="100"/>
      </w:pPr>
      <w:r>
        <w:rPr>
          <w:spacing w:val="-2"/>
        </w:rPr>
        <w:t>All</w:t>
      </w:r>
      <w:r>
        <w:rPr>
          <w:spacing w:val="-11"/>
        </w:rPr>
        <w:t xml:space="preserve"> </w:t>
      </w:r>
      <w:r>
        <w:rPr>
          <w:spacing w:val="-2"/>
        </w:rPr>
        <w:t>such</w:t>
      </w:r>
      <w:r>
        <w:rPr>
          <w:spacing w:val="-10"/>
        </w:rPr>
        <w:t xml:space="preserve"> </w:t>
      </w:r>
      <w:r>
        <w:rPr>
          <w:spacing w:val="-2"/>
        </w:rPr>
        <w:t>injuries</w:t>
      </w:r>
      <w:r>
        <w:rPr>
          <w:spacing w:val="-13"/>
        </w:rPr>
        <w:t xml:space="preserve"> </w:t>
      </w:r>
      <w:r>
        <w:rPr>
          <w:spacing w:val="-2"/>
        </w:rPr>
        <w:t>must</w:t>
      </w:r>
      <w:r>
        <w:rPr>
          <w:spacing w:val="-13"/>
        </w:rPr>
        <w:t xml:space="preserve"> </w:t>
      </w:r>
      <w:r>
        <w:rPr>
          <w:spacing w:val="-2"/>
        </w:rPr>
        <w:t>be</w:t>
      </w:r>
      <w:r>
        <w:rPr>
          <w:spacing w:val="-10"/>
        </w:rPr>
        <w:t xml:space="preserve"> </w:t>
      </w:r>
      <w:r>
        <w:rPr>
          <w:spacing w:val="-2"/>
        </w:rPr>
        <w:t>reported</w:t>
      </w:r>
      <w:r>
        <w:rPr>
          <w:spacing w:val="-12"/>
        </w:rPr>
        <w:t xml:space="preserve"> </w:t>
      </w:r>
      <w:r>
        <w:rPr>
          <w:spacing w:val="-2"/>
        </w:rPr>
        <w:t>immediately</w:t>
      </w:r>
      <w:r>
        <w:rPr>
          <w:spacing w:val="-13"/>
        </w:rPr>
        <w:t xml:space="preserve"> </w:t>
      </w:r>
      <w:r>
        <w:rPr>
          <w:spacing w:val="-2"/>
        </w:rPr>
        <w:t>to</w:t>
      </w:r>
      <w:r>
        <w:rPr>
          <w:spacing w:val="-12"/>
        </w:rPr>
        <w:t xml:space="preserve"> </w:t>
      </w:r>
      <w:r>
        <w:rPr>
          <w:spacing w:val="-2"/>
        </w:rPr>
        <w:t>the</w:t>
      </w:r>
      <w:r>
        <w:rPr>
          <w:spacing w:val="-12"/>
        </w:rPr>
        <w:t xml:space="preserve"> </w:t>
      </w:r>
      <w:r>
        <w:rPr>
          <w:spacing w:val="-2"/>
        </w:rPr>
        <w:t>supervisor</w:t>
      </w:r>
      <w:r>
        <w:rPr>
          <w:spacing w:val="-14"/>
        </w:rPr>
        <w:t xml:space="preserve"> </w:t>
      </w:r>
      <w:r>
        <w:rPr>
          <w:spacing w:val="-2"/>
        </w:rPr>
        <w:t>and</w:t>
      </w:r>
      <w:r>
        <w:rPr>
          <w:spacing w:val="-10"/>
        </w:rPr>
        <w:t xml:space="preserve"> </w:t>
      </w:r>
      <w:r>
        <w:rPr>
          <w:spacing w:val="-2"/>
        </w:rPr>
        <w:t>within</w:t>
      </w:r>
      <w:r>
        <w:rPr>
          <w:spacing w:val="-12"/>
        </w:rPr>
        <w:t xml:space="preserve"> </w:t>
      </w:r>
      <w:r>
        <w:rPr>
          <w:spacing w:val="-2"/>
        </w:rPr>
        <w:t>twenty-four</w:t>
      </w:r>
      <w:r>
        <w:rPr>
          <w:spacing w:val="-11"/>
        </w:rPr>
        <w:t xml:space="preserve"> </w:t>
      </w:r>
      <w:r>
        <w:rPr>
          <w:spacing w:val="-2"/>
        </w:rPr>
        <w:t xml:space="preserve">(24) </w:t>
      </w:r>
      <w:r>
        <w:t>hours</w:t>
      </w:r>
      <w:r>
        <w:rPr>
          <w:spacing w:val="-10"/>
        </w:rPr>
        <w:t xml:space="preserve"> </w:t>
      </w:r>
      <w:r>
        <w:t>to</w:t>
      </w:r>
      <w:r>
        <w:rPr>
          <w:spacing w:val="-9"/>
        </w:rPr>
        <w:t xml:space="preserve"> </w:t>
      </w:r>
      <w:r>
        <w:t>the</w:t>
      </w:r>
      <w:r>
        <w:rPr>
          <w:spacing w:val="-7"/>
        </w:rPr>
        <w:t xml:space="preserve"> </w:t>
      </w:r>
      <w:r>
        <w:t>District’s</w:t>
      </w:r>
      <w:r>
        <w:rPr>
          <w:spacing w:val="-10"/>
        </w:rPr>
        <w:t xml:space="preserve"> </w:t>
      </w:r>
      <w:r>
        <w:t>Human</w:t>
      </w:r>
      <w:r>
        <w:rPr>
          <w:spacing w:val="-7"/>
        </w:rPr>
        <w:t xml:space="preserve"> </w:t>
      </w:r>
      <w:r>
        <w:t>Resource</w:t>
      </w:r>
      <w:r>
        <w:rPr>
          <w:spacing w:val="-9"/>
        </w:rPr>
        <w:t xml:space="preserve"> </w:t>
      </w:r>
      <w:r>
        <w:t>Office</w:t>
      </w:r>
      <w:r>
        <w:rPr>
          <w:spacing w:val="-9"/>
        </w:rPr>
        <w:t xml:space="preserve"> </w:t>
      </w:r>
      <w:r>
        <w:t>in</w:t>
      </w:r>
      <w:r>
        <w:rPr>
          <w:spacing w:val="-9"/>
        </w:rPr>
        <w:t xml:space="preserve"> </w:t>
      </w:r>
      <w:r>
        <w:t>order</w:t>
      </w:r>
      <w:r>
        <w:rPr>
          <w:spacing w:val="-11"/>
        </w:rPr>
        <w:t xml:space="preserve"> </w:t>
      </w:r>
      <w:r>
        <w:t>for</w:t>
      </w:r>
      <w:r>
        <w:rPr>
          <w:spacing w:val="-11"/>
        </w:rPr>
        <w:t xml:space="preserve"> </w:t>
      </w:r>
      <w:r>
        <w:t>this</w:t>
      </w:r>
      <w:r>
        <w:rPr>
          <w:spacing w:val="-10"/>
        </w:rPr>
        <w:t xml:space="preserve"> </w:t>
      </w:r>
      <w:r>
        <w:t>section</w:t>
      </w:r>
      <w:r>
        <w:rPr>
          <w:spacing w:val="-7"/>
        </w:rPr>
        <w:t xml:space="preserve"> </w:t>
      </w:r>
      <w:r>
        <w:t>to</w:t>
      </w:r>
      <w:r>
        <w:rPr>
          <w:spacing w:val="-9"/>
        </w:rPr>
        <w:t xml:space="preserve"> </w:t>
      </w:r>
      <w:r>
        <w:t>apply.</w:t>
      </w:r>
    </w:p>
    <w:p w14:paraId="1D0E3EAB" w14:textId="77777777" w:rsidR="00C05A83" w:rsidRDefault="00C05A83">
      <w:pPr>
        <w:pStyle w:val="BodyText"/>
      </w:pPr>
    </w:p>
    <w:p w14:paraId="4686DB18" w14:textId="77777777" w:rsidR="00C05A83" w:rsidRDefault="00C05A83">
      <w:pPr>
        <w:pStyle w:val="BodyText"/>
      </w:pPr>
    </w:p>
    <w:p w14:paraId="3E9011AB" w14:textId="77777777" w:rsidR="00C05A83" w:rsidRDefault="008F215F">
      <w:pPr>
        <w:pStyle w:val="Heading1"/>
        <w:numPr>
          <w:ilvl w:val="0"/>
          <w:numId w:val="8"/>
        </w:numPr>
        <w:tabs>
          <w:tab w:val="left" w:pos="1180"/>
        </w:tabs>
        <w:jc w:val="left"/>
      </w:pPr>
      <w:r>
        <w:t>ANNUAL AND ACCUMLATED</w:t>
      </w:r>
      <w:r>
        <w:rPr>
          <w:spacing w:val="-4"/>
        </w:rPr>
        <w:t xml:space="preserve"> </w:t>
      </w:r>
      <w:r>
        <w:t>SICK</w:t>
      </w:r>
      <w:r>
        <w:rPr>
          <w:spacing w:val="59"/>
        </w:rPr>
        <w:t xml:space="preserve"> </w:t>
      </w:r>
      <w:r>
        <w:rPr>
          <w:spacing w:val="-4"/>
        </w:rPr>
        <w:t>DAYS</w:t>
      </w:r>
    </w:p>
    <w:p w14:paraId="3802A0D1" w14:textId="77777777" w:rsidR="00C05A83" w:rsidRDefault="00C05A83">
      <w:pPr>
        <w:pStyle w:val="BodyText"/>
        <w:rPr>
          <w:b/>
        </w:rPr>
      </w:pPr>
    </w:p>
    <w:p w14:paraId="57E047A5" w14:textId="77777777" w:rsidR="00C05A83" w:rsidRDefault="008F215F">
      <w:pPr>
        <w:pStyle w:val="Heading1"/>
        <w:ind w:right="16"/>
      </w:pPr>
      <w:bookmarkStart w:id="40" w:name="_TOC_250016"/>
      <w:r>
        <w:rPr>
          <w:spacing w:val="-2"/>
        </w:rPr>
        <w:t>ANNUAL</w:t>
      </w:r>
      <w:r>
        <w:rPr>
          <w:spacing w:val="-12"/>
        </w:rPr>
        <w:t xml:space="preserve"> </w:t>
      </w:r>
      <w:bookmarkEnd w:id="40"/>
      <w:r>
        <w:rPr>
          <w:spacing w:val="-4"/>
        </w:rPr>
        <w:t>DAYS</w:t>
      </w:r>
    </w:p>
    <w:p w14:paraId="522956FD" w14:textId="77777777" w:rsidR="00C05A83" w:rsidRDefault="00C05A83">
      <w:pPr>
        <w:pStyle w:val="BodyText"/>
        <w:rPr>
          <w:b/>
        </w:rPr>
      </w:pPr>
    </w:p>
    <w:p w14:paraId="16FAFDC8" w14:textId="77777777" w:rsidR="00C05A83" w:rsidRDefault="008F215F">
      <w:pPr>
        <w:pStyle w:val="BodyText"/>
        <w:ind w:left="100" w:right="318"/>
      </w:pPr>
      <w:r>
        <w:t>Annual days are “paid” leave days provided to classified employees in July of each year. Annual days are provided to ease the financial burden on employees who are required</w:t>
      </w:r>
      <w:r>
        <w:rPr>
          <w:spacing w:val="-3"/>
        </w:rPr>
        <w:t xml:space="preserve"> </w:t>
      </w:r>
      <w:r>
        <w:t>to</w:t>
      </w:r>
      <w:r>
        <w:rPr>
          <w:spacing w:val="-3"/>
        </w:rPr>
        <w:t xml:space="preserve"> </w:t>
      </w:r>
      <w:r>
        <w:t>be</w:t>
      </w:r>
      <w:r>
        <w:rPr>
          <w:spacing w:val="-3"/>
        </w:rPr>
        <w:t xml:space="preserve"> </w:t>
      </w:r>
      <w:r>
        <w:t>absent</w:t>
      </w:r>
      <w:r>
        <w:rPr>
          <w:spacing w:val="-5"/>
        </w:rPr>
        <w:t xml:space="preserve"> </w:t>
      </w:r>
      <w:r>
        <w:t>from</w:t>
      </w:r>
      <w:r>
        <w:rPr>
          <w:spacing w:val="-2"/>
        </w:rPr>
        <w:t xml:space="preserve"> </w:t>
      </w:r>
      <w:r>
        <w:t>duty</w:t>
      </w:r>
      <w:r>
        <w:rPr>
          <w:spacing w:val="-5"/>
        </w:rPr>
        <w:t xml:space="preserve"> </w:t>
      </w:r>
      <w:r>
        <w:t>due</w:t>
      </w:r>
      <w:r>
        <w:rPr>
          <w:spacing w:val="-5"/>
        </w:rPr>
        <w:t xml:space="preserve"> </w:t>
      </w:r>
      <w:r>
        <w:t>to</w:t>
      </w:r>
      <w:r>
        <w:rPr>
          <w:spacing w:val="-3"/>
        </w:rPr>
        <w:t xml:space="preserve"> </w:t>
      </w:r>
      <w:r>
        <w:t>legitimate</w:t>
      </w:r>
      <w:r>
        <w:rPr>
          <w:spacing w:val="-2"/>
        </w:rPr>
        <w:t xml:space="preserve"> </w:t>
      </w:r>
      <w:r>
        <w:t>illness,</w:t>
      </w:r>
      <w:r>
        <w:rPr>
          <w:spacing w:val="-3"/>
        </w:rPr>
        <w:t xml:space="preserve"> </w:t>
      </w:r>
      <w:r>
        <w:t>injury,</w:t>
      </w:r>
      <w:r>
        <w:rPr>
          <w:spacing w:val="-3"/>
        </w:rPr>
        <w:t xml:space="preserve"> </w:t>
      </w:r>
      <w:r>
        <w:t>or</w:t>
      </w:r>
      <w:r>
        <w:rPr>
          <w:spacing w:val="-3"/>
        </w:rPr>
        <w:t xml:space="preserve"> </w:t>
      </w:r>
      <w:r>
        <w:t>personal</w:t>
      </w:r>
      <w:r>
        <w:rPr>
          <w:spacing w:val="-3"/>
        </w:rPr>
        <w:t xml:space="preserve"> </w:t>
      </w:r>
      <w:r w:rsidR="009704AD">
        <w:t>necessity. All annual days must be used before you can take unpaid days.  When missing 3 or more consecutive days a leave request must be filled out and approved by your building principal.  If for illness, a doctor’s note is required after 3 consecutive illness days.</w:t>
      </w:r>
    </w:p>
    <w:p w14:paraId="35E69B47" w14:textId="77777777" w:rsidR="00C05A83" w:rsidRDefault="00C05A83">
      <w:pPr>
        <w:pStyle w:val="BodyText"/>
      </w:pPr>
    </w:p>
    <w:p w14:paraId="6ADFC06B" w14:textId="77777777" w:rsidR="00C05A83" w:rsidRDefault="00C05A83">
      <w:pPr>
        <w:pStyle w:val="BodyText"/>
      </w:pPr>
    </w:p>
    <w:p w14:paraId="24E5A99B" w14:textId="1860D0D2" w:rsidR="00C05A83" w:rsidRDefault="00CB72AF">
      <w:pPr>
        <w:pStyle w:val="Heading1"/>
        <w:ind w:right="12"/>
      </w:pPr>
      <w:r>
        <w:t>ACCUMULATED</w:t>
      </w:r>
      <w:r>
        <w:rPr>
          <w:spacing w:val="-17"/>
        </w:rPr>
        <w:t xml:space="preserve"> PERSONAL</w:t>
      </w:r>
      <w:r w:rsidR="009704AD">
        <w:rPr>
          <w:spacing w:val="70"/>
        </w:rPr>
        <w:t xml:space="preserve"> </w:t>
      </w:r>
      <w:r>
        <w:t xml:space="preserve">LEAVE </w:t>
      </w:r>
      <w:r>
        <w:rPr>
          <w:spacing w:val="-16"/>
        </w:rPr>
        <w:t>DAYS</w:t>
      </w:r>
    </w:p>
    <w:p w14:paraId="19A865F8" w14:textId="77777777" w:rsidR="00C05A83" w:rsidRDefault="00C05A83">
      <w:pPr>
        <w:pStyle w:val="BodyText"/>
        <w:rPr>
          <w:b/>
        </w:rPr>
      </w:pPr>
    </w:p>
    <w:p w14:paraId="6C5C9995" w14:textId="77777777" w:rsidR="00C05A83" w:rsidRDefault="008F215F">
      <w:pPr>
        <w:pStyle w:val="BodyText"/>
        <w:ind w:left="100"/>
      </w:pPr>
      <w:r>
        <w:t>At the end of each school year, unused annual days will be rolled into the employee’s accumulated</w:t>
      </w:r>
      <w:r>
        <w:rPr>
          <w:spacing w:val="-9"/>
        </w:rPr>
        <w:t xml:space="preserve"> </w:t>
      </w:r>
      <w:r w:rsidR="009704AD">
        <w:t>leave</w:t>
      </w:r>
      <w:r>
        <w:rPr>
          <w:spacing w:val="-11"/>
        </w:rPr>
        <w:t xml:space="preserve"> </w:t>
      </w:r>
      <w:r>
        <w:t>days</w:t>
      </w:r>
      <w:r w:rsidR="009704AD">
        <w:t>.</w:t>
      </w:r>
      <w:r>
        <w:rPr>
          <w:spacing w:val="39"/>
        </w:rPr>
        <w:t xml:space="preserve"> </w:t>
      </w:r>
      <w:r>
        <w:t>Accumulated</w:t>
      </w:r>
      <w:r>
        <w:rPr>
          <w:spacing w:val="-14"/>
        </w:rPr>
        <w:t xml:space="preserve"> </w:t>
      </w:r>
      <w:r w:rsidR="009704AD">
        <w:rPr>
          <w:spacing w:val="-14"/>
        </w:rPr>
        <w:t xml:space="preserve">leave </w:t>
      </w:r>
      <w:r>
        <w:t>days can</w:t>
      </w:r>
      <w:r>
        <w:rPr>
          <w:spacing w:val="-9"/>
        </w:rPr>
        <w:t xml:space="preserve"> </w:t>
      </w:r>
      <w:r>
        <w:t>only</w:t>
      </w:r>
      <w:r>
        <w:rPr>
          <w:spacing w:val="-13"/>
        </w:rPr>
        <w:t xml:space="preserve"> </w:t>
      </w:r>
      <w:r>
        <w:t>be</w:t>
      </w:r>
      <w:r>
        <w:rPr>
          <w:spacing w:val="-9"/>
        </w:rPr>
        <w:t xml:space="preserve"> </w:t>
      </w:r>
      <w:r>
        <w:t>accessed</w:t>
      </w:r>
      <w:r>
        <w:rPr>
          <w:spacing w:val="-12"/>
        </w:rPr>
        <w:t xml:space="preserve"> </w:t>
      </w:r>
      <w:r>
        <w:t>for</w:t>
      </w:r>
      <w:r>
        <w:rPr>
          <w:spacing w:val="-11"/>
        </w:rPr>
        <w:t xml:space="preserve"> </w:t>
      </w:r>
      <w:r>
        <w:t>personal</w:t>
      </w:r>
      <w:r>
        <w:rPr>
          <w:spacing w:val="-11"/>
        </w:rPr>
        <w:t xml:space="preserve"> </w:t>
      </w:r>
      <w:r>
        <w:t>illness</w:t>
      </w:r>
      <w:r>
        <w:rPr>
          <w:spacing w:val="-10"/>
        </w:rPr>
        <w:t xml:space="preserve"> </w:t>
      </w:r>
      <w:r>
        <w:t>after</w:t>
      </w:r>
      <w:r>
        <w:rPr>
          <w:spacing w:val="-11"/>
        </w:rPr>
        <w:t xml:space="preserve"> </w:t>
      </w:r>
      <w:r>
        <w:t>the</w:t>
      </w:r>
      <w:r>
        <w:rPr>
          <w:spacing w:val="-12"/>
        </w:rPr>
        <w:t xml:space="preserve"> </w:t>
      </w:r>
      <w:r>
        <w:t>first</w:t>
      </w:r>
      <w:r>
        <w:rPr>
          <w:spacing w:val="-10"/>
        </w:rPr>
        <w:t xml:space="preserve"> </w:t>
      </w:r>
      <w:r>
        <w:t>one-half</w:t>
      </w:r>
      <w:r>
        <w:rPr>
          <w:spacing w:val="-10"/>
        </w:rPr>
        <w:t xml:space="preserve"> </w:t>
      </w:r>
      <w:r>
        <w:t>of</w:t>
      </w:r>
      <w:r>
        <w:rPr>
          <w:spacing w:val="-7"/>
        </w:rPr>
        <w:t xml:space="preserve"> </w:t>
      </w:r>
      <w:r>
        <w:t>the</w:t>
      </w:r>
      <w:r>
        <w:rPr>
          <w:spacing w:val="-9"/>
        </w:rPr>
        <w:t xml:space="preserve"> </w:t>
      </w:r>
      <w:r>
        <w:t>employee’s</w:t>
      </w:r>
      <w:r>
        <w:rPr>
          <w:spacing w:val="-10"/>
        </w:rPr>
        <w:t xml:space="preserve"> </w:t>
      </w:r>
      <w:r w:rsidR="009704AD">
        <w:t xml:space="preserve">annual days have been used.  In the event of a closed day due to weather or closure outside of the employees control that does not have a make-up day assigned, hourly employees may choose to use an accumulated </w:t>
      </w:r>
      <w:r w:rsidR="009704AD">
        <w:lastRenderedPageBreak/>
        <w:t>leave day (if they have them) for payment for that day.</w:t>
      </w:r>
    </w:p>
    <w:p w14:paraId="377CD5B3" w14:textId="77777777" w:rsidR="00C05A83" w:rsidRDefault="00C05A83">
      <w:pPr>
        <w:pStyle w:val="BodyText"/>
      </w:pPr>
    </w:p>
    <w:p w14:paraId="4B1F1582" w14:textId="77777777" w:rsidR="00C05A83" w:rsidRDefault="00C05A83">
      <w:pPr>
        <w:pStyle w:val="BodyText"/>
        <w:spacing w:before="1"/>
      </w:pPr>
    </w:p>
    <w:p w14:paraId="02890222" w14:textId="77777777" w:rsidR="00C05A83" w:rsidRDefault="008F215F">
      <w:pPr>
        <w:pStyle w:val="Heading1"/>
        <w:numPr>
          <w:ilvl w:val="0"/>
          <w:numId w:val="8"/>
        </w:numPr>
        <w:tabs>
          <w:tab w:val="left" w:pos="1180"/>
        </w:tabs>
        <w:jc w:val="left"/>
      </w:pPr>
      <w:bookmarkStart w:id="41" w:name="_TOC_250015"/>
      <w:r>
        <w:t>LEAVES</w:t>
      </w:r>
      <w:r>
        <w:rPr>
          <w:spacing w:val="-2"/>
        </w:rPr>
        <w:t xml:space="preserve"> </w:t>
      </w:r>
      <w:r>
        <w:t xml:space="preserve">OF </w:t>
      </w:r>
      <w:bookmarkEnd w:id="41"/>
      <w:r>
        <w:rPr>
          <w:spacing w:val="-2"/>
        </w:rPr>
        <w:t>ABSENCE</w:t>
      </w:r>
    </w:p>
    <w:p w14:paraId="5D238706" w14:textId="77777777" w:rsidR="00C05A83" w:rsidRDefault="00C05A83">
      <w:pPr>
        <w:pStyle w:val="BodyText"/>
        <w:rPr>
          <w:b/>
        </w:rPr>
      </w:pPr>
    </w:p>
    <w:p w14:paraId="36FFE59F" w14:textId="77777777" w:rsidR="00C05A83" w:rsidRDefault="008F215F">
      <w:pPr>
        <w:pStyle w:val="Heading1"/>
        <w:ind w:right="16"/>
      </w:pPr>
      <w:bookmarkStart w:id="42" w:name="_TOC_250014"/>
      <w:r>
        <w:rPr>
          <w:spacing w:val="-2"/>
        </w:rPr>
        <w:t>PERSONAL</w:t>
      </w:r>
      <w:r>
        <w:rPr>
          <w:spacing w:val="-16"/>
        </w:rPr>
        <w:t xml:space="preserve"> </w:t>
      </w:r>
      <w:bookmarkEnd w:id="42"/>
      <w:r>
        <w:rPr>
          <w:spacing w:val="-4"/>
        </w:rPr>
        <w:t>LEAVE</w:t>
      </w:r>
    </w:p>
    <w:p w14:paraId="1218D995" w14:textId="77777777" w:rsidR="00C05A83" w:rsidRDefault="00C05A83">
      <w:pPr>
        <w:pStyle w:val="BodyText"/>
        <w:rPr>
          <w:b/>
        </w:rPr>
      </w:pPr>
    </w:p>
    <w:p w14:paraId="5E5FF448" w14:textId="77777777" w:rsidR="00C05A83" w:rsidRDefault="008F215F">
      <w:pPr>
        <w:pStyle w:val="BodyText"/>
        <w:ind w:left="100"/>
      </w:pPr>
      <w:r>
        <w:rPr>
          <w:spacing w:val="-4"/>
        </w:rPr>
        <w:t>Uncompensated</w:t>
      </w:r>
      <w:r>
        <w:rPr>
          <w:spacing w:val="-9"/>
        </w:rPr>
        <w:t xml:space="preserve"> </w:t>
      </w:r>
      <w:r>
        <w:rPr>
          <w:spacing w:val="-4"/>
        </w:rPr>
        <w:t>leave</w:t>
      </w:r>
      <w:r>
        <w:rPr>
          <w:spacing w:val="-6"/>
        </w:rPr>
        <w:t xml:space="preserve"> </w:t>
      </w:r>
      <w:r>
        <w:rPr>
          <w:spacing w:val="-4"/>
        </w:rPr>
        <w:t>is</w:t>
      </w:r>
      <w:r>
        <w:rPr>
          <w:spacing w:val="-7"/>
        </w:rPr>
        <w:t xml:space="preserve"> </w:t>
      </w:r>
      <w:r>
        <w:rPr>
          <w:spacing w:val="-4"/>
        </w:rPr>
        <w:t>not</w:t>
      </w:r>
      <w:r>
        <w:rPr>
          <w:spacing w:val="-13"/>
        </w:rPr>
        <w:t xml:space="preserve"> </w:t>
      </w:r>
      <w:r>
        <w:rPr>
          <w:spacing w:val="-4"/>
        </w:rPr>
        <w:t>permitted</w:t>
      </w:r>
      <w:r>
        <w:rPr>
          <w:spacing w:val="-9"/>
        </w:rPr>
        <w:t xml:space="preserve"> </w:t>
      </w:r>
      <w:r>
        <w:rPr>
          <w:spacing w:val="-4"/>
        </w:rPr>
        <w:t>when</w:t>
      </w:r>
      <w:r>
        <w:rPr>
          <w:spacing w:val="-7"/>
        </w:rPr>
        <w:t xml:space="preserve"> </w:t>
      </w:r>
      <w:r>
        <w:rPr>
          <w:spacing w:val="-4"/>
        </w:rPr>
        <w:t>“paid”</w:t>
      </w:r>
      <w:r>
        <w:rPr>
          <w:spacing w:val="-10"/>
        </w:rPr>
        <w:t xml:space="preserve"> </w:t>
      </w:r>
      <w:r>
        <w:rPr>
          <w:spacing w:val="-4"/>
        </w:rPr>
        <w:t>days</w:t>
      </w:r>
      <w:r>
        <w:rPr>
          <w:spacing w:val="-11"/>
        </w:rPr>
        <w:t xml:space="preserve"> </w:t>
      </w:r>
      <w:r>
        <w:rPr>
          <w:spacing w:val="-4"/>
        </w:rPr>
        <w:t>are</w:t>
      </w:r>
      <w:r>
        <w:rPr>
          <w:spacing w:val="-9"/>
        </w:rPr>
        <w:t xml:space="preserve"> </w:t>
      </w:r>
      <w:r>
        <w:rPr>
          <w:spacing w:val="-4"/>
        </w:rPr>
        <w:t>available</w:t>
      </w:r>
      <w:r>
        <w:rPr>
          <w:spacing w:val="-12"/>
        </w:rPr>
        <w:t xml:space="preserve"> </w:t>
      </w:r>
      <w:r>
        <w:rPr>
          <w:spacing w:val="-4"/>
        </w:rPr>
        <w:t>for</w:t>
      </w:r>
      <w:r>
        <w:rPr>
          <w:spacing w:val="-8"/>
        </w:rPr>
        <w:t xml:space="preserve"> </w:t>
      </w:r>
      <w:r>
        <w:rPr>
          <w:spacing w:val="-4"/>
        </w:rPr>
        <w:t>staff</w:t>
      </w:r>
      <w:r>
        <w:rPr>
          <w:spacing w:val="-9"/>
        </w:rPr>
        <w:t xml:space="preserve"> </w:t>
      </w:r>
      <w:r>
        <w:rPr>
          <w:spacing w:val="-4"/>
        </w:rPr>
        <w:t>member</w:t>
      </w:r>
      <w:r>
        <w:rPr>
          <w:spacing w:val="-10"/>
        </w:rPr>
        <w:t xml:space="preserve"> </w:t>
      </w:r>
      <w:r>
        <w:rPr>
          <w:spacing w:val="-4"/>
        </w:rPr>
        <w:t>use.</w:t>
      </w:r>
    </w:p>
    <w:p w14:paraId="222B4F1E" w14:textId="77777777" w:rsidR="00C05A83" w:rsidRDefault="00C05A83">
      <w:pPr>
        <w:pStyle w:val="BodyText"/>
      </w:pPr>
    </w:p>
    <w:p w14:paraId="7286E705" w14:textId="77777777" w:rsidR="00C05A83" w:rsidRDefault="008F215F">
      <w:pPr>
        <w:pStyle w:val="BodyText"/>
        <w:ind w:left="100" w:right="112"/>
        <w:jc w:val="both"/>
      </w:pPr>
      <w:r>
        <w:rPr>
          <w:spacing w:val="-2"/>
        </w:rPr>
        <w:t>Accumulated</w:t>
      </w:r>
      <w:r>
        <w:rPr>
          <w:spacing w:val="-13"/>
        </w:rPr>
        <w:t xml:space="preserve"> </w:t>
      </w:r>
      <w:r>
        <w:rPr>
          <w:spacing w:val="-2"/>
        </w:rPr>
        <w:t>leave</w:t>
      </w:r>
      <w:r>
        <w:rPr>
          <w:spacing w:val="-12"/>
        </w:rPr>
        <w:t xml:space="preserve"> </w:t>
      </w:r>
      <w:r>
        <w:rPr>
          <w:spacing w:val="-2"/>
        </w:rPr>
        <w:t>days</w:t>
      </w:r>
      <w:r>
        <w:rPr>
          <w:spacing w:val="-12"/>
        </w:rPr>
        <w:t xml:space="preserve"> </w:t>
      </w:r>
      <w:r>
        <w:rPr>
          <w:b/>
          <w:spacing w:val="-2"/>
        </w:rPr>
        <w:t>may</w:t>
      </w:r>
      <w:r>
        <w:rPr>
          <w:b/>
          <w:spacing w:val="-15"/>
        </w:rPr>
        <w:t xml:space="preserve"> </w:t>
      </w:r>
      <w:r>
        <w:rPr>
          <w:spacing w:val="-2"/>
        </w:rPr>
        <w:t>be</w:t>
      </w:r>
      <w:r>
        <w:rPr>
          <w:spacing w:val="-13"/>
        </w:rPr>
        <w:t xml:space="preserve"> </w:t>
      </w:r>
      <w:r>
        <w:rPr>
          <w:spacing w:val="-2"/>
        </w:rPr>
        <w:t>used</w:t>
      </w:r>
      <w:r>
        <w:rPr>
          <w:spacing w:val="-13"/>
        </w:rPr>
        <w:t xml:space="preserve"> </w:t>
      </w:r>
      <w:r>
        <w:rPr>
          <w:spacing w:val="-2"/>
        </w:rPr>
        <w:t>for</w:t>
      </w:r>
      <w:r>
        <w:rPr>
          <w:spacing w:val="-12"/>
        </w:rPr>
        <w:t xml:space="preserve"> </w:t>
      </w:r>
      <w:r>
        <w:rPr>
          <w:spacing w:val="-2"/>
        </w:rPr>
        <w:t>doctor</w:t>
      </w:r>
      <w:r>
        <w:rPr>
          <w:spacing w:val="-14"/>
        </w:rPr>
        <w:t xml:space="preserve"> </w:t>
      </w:r>
      <w:r>
        <w:rPr>
          <w:spacing w:val="-2"/>
        </w:rPr>
        <w:t>or</w:t>
      </w:r>
      <w:r>
        <w:rPr>
          <w:spacing w:val="-12"/>
        </w:rPr>
        <w:t xml:space="preserve"> </w:t>
      </w:r>
      <w:r>
        <w:rPr>
          <w:spacing w:val="-2"/>
        </w:rPr>
        <w:t>dentist</w:t>
      </w:r>
      <w:r>
        <w:rPr>
          <w:spacing w:val="-12"/>
        </w:rPr>
        <w:t xml:space="preserve"> </w:t>
      </w:r>
      <w:r>
        <w:rPr>
          <w:spacing w:val="-2"/>
        </w:rPr>
        <w:t>visits</w:t>
      </w:r>
      <w:r>
        <w:rPr>
          <w:spacing w:val="-14"/>
        </w:rPr>
        <w:t xml:space="preserve"> </w:t>
      </w:r>
      <w:r>
        <w:rPr>
          <w:spacing w:val="-2"/>
        </w:rPr>
        <w:t>scheduled</w:t>
      </w:r>
      <w:r>
        <w:rPr>
          <w:spacing w:val="-13"/>
        </w:rPr>
        <w:t xml:space="preserve"> </w:t>
      </w:r>
      <w:r>
        <w:rPr>
          <w:spacing w:val="-2"/>
        </w:rPr>
        <w:t>for</w:t>
      </w:r>
      <w:r>
        <w:rPr>
          <w:spacing w:val="-14"/>
        </w:rPr>
        <w:t xml:space="preserve"> </w:t>
      </w:r>
      <w:r>
        <w:rPr>
          <w:spacing w:val="-2"/>
        </w:rPr>
        <w:t>treatment</w:t>
      </w:r>
      <w:r>
        <w:rPr>
          <w:spacing w:val="-13"/>
        </w:rPr>
        <w:t xml:space="preserve"> </w:t>
      </w:r>
      <w:r>
        <w:rPr>
          <w:spacing w:val="-2"/>
        </w:rPr>
        <w:t xml:space="preserve">of </w:t>
      </w:r>
      <w:r>
        <w:t>an</w:t>
      </w:r>
      <w:r>
        <w:rPr>
          <w:spacing w:val="-13"/>
        </w:rPr>
        <w:t xml:space="preserve"> </w:t>
      </w:r>
      <w:r>
        <w:rPr>
          <w:b/>
        </w:rPr>
        <w:t>acute</w:t>
      </w:r>
      <w:r>
        <w:rPr>
          <w:b/>
          <w:spacing w:val="-13"/>
        </w:rPr>
        <w:t xml:space="preserve"> </w:t>
      </w:r>
      <w:r>
        <w:t>or</w:t>
      </w:r>
      <w:r>
        <w:rPr>
          <w:spacing w:val="-13"/>
        </w:rPr>
        <w:t xml:space="preserve"> </w:t>
      </w:r>
      <w:r>
        <w:rPr>
          <w:b/>
        </w:rPr>
        <w:t>chronic</w:t>
      </w:r>
      <w:r>
        <w:rPr>
          <w:b/>
          <w:spacing w:val="-11"/>
        </w:rPr>
        <w:t xml:space="preserve"> </w:t>
      </w:r>
      <w:r>
        <w:t>condition;</w:t>
      </w:r>
      <w:r>
        <w:rPr>
          <w:spacing w:val="-14"/>
        </w:rPr>
        <w:t xml:space="preserve"> </w:t>
      </w:r>
      <w:r>
        <w:t>accumulated</w:t>
      </w:r>
      <w:r>
        <w:rPr>
          <w:spacing w:val="-13"/>
        </w:rPr>
        <w:t xml:space="preserve"> </w:t>
      </w:r>
      <w:r>
        <w:t>sick</w:t>
      </w:r>
      <w:r>
        <w:rPr>
          <w:spacing w:val="-13"/>
        </w:rPr>
        <w:t xml:space="preserve"> </w:t>
      </w:r>
      <w:r>
        <w:t>leave</w:t>
      </w:r>
      <w:r>
        <w:rPr>
          <w:spacing w:val="-12"/>
        </w:rPr>
        <w:t xml:space="preserve"> </w:t>
      </w:r>
      <w:r>
        <w:t>days</w:t>
      </w:r>
      <w:r>
        <w:rPr>
          <w:spacing w:val="-13"/>
        </w:rPr>
        <w:t xml:space="preserve"> </w:t>
      </w:r>
      <w:r>
        <w:t>may</w:t>
      </w:r>
      <w:r>
        <w:rPr>
          <w:spacing w:val="-10"/>
        </w:rPr>
        <w:t xml:space="preserve"> </w:t>
      </w:r>
      <w:r>
        <w:rPr>
          <w:b/>
        </w:rPr>
        <w:t>not</w:t>
      </w:r>
      <w:r>
        <w:rPr>
          <w:b/>
          <w:spacing w:val="-13"/>
        </w:rPr>
        <w:t xml:space="preserve"> </w:t>
      </w:r>
      <w:r>
        <w:t>be</w:t>
      </w:r>
      <w:r>
        <w:rPr>
          <w:spacing w:val="-13"/>
        </w:rPr>
        <w:t xml:space="preserve"> </w:t>
      </w:r>
      <w:r>
        <w:t>used</w:t>
      </w:r>
      <w:r>
        <w:rPr>
          <w:spacing w:val="-13"/>
        </w:rPr>
        <w:t xml:space="preserve"> </w:t>
      </w:r>
      <w:r>
        <w:t>for</w:t>
      </w:r>
      <w:r>
        <w:rPr>
          <w:spacing w:val="-13"/>
        </w:rPr>
        <w:t xml:space="preserve"> </w:t>
      </w:r>
      <w:r>
        <w:rPr>
          <w:b/>
        </w:rPr>
        <w:t xml:space="preserve">routine </w:t>
      </w:r>
      <w:r>
        <w:t>doctor</w:t>
      </w:r>
      <w:r>
        <w:rPr>
          <w:spacing w:val="-10"/>
        </w:rPr>
        <w:t xml:space="preserve"> </w:t>
      </w:r>
      <w:r>
        <w:t>or</w:t>
      </w:r>
      <w:r>
        <w:rPr>
          <w:spacing w:val="-10"/>
        </w:rPr>
        <w:t xml:space="preserve"> </w:t>
      </w:r>
      <w:r>
        <w:t>dentist</w:t>
      </w:r>
      <w:r>
        <w:rPr>
          <w:spacing w:val="-9"/>
        </w:rPr>
        <w:t xml:space="preserve"> </w:t>
      </w:r>
      <w:r>
        <w:t>visits</w:t>
      </w:r>
      <w:r w:rsidR="009704AD">
        <w:rPr>
          <w:spacing w:val="-9"/>
        </w:rPr>
        <w:t>, unless approval is given by the Superintendent</w:t>
      </w:r>
      <w:r>
        <w:t>.</w:t>
      </w:r>
    </w:p>
    <w:p w14:paraId="3C59A2B4" w14:textId="77777777" w:rsidR="00C05A83" w:rsidRDefault="00C05A83">
      <w:pPr>
        <w:pStyle w:val="BodyText"/>
        <w:spacing w:before="1"/>
      </w:pPr>
    </w:p>
    <w:p w14:paraId="55C39ED8" w14:textId="77777777" w:rsidR="00C05A83" w:rsidRDefault="008F215F">
      <w:pPr>
        <w:pStyle w:val="BodyText"/>
        <w:ind w:left="100" w:right="110"/>
        <w:jc w:val="both"/>
      </w:pPr>
      <w:r>
        <w:t>All absence must be taken in full or one-half units.</w:t>
      </w:r>
      <w:r>
        <w:rPr>
          <w:spacing w:val="40"/>
        </w:rPr>
        <w:t xml:space="preserve"> </w:t>
      </w:r>
      <w:r>
        <w:t>Exception:</w:t>
      </w:r>
      <w:r>
        <w:rPr>
          <w:spacing w:val="40"/>
        </w:rPr>
        <w:t xml:space="preserve"> </w:t>
      </w:r>
      <w:r>
        <w:t>Less than four (4) hour assignment must be full unit.</w:t>
      </w:r>
    </w:p>
    <w:p w14:paraId="4CB19AF0" w14:textId="77777777" w:rsidR="009704AD" w:rsidRDefault="009704AD">
      <w:pPr>
        <w:jc w:val="both"/>
      </w:pPr>
    </w:p>
    <w:p w14:paraId="5491B431" w14:textId="77777777" w:rsidR="00C05A83" w:rsidRDefault="008F215F">
      <w:pPr>
        <w:pStyle w:val="BodyText"/>
        <w:spacing w:before="72"/>
        <w:ind w:left="100" w:right="1002"/>
        <w:jc w:val="both"/>
      </w:pPr>
      <w:r>
        <w:t>The</w:t>
      </w:r>
      <w:r>
        <w:rPr>
          <w:spacing w:val="-17"/>
        </w:rPr>
        <w:t xml:space="preserve"> </w:t>
      </w:r>
      <w:r>
        <w:t>first</w:t>
      </w:r>
      <w:r>
        <w:rPr>
          <w:spacing w:val="-17"/>
        </w:rPr>
        <w:t xml:space="preserve"> </w:t>
      </w:r>
      <w:r>
        <w:t>one-half</w:t>
      </w:r>
      <w:r>
        <w:rPr>
          <w:spacing w:val="-16"/>
        </w:rPr>
        <w:t xml:space="preserve"> </w:t>
      </w:r>
      <w:r>
        <w:t>(.5)</w:t>
      </w:r>
      <w:r>
        <w:rPr>
          <w:spacing w:val="-17"/>
        </w:rPr>
        <w:t xml:space="preserve"> </w:t>
      </w:r>
      <w:r>
        <w:t>of</w:t>
      </w:r>
      <w:r>
        <w:rPr>
          <w:spacing w:val="-17"/>
        </w:rPr>
        <w:t xml:space="preserve"> </w:t>
      </w:r>
      <w:r>
        <w:t>the</w:t>
      </w:r>
      <w:r>
        <w:rPr>
          <w:spacing w:val="-17"/>
        </w:rPr>
        <w:t xml:space="preserve"> </w:t>
      </w:r>
      <w:r>
        <w:t>employee’s</w:t>
      </w:r>
      <w:r>
        <w:rPr>
          <w:spacing w:val="-16"/>
        </w:rPr>
        <w:t xml:space="preserve"> </w:t>
      </w:r>
      <w:r>
        <w:t>annual</w:t>
      </w:r>
      <w:r>
        <w:rPr>
          <w:spacing w:val="-17"/>
        </w:rPr>
        <w:t xml:space="preserve"> </w:t>
      </w:r>
      <w:r>
        <w:t>days</w:t>
      </w:r>
      <w:r>
        <w:rPr>
          <w:spacing w:val="-17"/>
        </w:rPr>
        <w:t xml:space="preserve"> </w:t>
      </w:r>
      <w:r>
        <w:t>will</w:t>
      </w:r>
      <w:r>
        <w:rPr>
          <w:spacing w:val="-16"/>
        </w:rPr>
        <w:t xml:space="preserve"> </w:t>
      </w:r>
      <w:r>
        <w:t>be</w:t>
      </w:r>
      <w:r>
        <w:rPr>
          <w:spacing w:val="-17"/>
        </w:rPr>
        <w:t xml:space="preserve"> </w:t>
      </w:r>
      <w:r>
        <w:t>used</w:t>
      </w:r>
      <w:r>
        <w:rPr>
          <w:spacing w:val="-17"/>
        </w:rPr>
        <w:t xml:space="preserve"> </w:t>
      </w:r>
      <w:r>
        <w:t>first.</w:t>
      </w:r>
      <w:r>
        <w:rPr>
          <w:spacing w:val="-16"/>
        </w:rPr>
        <w:t xml:space="preserve"> </w:t>
      </w:r>
      <w:r>
        <w:t>Successive absence</w:t>
      </w:r>
      <w:r>
        <w:rPr>
          <w:spacing w:val="-17"/>
        </w:rPr>
        <w:t xml:space="preserve"> </w:t>
      </w:r>
      <w:r>
        <w:t>for</w:t>
      </w:r>
      <w:r>
        <w:rPr>
          <w:spacing w:val="-17"/>
        </w:rPr>
        <w:t xml:space="preserve"> </w:t>
      </w:r>
      <w:r>
        <w:t>the</w:t>
      </w:r>
      <w:r>
        <w:rPr>
          <w:spacing w:val="-16"/>
        </w:rPr>
        <w:t xml:space="preserve"> </w:t>
      </w:r>
      <w:r>
        <w:t>support</w:t>
      </w:r>
      <w:r>
        <w:rPr>
          <w:spacing w:val="-17"/>
        </w:rPr>
        <w:t xml:space="preserve"> </w:t>
      </w:r>
      <w:r>
        <w:t>staff</w:t>
      </w:r>
      <w:r>
        <w:rPr>
          <w:spacing w:val="-17"/>
        </w:rPr>
        <w:t xml:space="preserve"> </w:t>
      </w:r>
      <w:r>
        <w:t>member's</w:t>
      </w:r>
      <w:r>
        <w:rPr>
          <w:spacing w:val="-17"/>
        </w:rPr>
        <w:t xml:space="preserve"> </w:t>
      </w:r>
      <w:r>
        <w:t>personal</w:t>
      </w:r>
      <w:r>
        <w:rPr>
          <w:spacing w:val="-16"/>
        </w:rPr>
        <w:t xml:space="preserve"> </w:t>
      </w:r>
      <w:r>
        <w:t>illness</w:t>
      </w:r>
      <w:r>
        <w:rPr>
          <w:spacing w:val="-17"/>
        </w:rPr>
        <w:t xml:space="preserve"> </w:t>
      </w:r>
      <w:r>
        <w:t>will</w:t>
      </w:r>
      <w:r>
        <w:rPr>
          <w:spacing w:val="-17"/>
        </w:rPr>
        <w:t xml:space="preserve"> </w:t>
      </w:r>
      <w:r>
        <w:t>be</w:t>
      </w:r>
      <w:r>
        <w:rPr>
          <w:spacing w:val="-16"/>
        </w:rPr>
        <w:t xml:space="preserve"> </w:t>
      </w:r>
      <w:r>
        <w:t>deducted</w:t>
      </w:r>
      <w:r>
        <w:rPr>
          <w:spacing w:val="-17"/>
        </w:rPr>
        <w:t xml:space="preserve"> </w:t>
      </w:r>
      <w:r>
        <w:t>from</w:t>
      </w:r>
      <w:r>
        <w:rPr>
          <w:spacing w:val="-17"/>
        </w:rPr>
        <w:t xml:space="preserve"> </w:t>
      </w:r>
      <w:r>
        <w:t>any accumulated sick leave.</w:t>
      </w:r>
    </w:p>
    <w:p w14:paraId="74BA8ED2" w14:textId="77777777" w:rsidR="00C05A83" w:rsidRDefault="00C05A83">
      <w:pPr>
        <w:pStyle w:val="BodyText"/>
      </w:pPr>
    </w:p>
    <w:p w14:paraId="3405F205" w14:textId="77777777" w:rsidR="00C05A83" w:rsidRDefault="008F215F">
      <w:pPr>
        <w:pStyle w:val="BodyText"/>
        <w:ind w:left="100"/>
      </w:pPr>
      <w:r>
        <w:t>If</w:t>
      </w:r>
      <w:r>
        <w:rPr>
          <w:spacing w:val="-3"/>
        </w:rPr>
        <w:t xml:space="preserve"> </w:t>
      </w:r>
      <w:r>
        <w:t>the</w:t>
      </w:r>
      <w:r>
        <w:rPr>
          <w:spacing w:val="-3"/>
        </w:rPr>
        <w:t xml:space="preserve"> </w:t>
      </w:r>
      <w:r>
        <w:t>staff</w:t>
      </w:r>
      <w:r>
        <w:rPr>
          <w:spacing w:val="-4"/>
        </w:rPr>
        <w:t xml:space="preserve"> </w:t>
      </w:r>
      <w:r>
        <w:t>member</w:t>
      </w:r>
      <w:r>
        <w:rPr>
          <w:spacing w:val="-3"/>
        </w:rPr>
        <w:t xml:space="preserve"> </w:t>
      </w:r>
      <w:r>
        <w:t>has</w:t>
      </w:r>
      <w:r>
        <w:rPr>
          <w:spacing w:val="-5"/>
        </w:rPr>
        <w:t xml:space="preserve"> </w:t>
      </w:r>
      <w:r>
        <w:t>no</w:t>
      </w:r>
      <w:r>
        <w:rPr>
          <w:spacing w:val="-4"/>
        </w:rPr>
        <w:t xml:space="preserve"> </w:t>
      </w:r>
      <w:r>
        <w:t>accumulated</w:t>
      </w:r>
      <w:r>
        <w:rPr>
          <w:spacing w:val="-3"/>
        </w:rPr>
        <w:t xml:space="preserve"> </w:t>
      </w:r>
      <w:r>
        <w:t>sick</w:t>
      </w:r>
      <w:r>
        <w:rPr>
          <w:spacing w:val="-4"/>
        </w:rPr>
        <w:t xml:space="preserve"> </w:t>
      </w:r>
      <w:r>
        <w:t>bank</w:t>
      </w:r>
      <w:r>
        <w:rPr>
          <w:spacing w:val="-3"/>
        </w:rPr>
        <w:t xml:space="preserve"> </w:t>
      </w:r>
      <w:r>
        <w:t>leave,</w:t>
      </w:r>
      <w:r>
        <w:rPr>
          <w:spacing w:val="-3"/>
        </w:rPr>
        <w:t xml:space="preserve"> </w:t>
      </w:r>
      <w:r>
        <w:t>the</w:t>
      </w:r>
      <w:r>
        <w:rPr>
          <w:spacing w:val="-4"/>
        </w:rPr>
        <w:t xml:space="preserve"> </w:t>
      </w:r>
      <w:r>
        <w:t>balance</w:t>
      </w:r>
      <w:r>
        <w:rPr>
          <w:spacing w:val="-4"/>
        </w:rPr>
        <w:t xml:space="preserve"> </w:t>
      </w:r>
      <w:r>
        <w:t>of</w:t>
      </w:r>
      <w:r>
        <w:rPr>
          <w:spacing w:val="-1"/>
        </w:rPr>
        <w:t xml:space="preserve"> </w:t>
      </w:r>
      <w:r>
        <w:t>the</w:t>
      </w:r>
      <w:r>
        <w:rPr>
          <w:spacing w:val="-4"/>
        </w:rPr>
        <w:t xml:space="preserve"> </w:t>
      </w:r>
      <w:r>
        <w:t>annual allotment shall be used.</w:t>
      </w:r>
    </w:p>
    <w:p w14:paraId="63227AAA" w14:textId="77777777" w:rsidR="00C05A83" w:rsidRDefault="00C05A83">
      <w:pPr>
        <w:pStyle w:val="BodyText"/>
      </w:pPr>
    </w:p>
    <w:p w14:paraId="3CC8A539" w14:textId="77777777" w:rsidR="00C05A83" w:rsidRDefault="008F215F">
      <w:pPr>
        <w:pStyle w:val="Heading1"/>
        <w:ind w:right="13"/>
      </w:pPr>
      <w:bookmarkStart w:id="43" w:name="_TOC_250013"/>
      <w:r>
        <w:rPr>
          <w:spacing w:val="-4"/>
        </w:rPr>
        <w:t>BEREAVEMENT</w:t>
      </w:r>
      <w:r>
        <w:rPr>
          <w:spacing w:val="5"/>
        </w:rPr>
        <w:t xml:space="preserve"> </w:t>
      </w:r>
      <w:bookmarkEnd w:id="43"/>
      <w:r>
        <w:rPr>
          <w:spacing w:val="-2"/>
        </w:rPr>
        <w:t>LEAVE</w:t>
      </w:r>
    </w:p>
    <w:p w14:paraId="787750E6" w14:textId="77777777" w:rsidR="00C05A83" w:rsidRDefault="00C05A83">
      <w:pPr>
        <w:pStyle w:val="BodyText"/>
        <w:rPr>
          <w:b/>
        </w:rPr>
      </w:pPr>
    </w:p>
    <w:p w14:paraId="1467758D" w14:textId="77777777" w:rsidR="00C05A83" w:rsidRDefault="008F215F">
      <w:pPr>
        <w:pStyle w:val="BodyText"/>
        <w:spacing w:before="1"/>
        <w:ind w:left="100"/>
      </w:pPr>
      <w:r>
        <w:t>For bereavement, each employee will be entitled to be absent following a death in the immediate</w:t>
      </w:r>
      <w:r>
        <w:rPr>
          <w:spacing w:val="-4"/>
        </w:rPr>
        <w:t xml:space="preserve"> </w:t>
      </w:r>
      <w:r>
        <w:t>family</w:t>
      </w:r>
      <w:r>
        <w:rPr>
          <w:spacing w:val="-5"/>
        </w:rPr>
        <w:t xml:space="preserve"> </w:t>
      </w:r>
      <w:r>
        <w:t>without</w:t>
      </w:r>
      <w:r>
        <w:rPr>
          <w:spacing w:val="-2"/>
        </w:rPr>
        <w:t xml:space="preserve"> </w:t>
      </w:r>
      <w:r>
        <w:t>loss</w:t>
      </w:r>
      <w:r>
        <w:rPr>
          <w:spacing w:val="-4"/>
        </w:rPr>
        <w:t xml:space="preserve"> </w:t>
      </w:r>
      <w:r>
        <w:t>of pay</w:t>
      </w:r>
      <w:r>
        <w:rPr>
          <w:spacing w:val="-5"/>
        </w:rPr>
        <w:t xml:space="preserve"> </w:t>
      </w:r>
      <w:r>
        <w:t>for</w:t>
      </w:r>
      <w:r>
        <w:rPr>
          <w:spacing w:val="-2"/>
        </w:rPr>
        <w:t xml:space="preserve"> </w:t>
      </w:r>
      <w:r>
        <w:t>a</w:t>
      </w:r>
      <w:r>
        <w:rPr>
          <w:spacing w:val="-2"/>
        </w:rPr>
        <w:t xml:space="preserve"> </w:t>
      </w:r>
      <w:r>
        <w:t>period</w:t>
      </w:r>
      <w:r>
        <w:rPr>
          <w:spacing w:val="-2"/>
        </w:rPr>
        <w:t xml:space="preserve"> </w:t>
      </w:r>
      <w:r>
        <w:t>extending</w:t>
      </w:r>
      <w:r>
        <w:rPr>
          <w:spacing w:val="-3"/>
        </w:rPr>
        <w:t xml:space="preserve"> </w:t>
      </w:r>
      <w:r>
        <w:t>not</w:t>
      </w:r>
      <w:r>
        <w:rPr>
          <w:spacing w:val="-4"/>
        </w:rPr>
        <w:t xml:space="preserve"> </w:t>
      </w:r>
      <w:r>
        <w:t>more</w:t>
      </w:r>
      <w:r>
        <w:rPr>
          <w:spacing w:val="-4"/>
        </w:rPr>
        <w:t xml:space="preserve"> </w:t>
      </w:r>
      <w:r>
        <w:t>than</w:t>
      </w:r>
      <w:r>
        <w:rPr>
          <w:spacing w:val="-6"/>
        </w:rPr>
        <w:t xml:space="preserve"> </w:t>
      </w:r>
      <w:r>
        <w:t>five</w:t>
      </w:r>
      <w:r>
        <w:rPr>
          <w:spacing w:val="-2"/>
        </w:rPr>
        <w:t xml:space="preserve"> </w:t>
      </w:r>
      <w:r>
        <w:t>(5)</w:t>
      </w:r>
      <w:r>
        <w:rPr>
          <w:spacing w:val="-3"/>
        </w:rPr>
        <w:t xml:space="preserve"> </w:t>
      </w:r>
      <w:r>
        <w:t>school days beyond such death.</w:t>
      </w:r>
      <w:r>
        <w:rPr>
          <w:spacing w:val="40"/>
        </w:rPr>
        <w:t xml:space="preserve"> </w:t>
      </w:r>
      <w:r>
        <w:t>The immediate family for such purposes shall include the husband, wife, child, parent, brother, sister,</w:t>
      </w:r>
      <w:r>
        <w:rPr>
          <w:spacing w:val="-1"/>
        </w:rPr>
        <w:t xml:space="preserve"> </w:t>
      </w:r>
      <w:r>
        <w:t>or any</w:t>
      </w:r>
      <w:r>
        <w:rPr>
          <w:spacing w:val="-1"/>
        </w:rPr>
        <w:t xml:space="preserve"> </w:t>
      </w:r>
      <w:r>
        <w:t>other</w:t>
      </w:r>
      <w:r>
        <w:rPr>
          <w:spacing w:val="-1"/>
        </w:rPr>
        <w:t xml:space="preserve"> </w:t>
      </w:r>
      <w:r>
        <w:t>person living in the employee’s home as part of the family.</w:t>
      </w:r>
    </w:p>
    <w:p w14:paraId="60156E93" w14:textId="77777777" w:rsidR="00C05A83" w:rsidRDefault="00C05A83">
      <w:pPr>
        <w:pStyle w:val="BodyText"/>
      </w:pPr>
    </w:p>
    <w:p w14:paraId="313FDAC4" w14:textId="77777777" w:rsidR="00C05A83" w:rsidRDefault="008F215F">
      <w:pPr>
        <w:pStyle w:val="BodyText"/>
        <w:ind w:left="100" w:right="157"/>
      </w:pPr>
      <w:r>
        <w:t>Upon the death of a grandparent, grandchild, father-in-law, step father, mother-in-law, step mother, brother-in-law, step brother, sister-in-law or step sister not living in the same</w:t>
      </w:r>
      <w:r>
        <w:rPr>
          <w:spacing w:val="-4"/>
        </w:rPr>
        <w:t xml:space="preserve"> </w:t>
      </w:r>
      <w:r>
        <w:t>home</w:t>
      </w:r>
      <w:r>
        <w:rPr>
          <w:spacing w:val="-4"/>
        </w:rPr>
        <w:t xml:space="preserve"> </w:t>
      </w:r>
      <w:r>
        <w:t>as</w:t>
      </w:r>
      <w:r>
        <w:rPr>
          <w:spacing w:val="-4"/>
        </w:rPr>
        <w:t xml:space="preserve"> </w:t>
      </w:r>
      <w:r>
        <w:t>part</w:t>
      </w:r>
      <w:r>
        <w:rPr>
          <w:spacing w:val="-5"/>
        </w:rPr>
        <w:t xml:space="preserve"> </w:t>
      </w:r>
      <w:r>
        <w:t>of the</w:t>
      </w:r>
      <w:r>
        <w:rPr>
          <w:spacing w:val="-2"/>
        </w:rPr>
        <w:t xml:space="preserve"> </w:t>
      </w:r>
      <w:r>
        <w:t>employee’s</w:t>
      </w:r>
      <w:r>
        <w:rPr>
          <w:spacing w:val="-5"/>
        </w:rPr>
        <w:t xml:space="preserve"> </w:t>
      </w:r>
      <w:r>
        <w:t>family,</w:t>
      </w:r>
      <w:r>
        <w:rPr>
          <w:spacing w:val="-2"/>
        </w:rPr>
        <w:t xml:space="preserve"> </w:t>
      </w:r>
      <w:r>
        <w:t>an</w:t>
      </w:r>
      <w:r>
        <w:rPr>
          <w:spacing w:val="-2"/>
        </w:rPr>
        <w:t xml:space="preserve"> </w:t>
      </w:r>
      <w:r>
        <w:t>employee</w:t>
      </w:r>
      <w:r>
        <w:rPr>
          <w:spacing w:val="-2"/>
        </w:rPr>
        <w:t xml:space="preserve"> </w:t>
      </w:r>
      <w:r>
        <w:t>shall</w:t>
      </w:r>
      <w:r>
        <w:rPr>
          <w:spacing w:val="-3"/>
        </w:rPr>
        <w:t xml:space="preserve"> </w:t>
      </w:r>
      <w:r>
        <w:t>be</w:t>
      </w:r>
      <w:r>
        <w:rPr>
          <w:spacing w:val="-4"/>
        </w:rPr>
        <w:t xml:space="preserve"> </w:t>
      </w:r>
      <w:r>
        <w:t>entitled</w:t>
      </w:r>
      <w:r>
        <w:rPr>
          <w:spacing w:val="-2"/>
        </w:rPr>
        <w:t xml:space="preserve"> </w:t>
      </w:r>
      <w:r>
        <w:t>to</w:t>
      </w:r>
      <w:r>
        <w:rPr>
          <w:spacing w:val="-4"/>
        </w:rPr>
        <w:t xml:space="preserve"> </w:t>
      </w:r>
      <w:r>
        <w:t>be</w:t>
      </w:r>
      <w:r>
        <w:rPr>
          <w:spacing w:val="-4"/>
        </w:rPr>
        <w:t xml:space="preserve"> </w:t>
      </w:r>
      <w:r>
        <w:t xml:space="preserve">absent without loss of pay </w:t>
      </w:r>
      <w:r w:rsidR="009704AD">
        <w:t>for up to three (3) school days.</w:t>
      </w:r>
    </w:p>
    <w:p w14:paraId="79B8511D" w14:textId="77777777" w:rsidR="00C05A83" w:rsidRDefault="00C05A83">
      <w:pPr>
        <w:pStyle w:val="BodyText"/>
      </w:pPr>
    </w:p>
    <w:p w14:paraId="2F0CC36B" w14:textId="77777777" w:rsidR="00C05A83" w:rsidRDefault="008F215F">
      <w:pPr>
        <w:pStyle w:val="BodyText"/>
        <w:ind w:left="100" w:right="558"/>
      </w:pPr>
      <w:r>
        <w:t>Upon the death of a grandparent-in-law, step grandparent, uncle-in-law, step uncle, aunt-in-law, step aunt, niece or nephew, not living in the same home as part of the employee’s</w:t>
      </w:r>
      <w:r>
        <w:rPr>
          <w:spacing w:val="-6"/>
        </w:rPr>
        <w:t xml:space="preserve"> </w:t>
      </w:r>
      <w:r>
        <w:t>family,</w:t>
      </w:r>
      <w:r>
        <w:rPr>
          <w:spacing w:val="-3"/>
        </w:rPr>
        <w:t xml:space="preserve"> </w:t>
      </w:r>
      <w:r>
        <w:t>an</w:t>
      </w:r>
      <w:r>
        <w:rPr>
          <w:spacing w:val="-5"/>
        </w:rPr>
        <w:t xml:space="preserve"> </w:t>
      </w:r>
      <w:r>
        <w:t>employee</w:t>
      </w:r>
      <w:r>
        <w:rPr>
          <w:spacing w:val="-3"/>
        </w:rPr>
        <w:t xml:space="preserve"> </w:t>
      </w:r>
      <w:r>
        <w:t>shall</w:t>
      </w:r>
      <w:r>
        <w:rPr>
          <w:spacing w:val="-6"/>
        </w:rPr>
        <w:t xml:space="preserve"> </w:t>
      </w:r>
      <w:r>
        <w:t>be</w:t>
      </w:r>
      <w:r>
        <w:rPr>
          <w:spacing w:val="-3"/>
        </w:rPr>
        <w:t xml:space="preserve"> </w:t>
      </w:r>
      <w:r>
        <w:t>entitled</w:t>
      </w:r>
      <w:r>
        <w:rPr>
          <w:spacing w:val="-2"/>
        </w:rPr>
        <w:t xml:space="preserve"> </w:t>
      </w:r>
      <w:r>
        <w:t>to</w:t>
      </w:r>
      <w:r>
        <w:rPr>
          <w:spacing w:val="-5"/>
        </w:rPr>
        <w:t xml:space="preserve"> </w:t>
      </w:r>
      <w:r>
        <w:t>be</w:t>
      </w:r>
      <w:r>
        <w:rPr>
          <w:spacing w:val="-5"/>
        </w:rPr>
        <w:t xml:space="preserve"> </w:t>
      </w:r>
      <w:r>
        <w:t>absent</w:t>
      </w:r>
      <w:r>
        <w:rPr>
          <w:spacing w:val="-3"/>
        </w:rPr>
        <w:t xml:space="preserve"> </w:t>
      </w:r>
      <w:r>
        <w:t>without</w:t>
      </w:r>
      <w:r>
        <w:rPr>
          <w:spacing w:val="-3"/>
        </w:rPr>
        <w:t xml:space="preserve"> </w:t>
      </w:r>
      <w:r>
        <w:t>loss</w:t>
      </w:r>
      <w:r>
        <w:rPr>
          <w:spacing w:val="-5"/>
        </w:rPr>
        <w:t xml:space="preserve"> </w:t>
      </w:r>
      <w:r>
        <w:t>of</w:t>
      </w:r>
      <w:r>
        <w:rPr>
          <w:spacing w:val="-1"/>
        </w:rPr>
        <w:t xml:space="preserve"> </w:t>
      </w:r>
      <w:r>
        <w:t>pay</w:t>
      </w:r>
      <w:r>
        <w:rPr>
          <w:spacing w:val="-6"/>
        </w:rPr>
        <w:t xml:space="preserve"> </w:t>
      </w:r>
      <w:r>
        <w:t>for one (1) calendar day for the funeral if the funeral is on an employee workday.</w:t>
      </w:r>
    </w:p>
    <w:p w14:paraId="17B19958" w14:textId="77777777" w:rsidR="00C05A83" w:rsidRDefault="00C05A83">
      <w:pPr>
        <w:pStyle w:val="BodyText"/>
      </w:pPr>
    </w:p>
    <w:p w14:paraId="135484A9" w14:textId="77777777" w:rsidR="00C05A83" w:rsidRDefault="00C05A83">
      <w:pPr>
        <w:pStyle w:val="BodyText"/>
      </w:pPr>
    </w:p>
    <w:p w14:paraId="5BA6EF87" w14:textId="664D8826" w:rsidR="0035059E" w:rsidRDefault="008F215F">
      <w:pPr>
        <w:pStyle w:val="BodyText"/>
        <w:ind w:left="100" w:right="318"/>
      </w:pPr>
      <w:r>
        <w:t>Bereavement leave will begin on the day of the death or the day after and must be completed in five calendar days. Proof of relationship may be required. The Superintendent</w:t>
      </w:r>
      <w:r>
        <w:rPr>
          <w:spacing w:val="-2"/>
        </w:rPr>
        <w:t xml:space="preserve"> </w:t>
      </w:r>
      <w:r>
        <w:t>in</w:t>
      </w:r>
      <w:r>
        <w:rPr>
          <w:spacing w:val="-4"/>
        </w:rPr>
        <w:t xml:space="preserve"> </w:t>
      </w:r>
      <w:r>
        <w:t>his/her</w:t>
      </w:r>
      <w:r>
        <w:rPr>
          <w:spacing w:val="-2"/>
        </w:rPr>
        <w:t xml:space="preserve"> </w:t>
      </w:r>
      <w:r>
        <w:t>sole</w:t>
      </w:r>
      <w:r>
        <w:rPr>
          <w:spacing w:val="-2"/>
        </w:rPr>
        <w:t xml:space="preserve"> </w:t>
      </w:r>
      <w:r>
        <w:t>discretion</w:t>
      </w:r>
      <w:r>
        <w:rPr>
          <w:spacing w:val="-4"/>
        </w:rPr>
        <w:t xml:space="preserve"> </w:t>
      </w:r>
      <w:r>
        <w:t>may</w:t>
      </w:r>
      <w:r>
        <w:rPr>
          <w:spacing w:val="-7"/>
        </w:rPr>
        <w:t xml:space="preserve"> </w:t>
      </w:r>
      <w:r>
        <w:t>grant</w:t>
      </w:r>
      <w:r>
        <w:rPr>
          <w:spacing w:val="-2"/>
        </w:rPr>
        <w:t xml:space="preserve"> </w:t>
      </w:r>
      <w:r>
        <w:t>additional</w:t>
      </w:r>
      <w:r>
        <w:rPr>
          <w:spacing w:val="-5"/>
        </w:rPr>
        <w:t xml:space="preserve"> </w:t>
      </w:r>
      <w:r>
        <w:t>bereavement</w:t>
      </w:r>
      <w:r>
        <w:rPr>
          <w:spacing w:val="-2"/>
        </w:rPr>
        <w:t xml:space="preserve"> </w:t>
      </w:r>
      <w:r>
        <w:t>leave</w:t>
      </w:r>
      <w:r>
        <w:rPr>
          <w:spacing w:val="-2"/>
        </w:rPr>
        <w:t xml:space="preserve"> </w:t>
      </w:r>
      <w:r>
        <w:t>with or</w:t>
      </w:r>
      <w:r>
        <w:rPr>
          <w:spacing w:val="-3"/>
        </w:rPr>
        <w:t xml:space="preserve"> </w:t>
      </w:r>
      <w:r>
        <w:t>without</w:t>
      </w:r>
      <w:r>
        <w:rPr>
          <w:spacing w:val="-3"/>
        </w:rPr>
        <w:t xml:space="preserve"> </w:t>
      </w:r>
      <w:r>
        <w:t>pay.</w:t>
      </w:r>
      <w:r>
        <w:rPr>
          <w:spacing w:val="-3"/>
        </w:rPr>
        <w:t xml:space="preserve"> </w:t>
      </w:r>
      <w:r>
        <w:t>Under</w:t>
      </w:r>
      <w:r>
        <w:rPr>
          <w:spacing w:val="-6"/>
        </w:rPr>
        <w:t xml:space="preserve"> </w:t>
      </w:r>
      <w:r>
        <w:t>special</w:t>
      </w:r>
      <w:r>
        <w:rPr>
          <w:spacing w:val="-3"/>
        </w:rPr>
        <w:t xml:space="preserve"> </w:t>
      </w:r>
      <w:r>
        <w:t>circumstances,</w:t>
      </w:r>
      <w:r>
        <w:rPr>
          <w:spacing w:val="-6"/>
        </w:rPr>
        <w:t xml:space="preserve"> </w:t>
      </w:r>
      <w:r>
        <w:t>the</w:t>
      </w:r>
      <w:r>
        <w:rPr>
          <w:spacing w:val="-5"/>
        </w:rPr>
        <w:t xml:space="preserve"> </w:t>
      </w:r>
      <w:r>
        <w:t>employee</w:t>
      </w:r>
      <w:r>
        <w:rPr>
          <w:spacing w:val="-5"/>
        </w:rPr>
        <w:t xml:space="preserve"> </w:t>
      </w:r>
      <w:r>
        <w:t>may</w:t>
      </w:r>
      <w:r>
        <w:rPr>
          <w:spacing w:val="-6"/>
        </w:rPr>
        <w:t xml:space="preserve"> </w:t>
      </w:r>
      <w:r>
        <w:t>choose</w:t>
      </w:r>
      <w:r>
        <w:rPr>
          <w:spacing w:val="-4"/>
        </w:rPr>
        <w:t xml:space="preserve"> </w:t>
      </w:r>
      <w:r>
        <w:t>to</w:t>
      </w:r>
      <w:r>
        <w:rPr>
          <w:spacing w:val="-4"/>
        </w:rPr>
        <w:t xml:space="preserve"> </w:t>
      </w:r>
      <w:r>
        <w:t>delay</w:t>
      </w:r>
      <w:r>
        <w:rPr>
          <w:spacing w:val="-5"/>
        </w:rPr>
        <w:t xml:space="preserve"> </w:t>
      </w:r>
      <w:r>
        <w:t>all</w:t>
      </w:r>
      <w:r>
        <w:rPr>
          <w:spacing w:val="-4"/>
        </w:rPr>
        <w:t xml:space="preserve"> </w:t>
      </w:r>
      <w:r>
        <w:t xml:space="preserve">or part of the </w:t>
      </w:r>
      <w:r w:rsidR="0035059E">
        <w:t>Berea</w:t>
      </w:r>
    </w:p>
    <w:p w14:paraId="3CC87037" w14:textId="77777777" w:rsidR="0035059E" w:rsidRDefault="0035059E">
      <w:pPr>
        <w:pStyle w:val="BodyText"/>
        <w:ind w:left="100" w:right="318"/>
      </w:pPr>
    </w:p>
    <w:p w14:paraId="2C720A02" w14:textId="476D0793" w:rsidR="00C05A83" w:rsidRDefault="008F215F">
      <w:pPr>
        <w:pStyle w:val="BodyText"/>
        <w:ind w:left="100" w:right="318"/>
      </w:pPr>
      <w:r>
        <w:t>vement leave with permission of the Superintendent.</w:t>
      </w:r>
    </w:p>
    <w:p w14:paraId="2DF6B490" w14:textId="77777777" w:rsidR="00C05A83" w:rsidRDefault="00C05A83">
      <w:pPr>
        <w:pStyle w:val="BodyText"/>
        <w:spacing w:before="1"/>
      </w:pPr>
    </w:p>
    <w:p w14:paraId="6C79B6E0" w14:textId="77777777" w:rsidR="00C05A83" w:rsidRDefault="008F215F">
      <w:pPr>
        <w:pStyle w:val="Heading1"/>
        <w:ind w:right="18"/>
      </w:pPr>
      <w:bookmarkStart w:id="44" w:name="_TOC_250012"/>
      <w:r>
        <w:t>FAMILY</w:t>
      </w:r>
      <w:r>
        <w:rPr>
          <w:spacing w:val="-5"/>
        </w:rPr>
        <w:t xml:space="preserve"> </w:t>
      </w:r>
      <w:r>
        <w:t>MEDICAL</w:t>
      </w:r>
      <w:r>
        <w:rPr>
          <w:spacing w:val="-3"/>
        </w:rPr>
        <w:t xml:space="preserve"> </w:t>
      </w:r>
      <w:bookmarkEnd w:id="44"/>
      <w:r>
        <w:rPr>
          <w:spacing w:val="-2"/>
        </w:rPr>
        <w:t>LEAVE</w:t>
      </w:r>
    </w:p>
    <w:p w14:paraId="1469A2EB" w14:textId="77777777" w:rsidR="00C05A83" w:rsidRDefault="00C05A83">
      <w:pPr>
        <w:pStyle w:val="BodyText"/>
        <w:rPr>
          <w:b/>
        </w:rPr>
      </w:pPr>
    </w:p>
    <w:p w14:paraId="339BC872" w14:textId="77777777" w:rsidR="00C05A83" w:rsidRDefault="008F215F">
      <w:pPr>
        <w:pStyle w:val="Heading2"/>
        <w:jc w:val="both"/>
      </w:pPr>
      <w:bookmarkStart w:id="45" w:name="_TOC_250011"/>
      <w:r>
        <w:t>Basic</w:t>
      </w:r>
      <w:r>
        <w:rPr>
          <w:spacing w:val="-3"/>
        </w:rPr>
        <w:t xml:space="preserve"> </w:t>
      </w:r>
      <w:r>
        <w:t>Leave</w:t>
      </w:r>
      <w:bookmarkEnd w:id="45"/>
      <w:r>
        <w:rPr>
          <w:spacing w:val="-2"/>
        </w:rPr>
        <w:t xml:space="preserve"> Entitlement</w:t>
      </w:r>
    </w:p>
    <w:p w14:paraId="7A65844B" w14:textId="77777777" w:rsidR="00C05A83" w:rsidRDefault="008F215F">
      <w:pPr>
        <w:pStyle w:val="BodyText"/>
        <w:ind w:left="100" w:right="796"/>
        <w:jc w:val="both"/>
      </w:pPr>
      <w:r>
        <w:t>FMLA</w:t>
      </w:r>
      <w:r>
        <w:rPr>
          <w:spacing w:val="-3"/>
        </w:rPr>
        <w:t xml:space="preserve"> </w:t>
      </w:r>
      <w:r>
        <w:t>(Family</w:t>
      </w:r>
      <w:r>
        <w:rPr>
          <w:spacing w:val="-6"/>
        </w:rPr>
        <w:t xml:space="preserve"> </w:t>
      </w:r>
      <w:r>
        <w:t>Medical</w:t>
      </w:r>
      <w:r>
        <w:rPr>
          <w:spacing w:val="-5"/>
        </w:rPr>
        <w:t xml:space="preserve"> </w:t>
      </w:r>
      <w:r>
        <w:t>Leave</w:t>
      </w:r>
      <w:r>
        <w:rPr>
          <w:spacing w:val="-3"/>
        </w:rPr>
        <w:t xml:space="preserve"> </w:t>
      </w:r>
      <w:r>
        <w:t>Act)</w:t>
      </w:r>
      <w:r>
        <w:rPr>
          <w:spacing w:val="-3"/>
        </w:rPr>
        <w:t xml:space="preserve"> </w:t>
      </w:r>
      <w:r>
        <w:t>requires</w:t>
      </w:r>
      <w:r>
        <w:rPr>
          <w:spacing w:val="-3"/>
        </w:rPr>
        <w:t xml:space="preserve"> </w:t>
      </w:r>
      <w:r>
        <w:t>covered</w:t>
      </w:r>
      <w:r>
        <w:rPr>
          <w:spacing w:val="-3"/>
        </w:rPr>
        <w:t xml:space="preserve"> </w:t>
      </w:r>
      <w:r>
        <w:t>employers</w:t>
      </w:r>
      <w:r>
        <w:rPr>
          <w:spacing w:val="-3"/>
        </w:rPr>
        <w:t xml:space="preserve"> </w:t>
      </w:r>
      <w:r>
        <w:t>to</w:t>
      </w:r>
      <w:r>
        <w:rPr>
          <w:spacing w:val="-3"/>
        </w:rPr>
        <w:t xml:space="preserve"> </w:t>
      </w:r>
      <w:r>
        <w:t>provide</w:t>
      </w:r>
      <w:r>
        <w:rPr>
          <w:spacing w:val="-2"/>
        </w:rPr>
        <w:t xml:space="preserve"> </w:t>
      </w:r>
      <w:r>
        <w:t>up</w:t>
      </w:r>
      <w:r>
        <w:rPr>
          <w:spacing w:val="-3"/>
        </w:rPr>
        <w:t xml:space="preserve"> </w:t>
      </w:r>
      <w:r>
        <w:t>to</w:t>
      </w:r>
      <w:r>
        <w:rPr>
          <w:spacing w:val="-5"/>
        </w:rPr>
        <w:t xml:space="preserve"> </w:t>
      </w:r>
      <w:r>
        <w:t>12 rolling</w:t>
      </w:r>
      <w:r>
        <w:rPr>
          <w:spacing w:val="-2"/>
        </w:rPr>
        <w:t xml:space="preserve"> </w:t>
      </w:r>
      <w:r>
        <w:t>weeks</w:t>
      </w:r>
      <w:r>
        <w:rPr>
          <w:spacing w:val="-3"/>
        </w:rPr>
        <w:t xml:space="preserve"> </w:t>
      </w:r>
      <w:r>
        <w:t>of</w:t>
      </w:r>
      <w:r>
        <w:rPr>
          <w:spacing w:val="-1"/>
        </w:rPr>
        <w:t xml:space="preserve"> </w:t>
      </w:r>
      <w:r>
        <w:t>unpaid,</w:t>
      </w:r>
      <w:r>
        <w:rPr>
          <w:spacing w:val="-3"/>
        </w:rPr>
        <w:t xml:space="preserve"> </w:t>
      </w:r>
      <w:r>
        <w:t>job-protected</w:t>
      </w:r>
      <w:r>
        <w:rPr>
          <w:spacing w:val="-3"/>
        </w:rPr>
        <w:t xml:space="preserve"> </w:t>
      </w:r>
      <w:r>
        <w:t>leave</w:t>
      </w:r>
      <w:r>
        <w:rPr>
          <w:spacing w:val="-3"/>
        </w:rPr>
        <w:t xml:space="preserve"> </w:t>
      </w:r>
      <w:r>
        <w:t>to</w:t>
      </w:r>
      <w:r>
        <w:rPr>
          <w:spacing w:val="-4"/>
        </w:rPr>
        <w:t xml:space="preserve"> </w:t>
      </w:r>
      <w:r>
        <w:t>eligible</w:t>
      </w:r>
      <w:r>
        <w:rPr>
          <w:spacing w:val="-3"/>
        </w:rPr>
        <w:t xml:space="preserve"> </w:t>
      </w:r>
      <w:r>
        <w:t>employees</w:t>
      </w:r>
      <w:r>
        <w:rPr>
          <w:spacing w:val="-4"/>
        </w:rPr>
        <w:t xml:space="preserve"> </w:t>
      </w:r>
      <w:r>
        <w:t>for</w:t>
      </w:r>
      <w:r>
        <w:rPr>
          <w:spacing w:val="-5"/>
        </w:rPr>
        <w:t xml:space="preserve"> </w:t>
      </w:r>
      <w:r>
        <w:t>the</w:t>
      </w:r>
      <w:r>
        <w:rPr>
          <w:spacing w:val="-4"/>
        </w:rPr>
        <w:t xml:space="preserve"> </w:t>
      </w:r>
      <w:r>
        <w:t xml:space="preserve">following </w:t>
      </w:r>
      <w:r>
        <w:rPr>
          <w:spacing w:val="-2"/>
        </w:rPr>
        <w:t>reasons:</w:t>
      </w:r>
    </w:p>
    <w:p w14:paraId="23912B02" w14:textId="77777777" w:rsidR="00C05A83" w:rsidRDefault="008F215F">
      <w:pPr>
        <w:pStyle w:val="ListParagraph"/>
        <w:numPr>
          <w:ilvl w:val="0"/>
          <w:numId w:val="1"/>
        </w:numPr>
        <w:tabs>
          <w:tab w:val="left" w:pos="819"/>
        </w:tabs>
        <w:ind w:left="819" w:hanging="359"/>
        <w:jc w:val="both"/>
        <w:rPr>
          <w:sz w:val="24"/>
        </w:rPr>
      </w:pPr>
      <w:r>
        <w:rPr>
          <w:sz w:val="24"/>
        </w:rPr>
        <w:t>For</w:t>
      </w:r>
      <w:r>
        <w:rPr>
          <w:spacing w:val="-5"/>
          <w:sz w:val="24"/>
        </w:rPr>
        <w:t xml:space="preserve"> </w:t>
      </w:r>
      <w:r>
        <w:rPr>
          <w:sz w:val="24"/>
        </w:rPr>
        <w:t>incapacity</w:t>
      </w:r>
      <w:r>
        <w:rPr>
          <w:spacing w:val="-6"/>
          <w:sz w:val="24"/>
        </w:rPr>
        <w:t xml:space="preserve"> </w:t>
      </w:r>
      <w:r>
        <w:rPr>
          <w:sz w:val="24"/>
        </w:rPr>
        <w:t>due</w:t>
      </w:r>
      <w:r>
        <w:rPr>
          <w:spacing w:val="-2"/>
          <w:sz w:val="24"/>
        </w:rPr>
        <w:t xml:space="preserve"> </w:t>
      </w:r>
      <w:r>
        <w:rPr>
          <w:sz w:val="24"/>
        </w:rPr>
        <w:t>to</w:t>
      </w:r>
      <w:r>
        <w:rPr>
          <w:spacing w:val="-3"/>
          <w:sz w:val="24"/>
        </w:rPr>
        <w:t xml:space="preserve"> </w:t>
      </w:r>
      <w:r>
        <w:rPr>
          <w:sz w:val="24"/>
        </w:rPr>
        <w:t>pregnancy,</w:t>
      </w:r>
      <w:r>
        <w:rPr>
          <w:spacing w:val="-3"/>
          <w:sz w:val="24"/>
        </w:rPr>
        <w:t xml:space="preserve"> </w:t>
      </w:r>
      <w:r>
        <w:rPr>
          <w:sz w:val="24"/>
        </w:rPr>
        <w:t>prenatal</w:t>
      </w:r>
      <w:r>
        <w:rPr>
          <w:spacing w:val="-5"/>
          <w:sz w:val="24"/>
        </w:rPr>
        <w:t xml:space="preserve"> </w:t>
      </w:r>
      <w:r>
        <w:rPr>
          <w:sz w:val="24"/>
        </w:rPr>
        <w:t>medical</w:t>
      </w:r>
      <w:r>
        <w:rPr>
          <w:spacing w:val="-3"/>
          <w:sz w:val="24"/>
        </w:rPr>
        <w:t xml:space="preserve"> </w:t>
      </w:r>
      <w:r>
        <w:rPr>
          <w:sz w:val="24"/>
        </w:rPr>
        <w:t>care</w:t>
      </w:r>
      <w:r>
        <w:rPr>
          <w:spacing w:val="-4"/>
          <w:sz w:val="24"/>
        </w:rPr>
        <w:t xml:space="preserve"> </w:t>
      </w:r>
      <w:r>
        <w:rPr>
          <w:sz w:val="24"/>
        </w:rPr>
        <w:t>or</w:t>
      </w:r>
      <w:r>
        <w:rPr>
          <w:spacing w:val="-3"/>
          <w:sz w:val="24"/>
        </w:rPr>
        <w:t xml:space="preserve"> </w:t>
      </w:r>
      <w:r>
        <w:rPr>
          <w:sz w:val="24"/>
        </w:rPr>
        <w:t>child</w:t>
      </w:r>
      <w:r>
        <w:rPr>
          <w:spacing w:val="-2"/>
          <w:sz w:val="24"/>
        </w:rPr>
        <w:t xml:space="preserve"> birth;</w:t>
      </w:r>
    </w:p>
    <w:p w14:paraId="132BA5A6" w14:textId="77777777" w:rsidR="00C05A83" w:rsidRDefault="008F215F">
      <w:pPr>
        <w:pStyle w:val="ListParagraph"/>
        <w:numPr>
          <w:ilvl w:val="0"/>
          <w:numId w:val="1"/>
        </w:numPr>
        <w:tabs>
          <w:tab w:val="left" w:pos="820"/>
        </w:tabs>
        <w:spacing w:before="1"/>
        <w:ind w:right="473"/>
        <w:jc w:val="both"/>
        <w:rPr>
          <w:sz w:val="24"/>
        </w:rPr>
      </w:pPr>
      <w:r>
        <w:rPr>
          <w:sz w:val="24"/>
        </w:rPr>
        <w:t>To</w:t>
      </w:r>
      <w:r>
        <w:rPr>
          <w:spacing w:val="-4"/>
          <w:sz w:val="24"/>
        </w:rPr>
        <w:t xml:space="preserve"> </w:t>
      </w:r>
      <w:r>
        <w:rPr>
          <w:sz w:val="24"/>
        </w:rPr>
        <w:t>care</w:t>
      </w:r>
      <w:r>
        <w:rPr>
          <w:spacing w:val="-4"/>
          <w:sz w:val="24"/>
        </w:rPr>
        <w:t xml:space="preserve"> </w:t>
      </w:r>
      <w:r>
        <w:rPr>
          <w:sz w:val="24"/>
        </w:rPr>
        <w:t>for</w:t>
      </w:r>
      <w:r>
        <w:rPr>
          <w:spacing w:val="-2"/>
          <w:sz w:val="24"/>
        </w:rPr>
        <w:t xml:space="preserve"> </w:t>
      </w:r>
      <w:r>
        <w:rPr>
          <w:sz w:val="24"/>
        </w:rPr>
        <w:t>the</w:t>
      </w:r>
      <w:r>
        <w:rPr>
          <w:spacing w:val="-2"/>
          <w:sz w:val="24"/>
        </w:rPr>
        <w:t xml:space="preserve"> </w:t>
      </w:r>
      <w:r>
        <w:rPr>
          <w:sz w:val="24"/>
        </w:rPr>
        <w:t>employee’s</w:t>
      </w:r>
      <w:r>
        <w:rPr>
          <w:spacing w:val="-2"/>
          <w:sz w:val="24"/>
        </w:rPr>
        <w:t xml:space="preserve"> </w:t>
      </w:r>
      <w:r>
        <w:rPr>
          <w:sz w:val="24"/>
        </w:rPr>
        <w:t>child</w:t>
      </w:r>
      <w:r>
        <w:rPr>
          <w:spacing w:val="-4"/>
          <w:sz w:val="24"/>
        </w:rPr>
        <w:t xml:space="preserve"> </w:t>
      </w:r>
      <w:r>
        <w:rPr>
          <w:sz w:val="24"/>
        </w:rPr>
        <w:t>after</w:t>
      </w:r>
      <w:r>
        <w:rPr>
          <w:spacing w:val="-5"/>
          <w:sz w:val="24"/>
        </w:rPr>
        <w:t xml:space="preserve"> </w:t>
      </w:r>
      <w:r>
        <w:rPr>
          <w:sz w:val="24"/>
        </w:rPr>
        <w:t>birth,</w:t>
      </w:r>
      <w:r>
        <w:rPr>
          <w:spacing w:val="-4"/>
          <w:sz w:val="24"/>
        </w:rPr>
        <w:t xml:space="preserve"> </w:t>
      </w:r>
      <w:r>
        <w:rPr>
          <w:sz w:val="24"/>
        </w:rPr>
        <w:t>or</w:t>
      </w:r>
      <w:r>
        <w:rPr>
          <w:spacing w:val="-2"/>
          <w:sz w:val="24"/>
        </w:rPr>
        <w:t xml:space="preserve"> </w:t>
      </w:r>
      <w:r>
        <w:rPr>
          <w:sz w:val="24"/>
        </w:rPr>
        <w:t>placement</w:t>
      </w:r>
      <w:r>
        <w:rPr>
          <w:spacing w:val="-4"/>
          <w:sz w:val="24"/>
        </w:rPr>
        <w:t xml:space="preserve"> </w:t>
      </w:r>
      <w:r>
        <w:rPr>
          <w:sz w:val="24"/>
        </w:rPr>
        <w:t>for</w:t>
      </w:r>
      <w:r>
        <w:rPr>
          <w:spacing w:val="-2"/>
          <w:sz w:val="24"/>
        </w:rPr>
        <w:t xml:space="preserve"> </w:t>
      </w:r>
      <w:r>
        <w:rPr>
          <w:sz w:val="24"/>
        </w:rPr>
        <w:t>adoption</w:t>
      </w:r>
      <w:r>
        <w:rPr>
          <w:spacing w:val="-2"/>
          <w:sz w:val="24"/>
        </w:rPr>
        <w:t xml:space="preserve"> </w:t>
      </w:r>
      <w:r>
        <w:rPr>
          <w:sz w:val="24"/>
        </w:rPr>
        <w:t>or</w:t>
      </w:r>
      <w:r>
        <w:rPr>
          <w:spacing w:val="-5"/>
          <w:sz w:val="24"/>
        </w:rPr>
        <w:t xml:space="preserve"> </w:t>
      </w:r>
      <w:r>
        <w:rPr>
          <w:sz w:val="24"/>
        </w:rPr>
        <w:t xml:space="preserve">foster </w:t>
      </w:r>
      <w:r>
        <w:rPr>
          <w:spacing w:val="-2"/>
          <w:sz w:val="24"/>
        </w:rPr>
        <w:t>care;</w:t>
      </w:r>
    </w:p>
    <w:p w14:paraId="0C7E9472" w14:textId="77777777" w:rsidR="00C05A83" w:rsidRDefault="008F215F">
      <w:pPr>
        <w:pStyle w:val="ListParagraph"/>
        <w:numPr>
          <w:ilvl w:val="0"/>
          <w:numId w:val="1"/>
        </w:numPr>
        <w:tabs>
          <w:tab w:val="left" w:pos="820"/>
        </w:tabs>
        <w:ind w:right="943"/>
        <w:jc w:val="both"/>
        <w:rPr>
          <w:sz w:val="24"/>
        </w:rPr>
      </w:pPr>
      <w:r>
        <w:rPr>
          <w:sz w:val="24"/>
        </w:rPr>
        <w:t>To</w:t>
      </w:r>
      <w:r>
        <w:rPr>
          <w:spacing w:val="-5"/>
          <w:sz w:val="24"/>
        </w:rPr>
        <w:t xml:space="preserve"> </w:t>
      </w:r>
      <w:r>
        <w:rPr>
          <w:sz w:val="24"/>
        </w:rPr>
        <w:t>care</w:t>
      </w:r>
      <w:r>
        <w:rPr>
          <w:spacing w:val="-5"/>
          <w:sz w:val="24"/>
        </w:rPr>
        <w:t xml:space="preserve"> </w:t>
      </w:r>
      <w:r>
        <w:rPr>
          <w:sz w:val="24"/>
        </w:rPr>
        <w:t>for</w:t>
      </w:r>
      <w:r>
        <w:rPr>
          <w:spacing w:val="-3"/>
          <w:sz w:val="24"/>
        </w:rPr>
        <w:t xml:space="preserve"> </w:t>
      </w:r>
      <w:r>
        <w:rPr>
          <w:sz w:val="24"/>
        </w:rPr>
        <w:t>the</w:t>
      </w:r>
      <w:r>
        <w:rPr>
          <w:spacing w:val="-3"/>
          <w:sz w:val="24"/>
        </w:rPr>
        <w:t xml:space="preserve"> </w:t>
      </w:r>
      <w:r>
        <w:rPr>
          <w:sz w:val="24"/>
        </w:rPr>
        <w:t>employee’s</w:t>
      </w:r>
      <w:r>
        <w:rPr>
          <w:spacing w:val="-3"/>
          <w:sz w:val="24"/>
        </w:rPr>
        <w:t xml:space="preserve"> </w:t>
      </w:r>
      <w:r>
        <w:rPr>
          <w:sz w:val="24"/>
        </w:rPr>
        <w:t>spouse,</w:t>
      </w:r>
      <w:r>
        <w:rPr>
          <w:spacing w:val="-5"/>
          <w:sz w:val="24"/>
        </w:rPr>
        <w:t xml:space="preserve"> </w:t>
      </w:r>
      <w:r>
        <w:rPr>
          <w:sz w:val="24"/>
        </w:rPr>
        <w:t>son</w:t>
      </w:r>
      <w:r>
        <w:rPr>
          <w:spacing w:val="-5"/>
          <w:sz w:val="24"/>
        </w:rPr>
        <w:t xml:space="preserve"> </w:t>
      </w:r>
      <w:r>
        <w:rPr>
          <w:sz w:val="24"/>
        </w:rPr>
        <w:t>or</w:t>
      </w:r>
      <w:r>
        <w:rPr>
          <w:spacing w:val="-3"/>
          <w:sz w:val="24"/>
        </w:rPr>
        <w:t xml:space="preserve"> </w:t>
      </w:r>
      <w:r>
        <w:rPr>
          <w:sz w:val="24"/>
        </w:rPr>
        <w:t>daughter,</w:t>
      </w:r>
      <w:r>
        <w:rPr>
          <w:spacing w:val="-3"/>
          <w:sz w:val="24"/>
        </w:rPr>
        <w:t xml:space="preserve"> </w:t>
      </w:r>
      <w:r>
        <w:rPr>
          <w:sz w:val="24"/>
        </w:rPr>
        <w:t>or</w:t>
      </w:r>
      <w:r>
        <w:rPr>
          <w:spacing w:val="-6"/>
          <w:sz w:val="24"/>
        </w:rPr>
        <w:t xml:space="preserve"> </w:t>
      </w:r>
      <w:r>
        <w:rPr>
          <w:sz w:val="24"/>
        </w:rPr>
        <w:t>parent,</w:t>
      </w:r>
      <w:r>
        <w:rPr>
          <w:spacing w:val="-3"/>
          <w:sz w:val="24"/>
        </w:rPr>
        <w:t xml:space="preserve"> </w:t>
      </w:r>
      <w:r>
        <w:rPr>
          <w:sz w:val="24"/>
        </w:rPr>
        <w:t>who</w:t>
      </w:r>
      <w:r>
        <w:rPr>
          <w:spacing w:val="-5"/>
          <w:sz w:val="24"/>
        </w:rPr>
        <w:t xml:space="preserve"> </w:t>
      </w:r>
      <w:r>
        <w:rPr>
          <w:sz w:val="24"/>
        </w:rPr>
        <w:t>has</w:t>
      </w:r>
      <w:r>
        <w:rPr>
          <w:spacing w:val="-3"/>
          <w:sz w:val="24"/>
        </w:rPr>
        <w:t xml:space="preserve"> </w:t>
      </w:r>
      <w:r>
        <w:rPr>
          <w:sz w:val="24"/>
        </w:rPr>
        <w:t>a serious health condition; or</w:t>
      </w:r>
    </w:p>
    <w:p w14:paraId="6F11834C" w14:textId="77777777" w:rsidR="00C05A83" w:rsidRDefault="008F215F">
      <w:pPr>
        <w:pStyle w:val="ListParagraph"/>
        <w:numPr>
          <w:ilvl w:val="0"/>
          <w:numId w:val="1"/>
        </w:numPr>
        <w:tabs>
          <w:tab w:val="left" w:pos="820"/>
        </w:tabs>
        <w:spacing w:before="76"/>
        <w:ind w:right="510"/>
        <w:rPr>
          <w:sz w:val="24"/>
        </w:rPr>
      </w:pPr>
      <w:r>
        <w:rPr>
          <w:sz w:val="24"/>
        </w:rPr>
        <w:t>For</w:t>
      </w:r>
      <w:r>
        <w:rPr>
          <w:spacing w:val="-2"/>
          <w:sz w:val="24"/>
        </w:rPr>
        <w:t xml:space="preserve"> </w:t>
      </w:r>
      <w:r>
        <w:rPr>
          <w:sz w:val="24"/>
        </w:rPr>
        <w:t>a</w:t>
      </w:r>
      <w:r>
        <w:rPr>
          <w:spacing w:val="-2"/>
          <w:sz w:val="24"/>
        </w:rPr>
        <w:t xml:space="preserve"> </w:t>
      </w:r>
      <w:r>
        <w:rPr>
          <w:sz w:val="24"/>
        </w:rPr>
        <w:t>serious</w:t>
      </w:r>
      <w:r>
        <w:rPr>
          <w:spacing w:val="-5"/>
          <w:sz w:val="24"/>
        </w:rPr>
        <w:t xml:space="preserve"> </w:t>
      </w:r>
      <w:r>
        <w:rPr>
          <w:sz w:val="24"/>
        </w:rPr>
        <w:t>health</w:t>
      </w:r>
      <w:r>
        <w:rPr>
          <w:spacing w:val="-2"/>
          <w:sz w:val="24"/>
        </w:rPr>
        <w:t xml:space="preserve"> </w:t>
      </w:r>
      <w:r>
        <w:rPr>
          <w:sz w:val="24"/>
        </w:rPr>
        <w:t>condition</w:t>
      </w:r>
      <w:r>
        <w:rPr>
          <w:spacing w:val="-3"/>
          <w:sz w:val="24"/>
        </w:rPr>
        <w:t xml:space="preserve"> </w:t>
      </w:r>
      <w:r>
        <w:rPr>
          <w:sz w:val="24"/>
        </w:rPr>
        <w:t>that</w:t>
      </w:r>
      <w:r>
        <w:rPr>
          <w:spacing w:val="-4"/>
          <w:sz w:val="24"/>
        </w:rPr>
        <w:t xml:space="preserve"> </w:t>
      </w:r>
      <w:r>
        <w:rPr>
          <w:sz w:val="24"/>
        </w:rPr>
        <w:t>makes</w:t>
      </w:r>
      <w:r>
        <w:rPr>
          <w:spacing w:val="-5"/>
          <w:sz w:val="24"/>
        </w:rPr>
        <w:t xml:space="preserve"> </w:t>
      </w:r>
      <w:r>
        <w:rPr>
          <w:sz w:val="24"/>
        </w:rPr>
        <w:t>the</w:t>
      </w:r>
      <w:r>
        <w:rPr>
          <w:spacing w:val="-4"/>
          <w:sz w:val="24"/>
        </w:rPr>
        <w:t xml:space="preserve"> </w:t>
      </w:r>
      <w:r>
        <w:rPr>
          <w:sz w:val="24"/>
        </w:rPr>
        <w:t>employee</w:t>
      </w:r>
      <w:r>
        <w:rPr>
          <w:spacing w:val="-2"/>
          <w:sz w:val="24"/>
        </w:rPr>
        <w:t xml:space="preserve"> </w:t>
      </w:r>
      <w:r>
        <w:rPr>
          <w:sz w:val="24"/>
        </w:rPr>
        <w:t>unable</w:t>
      </w:r>
      <w:r>
        <w:rPr>
          <w:spacing w:val="-4"/>
          <w:sz w:val="24"/>
        </w:rPr>
        <w:t xml:space="preserve"> </w:t>
      </w:r>
      <w:r>
        <w:rPr>
          <w:sz w:val="24"/>
        </w:rPr>
        <w:t>to</w:t>
      </w:r>
      <w:r>
        <w:rPr>
          <w:spacing w:val="-3"/>
          <w:sz w:val="24"/>
        </w:rPr>
        <w:t xml:space="preserve"> </w:t>
      </w:r>
      <w:r>
        <w:rPr>
          <w:sz w:val="24"/>
        </w:rPr>
        <w:t>perform</w:t>
      </w:r>
      <w:r>
        <w:rPr>
          <w:spacing w:val="-1"/>
          <w:sz w:val="24"/>
        </w:rPr>
        <w:t xml:space="preserve"> </w:t>
      </w:r>
      <w:r>
        <w:rPr>
          <w:sz w:val="24"/>
        </w:rPr>
        <w:t>the employee’s job.</w:t>
      </w:r>
    </w:p>
    <w:p w14:paraId="0DE6E90F" w14:textId="77777777" w:rsidR="00C05A83" w:rsidRDefault="00C05A83">
      <w:pPr>
        <w:pStyle w:val="BodyText"/>
      </w:pPr>
    </w:p>
    <w:p w14:paraId="6E878E08" w14:textId="77777777" w:rsidR="00C05A83" w:rsidRDefault="008F215F">
      <w:pPr>
        <w:pStyle w:val="Heading2"/>
      </w:pPr>
      <w:r>
        <w:t>Military</w:t>
      </w:r>
      <w:r>
        <w:rPr>
          <w:spacing w:val="-9"/>
        </w:rPr>
        <w:t xml:space="preserve"> </w:t>
      </w:r>
      <w:r>
        <w:t>Family</w:t>
      </w:r>
      <w:r>
        <w:rPr>
          <w:spacing w:val="-4"/>
        </w:rPr>
        <w:t xml:space="preserve"> </w:t>
      </w:r>
      <w:r>
        <w:t>Leave</w:t>
      </w:r>
      <w:r>
        <w:rPr>
          <w:spacing w:val="3"/>
        </w:rPr>
        <w:t xml:space="preserve"> </w:t>
      </w:r>
      <w:r>
        <w:rPr>
          <w:spacing w:val="-2"/>
        </w:rPr>
        <w:t>Entitlements</w:t>
      </w:r>
    </w:p>
    <w:p w14:paraId="6160C1D7" w14:textId="77777777" w:rsidR="00C05A83" w:rsidRDefault="008F215F">
      <w:pPr>
        <w:pStyle w:val="BodyText"/>
        <w:ind w:left="100" w:right="126"/>
      </w:pPr>
      <w:r>
        <w:t>Eligible employees with a spouse, son, daughter, or parent on active duty or call to active duty status in the National Guard or Reserves in support of a contingency operation</w:t>
      </w:r>
      <w:r>
        <w:rPr>
          <w:spacing w:val="-5"/>
        </w:rPr>
        <w:t xml:space="preserve"> </w:t>
      </w:r>
      <w:r>
        <w:t>may</w:t>
      </w:r>
      <w:r>
        <w:rPr>
          <w:spacing w:val="-6"/>
        </w:rPr>
        <w:t xml:space="preserve"> </w:t>
      </w:r>
      <w:r>
        <w:t>use</w:t>
      </w:r>
      <w:r>
        <w:rPr>
          <w:spacing w:val="-5"/>
        </w:rPr>
        <w:t xml:space="preserve"> </w:t>
      </w:r>
      <w:r>
        <w:t>their</w:t>
      </w:r>
      <w:r>
        <w:rPr>
          <w:spacing w:val="-3"/>
        </w:rPr>
        <w:t xml:space="preserve"> </w:t>
      </w:r>
      <w:r>
        <w:t>12-week</w:t>
      </w:r>
      <w:r>
        <w:rPr>
          <w:spacing w:val="-4"/>
        </w:rPr>
        <w:t xml:space="preserve"> </w:t>
      </w:r>
      <w:r>
        <w:t>leave</w:t>
      </w:r>
      <w:r>
        <w:rPr>
          <w:spacing w:val="-4"/>
        </w:rPr>
        <w:t xml:space="preserve"> </w:t>
      </w:r>
      <w:r>
        <w:t>entitlement</w:t>
      </w:r>
      <w:r>
        <w:rPr>
          <w:spacing w:val="-4"/>
        </w:rPr>
        <w:t xml:space="preserve"> </w:t>
      </w:r>
      <w:r>
        <w:t>to</w:t>
      </w:r>
      <w:r>
        <w:rPr>
          <w:spacing w:val="-5"/>
        </w:rPr>
        <w:t xml:space="preserve"> </w:t>
      </w:r>
      <w:r>
        <w:t>address</w:t>
      </w:r>
      <w:r>
        <w:rPr>
          <w:spacing w:val="-4"/>
        </w:rPr>
        <w:t xml:space="preserve"> </w:t>
      </w:r>
      <w:r>
        <w:t>certain</w:t>
      </w:r>
      <w:r>
        <w:rPr>
          <w:spacing w:val="-4"/>
        </w:rPr>
        <w:t xml:space="preserve"> </w:t>
      </w:r>
      <w:r>
        <w:t>qualifying</w:t>
      </w:r>
      <w:r>
        <w:rPr>
          <w:spacing w:val="-5"/>
        </w:rPr>
        <w:t xml:space="preserve"> </w:t>
      </w:r>
      <w:r>
        <w:t>events. Qualifying events may include attending certain military activities, arranging for alternative childcare, addressing certain financial and legal arrangements, attending certain counseling sessions, and attending post-deployment reintegration briefings.</w:t>
      </w:r>
    </w:p>
    <w:p w14:paraId="57F93589" w14:textId="77777777" w:rsidR="00C05A83" w:rsidRDefault="008F215F">
      <w:pPr>
        <w:pStyle w:val="BodyText"/>
        <w:spacing w:before="1"/>
        <w:ind w:left="100" w:right="189"/>
      </w:pPr>
      <w:r>
        <w:t>FMLA also includes a special leave entitlement that permits eligible employees to take up</w:t>
      </w:r>
      <w:r>
        <w:rPr>
          <w:spacing w:val="-2"/>
        </w:rPr>
        <w:t xml:space="preserve"> </w:t>
      </w:r>
      <w:r>
        <w:t>to</w:t>
      </w:r>
      <w:r>
        <w:rPr>
          <w:spacing w:val="-2"/>
        </w:rPr>
        <w:t xml:space="preserve"> </w:t>
      </w:r>
      <w:r>
        <w:t>26</w:t>
      </w:r>
      <w:r>
        <w:rPr>
          <w:spacing w:val="-2"/>
        </w:rPr>
        <w:t xml:space="preserve"> </w:t>
      </w:r>
      <w:r>
        <w:t>weeks</w:t>
      </w:r>
      <w:r>
        <w:rPr>
          <w:spacing w:val="-2"/>
        </w:rPr>
        <w:t xml:space="preserve"> </w:t>
      </w:r>
      <w:r>
        <w:t>of leave</w:t>
      </w:r>
      <w:r>
        <w:rPr>
          <w:spacing w:val="-2"/>
        </w:rPr>
        <w:t xml:space="preserve"> </w:t>
      </w:r>
      <w:r>
        <w:t>to</w:t>
      </w:r>
      <w:r>
        <w:rPr>
          <w:spacing w:val="-2"/>
        </w:rPr>
        <w:t xml:space="preserve"> </w:t>
      </w:r>
      <w:r>
        <w:t>care</w:t>
      </w:r>
      <w:r>
        <w:rPr>
          <w:spacing w:val="-4"/>
        </w:rPr>
        <w:t xml:space="preserve"> </w:t>
      </w:r>
      <w:r>
        <w:t>for</w:t>
      </w:r>
      <w:r>
        <w:rPr>
          <w:spacing w:val="-2"/>
        </w:rPr>
        <w:t xml:space="preserve"> </w:t>
      </w:r>
      <w:r>
        <w:t>a</w:t>
      </w:r>
      <w:r>
        <w:rPr>
          <w:spacing w:val="-2"/>
        </w:rPr>
        <w:t xml:space="preserve"> </w:t>
      </w:r>
      <w:r>
        <w:t>covered</w:t>
      </w:r>
      <w:r>
        <w:rPr>
          <w:spacing w:val="-2"/>
        </w:rPr>
        <w:t xml:space="preserve"> </w:t>
      </w:r>
      <w:r>
        <w:t>service</w:t>
      </w:r>
      <w:r>
        <w:rPr>
          <w:spacing w:val="-2"/>
        </w:rPr>
        <w:t xml:space="preserve"> </w:t>
      </w:r>
      <w:r>
        <w:t>member</w:t>
      </w:r>
      <w:r>
        <w:rPr>
          <w:spacing w:val="-2"/>
        </w:rPr>
        <w:t xml:space="preserve"> </w:t>
      </w:r>
      <w:r>
        <w:t>during</w:t>
      </w:r>
      <w:r>
        <w:rPr>
          <w:spacing w:val="-4"/>
        </w:rPr>
        <w:t xml:space="preserve"> </w:t>
      </w:r>
      <w:r>
        <w:t>a</w:t>
      </w:r>
      <w:r>
        <w:rPr>
          <w:spacing w:val="-1"/>
        </w:rPr>
        <w:t xml:space="preserve"> </w:t>
      </w:r>
      <w:r>
        <w:t>single</w:t>
      </w:r>
      <w:r>
        <w:rPr>
          <w:spacing w:val="-2"/>
        </w:rPr>
        <w:t xml:space="preserve"> </w:t>
      </w:r>
      <w:r>
        <w:t>12-month period. A covered service member is a current member of the Armed Forces, including a member of the National Guard or Reserves, who has a serious injury or illness incurred</w:t>
      </w:r>
      <w:r>
        <w:rPr>
          <w:spacing w:val="-2"/>
        </w:rPr>
        <w:t xml:space="preserve"> </w:t>
      </w:r>
      <w:r>
        <w:t>in</w:t>
      </w:r>
      <w:r>
        <w:rPr>
          <w:spacing w:val="-2"/>
        </w:rPr>
        <w:t xml:space="preserve"> </w:t>
      </w:r>
      <w:r>
        <w:t>the</w:t>
      </w:r>
      <w:r>
        <w:rPr>
          <w:spacing w:val="-2"/>
        </w:rPr>
        <w:t xml:space="preserve"> </w:t>
      </w:r>
      <w:r>
        <w:t>line</w:t>
      </w:r>
      <w:r>
        <w:rPr>
          <w:spacing w:val="-2"/>
        </w:rPr>
        <w:t xml:space="preserve"> </w:t>
      </w:r>
      <w:r>
        <w:t>of</w:t>
      </w:r>
      <w:r>
        <w:rPr>
          <w:spacing w:val="-2"/>
        </w:rPr>
        <w:t xml:space="preserve"> </w:t>
      </w:r>
      <w:r>
        <w:t>duty</w:t>
      </w:r>
      <w:r>
        <w:rPr>
          <w:spacing w:val="-4"/>
        </w:rPr>
        <w:t xml:space="preserve"> </w:t>
      </w:r>
      <w:r>
        <w:t>on</w:t>
      </w:r>
      <w:r>
        <w:rPr>
          <w:spacing w:val="-2"/>
        </w:rPr>
        <w:t xml:space="preserve"> </w:t>
      </w:r>
      <w:r>
        <w:t>active</w:t>
      </w:r>
      <w:r>
        <w:rPr>
          <w:spacing w:val="-2"/>
        </w:rPr>
        <w:t xml:space="preserve"> </w:t>
      </w:r>
      <w:r>
        <w:t>duty</w:t>
      </w:r>
      <w:r>
        <w:rPr>
          <w:spacing w:val="-4"/>
        </w:rPr>
        <w:t xml:space="preserve"> </w:t>
      </w:r>
      <w:r>
        <w:t>that</w:t>
      </w:r>
      <w:r>
        <w:rPr>
          <w:spacing w:val="-4"/>
        </w:rPr>
        <w:t xml:space="preserve"> </w:t>
      </w:r>
      <w:r>
        <w:t>may</w:t>
      </w:r>
      <w:r>
        <w:rPr>
          <w:spacing w:val="-5"/>
        </w:rPr>
        <w:t xml:space="preserve"> </w:t>
      </w:r>
      <w:r>
        <w:t>render</w:t>
      </w:r>
      <w:r>
        <w:rPr>
          <w:spacing w:val="-2"/>
        </w:rPr>
        <w:t xml:space="preserve"> </w:t>
      </w:r>
      <w:r>
        <w:t>the</w:t>
      </w:r>
      <w:r>
        <w:rPr>
          <w:spacing w:val="-4"/>
        </w:rPr>
        <w:t xml:space="preserve"> </w:t>
      </w:r>
      <w:r>
        <w:t>service</w:t>
      </w:r>
      <w:r>
        <w:rPr>
          <w:spacing w:val="-2"/>
        </w:rPr>
        <w:t xml:space="preserve"> </w:t>
      </w:r>
      <w:r>
        <w:t>member</w:t>
      </w:r>
      <w:r>
        <w:rPr>
          <w:spacing w:val="-2"/>
        </w:rPr>
        <w:t xml:space="preserve"> </w:t>
      </w:r>
      <w:r>
        <w:t>medically unfit to perform his or her duties for which the service member is undergoing medical treatment, recuperation, or therapy; or is in outpatient status; or is on the temporary disability retired list.</w:t>
      </w:r>
    </w:p>
    <w:p w14:paraId="0E87C035" w14:textId="77777777" w:rsidR="00C05A83" w:rsidRDefault="00C05A83">
      <w:pPr>
        <w:pStyle w:val="BodyText"/>
      </w:pPr>
    </w:p>
    <w:p w14:paraId="08E57944" w14:textId="77777777" w:rsidR="00C05A83" w:rsidRDefault="008F215F">
      <w:pPr>
        <w:pStyle w:val="Heading2"/>
      </w:pPr>
      <w:r>
        <w:t>Eligibility</w:t>
      </w:r>
      <w:r>
        <w:rPr>
          <w:spacing w:val="-6"/>
        </w:rPr>
        <w:t xml:space="preserve"> </w:t>
      </w:r>
      <w:r>
        <w:rPr>
          <w:spacing w:val="-2"/>
        </w:rPr>
        <w:t>Requirements</w:t>
      </w:r>
    </w:p>
    <w:p w14:paraId="6669C82B" w14:textId="77777777" w:rsidR="00C05A83" w:rsidRDefault="008F215F">
      <w:pPr>
        <w:pStyle w:val="BodyText"/>
        <w:ind w:left="100" w:right="227"/>
      </w:pPr>
      <w:r>
        <w:t>Employees are eligible for FMLA leave if the employee has worked for a covered employer</w:t>
      </w:r>
      <w:r>
        <w:rPr>
          <w:spacing w:val="-2"/>
        </w:rPr>
        <w:t xml:space="preserve"> </w:t>
      </w:r>
      <w:r>
        <w:t>for</w:t>
      </w:r>
      <w:r>
        <w:rPr>
          <w:spacing w:val="-5"/>
        </w:rPr>
        <w:t xml:space="preserve"> </w:t>
      </w:r>
      <w:r>
        <w:t>at</w:t>
      </w:r>
      <w:r>
        <w:rPr>
          <w:spacing w:val="-2"/>
        </w:rPr>
        <w:t xml:space="preserve"> </w:t>
      </w:r>
      <w:r>
        <w:t>least</w:t>
      </w:r>
      <w:r>
        <w:rPr>
          <w:spacing w:val="-4"/>
        </w:rPr>
        <w:t xml:space="preserve"> </w:t>
      </w:r>
      <w:r>
        <w:t>one</w:t>
      </w:r>
      <w:r>
        <w:rPr>
          <w:spacing w:val="-2"/>
        </w:rPr>
        <w:t xml:space="preserve"> </w:t>
      </w:r>
      <w:r>
        <w:t>year,</w:t>
      </w:r>
      <w:r>
        <w:rPr>
          <w:spacing w:val="-5"/>
        </w:rPr>
        <w:t xml:space="preserve"> </w:t>
      </w:r>
      <w:r>
        <w:t>for</w:t>
      </w:r>
      <w:r>
        <w:rPr>
          <w:spacing w:val="-5"/>
        </w:rPr>
        <w:t xml:space="preserve"> </w:t>
      </w:r>
      <w:r>
        <w:t>1,250</w:t>
      </w:r>
      <w:r>
        <w:rPr>
          <w:spacing w:val="-4"/>
        </w:rPr>
        <w:t xml:space="preserve"> </w:t>
      </w:r>
      <w:r>
        <w:t>hours</w:t>
      </w:r>
      <w:r>
        <w:rPr>
          <w:spacing w:val="-2"/>
        </w:rPr>
        <w:t xml:space="preserve"> </w:t>
      </w:r>
      <w:r>
        <w:t>over</w:t>
      </w:r>
      <w:r>
        <w:rPr>
          <w:spacing w:val="-2"/>
        </w:rPr>
        <w:t xml:space="preserve"> </w:t>
      </w:r>
      <w:r>
        <w:t>the</w:t>
      </w:r>
      <w:r>
        <w:rPr>
          <w:spacing w:val="-2"/>
        </w:rPr>
        <w:t xml:space="preserve"> </w:t>
      </w:r>
      <w:r>
        <w:t>previous</w:t>
      </w:r>
      <w:r>
        <w:rPr>
          <w:spacing w:val="-2"/>
        </w:rPr>
        <w:t xml:space="preserve"> </w:t>
      </w:r>
      <w:r>
        <w:t>12</w:t>
      </w:r>
      <w:r>
        <w:rPr>
          <w:spacing w:val="-4"/>
        </w:rPr>
        <w:t xml:space="preserve"> </w:t>
      </w:r>
      <w:r>
        <w:t>months,</w:t>
      </w:r>
      <w:r>
        <w:rPr>
          <w:spacing w:val="-4"/>
        </w:rPr>
        <w:t xml:space="preserve"> </w:t>
      </w:r>
      <w:r>
        <w:t>and</w:t>
      </w:r>
      <w:r>
        <w:rPr>
          <w:spacing w:val="-2"/>
        </w:rPr>
        <w:t xml:space="preserve"> </w:t>
      </w:r>
      <w:r>
        <w:t>if at least 50 employees are employed by the employer within 75 miles.</w:t>
      </w:r>
    </w:p>
    <w:p w14:paraId="033108BE" w14:textId="77777777" w:rsidR="00C05A83" w:rsidRDefault="00C05A83">
      <w:pPr>
        <w:pStyle w:val="BodyText"/>
      </w:pPr>
    </w:p>
    <w:p w14:paraId="0B2922D0" w14:textId="77777777" w:rsidR="00C05A83" w:rsidRDefault="008F215F">
      <w:pPr>
        <w:pStyle w:val="Heading2"/>
      </w:pPr>
      <w:bookmarkStart w:id="46" w:name="_TOC_250010"/>
      <w:r>
        <w:t>Definition of Serious</w:t>
      </w:r>
      <w:r>
        <w:rPr>
          <w:spacing w:val="-1"/>
        </w:rPr>
        <w:t xml:space="preserve"> </w:t>
      </w:r>
      <w:r>
        <w:t>Health</w:t>
      </w:r>
      <w:r>
        <w:rPr>
          <w:spacing w:val="1"/>
        </w:rPr>
        <w:t xml:space="preserve"> </w:t>
      </w:r>
      <w:bookmarkEnd w:id="46"/>
      <w:r>
        <w:rPr>
          <w:spacing w:val="-2"/>
        </w:rPr>
        <w:t>Condition</w:t>
      </w:r>
    </w:p>
    <w:p w14:paraId="44294B79" w14:textId="77777777" w:rsidR="00C05A83" w:rsidRDefault="008F215F">
      <w:pPr>
        <w:pStyle w:val="BodyText"/>
        <w:ind w:left="100" w:right="126"/>
      </w:pPr>
      <w:r>
        <w:t>A serious health condition is an illness, injury, impairment, or physical or mental condition</w:t>
      </w:r>
      <w:r>
        <w:rPr>
          <w:spacing w:val="-3"/>
        </w:rPr>
        <w:t xml:space="preserve"> </w:t>
      </w:r>
      <w:r>
        <w:t>that</w:t>
      </w:r>
      <w:r>
        <w:rPr>
          <w:spacing w:val="-3"/>
        </w:rPr>
        <w:t xml:space="preserve"> </w:t>
      </w:r>
      <w:r>
        <w:t>involves</w:t>
      </w:r>
      <w:r>
        <w:rPr>
          <w:spacing w:val="-3"/>
        </w:rPr>
        <w:t xml:space="preserve"> </w:t>
      </w:r>
      <w:r>
        <w:t>either</w:t>
      </w:r>
      <w:r>
        <w:rPr>
          <w:spacing w:val="-3"/>
        </w:rPr>
        <w:t xml:space="preserve"> </w:t>
      </w:r>
      <w:r>
        <w:t>an</w:t>
      </w:r>
      <w:r>
        <w:rPr>
          <w:spacing w:val="-3"/>
        </w:rPr>
        <w:t xml:space="preserve"> </w:t>
      </w:r>
      <w:r>
        <w:t>overnight</w:t>
      </w:r>
      <w:r>
        <w:rPr>
          <w:spacing w:val="-3"/>
        </w:rPr>
        <w:t xml:space="preserve"> </w:t>
      </w:r>
      <w:r>
        <w:t>stay</w:t>
      </w:r>
      <w:r>
        <w:rPr>
          <w:spacing w:val="-6"/>
        </w:rPr>
        <w:t xml:space="preserve"> </w:t>
      </w:r>
      <w:r>
        <w:t>in</w:t>
      </w:r>
      <w:r>
        <w:rPr>
          <w:spacing w:val="-3"/>
        </w:rPr>
        <w:t xml:space="preserve"> </w:t>
      </w:r>
      <w:r>
        <w:t>a</w:t>
      </w:r>
      <w:r>
        <w:rPr>
          <w:spacing w:val="-2"/>
        </w:rPr>
        <w:t xml:space="preserve"> </w:t>
      </w:r>
      <w:r>
        <w:t>medical</w:t>
      </w:r>
      <w:r>
        <w:rPr>
          <w:spacing w:val="-3"/>
        </w:rPr>
        <w:t xml:space="preserve"> </w:t>
      </w:r>
      <w:r>
        <w:t>care</w:t>
      </w:r>
      <w:r>
        <w:rPr>
          <w:spacing w:val="-5"/>
        </w:rPr>
        <w:t xml:space="preserve"> </w:t>
      </w:r>
      <w:r>
        <w:t>facility,</w:t>
      </w:r>
      <w:r>
        <w:rPr>
          <w:spacing w:val="-3"/>
        </w:rPr>
        <w:t xml:space="preserve"> </w:t>
      </w:r>
      <w:r>
        <w:t>or</w:t>
      </w:r>
      <w:r>
        <w:rPr>
          <w:spacing w:val="-3"/>
        </w:rPr>
        <w:t xml:space="preserve"> </w:t>
      </w:r>
      <w:r>
        <w:t>continuing treatment by a health care provider for a condition that either prevents the employee from performing the functions of the employee’s job, or prevents the qualified family member from participating in school or other daily activities.</w:t>
      </w:r>
    </w:p>
    <w:p w14:paraId="7F413D7B" w14:textId="77777777" w:rsidR="00C05A83" w:rsidRDefault="00C05A83">
      <w:pPr>
        <w:pStyle w:val="BodyText"/>
        <w:spacing w:before="1"/>
      </w:pPr>
    </w:p>
    <w:p w14:paraId="04E0951E" w14:textId="77777777" w:rsidR="00C05A83" w:rsidRDefault="008F215F">
      <w:pPr>
        <w:pStyle w:val="BodyText"/>
        <w:ind w:left="100" w:right="126"/>
      </w:pPr>
      <w:r>
        <w:t xml:space="preserve">Subject to certain conditions, the continuing treatment requirement may be met by a period of incapacity of more than 3 consecutive calendar days combined with at least </w:t>
      </w:r>
      <w:r>
        <w:lastRenderedPageBreak/>
        <w:t>two</w:t>
      </w:r>
      <w:r>
        <w:rPr>
          <w:spacing w:val="-3"/>
        </w:rPr>
        <w:t xml:space="preserve"> </w:t>
      </w:r>
      <w:r>
        <w:t>visits</w:t>
      </w:r>
      <w:r>
        <w:rPr>
          <w:spacing w:val="-3"/>
        </w:rPr>
        <w:t xml:space="preserve"> </w:t>
      </w:r>
      <w:r>
        <w:t>to</w:t>
      </w:r>
      <w:r>
        <w:rPr>
          <w:spacing w:val="-3"/>
        </w:rPr>
        <w:t xml:space="preserve"> </w:t>
      </w:r>
      <w:r>
        <w:t>a</w:t>
      </w:r>
      <w:r>
        <w:rPr>
          <w:spacing w:val="-2"/>
        </w:rPr>
        <w:t xml:space="preserve"> </w:t>
      </w:r>
      <w:r>
        <w:t>health</w:t>
      </w:r>
      <w:r>
        <w:rPr>
          <w:spacing w:val="-5"/>
        </w:rPr>
        <w:t xml:space="preserve"> </w:t>
      </w:r>
      <w:r>
        <w:t>care</w:t>
      </w:r>
      <w:r>
        <w:rPr>
          <w:spacing w:val="-3"/>
        </w:rPr>
        <w:t xml:space="preserve"> </w:t>
      </w:r>
      <w:r>
        <w:t>provider</w:t>
      </w:r>
      <w:r>
        <w:rPr>
          <w:spacing w:val="-3"/>
        </w:rPr>
        <w:t xml:space="preserve"> </w:t>
      </w:r>
      <w:r>
        <w:t>or</w:t>
      </w:r>
      <w:r>
        <w:rPr>
          <w:spacing w:val="-3"/>
        </w:rPr>
        <w:t xml:space="preserve"> </w:t>
      </w:r>
      <w:r>
        <w:t>one</w:t>
      </w:r>
      <w:r>
        <w:rPr>
          <w:spacing w:val="-3"/>
        </w:rPr>
        <w:t xml:space="preserve"> </w:t>
      </w:r>
      <w:r>
        <w:t>visit</w:t>
      </w:r>
      <w:r>
        <w:rPr>
          <w:spacing w:val="-3"/>
        </w:rPr>
        <w:t xml:space="preserve"> </w:t>
      </w:r>
      <w:r>
        <w:t>and</w:t>
      </w:r>
      <w:r>
        <w:rPr>
          <w:spacing w:val="-3"/>
        </w:rPr>
        <w:t xml:space="preserve"> </w:t>
      </w:r>
      <w:r>
        <w:t>a</w:t>
      </w:r>
      <w:r>
        <w:rPr>
          <w:spacing w:val="-2"/>
        </w:rPr>
        <w:t xml:space="preserve"> </w:t>
      </w:r>
      <w:r>
        <w:t>regimen</w:t>
      </w:r>
      <w:r>
        <w:rPr>
          <w:spacing w:val="-5"/>
        </w:rPr>
        <w:t xml:space="preserve"> </w:t>
      </w:r>
      <w:r>
        <w:t>of</w:t>
      </w:r>
      <w:r>
        <w:rPr>
          <w:spacing w:val="-1"/>
        </w:rPr>
        <w:t xml:space="preserve"> </w:t>
      </w:r>
      <w:r>
        <w:t>continuing</w:t>
      </w:r>
      <w:r>
        <w:rPr>
          <w:spacing w:val="-4"/>
        </w:rPr>
        <w:t xml:space="preserve"> </w:t>
      </w:r>
      <w:r>
        <w:t>treatment,</w:t>
      </w:r>
      <w:r>
        <w:rPr>
          <w:spacing w:val="-5"/>
        </w:rPr>
        <w:t xml:space="preserve"> </w:t>
      </w:r>
      <w:r>
        <w:t>or incapacity due to pregnancy, or incapacity due to a chronic condition. Other conditions may meet the definition of continuing treatment.</w:t>
      </w:r>
    </w:p>
    <w:p w14:paraId="36C55613" w14:textId="77777777" w:rsidR="00C05A83" w:rsidRDefault="00C05A83">
      <w:pPr>
        <w:pStyle w:val="BodyText"/>
      </w:pPr>
    </w:p>
    <w:p w14:paraId="4B83D6E4" w14:textId="77777777" w:rsidR="00C05A83" w:rsidRDefault="008F215F">
      <w:pPr>
        <w:pStyle w:val="Heading2"/>
      </w:pPr>
      <w:bookmarkStart w:id="47" w:name="_TOC_250009"/>
      <w:r>
        <w:t>Use</w:t>
      </w:r>
      <w:r>
        <w:rPr>
          <w:spacing w:val="1"/>
        </w:rPr>
        <w:t xml:space="preserve"> </w:t>
      </w:r>
      <w:r>
        <w:t xml:space="preserve">of </w:t>
      </w:r>
      <w:bookmarkEnd w:id="47"/>
      <w:r>
        <w:rPr>
          <w:spacing w:val="-4"/>
        </w:rPr>
        <w:t>Leave</w:t>
      </w:r>
    </w:p>
    <w:p w14:paraId="1BD7C751" w14:textId="77777777" w:rsidR="00C05A83" w:rsidRDefault="008F215F">
      <w:pPr>
        <w:pStyle w:val="BodyText"/>
        <w:ind w:left="100" w:right="227"/>
      </w:pPr>
      <w:r>
        <w:t>An</w:t>
      </w:r>
      <w:r>
        <w:rPr>
          <w:spacing w:val="-3"/>
        </w:rPr>
        <w:t xml:space="preserve"> </w:t>
      </w:r>
      <w:r>
        <w:t>employee</w:t>
      </w:r>
      <w:r>
        <w:rPr>
          <w:spacing w:val="-3"/>
        </w:rPr>
        <w:t xml:space="preserve"> </w:t>
      </w:r>
      <w:r>
        <w:t>does</w:t>
      </w:r>
      <w:r>
        <w:rPr>
          <w:spacing w:val="-3"/>
        </w:rPr>
        <w:t xml:space="preserve"> </w:t>
      </w:r>
      <w:r>
        <w:t>not</w:t>
      </w:r>
      <w:r>
        <w:rPr>
          <w:spacing w:val="-5"/>
        </w:rPr>
        <w:t xml:space="preserve"> </w:t>
      </w:r>
      <w:r>
        <w:t>need</w:t>
      </w:r>
      <w:r>
        <w:rPr>
          <w:spacing w:val="-3"/>
        </w:rPr>
        <w:t xml:space="preserve"> </w:t>
      </w:r>
      <w:r>
        <w:t>to</w:t>
      </w:r>
      <w:r>
        <w:rPr>
          <w:spacing w:val="-5"/>
        </w:rPr>
        <w:t xml:space="preserve"> </w:t>
      </w:r>
      <w:r>
        <w:t>use</w:t>
      </w:r>
      <w:r>
        <w:rPr>
          <w:spacing w:val="-5"/>
        </w:rPr>
        <w:t xml:space="preserve"> </w:t>
      </w:r>
      <w:r>
        <w:t>this</w:t>
      </w:r>
      <w:r>
        <w:rPr>
          <w:spacing w:val="-3"/>
        </w:rPr>
        <w:t xml:space="preserve"> </w:t>
      </w:r>
      <w:r>
        <w:t>leave</w:t>
      </w:r>
      <w:r>
        <w:rPr>
          <w:spacing w:val="-3"/>
        </w:rPr>
        <w:t xml:space="preserve"> </w:t>
      </w:r>
      <w:r>
        <w:t>entitlement</w:t>
      </w:r>
      <w:r>
        <w:rPr>
          <w:spacing w:val="-3"/>
        </w:rPr>
        <w:t xml:space="preserve"> </w:t>
      </w:r>
      <w:r>
        <w:t>in</w:t>
      </w:r>
      <w:r>
        <w:rPr>
          <w:spacing w:val="-5"/>
        </w:rPr>
        <w:t xml:space="preserve"> </w:t>
      </w:r>
      <w:r>
        <w:t>one</w:t>
      </w:r>
      <w:r>
        <w:rPr>
          <w:spacing w:val="-3"/>
        </w:rPr>
        <w:t xml:space="preserve"> </w:t>
      </w:r>
      <w:r>
        <w:t>block.</w:t>
      </w:r>
      <w:r>
        <w:rPr>
          <w:spacing w:val="-3"/>
        </w:rPr>
        <w:t xml:space="preserve"> </w:t>
      </w:r>
      <w:r>
        <w:t>Leave</w:t>
      </w:r>
      <w:r>
        <w:rPr>
          <w:spacing w:val="-3"/>
        </w:rPr>
        <w:t xml:space="preserve"> </w:t>
      </w:r>
      <w:r>
        <w:t>can</w:t>
      </w:r>
      <w:r>
        <w:rPr>
          <w:spacing w:val="-5"/>
        </w:rPr>
        <w:t xml:space="preserve"> </w:t>
      </w:r>
      <w:r>
        <w:t>be taken intermittently or on a reduced leave schedule when medically necessary.</w:t>
      </w:r>
    </w:p>
    <w:p w14:paraId="400623C6" w14:textId="77777777" w:rsidR="00C05A83" w:rsidRDefault="008F215F">
      <w:pPr>
        <w:pStyle w:val="BodyText"/>
        <w:ind w:left="100"/>
      </w:pPr>
      <w:r>
        <w:t>Employees must make reasonable efforts to schedule leave for planned medical treatment</w:t>
      </w:r>
      <w:r>
        <w:rPr>
          <w:spacing w:val="-3"/>
        </w:rPr>
        <w:t xml:space="preserve"> </w:t>
      </w:r>
      <w:r>
        <w:t>so</w:t>
      </w:r>
      <w:r>
        <w:rPr>
          <w:spacing w:val="-5"/>
        </w:rPr>
        <w:t xml:space="preserve"> </w:t>
      </w:r>
      <w:r>
        <w:t>as</w:t>
      </w:r>
      <w:r>
        <w:rPr>
          <w:spacing w:val="-3"/>
        </w:rPr>
        <w:t xml:space="preserve"> </w:t>
      </w:r>
      <w:r>
        <w:t>not</w:t>
      </w:r>
      <w:r>
        <w:rPr>
          <w:spacing w:val="-3"/>
        </w:rPr>
        <w:t xml:space="preserve"> </w:t>
      </w:r>
      <w:r>
        <w:t>to</w:t>
      </w:r>
      <w:r>
        <w:rPr>
          <w:spacing w:val="-5"/>
        </w:rPr>
        <w:t xml:space="preserve"> </w:t>
      </w:r>
      <w:r>
        <w:t>unduly</w:t>
      </w:r>
      <w:r>
        <w:rPr>
          <w:spacing w:val="-6"/>
        </w:rPr>
        <w:t xml:space="preserve"> </w:t>
      </w:r>
      <w:r>
        <w:t>disrupt</w:t>
      </w:r>
      <w:r>
        <w:rPr>
          <w:spacing w:val="-3"/>
        </w:rPr>
        <w:t xml:space="preserve"> </w:t>
      </w:r>
      <w:r>
        <w:t>the</w:t>
      </w:r>
      <w:r>
        <w:rPr>
          <w:spacing w:val="-3"/>
        </w:rPr>
        <w:t xml:space="preserve"> </w:t>
      </w:r>
      <w:r>
        <w:t>employer’s</w:t>
      </w:r>
      <w:r>
        <w:rPr>
          <w:spacing w:val="-3"/>
        </w:rPr>
        <w:t xml:space="preserve"> </w:t>
      </w:r>
      <w:r>
        <w:t>operations.</w:t>
      </w:r>
      <w:r>
        <w:rPr>
          <w:spacing w:val="-5"/>
        </w:rPr>
        <w:t xml:space="preserve"> </w:t>
      </w:r>
      <w:r>
        <w:t>Leave</w:t>
      </w:r>
      <w:r>
        <w:rPr>
          <w:spacing w:val="-3"/>
        </w:rPr>
        <w:t xml:space="preserve"> </w:t>
      </w:r>
      <w:r>
        <w:t>due</w:t>
      </w:r>
      <w:r>
        <w:rPr>
          <w:spacing w:val="-3"/>
        </w:rPr>
        <w:t xml:space="preserve"> </w:t>
      </w:r>
      <w:r>
        <w:t>to</w:t>
      </w:r>
      <w:r>
        <w:rPr>
          <w:spacing w:val="-3"/>
        </w:rPr>
        <w:t xml:space="preserve"> </w:t>
      </w:r>
      <w:r>
        <w:t>qualifying exigencies may also be taken on an intermittent basis.</w:t>
      </w:r>
    </w:p>
    <w:p w14:paraId="4697495B" w14:textId="77777777" w:rsidR="009704AD" w:rsidRDefault="009704AD"/>
    <w:p w14:paraId="34E60D83" w14:textId="77777777" w:rsidR="00C05A83" w:rsidRDefault="008F215F">
      <w:pPr>
        <w:pStyle w:val="Heading2"/>
        <w:spacing w:before="76"/>
      </w:pPr>
      <w:bookmarkStart w:id="48" w:name="_TOC_250008"/>
      <w:r>
        <w:t>Substitution</w:t>
      </w:r>
      <w:r>
        <w:rPr>
          <w:spacing w:val="-2"/>
        </w:rPr>
        <w:t xml:space="preserve"> </w:t>
      </w:r>
      <w:r>
        <w:t>of</w:t>
      </w:r>
      <w:r>
        <w:rPr>
          <w:spacing w:val="-2"/>
        </w:rPr>
        <w:t xml:space="preserve"> </w:t>
      </w:r>
      <w:r>
        <w:t>Paid</w:t>
      </w:r>
      <w:r>
        <w:rPr>
          <w:spacing w:val="-3"/>
        </w:rPr>
        <w:t xml:space="preserve"> </w:t>
      </w:r>
      <w:r>
        <w:t>Leave</w:t>
      </w:r>
      <w:r>
        <w:rPr>
          <w:spacing w:val="-1"/>
        </w:rPr>
        <w:t xml:space="preserve"> </w:t>
      </w:r>
      <w:r>
        <w:t>for</w:t>
      </w:r>
      <w:r>
        <w:rPr>
          <w:spacing w:val="-1"/>
        </w:rPr>
        <w:t xml:space="preserve"> </w:t>
      </w:r>
      <w:r>
        <w:t>Unpaid</w:t>
      </w:r>
      <w:r>
        <w:rPr>
          <w:spacing w:val="-1"/>
        </w:rPr>
        <w:t xml:space="preserve"> </w:t>
      </w:r>
      <w:bookmarkEnd w:id="48"/>
      <w:r>
        <w:rPr>
          <w:spacing w:val="-2"/>
        </w:rPr>
        <w:t>Leave</w:t>
      </w:r>
    </w:p>
    <w:p w14:paraId="78A1322E" w14:textId="77777777" w:rsidR="00C05A83" w:rsidRDefault="008F215F">
      <w:pPr>
        <w:pStyle w:val="BodyText"/>
        <w:ind w:left="100" w:right="126"/>
      </w:pPr>
      <w:r>
        <w:t>Employees may choose or employers may require use of accrued paid leave while taking</w:t>
      </w:r>
      <w:r>
        <w:rPr>
          <w:spacing w:val="-4"/>
        </w:rPr>
        <w:t xml:space="preserve"> </w:t>
      </w:r>
      <w:r>
        <w:t>FMLA</w:t>
      </w:r>
      <w:r>
        <w:rPr>
          <w:spacing w:val="-3"/>
        </w:rPr>
        <w:t xml:space="preserve"> </w:t>
      </w:r>
      <w:r>
        <w:t>leave.</w:t>
      </w:r>
      <w:r>
        <w:rPr>
          <w:spacing w:val="-3"/>
        </w:rPr>
        <w:t xml:space="preserve"> </w:t>
      </w:r>
      <w:r>
        <w:t>In</w:t>
      </w:r>
      <w:r>
        <w:rPr>
          <w:spacing w:val="-5"/>
        </w:rPr>
        <w:t xml:space="preserve"> </w:t>
      </w:r>
      <w:r>
        <w:t>order</w:t>
      </w:r>
      <w:r>
        <w:rPr>
          <w:spacing w:val="-3"/>
        </w:rPr>
        <w:t xml:space="preserve"> </w:t>
      </w:r>
      <w:r>
        <w:t>to</w:t>
      </w:r>
      <w:r>
        <w:rPr>
          <w:spacing w:val="-5"/>
        </w:rPr>
        <w:t xml:space="preserve"> </w:t>
      </w:r>
      <w:r>
        <w:t>use</w:t>
      </w:r>
      <w:r>
        <w:rPr>
          <w:spacing w:val="-5"/>
        </w:rPr>
        <w:t xml:space="preserve"> </w:t>
      </w:r>
      <w:r>
        <w:t>paid</w:t>
      </w:r>
      <w:r>
        <w:rPr>
          <w:spacing w:val="-5"/>
        </w:rPr>
        <w:t xml:space="preserve"> </w:t>
      </w:r>
      <w:r>
        <w:t>leave</w:t>
      </w:r>
      <w:r>
        <w:rPr>
          <w:spacing w:val="-5"/>
        </w:rPr>
        <w:t xml:space="preserve"> </w:t>
      </w:r>
      <w:r>
        <w:t>for</w:t>
      </w:r>
      <w:r>
        <w:rPr>
          <w:spacing w:val="-3"/>
        </w:rPr>
        <w:t xml:space="preserve"> </w:t>
      </w:r>
      <w:r>
        <w:t>FMLA</w:t>
      </w:r>
      <w:r>
        <w:rPr>
          <w:spacing w:val="-3"/>
        </w:rPr>
        <w:t xml:space="preserve"> </w:t>
      </w:r>
      <w:r>
        <w:t>leave,</w:t>
      </w:r>
      <w:r>
        <w:rPr>
          <w:spacing w:val="-3"/>
        </w:rPr>
        <w:t xml:space="preserve"> </w:t>
      </w:r>
      <w:r>
        <w:t>employees</w:t>
      </w:r>
      <w:r>
        <w:rPr>
          <w:spacing w:val="-3"/>
        </w:rPr>
        <w:t xml:space="preserve"> </w:t>
      </w:r>
      <w:r>
        <w:t>must</w:t>
      </w:r>
      <w:r>
        <w:rPr>
          <w:spacing w:val="-3"/>
        </w:rPr>
        <w:t xml:space="preserve"> </w:t>
      </w:r>
      <w:r>
        <w:t>comply with the employer’s normal paid leave policies.</w:t>
      </w:r>
    </w:p>
    <w:p w14:paraId="5B0EF583" w14:textId="77777777" w:rsidR="00C05A83" w:rsidRDefault="00C05A83">
      <w:pPr>
        <w:pStyle w:val="BodyText"/>
      </w:pPr>
    </w:p>
    <w:p w14:paraId="67ED8485" w14:textId="77777777" w:rsidR="00C05A83" w:rsidRDefault="008F215F">
      <w:pPr>
        <w:pStyle w:val="Heading2"/>
      </w:pPr>
      <w:bookmarkStart w:id="49" w:name="_TOC_250007"/>
      <w:r>
        <w:t>Employee</w:t>
      </w:r>
      <w:r>
        <w:rPr>
          <w:spacing w:val="-5"/>
        </w:rPr>
        <w:t xml:space="preserve"> </w:t>
      </w:r>
      <w:bookmarkEnd w:id="49"/>
      <w:r>
        <w:rPr>
          <w:spacing w:val="-2"/>
        </w:rPr>
        <w:t>Responsibilities</w:t>
      </w:r>
    </w:p>
    <w:p w14:paraId="1E01CBAB" w14:textId="77777777" w:rsidR="00C05A83" w:rsidRDefault="008F215F">
      <w:pPr>
        <w:pStyle w:val="BodyText"/>
        <w:ind w:left="100" w:right="126"/>
      </w:pPr>
      <w:r>
        <w:t>Employees</w:t>
      </w:r>
      <w:r>
        <w:rPr>
          <w:spacing w:val="-3"/>
        </w:rPr>
        <w:t xml:space="preserve"> </w:t>
      </w:r>
      <w:r>
        <w:t>must</w:t>
      </w:r>
      <w:r>
        <w:rPr>
          <w:spacing w:val="-3"/>
        </w:rPr>
        <w:t xml:space="preserve"> </w:t>
      </w:r>
      <w:r>
        <w:t>provide 30</w:t>
      </w:r>
      <w:r>
        <w:rPr>
          <w:spacing w:val="-3"/>
        </w:rPr>
        <w:t xml:space="preserve"> </w:t>
      </w:r>
      <w:r>
        <w:t>days</w:t>
      </w:r>
      <w:r>
        <w:rPr>
          <w:spacing w:val="-3"/>
        </w:rPr>
        <w:t xml:space="preserve"> </w:t>
      </w:r>
      <w:r>
        <w:t>advance</w:t>
      </w:r>
      <w:r>
        <w:rPr>
          <w:spacing w:val="-3"/>
        </w:rPr>
        <w:t xml:space="preserve"> </w:t>
      </w:r>
      <w:r>
        <w:t>notice</w:t>
      </w:r>
      <w:r>
        <w:rPr>
          <w:spacing w:val="-3"/>
        </w:rPr>
        <w:t xml:space="preserve"> </w:t>
      </w:r>
      <w:r>
        <w:t>of</w:t>
      </w:r>
      <w:r>
        <w:rPr>
          <w:spacing w:val="-3"/>
        </w:rPr>
        <w:t xml:space="preserve"> </w:t>
      </w:r>
      <w:r>
        <w:t>the</w:t>
      </w:r>
      <w:r>
        <w:rPr>
          <w:spacing w:val="-3"/>
        </w:rPr>
        <w:t xml:space="preserve"> </w:t>
      </w:r>
      <w:r>
        <w:t>need</w:t>
      </w:r>
      <w:r>
        <w:rPr>
          <w:spacing w:val="-5"/>
        </w:rPr>
        <w:t xml:space="preserve"> </w:t>
      </w:r>
      <w:r>
        <w:t>to</w:t>
      </w:r>
      <w:r>
        <w:rPr>
          <w:spacing w:val="-5"/>
        </w:rPr>
        <w:t xml:space="preserve"> </w:t>
      </w:r>
      <w:r>
        <w:t>take</w:t>
      </w:r>
      <w:r>
        <w:rPr>
          <w:spacing w:val="-3"/>
        </w:rPr>
        <w:t xml:space="preserve"> </w:t>
      </w:r>
      <w:r>
        <w:t>FMLA</w:t>
      </w:r>
      <w:r>
        <w:rPr>
          <w:spacing w:val="-3"/>
        </w:rPr>
        <w:t xml:space="preserve"> </w:t>
      </w:r>
      <w:r>
        <w:t>leave</w:t>
      </w:r>
      <w:r>
        <w:rPr>
          <w:spacing w:val="-3"/>
        </w:rPr>
        <w:t xml:space="preserve"> </w:t>
      </w:r>
      <w:r>
        <w:t>when the need is foreseeable. When 30 days’ notice is not possible, the employee must provide notice as soon as practicable and generally must comply with an employer’s normal call-in procedures.</w:t>
      </w:r>
    </w:p>
    <w:p w14:paraId="45EF216F" w14:textId="77777777" w:rsidR="00C05A83" w:rsidRDefault="00C05A83">
      <w:pPr>
        <w:pStyle w:val="BodyText"/>
      </w:pPr>
    </w:p>
    <w:p w14:paraId="01E26FA7" w14:textId="77777777" w:rsidR="00C05A83" w:rsidRDefault="008F215F">
      <w:pPr>
        <w:pStyle w:val="BodyText"/>
        <w:spacing w:before="1"/>
        <w:ind w:left="100"/>
      </w:pPr>
      <w:r>
        <w:t>Employees</w:t>
      </w:r>
      <w:r>
        <w:rPr>
          <w:spacing w:val="-3"/>
        </w:rPr>
        <w:t xml:space="preserve"> </w:t>
      </w:r>
      <w:r>
        <w:t>must</w:t>
      </w:r>
      <w:r>
        <w:rPr>
          <w:spacing w:val="-3"/>
        </w:rPr>
        <w:t xml:space="preserve"> </w:t>
      </w:r>
      <w:r>
        <w:t>provide</w:t>
      </w:r>
      <w:r>
        <w:rPr>
          <w:spacing w:val="-2"/>
        </w:rPr>
        <w:t xml:space="preserve"> </w:t>
      </w:r>
      <w:r>
        <w:t>sufficient</w:t>
      </w:r>
      <w:r>
        <w:rPr>
          <w:spacing w:val="-5"/>
        </w:rPr>
        <w:t xml:space="preserve"> </w:t>
      </w:r>
      <w:r>
        <w:t>information</w:t>
      </w:r>
      <w:r>
        <w:rPr>
          <w:spacing w:val="-5"/>
        </w:rPr>
        <w:t xml:space="preserve"> </w:t>
      </w:r>
      <w:r>
        <w:t>for</w:t>
      </w:r>
      <w:r>
        <w:rPr>
          <w:spacing w:val="-3"/>
        </w:rPr>
        <w:t xml:space="preserve"> </w:t>
      </w:r>
      <w:r>
        <w:t>the</w:t>
      </w:r>
      <w:r>
        <w:rPr>
          <w:spacing w:val="-5"/>
        </w:rPr>
        <w:t xml:space="preserve"> </w:t>
      </w:r>
      <w:r>
        <w:t>employer</w:t>
      </w:r>
      <w:r>
        <w:rPr>
          <w:spacing w:val="-3"/>
        </w:rPr>
        <w:t xml:space="preserve"> </w:t>
      </w:r>
      <w:r>
        <w:t>to</w:t>
      </w:r>
      <w:r>
        <w:rPr>
          <w:spacing w:val="-3"/>
        </w:rPr>
        <w:t xml:space="preserve"> </w:t>
      </w:r>
      <w:r>
        <w:t>determine</w:t>
      </w:r>
      <w:r>
        <w:rPr>
          <w:spacing w:val="-3"/>
        </w:rPr>
        <w:t xml:space="preserve"> </w:t>
      </w:r>
      <w:r>
        <w:t>if</w:t>
      </w:r>
      <w:r>
        <w:rPr>
          <w:spacing w:val="-3"/>
        </w:rPr>
        <w:t xml:space="preserve"> </w:t>
      </w:r>
      <w:r>
        <w:t>the</w:t>
      </w:r>
      <w:r>
        <w:rPr>
          <w:spacing w:val="-5"/>
        </w:rPr>
        <w:t xml:space="preserve"> </w:t>
      </w:r>
      <w:r>
        <w:t>leave may qualify for FMLA protection and the anticipated timing and duration of the leave.</w:t>
      </w:r>
    </w:p>
    <w:p w14:paraId="66E2025A" w14:textId="77777777" w:rsidR="00C05A83" w:rsidRDefault="008F215F">
      <w:pPr>
        <w:pStyle w:val="BodyText"/>
        <w:ind w:left="100" w:right="161"/>
      </w:pPr>
      <w:r>
        <w:t>Sufficient information may include that the employee is unable to perform job functions; the family member is unable to perform daily activities, the need for hospitalization or continuing treatment by a health care provider, or circumstances supporting the need</w:t>
      </w:r>
      <w:r>
        <w:rPr>
          <w:spacing w:val="40"/>
        </w:rPr>
        <w:t xml:space="preserve"> </w:t>
      </w:r>
      <w:r>
        <w:t>for military family leave. Employees also must inform the employer if the requested leave</w:t>
      </w:r>
      <w:r>
        <w:rPr>
          <w:spacing w:val="-3"/>
        </w:rPr>
        <w:t xml:space="preserve"> </w:t>
      </w:r>
      <w:r>
        <w:t>is</w:t>
      </w:r>
      <w:r>
        <w:rPr>
          <w:spacing w:val="-3"/>
        </w:rPr>
        <w:t xml:space="preserve"> </w:t>
      </w:r>
      <w:r>
        <w:t>for</w:t>
      </w:r>
      <w:r>
        <w:rPr>
          <w:spacing w:val="-3"/>
        </w:rPr>
        <w:t xml:space="preserve"> </w:t>
      </w:r>
      <w:r>
        <w:t>a</w:t>
      </w:r>
      <w:r>
        <w:rPr>
          <w:spacing w:val="-3"/>
        </w:rPr>
        <w:t xml:space="preserve"> </w:t>
      </w:r>
      <w:r>
        <w:t>reason</w:t>
      </w:r>
      <w:r>
        <w:rPr>
          <w:spacing w:val="-6"/>
        </w:rPr>
        <w:t xml:space="preserve"> </w:t>
      </w:r>
      <w:r>
        <w:t>for</w:t>
      </w:r>
      <w:r>
        <w:rPr>
          <w:spacing w:val="-3"/>
        </w:rPr>
        <w:t xml:space="preserve"> </w:t>
      </w:r>
      <w:r>
        <w:t>which</w:t>
      </w:r>
      <w:r>
        <w:rPr>
          <w:spacing w:val="-3"/>
        </w:rPr>
        <w:t xml:space="preserve"> </w:t>
      </w:r>
      <w:r>
        <w:t>FMLA</w:t>
      </w:r>
      <w:r>
        <w:rPr>
          <w:spacing w:val="-3"/>
        </w:rPr>
        <w:t xml:space="preserve"> </w:t>
      </w:r>
      <w:r>
        <w:t>leave</w:t>
      </w:r>
      <w:r>
        <w:rPr>
          <w:spacing w:val="-3"/>
        </w:rPr>
        <w:t xml:space="preserve"> </w:t>
      </w:r>
      <w:r>
        <w:t>was</w:t>
      </w:r>
      <w:r>
        <w:rPr>
          <w:spacing w:val="-3"/>
        </w:rPr>
        <w:t xml:space="preserve"> </w:t>
      </w:r>
      <w:r>
        <w:t>previously</w:t>
      </w:r>
      <w:r>
        <w:rPr>
          <w:spacing w:val="-5"/>
        </w:rPr>
        <w:t xml:space="preserve"> </w:t>
      </w:r>
      <w:r>
        <w:t>taken</w:t>
      </w:r>
      <w:r>
        <w:rPr>
          <w:spacing w:val="-5"/>
        </w:rPr>
        <w:t xml:space="preserve"> </w:t>
      </w:r>
      <w:r>
        <w:t>or</w:t>
      </w:r>
      <w:r>
        <w:rPr>
          <w:spacing w:val="-3"/>
        </w:rPr>
        <w:t xml:space="preserve"> </w:t>
      </w:r>
      <w:r>
        <w:t>certified.</w:t>
      </w:r>
      <w:r>
        <w:rPr>
          <w:spacing w:val="-5"/>
        </w:rPr>
        <w:t xml:space="preserve"> </w:t>
      </w:r>
      <w:r>
        <w:t>Employees also may be required to provide certification and periodic recertification supporting the need for leave.</w:t>
      </w:r>
    </w:p>
    <w:p w14:paraId="078128BE" w14:textId="77777777" w:rsidR="00C05A83" w:rsidRDefault="00C05A83">
      <w:pPr>
        <w:pStyle w:val="BodyText"/>
      </w:pPr>
    </w:p>
    <w:p w14:paraId="0104B6AD" w14:textId="77777777" w:rsidR="00C05A83" w:rsidRDefault="008F215F">
      <w:pPr>
        <w:pStyle w:val="BodyText"/>
        <w:ind w:left="100"/>
      </w:pPr>
      <w:r>
        <w:t>Any</w:t>
      </w:r>
      <w:r>
        <w:rPr>
          <w:spacing w:val="-6"/>
        </w:rPr>
        <w:t xml:space="preserve"> </w:t>
      </w:r>
      <w:r>
        <w:t>employee</w:t>
      </w:r>
      <w:r>
        <w:rPr>
          <w:spacing w:val="-3"/>
        </w:rPr>
        <w:t xml:space="preserve"> </w:t>
      </w:r>
      <w:r>
        <w:t>may</w:t>
      </w:r>
      <w:r>
        <w:rPr>
          <w:spacing w:val="-6"/>
        </w:rPr>
        <w:t xml:space="preserve"> </w:t>
      </w:r>
      <w:r>
        <w:t>be</w:t>
      </w:r>
      <w:r>
        <w:rPr>
          <w:spacing w:val="-5"/>
        </w:rPr>
        <w:t xml:space="preserve"> </w:t>
      </w:r>
      <w:r>
        <w:t>required</w:t>
      </w:r>
      <w:r>
        <w:rPr>
          <w:spacing w:val="-3"/>
        </w:rPr>
        <w:t xml:space="preserve"> </w:t>
      </w:r>
      <w:r>
        <w:t>to</w:t>
      </w:r>
      <w:r>
        <w:rPr>
          <w:spacing w:val="-3"/>
        </w:rPr>
        <w:t xml:space="preserve"> </w:t>
      </w:r>
      <w:r>
        <w:t>provide</w:t>
      </w:r>
      <w:r>
        <w:rPr>
          <w:spacing w:val="-2"/>
        </w:rPr>
        <w:t xml:space="preserve"> </w:t>
      </w:r>
      <w:r>
        <w:t>periodic</w:t>
      </w:r>
      <w:r>
        <w:rPr>
          <w:spacing w:val="-2"/>
        </w:rPr>
        <w:t xml:space="preserve"> </w:t>
      </w:r>
      <w:r>
        <w:t>reports</w:t>
      </w:r>
      <w:r>
        <w:rPr>
          <w:spacing w:val="-6"/>
        </w:rPr>
        <w:t xml:space="preserve"> </w:t>
      </w:r>
      <w:r>
        <w:t>on</w:t>
      </w:r>
      <w:r>
        <w:rPr>
          <w:spacing w:val="-5"/>
        </w:rPr>
        <w:t xml:space="preserve"> </w:t>
      </w:r>
      <w:r>
        <w:t>his/her</w:t>
      </w:r>
      <w:r>
        <w:rPr>
          <w:spacing w:val="-3"/>
        </w:rPr>
        <w:t xml:space="preserve"> </w:t>
      </w:r>
      <w:r>
        <w:t>status</w:t>
      </w:r>
      <w:r>
        <w:rPr>
          <w:spacing w:val="-6"/>
        </w:rPr>
        <w:t xml:space="preserve"> </w:t>
      </w:r>
      <w:r>
        <w:t>during</w:t>
      </w:r>
      <w:r>
        <w:rPr>
          <w:spacing w:val="-5"/>
        </w:rPr>
        <w:t xml:space="preserve"> </w:t>
      </w:r>
      <w:r>
        <w:t xml:space="preserve">the leave. Requested medical information must be provided within seven (7) days of the </w:t>
      </w:r>
      <w:r>
        <w:rPr>
          <w:spacing w:val="-2"/>
        </w:rPr>
        <w:t>request.</w:t>
      </w:r>
    </w:p>
    <w:p w14:paraId="2CE0C06C" w14:textId="77777777" w:rsidR="00C05A83" w:rsidRDefault="00C05A83">
      <w:pPr>
        <w:pStyle w:val="BodyText"/>
      </w:pPr>
    </w:p>
    <w:p w14:paraId="4542C434" w14:textId="77777777" w:rsidR="00C05A83" w:rsidRDefault="008F215F">
      <w:pPr>
        <w:pStyle w:val="BodyText"/>
        <w:ind w:left="100"/>
      </w:pPr>
      <w:r>
        <w:t>Employees</w:t>
      </w:r>
      <w:r>
        <w:rPr>
          <w:spacing w:val="-3"/>
        </w:rPr>
        <w:t xml:space="preserve"> </w:t>
      </w:r>
      <w:r>
        <w:t>must</w:t>
      </w:r>
      <w:r>
        <w:rPr>
          <w:spacing w:val="-3"/>
        </w:rPr>
        <w:t xml:space="preserve"> </w:t>
      </w:r>
      <w:r>
        <w:t>return</w:t>
      </w:r>
      <w:r>
        <w:rPr>
          <w:spacing w:val="-3"/>
        </w:rPr>
        <w:t xml:space="preserve"> </w:t>
      </w:r>
      <w:r>
        <w:t>to</w:t>
      </w:r>
      <w:r>
        <w:rPr>
          <w:spacing w:val="-4"/>
        </w:rPr>
        <w:t xml:space="preserve"> </w:t>
      </w:r>
      <w:r>
        <w:t>work</w:t>
      </w:r>
      <w:r>
        <w:rPr>
          <w:spacing w:val="-3"/>
        </w:rPr>
        <w:t xml:space="preserve"> </w:t>
      </w:r>
      <w:r>
        <w:t>when</w:t>
      </w:r>
      <w:r>
        <w:rPr>
          <w:spacing w:val="-3"/>
        </w:rPr>
        <w:t xml:space="preserve"> </w:t>
      </w:r>
      <w:r>
        <w:t>authorized</w:t>
      </w:r>
      <w:r>
        <w:rPr>
          <w:spacing w:val="-3"/>
        </w:rPr>
        <w:t xml:space="preserve"> </w:t>
      </w:r>
      <w:r>
        <w:t>by</w:t>
      </w:r>
      <w:r>
        <w:rPr>
          <w:spacing w:val="-6"/>
        </w:rPr>
        <w:t xml:space="preserve"> </w:t>
      </w:r>
      <w:r>
        <w:t>their</w:t>
      </w:r>
      <w:r>
        <w:rPr>
          <w:spacing w:val="-5"/>
        </w:rPr>
        <w:t xml:space="preserve"> </w:t>
      </w:r>
      <w:r>
        <w:t>healthcare</w:t>
      </w:r>
      <w:r>
        <w:rPr>
          <w:spacing w:val="-5"/>
        </w:rPr>
        <w:t xml:space="preserve"> </w:t>
      </w:r>
      <w:r>
        <w:t>provider.</w:t>
      </w:r>
      <w:r>
        <w:rPr>
          <w:spacing w:val="-6"/>
        </w:rPr>
        <w:t xml:space="preserve"> </w:t>
      </w:r>
      <w:r>
        <w:t>If a doctor releases an employee to return to work and the employee chooses not to return, the employee may jeopardize their right to receive workers’ compensation benefits.</w:t>
      </w:r>
    </w:p>
    <w:p w14:paraId="2D6DE37C" w14:textId="77777777" w:rsidR="00C05A83" w:rsidRDefault="00C05A83">
      <w:pPr>
        <w:pStyle w:val="BodyText"/>
      </w:pPr>
    </w:p>
    <w:p w14:paraId="6BBCCD15" w14:textId="77777777" w:rsidR="00C05A83" w:rsidRDefault="008F215F">
      <w:pPr>
        <w:pStyle w:val="Heading2"/>
        <w:jc w:val="both"/>
      </w:pPr>
      <w:bookmarkStart w:id="50" w:name="_TOC_250006"/>
      <w:r>
        <w:t xml:space="preserve">Employer </w:t>
      </w:r>
      <w:bookmarkEnd w:id="50"/>
      <w:r>
        <w:rPr>
          <w:spacing w:val="-2"/>
        </w:rPr>
        <w:t>Responsibilities</w:t>
      </w:r>
    </w:p>
    <w:p w14:paraId="451491F2" w14:textId="77777777" w:rsidR="00C05A83" w:rsidRDefault="008F215F">
      <w:pPr>
        <w:pStyle w:val="BodyText"/>
        <w:spacing w:before="1"/>
        <w:ind w:left="100" w:right="317"/>
        <w:jc w:val="both"/>
      </w:pPr>
      <w:r>
        <w:t>Covered employers must</w:t>
      </w:r>
      <w:r>
        <w:rPr>
          <w:spacing w:val="-1"/>
        </w:rPr>
        <w:t xml:space="preserve"> </w:t>
      </w:r>
      <w:r>
        <w:t>inform</w:t>
      </w:r>
      <w:r>
        <w:rPr>
          <w:spacing w:val="-2"/>
        </w:rPr>
        <w:t xml:space="preserve"> </w:t>
      </w:r>
      <w:r>
        <w:t>employees requesting</w:t>
      </w:r>
      <w:r>
        <w:rPr>
          <w:spacing w:val="-2"/>
        </w:rPr>
        <w:t xml:space="preserve"> </w:t>
      </w:r>
      <w:r>
        <w:t>leave whether they</w:t>
      </w:r>
      <w:r>
        <w:rPr>
          <w:spacing w:val="-4"/>
        </w:rPr>
        <w:t xml:space="preserve"> </w:t>
      </w:r>
      <w:r>
        <w:t>are</w:t>
      </w:r>
      <w:r>
        <w:rPr>
          <w:spacing w:val="-2"/>
        </w:rPr>
        <w:t xml:space="preserve"> </w:t>
      </w:r>
      <w:r>
        <w:t>eligible under</w:t>
      </w:r>
      <w:r>
        <w:rPr>
          <w:spacing w:val="-3"/>
        </w:rPr>
        <w:t xml:space="preserve"> </w:t>
      </w:r>
      <w:r>
        <w:t>FMLA.</w:t>
      </w:r>
      <w:r>
        <w:rPr>
          <w:spacing w:val="-3"/>
        </w:rPr>
        <w:t xml:space="preserve"> </w:t>
      </w:r>
      <w:r>
        <w:t>If</w:t>
      </w:r>
      <w:r>
        <w:rPr>
          <w:spacing w:val="-3"/>
        </w:rPr>
        <w:t xml:space="preserve"> </w:t>
      </w:r>
      <w:r>
        <w:t>they</w:t>
      </w:r>
      <w:r>
        <w:rPr>
          <w:spacing w:val="-6"/>
        </w:rPr>
        <w:t xml:space="preserve"> </w:t>
      </w:r>
      <w:r>
        <w:t>are,</w:t>
      </w:r>
      <w:r>
        <w:rPr>
          <w:spacing w:val="-3"/>
        </w:rPr>
        <w:t xml:space="preserve"> </w:t>
      </w:r>
      <w:r>
        <w:t>the</w:t>
      </w:r>
      <w:r>
        <w:rPr>
          <w:spacing w:val="-3"/>
        </w:rPr>
        <w:t xml:space="preserve"> </w:t>
      </w:r>
      <w:r>
        <w:t>notice</w:t>
      </w:r>
      <w:r>
        <w:rPr>
          <w:spacing w:val="-4"/>
        </w:rPr>
        <w:t xml:space="preserve"> </w:t>
      </w:r>
      <w:r>
        <w:t>must</w:t>
      </w:r>
      <w:r>
        <w:rPr>
          <w:spacing w:val="-3"/>
        </w:rPr>
        <w:t xml:space="preserve"> </w:t>
      </w:r>
      <w:r>
        <w:t>specify</w:t>
      </w:r>
      <w:r>
        <w:rPr>
          <w:spacing w:val="-6"/>
        </w:rPr>
        <w:t xml:space="preserve"> </w:t>
      </w:r>
      <w:r>
        <w:t>any</w:t>
      </w:r>
      <w:r>
        <w:rPr>
          <w:spacing w:val="-6"/>
        </w:rPr>
        <w:t xml:space="preserve"> </w:t>
      </w:r>
      <w:r>
        <w:t>additional</w:t>
      </w:r>
      <w:r>
        <w:rPr>
          <w:spacing w:val="-6"/>
        </w:rPr>
        <w:t xml:space="preserve"> </w:t>
      </w:r>
      <w:r>
        <w:t>information required</w:t>
      </w:r>
      <w:r>
        <w:rPr>
          <w:spacing w:val="-4"/>
        </w:rPr>
        <w:t xml:space="preserve"> </w:t>
      </w:r>
      <w:r>
        <w:t>as well as the employees’</w:t>
      </w:r>
      <w:r>
        <w:rPr>
          <w:spacing w:val="-2"/>
        </w:rPr>
        <w:t xml:space="preserve"> </w:t>
      </w:r>
      <w:r>
        <w:t>rights and responsibilities. If they</w:t>
      </w:r>
      <w:r>
        <w:rPr>
          <w:spacing w:val="-2"/>
        </w:rPr>
        <w:t xml:space="preserve"> </w:t>
      </w:r>
      <w:r>
        <w:t>are not</w:t>
      </w:r>
      <w:r>
        <w:rPr>
          <w:spacing w:val="-1"/>
        </w:rPr>
        <w:t xml:space="preserve"> </w:t>
      </w:r>
      <w:r>
        <w:t>eligible, the</w:t>
      </w:r>
      <w:r>
        <w:rPr>
          <w:spacing w:val="-1"/>
        </w:rPr>
        <w:t xml:space="preserve"> </w:t>
      </w:r>
      <w:r>
        <w:t>employer must provide a reason for the ineligibility.</w:t>
      </w:r>
    </w:p>
    <w:p w14:paraId="412FB95F" w14:textId="77777777" w:rsidR="00C05A83" w:rsidRDefault="00C05A83">
      <w:pPr>
        <w:pStyle w:val="BodyText"/>
      </w:pPr>
    </w:p>
    <w:p w14:paraId="5EE73DCA" w14:textId="77777777" w:rsidR="00C05A83" w:rsidRDefault="008F215F">
      <w:pPr>
        <w:pStyle w:val="BodyText"/>
        <w:ind w:left="100" w:right="252"/>
        <w:jc w:val="both"/>
      </w:pPr>
      <w:r>
        <w:t xml:space="preserve">Covered employers must inform employees if leave will be designated as FMLA- </w:t>
      </w:r>
      <w:r>
        <w:lastRenderedPageBreak/>
        <w:t>protected</w:t>
      </w:r>
      <w:r>
        <w:rPr>
          <w:spacing w:val="-5"/>
        </w:rPr>
        <w:t xml:space="preserve"> </w:t>
      </w:r>
      <w:r>
        <w:t>and</w:t>
      </w:r>
      <w:r>
        <w:rPr>
          <w:spacing w:val="-5"/>
        </w:rPr>
        <w:t xml:space="preserve"> </w:t>
      </w:r>
      <w:r>
        <w:t>the</w:t>
      </w:r>
      <w:r>
        <w:rPr>
          <w:spacing w:val="-3"/>
        </w:rPr>
        <w:t xml:space="preserve"> </w:t>
      </w:r>
      <w:r>
        <w:t>amount</w:t>
      </w:r>
      <w:r>
        <w:rPr>
          <w:spacing w:val="-5"/>
        </w:rPr>
        <w:t xml:space="preserve"> </w:t>
      </w:r>
      <w:r>
        <w:t>of</w:t>
      </w:r>
      <w:r>
        <w:rPr>
          <w:spacing w:val="-1"/>
        </w:rPr>
        <w:t xml:space="preserve"> </w:t>
      </w:r>
      <w:r>
        <w:t>leave</w:t>
      </w:r>
      <w:r>
        <w:rPr>
          <w:spacing w:val="-3"/>
        </w:rPr>
        <w:t xml:space="preserve"> </w:t>
      </w:r>
      <w:r>
        <w:t>counted</w:t>
      </w:r>
      <w:r>
        <w:rPr>
          <w:spacing w:val="-5"/>
        </w:rPr>
        <w:t xml:space="preserve"> </w:t>
      </w:r>
      <w:r>
        <w:t>against</w:t>
      </w:r>
      <w:r>
        <w:rPr>
          <w:spacing w:val="-3"/>
        </w:rPr>
        <w:t xml:space="preserve"> </w:t>
      </w:r>
      <w:r>
        <w:t>the</w:t>
      </w:r>
      <w:r>
        <w:rPr>
          <w:spacing w:val="-5"/>
        </w:rPr>
        <w:t xml:space="preserve"> </w:t>
      </w:r>
      <w:r>
        <w:t>employee’s</w:t>
      </w:r>
      <w:r>
        <w:rPr>
          <w:spacing w:val="-3"/>
        </w:rPr>
        <w:t xml:space="preserve"> </w:t>
      </w:r>
      <w:r>
        <w:t>leave</w:t>
      </w:r>
      <w:r>
        <w:rPr>
          <w:spacing w:val="-3"/>
        </w:rPr>
        <w:t xml:space="preserve"> </w:t>
      </w:r>
      <w:r>
        <w:t>entitlement.</w:t>
      </w:r>
      <w:r>
        <w:rPr>
          <w:spacing w:val="-5"/>
        </w:rPr>
        <w:t xml:space="preserve"> </w:t>
      </w:r>
      <w:r>
        <w:t>If</w:t>
      </w:r>
    </w:p>
    <w:p w14:paraId="683A44C6" w14:textId="77777777" w:rsidR="00C05A83" w:rsidRDefault="008F215F">
      <w:pPr>
        <w:pStyle w:val="BodyText"/>
        <w:ind w:left="100" w:right="150"/>
        <w:jc w:val="both"/>
      </w:pPr>
      <w:r>
        <w:t>the</w:t>
      </w:r>
      <w:r>
        <w:rPr>
          <w:spacing w:val="-5"/>
        </w:rPr>
        <w:t xml:space="preserve"> </w:t>
      </w:r>
      <w:r>
        <w:t>employer</w:t>
      </w:r>
      <w:r>
        <w:rPr>
          <w:spacing w:val="-3"/>
        </w:rPr>
        <w:t xml:space="preserve"> </w:t>
      </w:r>
      <w:r>
        <w:t>determines</w:t>
      </w:r>
      <w:r>
        <w:rPr>
          <w:spacing w:val="-3"/>
        </w:rPr>
        <w:t xml:space="preserve"> </w:t>
      </w:r>
      <w:r>
        <w:t>that</w:t>
      </w:r>
      <w:r>
        <w:rPr>
          <w:spacing w:val="-3"/>
        </w:rPr>
        <w:t xml:space="preserve"> </w:t>
      </w:r>
      <w:r>
        <w:t>the</w:t>
      </w:r>
      <w:r>
        <w:rPr>
          <w:spacing w:val="-3"/>
        </w:rPr>
        <w:t xml:space="preserve"> </w:t>
      </w:r>
      <w:r>
        <w:t>leave</w:t>
      </w:r>
      <w:r>
        <w:rPr>
          <w:spacing w:val="-3"/>
        </w:rPr>
        <w:t xml:space="preserve"> </w:t>
      </w:r>
      <w:r>
        <w:t>is</w:t>
      </w:r>
      <w:r>
        <w:rPr>
          <w:spacing w:val="-3"/>
        </w:rPr>
        <w:t xml:space="preserve"> </w:t>
      </w:r>
      <w:r>
        <w:t>not</w:t>
      </w:r>
      <w:r>
        <w:rPr>
          <w:spacing w:val="-5"/>
        </w:rPr>
        <w:t xml:space="preserve"> </w:t>
      </w:r>
      <w:r>
        <w:t>FMLA-protected,</w:t>
      </w:r>
      <w:r>
        <w:rPr>
          <w:spacing w:val="-5"/>
        </w:rPr>
        <w:t xml:space="preserve"> </w:t>
      </w:r>
      <w:r>
        <w:t>the</w:t>
      </w:r>
      <w:r>
        <w:rPr>
          <w:spacing w:val="-3"/>
        </w:rPr>
        <w:t xml:space="preserve"> </w:t>
      </w:r>
      <w:r>
        <w:t>employer</w:t>
      </w:r>
      <w:r>
        <w:rPr>
          <w:spacing w:val="-3"/>
        </w:rPr>
        <w:t xml:space="preserve"> </w:t>
      </w:r>
      <w:r>
        <w:t>must</w:t>
      </w:r>
      <w:r>
        <w:rPr>
          <w:spacing w:val="-3"/>
        </w:rPr>
        <w:t xml:space="preserve"> </w:t>
      </w:r>
      <w:r>
        <w:t>notify the employee.</w:t>
      </w:r>
    </w:p>
    <w:p w14:paraId="1E6D4A55" w14:textId="77777777" w:rsidR="00C05A83" w:rsidRDefault="00C05A83">
      <w:pPr>
        <w:pStyle w:val="BodyText"/>
      </w:pPr>
    </w:p>
    <w:p w14:paraId="61C94FA8" w14:textId="77777777" w:rsidR="00C05A83" w:rsidRDefault="00C05A83">
      <w:pPr>
        <w:pStyle w:val="BodyText"/>
      </w:pPr>
    </w:p>
    <w:p w14:paraId="75B18142" w14:textId="77777777" w:rsidR="00C05A83" w:rsidRDefault="008F215F">
      <w:pPr>
        <w:pStyle w:val="Heading1"/>
        <w:ind w:right="19"/>
      </w:pPr>
      <w:bookmarkStart w:id="51" w:name="_TOC_250005"/>
      <w:r>
        <w:t>CIVIC</w:t>
      </w:r>
      <w:r>
        <w:rPr>
          <w:spacing w:val="-3"/>
        </w:rPr>
        <w:t xml:space="preserve"> </w:t>
      </w:r>
      <w:r>
        <w:t>DUTY</w:t>
      </w:r>
      <w:r>
        <w:rPr>
          <w:spacing w:val="-2"/>
        </w:rPr>
        <w:t xml:space="preserve"> </w:t>
      </w:r>
      <w:bookmarkEnd w:id="51"/>
      <w:r>
        <w:rPr>
          <w:spacing w:val="-4"/>
        </w:rPr>
        <w:t>LEAVE</w:t>
      </w:r>
    </w:p>
    <w:p w14:paraId="35B8A815" w14:textId="77777777" w:rsidR="00C05A83" w:rsidRDefault="00C05A83">
      <w:pPr>
        <w:pStyle w:val="BodyText"/>
        <w:spacing w:before="1"/>
        <w:rPr>
          <w:b/>
        </w:rPr>
      </w:pPr>
    </w:p>
    <w:p w14:paraId="0814F5CA" w14:textId="77777777" w:rsidR="00C05A83" w:rsidRDefault="008F215F">
      <w:pPr>
        <w:pStyle w:val="Heading2"/>
        <w:jc w:val="both"/>
      </w:pPr>
      <w:bookmarkStart w:id="52" w:name="_TOC_250004"/>
      <w:r>
        <w:t>Jury</w:t>
      </w:r>
      <w:r>
        <w:rPr>
          <w:spacing w:val="-7"/>
        </w:rPr>
        <w:t xml:space="preserve"> </w:t>
      </w:r>
      <w:bookmarkEnd w:id="52"/>
      <w:r>
        <w:rPr>
          <w:spacing w:val="-4"/>
        </w:rPr>
        <w:t>Duty</w:t>
      </w:r>
    </w:p>
    <w:p w14:paraId="2725F6CA" w14:textId="77777777" w:rsidR="00C05A83" w:rsidRDefault="008F215F">
      <w:pPr>
        <w:pStyle w:val="BodyText"/>
        <w:ind w:left="100"/>
      </w:pPr>
      <w:r>
        <w:t>RCSC</w:t>
      </w:r>
      <w:r>
        <w:rPr>
          <w:spacing w:val="-3"/>
        </w:rPr>
        <w:t xml:space="preserve"> </w:t>
      </w:r>
      <w:r>
        <w:t>encourages</w:t>
      </w:r>
      <w:r>
        <w:rPr>
          <w:spacing w:val="-5"/>
        </w:rPr>
        <w:t xml:space="preserve"> </w:t>
      </w:r>
      <w:r>
        <w:t>employees</w:t>
      </w:r>
      <w:r>
        <w:rPr>
          <w:spacing w:val="-3"/>
        </w:rPr>
        <w:t xml:space="preserve"> </w:t>
      </w:r>
      <w:r>
        <w:t>to</w:t>
      </w:r>
      <w:r>
        <w:rPr>
          <w:spacing w:val="-5"/>
        </w:rPr>
        <w:t xml:space="preserve"> </w:t>
      </w:r>
      <w:r>
        <w:t>fulfill</w:t>
      </w:r>
      <w:r>
        <w:rPr>
          <w:spacing w:val="-3"/>
        </w:rPr>
        <w:t xml:space="preserve"> </w:t>
      </w:r>
      <w:r>
        <w:t>their</w:t>
      </w:r>
      <w:r>
        <w:rPr>
          <w:spacing w:val="-5"/>
        </w:rPr>
        <w:t xml:space="preserve"> </w:t>
      </w:r>
      <w:r>
        <w:t>civic</w:t>
      </w:r>
      <w:r>
        <w:rPr>
          <w:spacing w:val="-3"/>
        </w:rPr>
        <w:t xml:space="preserve"> </w:t>
      </w:r>
      <w:r>
        <w:t>duties.</w:t>
      </w:r>
      <w:r>
        <w:rPr>
          <w:spacing w:val="-3"/>
        </w:rPr>
        <w:t xml:space="preserve"> </w:t>
      </w:r>
      <w:r>
        <w:t>To</w:t>
      </w:r>
      <w:r>
        <w:rPr>
          <w:spacing w:val="-3"/>
        </w:rPr>
        <w:t xml:space="preserve"> </w:t>
      </w:r>
      <w:r>
        <w:t>that</w:t>
      </w:r>
      <w:r>
        <w:rPr>
          <w:spacing w:val="-5"/>
        </w:rPr>
        <w:t xml:space="preserve"> </w:t>
      </w:r>
      <w:r>
        <w:t>end,</w:t>
      </w:r>
      <w:r>
        <w:rPr>
          <w:spacing w:val="-6"/>
        </w:rPr>
        <w:t xml:space="preserve"> </w:t>
      </w:r>
      <w:r>
        <w:t>employees</w:t>
      </w:r>
      <w:r>
        <w:rPr>
          <w:spacing w:val="-3"/>
        </w:rPr>
        <w:t xml:space="preserve"> </w:t>
      </w:r>
      <w:r>
        <w:t>will</w:t>
      </w:r>
      <w:r>
        <w:rPr>
          <w:spacing w:val="-3"/>
        </w:rPr>
        <w:t xml:space="preserve"> </w:t>
      </w:r>
      <w:r>
        <w:t>be allowed leave to serve on a jury, if summoned. RCSC requires that an employee</w:t>
      </w:r>
    </w:p>
    <w:p w14:paraId="767963E5" w14:textId="77777777" w:rsidR="00C05A83" w:rsidRDefault="008F215F">
      <w:pPr>
        <w:pStyle w:val="BodyText"/>
        <w:spacing w:before="76"/>
        <w:ind w:left="100" w:right="175"/>
      </w:pPr>
      <w:r>
        <w:t>provide a copy of the summons notice as soon as it is</w:t>
      </w:r>
      <w:r>
        <w:rPr>
          <w:spacing w:val="40"/>
        </w:rPr>
        <w:t xml:space="preserve"> </w:t>
      </w:r>
      <w:r>
        <w:t>received so that it may be kept on file. If an employee is called during a particularly busy period, RCSC asks that the employee</w:t>
      </w:r>
      <w:r>
        <w:rPr>
          <w:spacing w:val="-4"/>
        </w:rPr>
        <w:t xml:space="preserve"> </w:t>
      </w:r>
      <w:r>
        <w:t>request</w:t>
      </w:r>
      <w:r>
        <w:rPr>
          <w:spacing w:val="-6"/>
        </w:rPr>
        <w:t xml:space="preserve"> </w:t>
      </w:r>
      <w:r>
        <w:t>a</w:t>
      </w:r>
      <w:r>
        <w:rPr>
          <w:spacing w:val="-4"/>
        </w:rPr>
        <w:t xml:space="preserve"> </w:t>
      </w:r>
      <w:r>
        <w:t>postponement.</w:t>
      </w:r>
      <w:r>
        <w:rPr>
          <w:spacing w:val="-4"/>
        </w:rPr>
        <w:t xml:space="preserve"> </w:t>
      </w:r>
      <w:r>
        <w:t>RCSC</w:t>
      </w:r>
      <w:r>
        <w:rPr>
          <w:spacing w:val="-4"/>
        </w:rPr>
        <w:t xml:space="preserve"> </w:t>
      </w:r>
      <w:r>
        <w:t>will</w:t>
      </w:r>
      <w:r>
        <w:rPr>
          <w:spacing w:val="-4"/>
        </w:rPr>
        <w:t xml:space="preserve"> </w:t>
      </w:r>
      <w:r>
        <w:t>provide</w:t>
      </w:r>
      <w:r>
        <w:rPr>
          <w:spacing w:val="-4"/>
        </w:rPr>
        <w:t xml:space="preserve"> </w:t>
      </w:r>
      <w:r>
        <w:t>additional</w:t>
      </w:r>
      <w:r>
        <w:rPr>
          <w:spacing w:val="-7"/>
        </w:rPr>
        <w:t xml:space="preserve"> </w:t>
      </w:r>
      <w:r>
        <w:t>documentation</w:t>
      </w:r>
      <w:r>
        <w:rPr>
          <w:spacing w:val="-4"/>
        </w:rPr>
        <w:t xml:space="preserve"> </w:t>
      </w:r>
      <w:r>
        <w:t>in this regard, if necessary, to obtain such postponement.</w:t>
      </w:r>
    </w:p>
    <w:p w14:paraId="29FA3118" w14:textId="77777777" w:rsidR="00C05A83" w:rsidRDefault="00C05A83">
      <w:pPr>
        <w:pStyle w:val="BodyText"/>
      </w:pPr>
    </w:p>
    <w:p w14:paraId="7E3A2495" w14:textId="77777777" w:rsidR="00C05A83" w:rsidRDefault="008F215F">
      <w:pPr>
        <w:pStyle w:val="BodyText"/>
        <w:ind w:left="100" w:right="318"/>
      </w:pPr>
      <w:r>
        <w:t>Jury duty can last from several days to several months or more. During this time an employee will be considered on a leave of absence and will be entitled to continue to participate</w:t>
      </w:r>
      <w:r>
        <w:rPr>
          <w:spacing w:val="-2"/>
        </w:rPr>
        <w:t xml:space="preserve"> </w:t>
      </w:r>
      <w:r>
        <w:t>in</w:t>
      </w:r>
      <w:r>
        <w:rPr>
          <w:spacing w:val="-2"/>
        </w:rPr>
        <w:t xml:space="preserve"> </w:t>
      </w:r>
      <w:r>
        <w:t>insurance</w:t>
      </w:r>
      <w:r>
        <w:rPr>
          <w:spacing w:val="-2"/>
        </w:rPr>
        <w:t xml:space="preserve"> </w:t>
      </w:r>
      <w:r>
        <w:t>and other</w:t>
      </w:r>
      <w:r>
        <w:rPr>
          <w:spacing w:val="-5"/>
        </w:rPr>
        <w:t xml:space="preserve"> </w:t>
      </w:r>
      <w:r>
        <w:t>benefits</w:t>
      </w:r>
      <w:r>
        <w:rPr>
          <w:spacing w:val="-4"/>
        </w:rPr>
        <w:t xml:space="preserve"> </w:t>
      </w:r>
      <w:r>
        <w:t>as</w:t>
      </w:r>
      <w:r>
        <w:rPr>
          <w:spacing w:val="-5"/>
        </w:rPr>
        <w:t xml:space="preserve"> </w:t>
      </w:r>
      <w:r>
        <w:t>if</w:t>
      </w:r>
      <w:r>
        <w:rPr>
          <w:spacing w:val="-1"/>
        </w:rPr>
        <w:t xml:space="preserve"> </w:t>
      </w:r>
      <w:r>
        <w:t>working.</w:t>
      </w:r>
      <w:r>
        <w:rPr>
          <w:spacing w:val="-6"/>
        </w:rPr>
        <w:t xml:space="preserve"> </w:t>
      </w:r>
      <w:r>
        <w:t>While</w:t>
      </w:r>
      <w:r>
        <w:rPr>
          <w:spacing w:val="-2"/>
        </w:rPr>
        <w:t xml:space="preserve"> </w:t>
      </w:r>
      <w:r>
        <w:t>serving</w:t>
      </w:r>
      <w:r>
        <w:rPr>
          <w:spacing w:val="-4"/>
        </w:rPr>
        <w:t xml:space="preserve"> </w:t>
      </w:r>
      <w:r>
        <w:t>on</w:t>
      </w:r>
      <w:r>
        <w:rPr>
          <w:spacing w:val="-2"/>
        </w:rPr>
        <w:t xml:space="preserve"> </w:t>
      </w:r>
      <w:r>
        <w:t>jury</w:t>
      </w:r>
      <w:r>
        <w:rPr>
          <w:spacing w:val="-6"/>
        </w:rPr>
        <w:t xml:space="preserve"> </w:t>
      </w:r>
      <w:r>
        <w:t>duty,</w:t>
      </w:r>
      <w:r>
        <w:rPr>
          <w:spacing w:val="-2"/>
        </w:rPr>
        <w:t xml:space="preserve"> </w:t>
      </w:r>
      <w:r>
        <w:t>an employee is expected to call in to supervisor periodically to keep the supervisor apprised of absence status.</w:t>
      </w:r>
    </w:p>
    <w:p w14:paraId="179A512E" w14:textId="77777777" w:rsidR="00C05A83" w:rsidRDefault="00C05A83">
      <w:pPr>
        <w:pStyle w:val="BodyText"/>
      </w:pPr>
    </w:p>
    <w:p w14:paraId="16291EAA" w14:textId="77777777" w:rsidR="00C05A83" w:rsidRDefault="008F215F">
      <w:pPr>
        <w:pStyle w:val="BodyText"/>
        <w:spacing w:before="1"/>
        <w:ind w:left="100"/>
      </w:pPr>
      <w:r>
        <w:t>RCSC</w:t>
      </w:r>
      <w:r>
        <w:rPr>
          <w:spacing w:val="-3"/>
        </w:rPr>
        <w:t xml:space="preserve"> </w:t>
      </w:r>
      <w:r>
        <w:t>will</w:t>
      </w:r>
      <w:r>
        <w:rPr>
          <w:spacing w:val="-4"/>
        </w:rPr>
        <w:t xml:space="preserve"> </w:t>
      </w:r>
      <w:r>
        <w:t>compensate</w:t>
      </w:r>
      <w:r>
        <w:rPr>
          <w:spacing w:val="-4"/>
        </w:rPr>
        <w:t xml:space="preserve"> </w:t>
      </w:r>
      <w:r>
        <w:t>full-time</w:t>
      </w:r>
      <w:r>
        <w:rPr>
          <w:spacing w:val="-5"/>
        </w:rPr>
        <w:t xml:space="preserve"> </w:t>
      </w:r>
      <w:r>
        <w:t>employees</w:t>
      </w:r>
      <w:r>
        <w:rPr>
          <w:spacing w:val="-5"/>
        </w:rPr>
        <w:t xml:space="preserve"> </w:t>
      </w:r>
      <w:r>
        <w:t>for</w:t>
      </w:r>
      <w:r>
        <w:rPr>
          <w:spacing w:val="-3"/>
        </w:rPr>
        <w:t xml:space="preserve"> </w:t>
      </w:r>
      <w:r>
        <w:t>the</w:t>
      </w:r>
      <w:r>
        <w:rPr>
          <w:spacing w:val="-3"/>
        </w:rPr>
        <w:t xml:space="preserve"> </w:t>
      </w:r>
      <w:r>
        <w:t>difference</w:t>
      </w:r>
      <w:r>
        <w:rPr>
          <w:spacing w:val="-5"/>
        </w:rPr>
        <w:t xml:space="preserve"> </w:t>
      </w:r>
      <w:r>
        <w:t>between</w:t>
      </w:r>
      <w:r>
        <w:rPr>
          <w:spacing w:val="-3"/>
        </w:rPr>
        <w:t xml:space="preserve"> </w:t>
      </w:r>
      <w:r>
        <w:t>jury</w:t>
      </w:r>
      <w:r>
        <w:rPr>
          <w:spacing w:val="-7"/>
        </w:rPr>
        <w:t xml:space="preserve"> </w:t>
      </w:r>
      <w:r>
        <w:t>duty compensation and current daily pay.</w:t>
      </w:r>
    </w:p>
    <w:p w14:paraId="428A2824" w14:textId="77777777" w:rsidR="00C05A83" w:rsidRDefault="00C05A83">
      <w:pPr>
        <w:pStyle w:val="BodyText"/>
      </w:pPr>
    </w:p>
    <w:p w14:paraId="4932B263" w14:textId="77777777" w:rsidR="00C05A83" w:rsidRDefault="008F215F">
      <w:pPr>
        <w:pStyle w:val="Heading2"/>
      </w:pPr>
      <w:bookmarkStart w:id="53" w:name="_TOC_250003"/>
      <w:bookmarkEnd w:id="53"/>
      <w:r>
        <w:rPr>
          <w:spacing w:val="-2"/>
        </w:rPr>
        <w:t>Voting</w:t>
      </w:r>
    </w:p>
    <w:p w14:paraId="38F25A7B" w14:textId="77777777" w:rsidR="00C05A83" w:rsidRDefault="008F215F">
      <w:pPr>
        <w:pStyle w:val="BodyText"/>
        <w:ind w:left="100" w:right="426"/>
        <w:jc w:val="both"/>
      </w:pPr>
      <w:r>
        <w:t>RCSC</w:t>
      </w:r>
      <w:r>
        <w:rPr>
          <w:spacing w:val="-3"/>
        </w:rPr>
        <w:t xml:space="preserve"> </w:t>
      </w:r>
      <w:r>
        <w:t>encourages</w:t>
      </w:r>
      <w:r>
        <w:rPr>
          <w:spacing w:val="-5"/>
        </w:rPr>
        <w:t xml:space="preserve"> </w:t>
      </w:r>
      <w:r>
        <w:t>all</w:t>
      </w:r>
      <w:r>
        <w:rPr>
          <w:spacing w:val="-6"/>
        </w:rPr>
        <w:t xml:space="preserve"> </w:t>
      </w:r>
      <w:r>
        <w:t>employees</w:t>
      </w:r>
      <w:r>
        <w:rPr>
          <w:spacing w:val="-3"/>
        </w:rPr>
        <w:t xml:space="preserve"> </w:t>
      </w:r>
      <w:r>
        <w:t>to</w:t>
      </w:r>
      <w:r>
        <w:rPr>
          <w:spacing w:val="-3"/>
        </w:rPr>
        <w:t xml:space="preserve"> </w:t>
      </w:r>
      <w:r>
        <w:t>vote.</w:t>
      </w:r>
      <w:r>
        <w:rPr>
          <w:spacing w:val="-3"/>
        </w:rPr>
        <w:t xml:space="preserve"> </w:t>
      </w:r>
      <w:r>
        <w:t>Most</w:t>
      </w:r>
      <w:r>
        <w:rPr>
          <w:spacing w:val="-3"/>
        </w:rPr>
        <w:t xml:space="preserve"> </w:t>
      </w:r>
      <w:r>
        <w:t>polling</w:t>
      </w:r>
      <w:r>
        <w:rPr>
          <w:spacing w:val="-6"/>
        </w:rPr>
        <w:t xml:space="preserve"> </w:t>
      </w:r>
      <w:r>
        <w:t>facilities</w:t>
      </w:r>
      <w:r>
        <w:rPr>
          <w:spacing w:val="-5"/>
        </w:rPr>
        <w:t xml:space="preserve"> </w:t>
      </w:r>
      <w:r>
        <w:t>for</w:t>
      </w:r>
      <w:r>
        <w:rPr>
          <w:spacing w:val="-3"/>
        </w:rPr>
        <w:t xml:space="preserve"> </w:t>
      </w:r>
      <w:r>
        <w:t>elections</w:t>
      </w:r>
      <w:r>
        <w:rPr>
          <w:spacing w:val="-5"/>
        </w:rPr>
        <w:t xml:space="preserve"> </w:t>
      </w:r>
      <w:r>
        <w:t>for</w:t>
      </w:r>
      <w:r>
        <w:rPr>
          <w:spacing w:val="-3"/>
        </w:rPr>
        <w:t xml:space="preserve"> </w:t>
      </w:r>
      <w:r>
        <w:t>public office</w:t>
      </w:r>
      <w:r>
        <w:rPr>
          <w:spacing w:val="-3"/>
        </w:rPr>
        <w:t xml:space="preserve"> </w:t>
      </w:r>
      <w:r>
        <w:t>are</w:t>
      </w:r>
      <w:r>
        <w:rPr>
          <w:spacing w:val="-2"/>
        </w:rPr>
        <w:t xml:space="preserve"> </w:t>
      </w:r>
      <w:r>
        <w:t>scheduled</w:t>
      </w:r>
      <w:r>
        <w:rPr>
          <w:spacing w:val="-2"/>
        </w:rPr>
        <w:t xml:space="preserve"> </w:t>
      </w:r>
      <w:r>
        <w:t>to</w:t>
      </w:r>
      <w:r>
        <w:rPr>
          <w:spacing w:val="-3"/>
        </w:rPr>
        <w:t xml:space="preserve"> </w:t>
      </w:r>
      <w:r>
        <w:t>accommodate</w:t>
      </w:r>
      <w:r>
        <w:rPr>
          <w:spacing w:val="-1"/>
        </w:rPr>
        <w:t xml:space="preserve"> </w:t>
      </w:r>
      <w:r>
        <w:t>working</w:t>
      </w:r>
      <w:r>
        <w:rPr>
          <w:spacing w:val="-3"/>
        </w:rPr>
        <w:t xml:space="preserve"> </w:t>
      </w:r>
      <w:r>
        <w:t>voters.</w:t>
      </w:r>
      <w:r>
        <w:rPr>
          <w:spacing w:val="40"/>
        </w:rPr>
        <w:t xml:space="preserve"> </w:t>
      </w:r>
      <w:r>
        <w:t>RCSC</w:t>
      </w:r>
      <w:r>
        <w:rPr>
          <w:spacing w:val="-2"/>
        </w:rPr>
        <w:t xml:space="preserve"> </w:t>
      </w:r>
      <w:r>
        <w:t>therefore,</w:t>
      </w:r>
      <w:r>
        <w:rPr>
          <w:spacing w:val="-1"/>
        </w:rPr>
        <w:t xml:space="preserve"> </w:t>
      </w:r>
      <w:r>
        <w:t>requests</w:t>
      </w:r>
      <w:r>
        <w:rPr>
          <w:spacing w:val="-3"/>
        </w:rPr>
        <w:t xml:space="preserve"> </w:t>
      </w:r>
      <w:r>
        <w:t>that employees schedule their voting for before or after their work shift.</w:t>
      </w:r>
    </w:p>
    <w:p w14:paraId="4485E458" w14:textId="77777777" w:rsidR="00C05A83" w:rsidRDefault="00C05A83">
      <w:pPr>
        <w:pStyle w:val="BodyText"/>
      </w:pPr>
    </w:p>
    <w:p w14:paraId="5F95DEA1" w14:textId="77777777" w:rsidR="00C05A83" w:rsidRDefault="00C05A83">
      <w:pPr>
        <w:pStyle w:val="BodyText"/>
      </w:pPr>
    </w:p>
    <w:p w14:paraId="138ABE74" w14:textId="77777777" w:rsidR="00C05A83" w:rsidRDefault="008F215F">
      <w:pPr>
        <w:pStyle w:val="Heading1"/>
        <w:numPr>
          <w:ilvl w:val="0"/>
          <w:numId w:val="8"/>
        </w:numPr>
        <w:tabs>
          <w:tab w:val="left" w:pos="1180"/>
        </w:tabs>
        <w:jc w:val="left"/>
      </w:pPr>
      <w:bookmarkStart w:id="54" w:name="_TOC_250002"/>
      <w:r>
        <w:t>VACATION</w:t>
      </w:r>
      <w:r>
        <w:rPr>
          <w:spacing w:val="-1"/>
        </w:rPr>
        <w:t xml:space="preserve"> </w:t>
      </w:r>
      <w:r>
        <w:t>AND</w:t>
      </w:r>
      <w:r>
        <w:rPr>
          <w:spacing w:val="-5"/>
        </w:rPr>
        <w:t xml:space="preserve"> </w:t>
      </w:r>
      <w:bookmarkEnd w:id="54"/>
      <w:r>
        <w:rPr>
          <w:spacing w:val="-2"/>
        </w:rPr>
        <w:t>HOLIDAYS</w:t>
      </w:r>
    </w:p>
    <w:p w14:paraId="4CB91433" w14:textId="77777777" w:rsidR="00C05A83" w:rsidRDefault="00C05A83">
      <w:pPr>
        <w:pStyle w:val="BodyText"/>
        <w:rPr>
          <w:b/>
        </w:rPr>
      </w:pPr>
    </w:p>
    <w:p w14:paraId="7348BADF" w14:textId="77777777" w:rsidR="00C05A83" w:rsidRDefault="008F215F">
      <w:pPr>
        <w:pStyle w:val="Heading1"/>
        <w:ind w:right="13"/>
      </w:pPr>
      <w:bookmarkStart w:id="55" w:name="_TOC_250001"/>
      <w:bookmarkEnd w:id="55"/>
      <w:r>
        <w:rPr>
          <w:spacing w:val="-2"/>
        </w:rPr>
        <w:t>VACATION</w:t>
      </w:r>
    </w:p>
    <w:p w14:paraId="4835EEC1" w14:textId="77777777" w:rsidR="00C05A83" w:rsidRDefault="00C05A83">
      <w:pPr>
        <w:pStyle w:val="BodyText"/>
        <w:rPr>
          <w:b/>
        </w:rPr>
      </w:pPr>
    </w:p>
    <w:p w14:paraId="581531C3" w14:textId="77777777" w:rsidR="00C05A83" w:rsidRDefault="008F215F">
      <w:pPr>
        <w:pStyle w:val="BodyText"/>
        <w:ind w:left="100"/>
        <w:jc w:val="both"/>
      </w:pPr>
      <w:r>
        <w:rPr>
          <w:spacing w:val="-2"/>
        </w:rPr>
        <w:t>The</w:t>
      </w:r>
      <w:r>
        <w:rPr>
          <w:spacing w:val="-17"/>
        </w:rPr>
        <w:t xml:space="preserve"> </w:t>
      </w:r>
      <w:r>
        <w:rPr>
          <w:spacing w:val="-2"/>
        </w:rPr>
        <w:t>following</w:t>
      </w:r>
      <w:r>
        <w:rPr>
          <w:spacing w:val="-12"/>
        </w:rPr>
        <w:t xml:space="preserve"> </w:t>
      </w:r>
      <w:r>
        <w:rPr>
          <w:spacing w:val="-2"/>
        </w:rPr>
        <w:t>administrative</w:t>
      </w:r>
      <w:r>
        <w:rPr>
          <w:spacing w:val="-10"/>
        </w:rPr>
        <w:t xml:space="preserve"> </w:t>
      </w:r>
      <w:r>
        <w:rPr>
          <w:spacing w:val="-2"/>
        </w:rPr>
        <w:t>guidelines</w:t>
      </w:r>
      <w:r>
        <w:rPr>
          <w:spacing w:val="-10"/>
        </w:rPr>
        <w:t xml:space="preserve"> </w:t>
      </w:r>
      <w:r>
        <w:rPr>
          <w:spacing w:val="-2"/>
        </w:rPr>
        <w:t>should</w:t>
      </w:r>
      <w:r>
        <w:rPr>
          <w:spacing w:val="-12"/>
        </w:rPr>
        <w:t xml:space="preserve"> </w:t>
      </w:r>
      <w:r>
        <w:rPr>
          <w:spacing w:val="-2"/>
        </w:rPr>
        <w:t>be</w:t>
      </w:r>
      <w:r>
        <w:rPr>
          <w:spacing w:val="-15"/>
        </w:rPr>
        <w:t xml:space="preserve"> </w:t>
      </w:r>
      <w:r>
        <w:rPr>
          <w:spacing w:val="-2"/>
        </w:rPr>
        <w:t>followed</w:t>
      </w:r>
      <w:r>
        <w:rPr>
          <w:spacing w:val="-11"/>
        </w:rPr>
        <w:t xml:space="preserve"> </w:t>
      </w:r>
      <w:r>
        <w:rPr>
          <w:spacing w:val="-2"/>
        </w:rPr>
        <w:t>for</w:t>
      </w:r>
      <w:r>
        <w:rPr>
          <w:spacing w:val="-14"/>
        </w:rPr>
        <w:t xml:space="preserve"> </w:t>
      </w:r>
      <w:r>
        <w:rPr>
          <w:spacing w:val="-2"/>
        </w:rPr>
        <w:t>paid</w:t>
      </w:r>
      <w:r>
        <w:rPr>
          <w:spacing w:val="-10"/>
        </w:rPr>
        <w:t xml:space="preserve"> </w:t>
      </w:r>
      <w:r>
        <w:rPr>
          <w:spacing w:val="-2"/>
        </w:rPr>
        <w:t>vacation</w:t>
      </w:r>
      <w:r>
        <w:rPr>
          <w:spacing w:val="-11"/>
        </w:rPr>
        <w:t xml:space="preserve"> </w:t>
      </w:r>
      <w:r>
        <w:rPr>
          <w:spacing w:val="-2"/>
        </w:rPr>
        <w:t>time.</w:t>
      </w:r>
    </w:p>
    <w:p w14:paraId="4022E2E7" w14:textId="77777777" w:rsidR="00C05A83" w:rsidRDefault="00C05A83">
      <w:pPr>
        <w:pStyle w:val="BodyText"/>
        <w:spacing w:before="6"/>
      </w:pPr>
    </w:p>
    <w:p w14:paraId="15678253" w14:textId="77777777" w:rsidR="00C05A83" w:rsidRDefault="008F215F">
      <w:pPr>
        <w:pStyle w:val="ListParagraph"/>
        <w:numPr>
          <w:ilvl w:val="1"/>
          <w:numId w:val="8"/>
        </w:numPr>
        <w:tabs>
          <w:tab w:val="left" w:pos="820"/>
        </w:tabs>
        <w:spacing w:line="235" w:lineRule="auto"/>
        <w:ind w:right="114"/>
        <w:rPr>
          <w:sz w:val="24"/>
        </w:rPr>
      </w:pPr>
      <w:r>
        <w:rPr>
          <w:sz w:val="24"/>
        </w:rPr>
        <w:t>Classified</w:t>
      </w:r>
      <w:r>
        <w:rPr>
          <w:spacing w:val="-5"/>
          <w:sz w:val="24"/>
        </w:rPr>
        <w:t xml:space="preserve"> </w:t>
      </w:r>
      <w:r>
        <w:rPr>
          <w:sz w:val="24"/>
        </w:rPr>
        <w:t>employees</w:t>
      </w:r>
      <w:r>
        <w:rPr>
          <w:spacing w:val="-6"/>
          <w:sz w:val="24"/>
        </w:rPr>
        <w:t xml:space="preserve"> </w:t>
      </w:r>
      <w:r>
        <w:rPr>
          <w:sz w:val="24"/>
        </w:rPr>
        <w:t>on</w:t>
      </w:r>
      <w:r>
        <w:rPr>
          <w:spacing w:val="-5"/>
          <w:sz w:val="24"/>
        </w:rPr>
        <w:t xml:space="preserve"> </w:t>
      </w:r>
      <w:r>
        <w:rPr>
          <w:sz w:val="24"/>
        </w:rPr>
        <w:t>12-month</w:t>
      </w:r>
      <w:r>
        <w:rPr>
          <w:spacing w:val="-6"/>
          <w:sz w:val="24"/>
        </w:rPr>
        <w:t xml:space="preserve"> </w:t>
      </w:r>
      <w:r>
        <w:rPr>
          <w:sz w:val="24"/>
        </w:rPr>
        <w:t>assignments,</w:t>
      </w:r>
      <w:r>
        <w:rPr>
          <w:spacing w:val="-5"/>
          <w:sz w:val="24"/>
        </w:rPr>
        <w:t xml:space="preserve"> </w:t>
      </w:r>
      <w:r>
        <w:rPr>
          <w:sz w:val="24"/>
        </w:rPr>
        <w:t>other</w:t>
      </w:r>
      <w:r>
        <w:rPr>
          <w:spacing w:val="-5"/>
          <w:sz w:val="24"/>
        </w:rPr>
        <w:t xml:space="preserve"> </w:t>
      </w:r>
      <w:r>
        <w:rPr>
          <w:sz w:val="24"/>
        </w:rPr>
        <w:t>than</w:t>
      </w:r>
      <w:r>
        <w:rPr>
          <w:spacing w:val="-5"/>
          <w:sz w:val="24"/>
        </w:rPr>
        <w:t xml:space="preserve"> </w:t>
      </w:r>
      <w:r>
        <w:rPr>
          <w:sz w:val="24"/>
        </w:rPr>
        <w:t>certain</w:t>
      </w:r>
      <w:r>
        <w:rPr>
          <w:spacing w:val="-5"/>
          <w:sz w:val="24"/>
        </w:rPr>
        <w:t xml:space="preserve"> </w:t>
      </w:r>
      <w:r>
        <w:rPr>
          <w:sz w:val="24"/>
        </w:rPr>
        <w:t>administrative positions,</w:t>
      </w:r>
      <w:r>
        <w:rPr>
          <w:spacing w:val="-5"/>
          <w:sz w:val="24"/>
        </w:rPr>
        <w:t xml:space="preserve"> </w:t>
      </w:r>
      <w:r>
        <w:rPr>
          <w:sz w:val="24"/>
        </w:rPr>
        <w:t>earn</w:t>
      </w:r>
      <w:r>
        <w:rPr>
          <w:spacing w:val="-4"/>
          <w:sz w:val="24"/>
        </w:rPr>
        <w:t xml:space="preserve"> </w:t>
      </w:r>
      <w:r>
        <w:rPr>
          <w:sz w:val="24"/>
        </w:rPr>
        <w:t>(5</w:t>
      </w:r>
      <w:r>
        <w:rPr>
          <w:spacing w:val="-4"/>
          <w:sz w:val="24"/>
        </w:rPr>
        <w:t xml:space="preserve"> </w:t>
      </w:r>
      <w:r>
        <w:rPr>
          <w:sz w:val="24"/>
        </w:rPr>
        <w:t>days)</w:t>
      </w:r>
      <w:r>
        <w:rPr>
          <w:spacing w:val="-3"/>
          <w:sz w:val="24"/>
        </w:rPr>
        <w:t xml:space="preserve"> </w:t>
      </w:r>
      <w:r>
        <w:rPr>
          <w:sz w:val="24"/>
        </w:rPr>
        <w:t>after</w:t>
      </w:r>
      <w:r>
        <w:rPr>
          <w:spacing w:val="-6"/>
          <w:sz w:val="24"/>
        </w:rPr>
        <w:t xml:space="preserve"> </w:t>
      </w:r>
      <w:r>
        <w:rPr>
          <w:sz w:val="24"/>
        </w:rPr>
        <w:t>1</w:t>
      </w:r>
      <w:r>
        <w:rPr>
          <w:spacing w:val="-1"/>
          <w:sz w:val="24"/>
        </w:rPr>
        <w:t xml:space="preserve"> </w:t>
      </w:r>
      <w:r>
        <w:rPr>
          <w:sz w:val="24"/>
        </w:rPr>
        <w:t>year</w:t>
      </w:r>
      <w:r>
        <w:rPr>
          <w:spacing w:val="-6"/>
          <w:sz w:val="24"/>
        </w:rPr>
        <w:t xml:space="preserve"> </w:t>
      </w:r>
      <w:r>
        <w:rPr>
          <w:sz w:val="24"/>
        </w:rPr>
        <w:t>of</w:t>
      </w:r>
      <w:r>
        <w:rPr>
          <w:spacing w:val="-2"/>
          <w:sz w:val="24"/>
        </w:rPr>
        <w:t xml:space="preserve"> </w:t>
      </w:r>
      <w:r>
        <w:rPr>
          <w:sz w:val="24"/>
        </w:rPr>
        <w:t>service</w:t>
      </w:r>
      <w:r>
        <w:rPr>
          <w:spacing w:val="-4"/>
          <w:sz w:val="24"/>
        </w:rPr>
        <w:t xml:space="preserve"> </w:t>
      </w:r>
      <w:r>
        <w:rPr>
          <w:sz w:val="24"/>
        </w:rPr>
        <w:t>with</w:t>
      </w:r>
      <w:r>
        <w:rPr>
          <w:spacing w:val="-2"/>
          <w:sz w:val="24"/>
        </w:rPr>
        <w:t xml:space="preserve"> </w:t>
      </w:r>
      <w:r>
        <w:rPr>
          <w:sz w:val="24"/>
        </w:rPr>
        <w:t>RCSC.</w:t>
      </w:r>
    </w:p>
    <w:p w14:paraId="3EFF6BCA" w14:textId="77777777" w:rsidR="00C05A83" w:rsidRDefault="008F215F">
      <w:pPr>
        <w:pStyle w:val="ListParagraph"/>
        <w:numPr>
          <w:ilvl w:val="1"/>
          <w:numId w:val="8"/>
        </w:numPr>
        <w:tabs>
          <w:tab w:val="left" w:pos="820"/>
        </w:tabs>
        <w:spacing w:before="3"/>
        <w:ind w:right="114"/>
        <w:rPr>
          <w:sz w:val="24"/>
        </w:rPr>
      </w:pPr>
      <w:r>
        <w:rPr>
          <w:sz w:val="24"/>
        </w:rPr>
        <w:t>Classified</w:t>
      </w:r>
      <w:r>
        <w:rPr>
          <w:spacing w:val="-5"/>
          <w:sz w:val="24"/>
        </w:rPr>
        <w:t xml:space="preserve"> </w:t>
      </w:r>
      <w:r>
        <w:rPr>
          <w:sz w:val="24"/>
        </w:rPr>
        <w:t>employees</w:t>
      </w:r>
      <w:r>
        <w:rPr>
          <w:spacing w:val="-6"/>
          <w:sz w:val="24"/>
        </w:rPr>
        <w:t xml:space="preserve"> </w:t>
      </w:r>
      <w:r>
        <w:rPr>
          <w:sz w:val="24"/>
        </w:rPr>
        <w:t>on</w:t>
      </w:r>
      <w:r>
        <w:rPr>
          <w:spacing w:val="-5"/>
          <w:sz w:val="24"/>
        </w:rPr>
        <w:t xml:space="preserve"> </w:t>
      </w:r>
      <w:r>
        <w:rPr>
          <w:sz w:val="24"/>
        </w:rPr>
        <w:t>12-month</w:t>
      </w:r>
      <w:r>
        <w:rPr>
          <w:spacing w:val="-6"/>
          <w:sz w:val="24"/>
        </w:rPr>
        <w:t xml:space="preserve"> </w:t>
      </w:r>
      <w:r>
        <w:rPr>
          <w:sz w:val="24"/>
        </w:rPr>
        <w:t>assignments,</w:t>
      </w:r>
      <w:r>
        <w:rPr>
          <w:spacing w:val="-5"/>
          <w:sz w:val="24"/>
        </w:rPr>
        <w:t xml:space="preserve"> </w:t>
      </w:r>
      <w:r>
        <w:rPr>
          <w:sz w:val="24"/>
        </w:rPr>
        <w:t>other</w:t>
      </w:r>
      <w:r>
        <w:rPr>
          <w:spacing w:val="-5"/>
          <w:sz w:val="24"/>
        </w:rPr>
        <w:t xml:space="preserve"> </w:t>
      </w:r>
      <w:r>
        <w:rPr>
          <w:sz w:val="24"/>
        </w:rPr>
        <w:t>than</w:t>
      </w:r>
      <w:r>
        <w:rPr>
          <w:spacing w:val="-5"/>
          <w:sz w:val="24"/>
        </w:rPr>
        <w:t xml:space="preserve"> </w:t>
      </w:r>
      <w:r>
        <w:rPr>
          <w:sz w:val="24"/>
        </w:rPr>
        <w:t>certain</w:t>
      </w:r>
      <w:r>
        <w:rPr>
          <w:spacing w:val="-5"/>
          <w:sz w:val="24"/>
        </w:rPr>
        <w:t xml:space="preserve"> </w:t>
      </w:r>
      <w:r>
        <w:rPr>
          <w:sz w:val="24"/>
        </w:rPr>
        <w:t>administrative positions,</w:t>
      </w:r>
      <w:r>
        <w:rPr>
          <w:spacing w:val="-6"/>
          <w:sz w:val="24"/>
        </w:rPr>
        <w:t xml:space="preserve"> </w:t>
      </w:r>
      <w:r>
        <w:rPr>
          <w:sz w:val="24"/>
        </w:rPr>
        <w:t>earn</w:t>
      </w:r>
      <w:r>
        <w:rPr>
          <w:spacing w:val="-5"/>
          <w:sz w:val="24"/>
        </w:rPr>
        <w:t xml:space="preserve"> </w:t>
      </w:r>
      <w:r>
        <w:rPr>
          <w:sz w:val="24"/>
        </w:rPr>
        <w:t>(10</w:t>
      </w:r>
      <w:r>
        <w:rPr>
          <w:spacing w:val="-5"/>
          <w:sz w:val="24"/>
        </w:rPr>
        <w:t xml:space="preserve"> </w:t>
      </w:r>
      <w:r>
        <w:rPr>
          <w:sz w:val="24"/>
        </w:rPr>
        <w:t>days)</w:t>
      </w:r>
      <w:r>
        <w:rPr>
          <w:spacing w:val="-4"/>
          <w:sz w:val="24"/>
        </w:rPr>
        <w:t xml:space="preserve"> </w:t>
      </w:r>
      <w:r>
        <w:rPr>
          <w:sz w:val="24"/>
        </w:rPr>
        <w:t>after</w:t>
      </w:r>
      <w:r>
        <w:rPr>
          <w:spacing w:val="-7"/>
          <w:sz w:val="24"/>
        </w:rPr>
        <w:t xml:space="preserve"> </w:t>
      </w:r>
      <w:r>
        <w:rPr>
          <w:sz w:val="24"/>
        </w:rPr>
        <w:t>3</w:t>
      </w:r>
      <w:r>
        <w:rPr>
          <w:spacing w:val="-2"/>
          <w:sz w:val="24"/>
        </w:rPr>
        <w:t xml:space="preserve"> </w:t>
      </w:r>
      <w:r>
        <w:rPr>
          <w:sz w:val="24"/>
        </w:rPr>
        <w:t>years</w:t>
      </w:r>
      <w:r>
        <w:rPr>
          <w:spacing w:val="-6"/>
          <w:sz w:val="24"/>
        </w:rPr>
        <w:t xml:space="preserve"> </w:t>
      </w:r>
      <w:r>
        <w:rPr>
          <w:sz w:val="24"/>
        </w:rPr>
        <w:t>of</w:t>
      </w:r>
      <w:r>
        <w:rPr>
          <w:spacing w:val="-2"/>
          <w:sz w:val="24"/>
        </w:rPr>
        <w:t xml:space="preserve"> </w:t>
      </w:r>
      <w:r>
        <w:rPr>
          <w:sz w:val="24"/>
        </w:rPr>
        <w:t>service</w:t>
      </w:r>
      <w:r>
        <w:rPr>
          <w:spacing w:val="-2"/>
          <w:sz w:val="24"/>
        </w:rPr>
        <w:t xml:space="preserve"> </w:t>
      </w:r>
      <w:r>
        <w:rPr>
          <w:sz w:val="24"/>
        </w:rPr>
        <w:t>with</w:t>
      </w:r>
      <w:r>
        <w:rPr>
          <w:spacing w:val="-5"/>
          <w:sz w:val="24"/>
        </w:rPr>
        <w:t xml:space="preserve"> </w:t>
      </w:r>
      <w:r>
        <w:rPr>
          <w:sz w:val="24"/>
        </w:rPr>
        <w:t>RCSC.</w:t>
      </w:r>
    </w:p>
    <w:p w14:paraId="67D702B7" w14:textId="77777777" w:rsidR="00C05A83" w:rsidRDefault="008F215F">
      <w:pPr>
        <w:pStyle w:val="ListParagraph"/>
        <w:numPr>
          <w:ilvl w:val="1"/>
          <w:numId w:val="8"/>
        </w:numPr>
        <w:tabs>
          <w:tab w:val="left" w:pos="820"/>
        </w:tabs>
        <w:ind w:right="114"/>
        <w:rPr>
          <w:sz w:val="24"/>
        </w:rPr>
      </w:pPr>
      <w:r>
        <w:rPr>
          <w:sz w:val="24"/>
        </w:rPr>
        <w:t>Classified</w:t>
      </w:r>
      <w:r>
        <w:rPr>
          <w:spacing w:val="-5"/>
          <w:sz w:val="24"/>
        </w:rPr>
        <w:t xml:space="preserve"> </w:t>
      </w:r>
      <w:r>
        <w:rPr>
          <w:sz w:val="24"/>
        </w:rPr>
        <w:t>employees</w:t>
      </w:r>
      <w:r>
        <w:rPr>
          <w:spacing w:val="-6"/>
          <w:sz w:val="24"/>
        </w:rPr>
        <w:t xml:space="preserve"> </w:t>
      </w:r>
      <w:r>
        <w:rPr>
          <w:sz w:val="24"/>
        </w:rPr>
        <w:t>on</w:t>
      </w:r>
      <w:r>
        <w:rPr>
          <w:spacing w:val="-5"/>
          <w:sz w:val="24"/>
        </w:rPr>
        <w:t xml:space="preserve"> </w:t>
      </w:r>
      <w:r>
        <w:rPr>
          <w:sz w:val="24"/>
        </w:rPr>
        <w:t>12-month</w:t>
      </w:r>
      <w:r>
        <w:rPr>
          <w:spacing w:val="-6"/>
          <w:sz w:val="24"/>
        </w:rPr>
        <w:t xml:space="preserve"> </w:t>
      </w:r>
      <w:r>
        <w:rPr>
          <w:sz w:val="24"/>
        </w:rPr>
        <w:t>assignments,</w:t>
      </w:r>
      <w:r>
        <w:rPr>
          <w:spacing w:val="-5"/>
          <w:sz w:val="24"/>
        </w:rPr>
        <w:t xml:space="preserve"> </w:t>
      </w:r>
      <w:r>
        <w:rPr>
          <w:sz w:val="24"/>
        </w:rPr>
        <w:t>other</w:t>
      </w:r>
      <w:r>
        <w:rPr>
          <w:spacing w:val="-5"/>
          <w:sz w:val="24"/>
        </w:rPr>
        <w:t xml:space="preserve"> </w:t>
      </w:r>
      <w:r>
        <w:rPr>
          <w:sz w:val="24"/>
        </w:rPr>
        <w:t>than</w:t>
      </w:r>
      <w:r>
        <w:rPr>
          <w:spacing w:val="-5"/>
          <w:sz w:val="24"/>
        </w:rPr>
        <w:t xml:space="preserve"> </w:t>
      </w:r>
      <w:r>
        <w:rPr>
          <w:sz w:val="24"/>
        </w:rPr>
        <w:t>certain</w:t>
      </w:r>
      <w:r>
        <w:rPr>
          <w:spacing w:val="-5"/>
          <w:sz w:val="24"/>
        </w:rPr>
        <w:t xml:space="preserve"> </w:t>
      </w:r>
      <w:r>
        <w:rPr>
          <w:sz w:val="24"/>
        </w:rPr>
        <w:t>administrative positions,</w:t>
      </w:r>
      <w:r>
        <w:rPr>
          <w:spacing w:val="-6"/>
          <w:sz w:val="24"/>
        </w:rPr>
        <w:t xml:space="preserve"> </w:t>
      </w:r>
      <w:r>
        <w:rPr>
          <w:sz w:val="24"/>
        </w:rPr>
        <w:t>earn</w:t>
      </w:r>
      <w:r>
        <w:rPr>
          <w:spacing w:val="-5"/>
          <w:sz w:val="24"/>
        </w:rPr>
        <w:t xml:space="preserve"> </w:t>
      </w:r>
      <w:r>
        <w:rPr>
          <w:sz w:val="24"/>
        </w:rPr>
        <w:t>(15</w:t>
      </w:r>
      <w:r>
        <w:rPr>
          <w:spacing w:val="-5"/>
          <w:sz w:val="24"/>
        </w:rPr>
        <w:t xml:space="preserve"> </w:t>
      </w:r>
      <w:r>
        <w:rPr>
          <w:sz w:val="24"/>
        </w:rPr>
        <w:t>days)</w:t>
      </w:r>
      <w:r>
        <w:rPr>
          <w:spacing w:val="-4"/>
          <w:sz w:val="24"/>
        </w:rPr>
        <w:t xml:space="preserve"> </w:t>
      </w:r>
      <w:r>
        <w:rPr>
          <w:sz w:val="24"/>
        </w:rPr>
        <w:t>after</w:t>
      </w:r>
      <w:r>
        <w:rPr>
          <w:spacing w:val="-7"/>
          <w:sz w:val="24"/>
        </w:rPr>
        <w:t xml:space="preserve"> </w:t>
      </w:r>
      <w:r>
        <w:rPr>
          <w:sz w:val="24"/>
        </w:rPr>
        <w:t>8</w:t>
      </w:r>
      <w:r>
        <w:rPr>
          <w:spacing w:val="-2"/>
          <w:sz w:val="24"/>
        </w:rPr>
        <w:t xml:space="preserve"> </w:t>
      </w:r>
      <w:r>
        <w:rPr>
          <w:sz w:val="24"/>
        </w:rPr>
        <w:t>years</w:t>
      </w:r>
      <w:r>
        <w:rPr>
          <w:spacing w:val="-6"/>
          <w:sz w:val="24"/>
        </w:rPr>
        <w:t xml:space="preserve"> </w:t>
      </w:r>
      <w:r>
        <w:rPr>
          <w:sz w:val="24"/>
        </w:rPr>
        <w:t>of</w:t>
      </w:r>
      <w:r>
        <w:rPr>
          <w:spacing w:val="-2"/>
          <w:sz w:val="24"/>
        </w:rPr>
        <w:t xml:space="preserve"> </w:t>
      </w:r>
      <w:r>
        <w:rPr>
          <w:sz w:val="24"/>
        </w:rPr>
        <w:t>service</w:t>
      </w:r>
      <w:r>
        <w:rPr>
          <w:spacing w:val="-2"/>
          <w:sz w:val="24"/>
        </w:rPr>
        <w:t xml:space="preserve"> </w:t>
      </w:r>
      <w:r>
        <w:rPr>
          <w:sz w:val="24"/>
        </w:rPr>
        <w:t>with</w:t>
      </w:r>
      <w:r>
        <w:rPr>
          <w:spacing w:val="-5"/>
          <w:sz w:val="24"/>
        </w:rPr>
        <w:t xml:space="preserve"> </w:t>
      </w:r>
      <w:r>
        <w:rPr>
          <w:sz w:val="24"/>
        </w:rPr>
        <w:t>RCSC.</w:t>
      </w:r>
    </w:p>
    <w:p w14:paraId="3E901A9F" w14:textId="77777777" w:rsidR="00C05A83" w:rsidRDefault="008F215F">
      <w:pPr>
        <w:pStyle w:val="BodyText"/>
        <w:spacing w:before="273"/>
        <w:ind w:left="100"/>
      </w:pPr>
      <w:r>
        <w:rPr>
          <w:spacing w:val="-2"/>
        </w:rPr>
        <w:t>Most</w:t>
      </w:r>
      <w:r>
        <w:rPr>
          <w:spacing w:val="-12"/>
        </w:rPr>
        <w:t xml:space="preserve"> </w:t>
      </w:r>
      <w:r>
        <w:rPr>
          <w:spacing w:val="-2"/>
        </w:rPr>
        <w:t>classified</w:t>
      </w:r>
      <w:r>
        <w:rPr>
          <w:spacing w:val="-11"/>
        </w:rPr>
        <w:t xml:space="preserve"> </w:t>
      </w:r>
      <w:r>
        <w:rPr>
          <w:spacing w:val="-2"/>
        </w:rPr>
        <w:t>employees</w:t>
      </w:r>
      <w:r>
        <w:rPr>
          <w:spacing w:val="-10"/>
        </w:rPr>
        <w:t xml:space="preserve"> </w:t>
      </w:r>
      <w:r>
        <w:rPr>
          <w:spacing w:val="-2"/>
        </w:rPr>
        <w:t>working</w:t>
      </w:r>
      <w:r>
        <w:rPr>
          <w:spacing w:val="-14"/>
        </w:rPr>
        <w:t xml:space="preserve"> </w:t>
      </w:r>
      <w:r>
        <w:rPr>
          <w:spacing w:val="-2"/>
        </w:rPr>
        <w:t>less</w:t>
      </w:r>
      <w:r>
        <w:rPr>
          <w:spacing w:val="-12"/>
        </w:rPr>
        <w:t xml:space="preserve"> </w:t>
      </w:r>
      <w:r>
        <w:rPr>
          <w:spacing w:val="-2"/>
        </w:rPr>
        <w:t>than</w:t>
      </w:r>
      <w:r>
        <w:rPr>
          <w:spacing w:val="-11"/>
        </w:rPr>
        <w:t xml:space="preserve"> </w:t>
      </w:r>
      <w:r>
        <w:rPr>
          <w:spacing w:val="-2"/>
        </w:rPr>
        <w:t>12</w:t>
      </w:r>
      <w:r>
        <w:rPr>
          <w:spacing w:val="-10"/>
        </w:rPr>
        <w:t xml:space="preserve"> </w:t>
      </w:r>
      <w:r>
        <w:rPr>
          <w:spacing w:val="-2"/>
        </w:rPr>
        <w:t>months</w:t>
      </w:r>
      <w:r>
        <w:rPr>
          <w:spacing w:val="-11"/>
        </w:rPr>
        <w:t xml:space="preserve"> </w:t>
      </w:r>
      <w:r>
        <w:rPr>
          <w:spacing w:val="-2"/>
        </w:rPr>
        <w:t>per</w:t>
      </w:r>
      <w:r>
        <w:rPr>
          <w:spacing w:val="-12"/>
        </w:rPr>
        <w:t xml:space="preserve"> </w:t>
      </w:r>
      <w:r>
        <w:rPr>
          <w:spacing w:val="-2"/>
        </w:rPr>
        <w:t>year</w:t>
      </w:r>
      <w:r>
        <w:rPr>
          <w:spacing w:val="-10"/>
        </w:rPr>
        <w:t xml:space="preserve"> </w:t>
      </w:r>
      <w:r>
        <w:rPr>
          <w:spacing w:val="-2"/>
          <w:u w:val="single"/>
        </w:rPr>
        <w:t>do</w:t>
      </w:r>
      <w:r>
        <w:rPr>
          <w:spacing w:val="-10"/>
          <w:u w:val="single"/>
        </w:rPr>
        <w:t xml:space="preserve"> </w:t>
      </w:r>
      <w:r>
        <w:rPr>
          <w:spacing w:val="-2"/>
          <w:u w:val="single"/>
        </w:rPr>
        <w:t>not</w:t>
      </w:r>
      <w:r>
        <w:rPr>
          <w:spacing w:val="-11"/>
        </w:rPr>
        <w:t xml:space="preserve"> </w:t>
      </w:r>
      <w:r>
        <w:rPr>
          <w:spacing w:val="-2"/>
        </w:rPr>
        <w:t>receive</w:t>
      </w:r>
      <w:r>
        <w:rPr>
          <w:spacing w:val="-10"/>
        </w:rPr>
        <w:t xml:space="preserve"> </w:t>
      </w:r>
      <w:r>
        <w:rPr>
          <w:spacing w:val="-2"/>
        </w:rPr>
        <w:t xml:space="preserve">paid </w:t>
      </w:r>
      <w:r>
        <w:t>vacation time.</w:t>
      </w:r>
    </w:p>
    <w:p w14:paraId="395A0E11" w14:textId="77777777" w:rsidR="00C05A83" w:rsidRDefault="00C05A83">
      <w:pPr>
        <w:pStyle w:val="BodyText"/>
      </w:pPr>
    </w:p>
    <w:p w14:paraId="4EDA86E1" w14:textId="342AA44C" w:rsidR="00C05A83" w:rsidRDefault="008F215F" w:rsidP="009D7460">
      <w:pPr>
        <w:pStyle w:val="BodyText"/>
        <w:ind w:left="100" w:right="456"/>
        <w:jc w:val="both"/>
        <w:rPr>
          <w:spacing w:val="-2"/>
        </w:rPr>
      </w:pPr>
      <w:r>
        <w:rPr>
          <w:spacing w:val="-2"/>
        </w:rPr>
        <w:t>Summer</w:t>
      </w:r>
      <w:r>
        <w:rPr>
          <w:spacing w:val="-10"/>
        </w:rPr>
        <w:t xml:space="preserve"> </w:t>
      </w:r>
      <w:r>
        <w:rPr>
          <w:spacing w:val="-2"/>
        </w:rPr>
        <w:t>school</w:t>
      </w:r>
      <w:r>
        <w:rPr>
          <w:spacing w:val="-10"/>
        </w:rPr>
        <w:t xml:space="preserve"> </w:t>
      </w:r>
      <w:r>
        <w:rPr>
          <w:spacing w:val="-2"/>
        </w:rPr>
        <w:t>work/assignment</w:t>
      </w:r>
      <w:r>
        <w:rPr>
          <w:spacing w:val="-11"/>
        </w:rPr>
        <w:t xml:space="preserve"> </w:t>
      </w:r>
      <w:r>
        <w:rPr>
          <w:spacing w:val="-2"/>
        </w:rPr>
        <w:t>will</w:t>
      </w:r>
      <w:r>
        <w:rPr>
          <w:spacing w:val="-10"/>
        </w:rPr>
        <w:t xml:space="preserve"> </w:t>
      </w:r>
      <w:r>
        <w:rPr>
          <w:spacing w:val="-2"/>
        </w:rPr>
        <w:t>not</w:t>
      </w:r>
      <w:r>
        <w:rPr>
          <w:spacing w:val="-11"/>
        </w:rPr>
        <w:t xml:space="preserve"> </w:t>
      </w:r>
      <w:r>
        <w:rPr>
          <w:spacing w:val="-2"/>
        </w:rPr>
        <w:t>be</w:t>
      </w:r>
      <w:r>
        <w:rPr>
          <w:spacing w:val="-10"/>
        </w:rPr>
        <w:t xml:space="preserve"> </w:t>
      </w:r>
      <w:r>
        <w:rPr>
          <w:spacing w:val="-2"/>
        </w:rPr>
        <w:t>used</w:t>
      </w:r>
      <w:r>
        <w:rPr>
          <w:spacing w:val="-10"/>
        </w:rPr>
        <w:t xml:space="preserve"> </w:t>
      </w:r>
      <w:r>
        <w:rPr>
          <w:spacing w:val="-2"/>
        </w:rPr>
        <w:t>as</w:t>
      </w:r>
      <w:r>
        <w:rPr>
          <w:spacing w:val="-11"/>
        </w:rPr>
        <w:t xml:space="preserve"> </w:t>
      </w:r>
      <w:r>
        <w:rPr>
          <w:spacing w:val="-2"/>
        </w:rPr>
        <w:t>a</w:t>
      </w:r>
      <w:r>
        <w:rPr>
          <w:spacing w:val="-10"/>
        </w:rPr>
        <w:t xml:space="preserve"> </w:t>
      </w:r>
      <w:r>
        <w:rPr>
          <w:spacing w:val="-2"/>
        </w:rPr>
        <w:t>basis</w:t>
      </w:r>
      <w:r>
        <w:rPr>
          <w:spacing w:val="-14"/>
        </w:rPr>
        <w:t xml:space="preserve"> </w:t>
      </w:r>
      <w:r>
        <w:rPr>
          <w:spacing w:val="-2"/>
        </w:rPr>
        <w:t>for</w:t>
      </w:r>
      <w:r>
        <w:rPr>
          <w:spacing w:val="-12"/>
        </w:rPr>
        <w:t xml:space="preserve"> </w:t>
      </w:r>
      <w:r>
        <w:rPr>
          <w:spacing w:val="-2"/>
        </w:rPr>
        <w:t>an</w:t>
      </w:r>
      <w:r>
        <w:rPr>
          <w:spacing w:val="-10"/>
        </w:rPr>
        <w:t xml:space="preserve"> </w:t>
      </w:r>
      <w:r>
        <w:rPr>
          <w:spacing w:val="-2"/>
        </w:rPr>
        <w:t>increase</w:t>
      </w:r>
      <w:r>
        <w:rPr>
          <w:spacing w:val="-10"/>
        </w:rPr>
        <w:t xml:space="preserve"> </w:t>
      </w:r>
      <w:r>
        <w:rPr>
          <w:spacing w:val="-2"/>
        </w:rPr>
        <w:t>in</w:t>
      </w:r>
      <w:r>
        <w:rPr>
          <w:spacing w:val="-10"/>
        </w:rPr>
        <w:t xml:space="preserve"> </w:t>
      </w:r>
      <w:r>
        <w:rPr>
          <w:spacing w:val="-2"/>
        </w:rPr>
        <w:t xml:space="preserve">vacation </w:t>
      </w:r>
      <w:r>
        <w:rPr>
          <w:spacing w:val="-2"/>
        </w:rPr>
        <w:lastRenderedPageBreak/>
        <w:t>allowance.</w:t>
      </w:r>
    </w:p>
    <w:p w14:paraId="62EDB858" w14:textId="77777777" w:rsidR="00401617" w:rsidRDefault="00401617" w:rsidP="009D7460">
      <w:pPr>
        <w:pStyle w:val="BodyText"/>
        <w:ind w:left="100" w:right="456"/>
        <w:jc w:val="both"/>
      </w:pPr>
    </w:p>
    <w:p w14:paraId="30754460" w14:textId="77777777" w:rsidR="00C05A83" w:rsidRDefault="008F215F">
      <w:pPr>
        <w:pStyle w:val="BodyText"/>
        <w:spacing w:before="1"/>
        <w:ind w:left="100" w:right="126"/>
      </w:pPr>
      <w:r>
        <w:rPr>
          <w:spacing w:val="-2"/>
        </w:rPr>
        <w:t>Compensatory</w:t>
      </w:r>
      <w:r>
        <w:rPr>
          <w:spacing w:val="-14"/>
        </w:rPr>
        <w:t xml:space="preserve"> </w:t>
      </w:r>
      <w:r>
        <w:rPr>
          <w:spacing w:val="-2"/>
        </w:rPr>
        <w:t>time</w:t>
      </w:r>
      <w:r>
        <w:rPr>
          <w:spacing w:val="-10"/>
        </w:rPr>
        <w:t xml:space="preserve"> </w:t>
      </w:r>
      <w:r>
        <w:rPr>
          <w:spacing w:val="-2"/>
        </w:rPr>
        <w:t>will</w:t>
      </w:r>
      <w:r>
        <w:rPr>
          <w:spacing w:val="-9"/>
        </w:rPr>
        <w:t xml:space="preserve"> </w:t>
      </w:r>
      <w:r>
        <w:rPr>
          <w:spacing w:val="-2"/>
        </w:rPr>
        <w:t>not</w:t>
      </w:r>
      <w:r>
        <w:rPr>
          <w:spacing w:val="-11"/>
        </w:rPr>
        <w:t xml:space="preserve"> </w:t>
      </w:r>
      <w:r>
        <w:rPr>
          <w:spacing w:val="-2"/>
        </w:rPr>
        <w:t>be</w:t>
      </w:r>
      <w:r>
        <w:rPr>
          <w:spacing w:val="-10"/>
        </w:rPr>
        <w:t xml:space="preserve"> </w:t>
      </w:r>
      <w:r>
        <w:rPr>
          <w:spacing w:val="-2"/>
        </w:rPr>
        <w:t>used</w:t>
      </w:r>
      <w:r>
        <w:rPr>
          <w:spacing w:val="-10"/>
        </w:rPr>
        <w:t xml:space="preserve"> </w:t>
      </w:r>
      <w:r>
        <w:rPr>
          <w:spacing w:val="-2"/>
        </w:rPr>
        <w:t>as</w:t>
      </w:r>
      <w:r>
        <w:rPr>
          <w:spacing w:val="-11"/>
        </w:rPr>
        <w:t xml:space="preserve"> </w:t>
      </w:r>
      <w:r>
        <w:rPr>
          <w:spacing w:val="-2"/>
        </w:rPr>
        <w:t>the</w:t>
      </w:r>
      <w:r>
        <w:rPr>
          <w:spacing w:val="-10"/>
        </w:rPr>
        <w:t xml:space="preserve"> </w:t>
      </w:r>
      <w:r>
        <w:rPr>
          <w:spacing w:val="-2"/>
        </w:rPr>
        <w:t>basis</w:t>
      </w:r>
      <w:r>
        <w:rPr>
          <w:spacing w:val="-11"/>
        </w:rPr>
        <w:t xml:space="preserve"> </w:t>
      </w:r>
      <w:r>
        <w:rPr>
          <w:spacing w:val="-2"/>
        </w:rPr>
        <w:t>for</w:t>
      </w:r>
      <w:r>
        <w:rPr>
          <w:spacing w:val="-12"/>
        </w:rPr>
        <w:t xml:space="preserve"> </w:t>
      </w:r>
      <w:r>
        <w:rPr>
          <w:spacing w:val="-2"/>
        </w:rPr>
        <w:t>an</w:t>
      </w:r>
      <w:r>
        <w:rPr>
          <w:spacing w:val="-8"/>
        </w:rPr>
        <w:t xml:space="preserve"> </w:t>
      </w:r>
      <w:r>
        <w:rPr>
          <w:spacing w:val="-2"/>
        </w:rPr>
        <w:t>increase</w:t>
      </w:r>
      <w:r>
        <w:rPr>
          <w:spacing w:val="-8"/>
        </w:rPr>
        <w:t xml:space="preserve"> </w:t>
      </w:r>
      <w:r>
        <w:rPr>
          <w:spacing w:val="-2"/>
        </w:rPr>
        <w:t>in</w:t>
      </w:r>
      <w:r>
        <w:rPr>
          <w:spacing w:val="-10"/>
        </w:rPr>
        <w:t xml:space="preserve"> </w:t>
      </w:r>
      <w:r>
        <w:rPr>
          <w:spacing w:val="-2"/>
        </w:rPr>
        <w:t>the</w:t>
      </w:r>
      <w:r>
        <w:rPr>
          <w:spacing w:val="-10"/>
        </w:rPr>
        <w:t xml:space="preserve"> </w:t>
      </w:r>
      <w:r>
        <w:rPr>
          <w:spacing w:val="-2"/>
        </w:rPr>
        <w:t>vacation allowances.</w:t>
      </w:r>
    </w:p>
    <w:p w14:paraId="1DCCDA2A" w14:textId="77777777" w:rsidR="00C05A83" w:rsidRDefault="00C05A83">
      <w:pPr>
        <w:pStyle w:val="BodyText"/>
      </w:pPr>
    </w:p>
    <w:p w14:paraId="56DA3514" w14:textId="77777777" w:rsidR="00C05A83" w:rsidRDefault="008F215F">
      <w:pPr>
        <w:pStyle w:val="BodyText"/>
        <w:ind w:left="100" w:right="126"/>
      </w:pPr>
      <w:r>
        <w:rPr>
          <w:spacing w:val="-2"/>
        </w:rPr>
        <w:t>Requests</w:t>
      </w:r>
      <w:r>
        <w:rPr>
          <w:spacing w:val="-11"/>
        </w:rPr>
        <w:t xml:space="preserve"> </w:t>
      </w:r>
      <w:r>
        <w:rPr>
          <w:spacing w:val="-2"/>
        </w:rPr>
        <w:t>for</w:t>
      </w:r>
      <w:r>
        <w:rPr>
          <w:spacing w:val="-12"/>
        </w:rPr>
        <w:t xml:space="preserve"> </w:t>
      </w:r>
      <w:r>
        <w:rPr>
          <w:spacing w:val="-2"/>
        </w:rPr>
        <w:t>the</w:t>
      </w:r>
      <w:r>
        <w:rPr>
          <w:spacing w:val="-10"/>
        </w:rPr>
        <w:t xml:space="preserve"> </w:t>
      </w:r>
      <w:r>
        <w:rPr>
          <w:spacing w:val="-2"/>
        </w:rPr>
        <w:t>use</w:t>
      </w:r>
      <w:r>
        <w:rPr>
          <w:spacing w:val="-10"/>
        </w:rPr>
        <w:t xml:space="preserve"> </w:t>
      </w:r>
      <w:r>
        <w:rPr>
          <w:spacing w:val="-2"/>
        </w:rPr>
        <w:t>of</w:t>
      </w:r>
      <w:r>
        <w:rPr>
          <w:spacing w:val="-11"/>
        </w:rPr>
        <w:t xml:space="preserve"> </w:t>
      </w:r>
      <w:r>
        <w:rPr>
          <w:spacing w:val="-2"/>
        </w:rPr>
        <w:t>vacation</w:t>
      </w:r>
      <w:r>
        <w:rPr>
          <w:spacing w:val="-10"/>
        </w:rPr>
        <w:t xml:space="preserve"> </w:t>
      </w:r>
      <w:r>
        <w:rPr>
          <w:spacing w:val="-2"/>
        </w:rPr>
        <w:t>allowance</w:t>
      </w:r>
      <w:r>
        <w:rPr>
          <w:spacing w:val="-10"/>
        </w:rPr>
        <w:t xml:space="preserve"> </w:t>
      </w:r>
      <w:r>
        <w:rPr>
          <w:spacing w:val="-2"/>
        </w:rPr>
        <w:t>must</w:t>
      </w:r>
      <w:r>
        <w:rPr>
          <w:spacing w:val="-11"/>
        </w:rPr>
        <w:t xml:space="preserve"> </w:t>
      </w:r>
      <w:r>
        <w:rPr>
          <w:spacing w:val="-2"/>
        </w:rPr>
        <w:t>be</w:t>
      </w:r>
      <w:r>
        <w:rPr>
          <w:spacing w:val="-13"/>
        </w:rPr>
        <w:t xml:space="preserve"> </w:t>
      </w:r>
      <w:r>
        <w:rPr>
          <w:spacing w:val="-2"/>
        </w:rPr>
        <w:t>approved,</w:t>
      </w:r>
      <w:r>
        <w:rPr>
          <w:spacing w:val="-11"/>
        </w:rPr>
        <w:t xml:space="preserve"> </w:t>
      </w:r>
      <w:r>
        <w:rPr>
          <w:spacing w:val="-2"/>
        </w:rPr>
        <w:t>in</w:t>
      </w:r>
      <w:r>
        <w:rPr>
          <w:spacing w:val="-13"/>
        </w:rPr>
        <w:t xml:space="preserve"> </w:t>
      </w:r>
      <w:r>
        <w:rPr>
          <w:spacing w:val="-2"/>
        </w:rPr>
        <w:t>advance,</w:t>
      </w:r>
      <w:r>
        <w:rPr>
          <w:spacing w:val="-11"/>
        </w:rPr>
        <w:t xml:space="preserve"> </w:t>
      </w:r>
      <w:r>
        <w:rPr>
          <w:spacing w:val="-2"/>
        </w:rPr>
        <w:t>by</w:t>
      </w:r>
      <w:r>
        <w:rPr>
          <w:spacing w:val="-11"/>
        </w:rPr>
        <w:t xml:space="preserve"> </w:t>
      </w:r>
      <w:r>
        <w:rPr>
          <w:spacing w:val="-2"/>
        </w:rPr>
        <w:t xml:space="preserve">the </w:t>
      </w:r>
      <w:r>
        <w:t>immediate</w:t>
      </w:r>
      <w:r>
        <w:rPr>
          <w:spacing w:val="-8"/>
        </w:rPr>
        <w:t xml:space="preserve"> </w:t>
      </w:r>
      <w:r>
        <w:t>supervisor</w:t>
      </w:r>
      <w:r>
        <w:rPr>
          <w:spacing w:val="-10"/>
        </w:rPr>
        <w:t xml:space="preserve"> </w:t>
      </w:r>
      <w:r>
        <w:t>of</w:t>
      </w:r>
      <w:r>
        <w:rPr>
          <w:spacing w:val="-6"/>
        </w:rPr>
        <w:t xml:space="preserve"> </w:t>
      </w:r>
      <w:r>
        <w:t>the</w:t>
      </w:r>
      <w:r>
        <w:rPr>
          <w:spacing w:val="-6"/>
        </w:rPr>
        <w:t xml:space="preserve"> </w:t>
      </w:r>
      <w:r>
        <w:t>staff</w:t>
      </w:r>
      <w:r>
        <w:rPr>
          <w:spacing w:val="-9"/>
        </w:rPr>
        <w:t xml:space="preserve"> </w:t>
      </w:r>
      <w:r>
        <w:t>member</w:t>
      </w:r>
      <w:r>
        <w:rPr>
          <w:spacing w:val="-7"/>
        </w:rPr>
        <w:t xml:space="preserve"> </w:t>
      </w:r>
      <w:r>
        <w:t>requesting</w:t>
      </w:r>
      <w:r>
        <w:rPr>
          <w:spacing w:val="-8"/>
        </w:rPr>
        <w:t xml:space="preserve"> </w:t>
      </w:r>
      <w:r>
        <w:t>such</w:t>
      </w:r>
      <w:r>
        <w:rPr>
          <w:spacing w:val="-6"/>
        </w:rPr>
        <w:t xml:space="preserve"> </w:t>
      </w:r>
      <w:r>
        <w:t>vacation.</w:t>
      </w:r>
    </w:p>
    <w:p w14:paraId="0C332679" w14:textId="77777777" w:rsidR="00C05A83" w:rsidRDefault="00C05A83">
      <w:pPr>
        <w:pStyle w:val="BodyText"/>
      </w:pPr>
    </w:p>
    <w:p w14:paraId="21579A25" w14:textId="77777777" w:rsidR="00C05A83" w:rsidRDefault="008F215F" w:rsidP="009D7460">
      <w:pPr>
        <w:pStyle w:val="BodyText"/>
        <w:ind w:left="100"/>
        <w:rPr>
          <w:spacing w:val="-2"/>
        </w:rPr>
      </w:pPr>
      <w:r>
        <w:rPr>
          <w:spacing w:val="-2"/>
        </w:rPr>
        <w:t>Vacations</w:t>
      </w:r>
      <w:r>
        <w:rPr>
          <w:spacing w:val="-12"/>
        </w:rPr>
        <w:t xml:space="preserve"> </w:t>
      </w:r>
      <w:r>
        <w:rPr>
          <w:spacing w:val="-2"/>
        </w:rPr>
        <w:t>must</w:t>
      </w:r>
      <w:r>
        <w:rPr>
          <w:spacing w:val="-12"/>
        </w:rPr>
        <w:t xml:space="preserve"> </w:t>
      </w:r>
      <w:r>
        <w:rPr>
          <w:spacing w:val="-2"/>
        </w:rPr>
        <w:t>be</w:t>
      </w:r>
      <w:r>
        <w:rPr>
          <w:spacing w:val="-8"/>
        </w:rPr>
        <w:t xml:space="preserve"> </w:t>
      </w:r>
      <w:r>
        <w:rPr>
          <w:spacing w:val="-2"/>
        </w:rPr>
        <w:t>taken</w:t>
      </w:r>
      <w:r>
        <w:rPr>
          <w:spacing w:val="-10"/>
        </w:rPr>
        <w:t xml:space="preserve"> </w:t>
      </w:r>
      <w:r>
        <w:rPr>
          <w:spacing w:val="-2"/>
        </w:rPr>
        <w:t>within</w:t>
      </w:r>
      <w:r>
        <w:rPr>
          <w:spacing w:val="-11"/>
        </w:rPr>
        <w:t xml:space="preserve"> </w:t>
      </w:r>
      <w:r>
        <w:rPr>
          <w:spacing w:val="-2"/>
        </w:rPr>
        <w:t>one</w:t>
      </w:r>
      <w:r>
        <w:rPr>
          <w:spacing w:val="-11"/>
        </w:rPr>
        <w:t xml:space="preserve"> </w:t>
      </w:r>
      <w:r>
        <w:rPr>
          <w:spacing w:val="-2"/>
        </w:rPr>
        <w:t>(1)</w:t>
      </w:r>
      <w:r>
        <w:rPr>
          <w:spacing w:val="-13"/>
        </w:rPr>
        <w:t xml:space="preserve"> </w:t>
      </w:r>
      <w:r>
        <w:rPr>
          <w:spacing w:val="-2"/>
        </w:rPr>
        <w:t>year</w:t>
      </w:r>
      <w:r>
        <w:rPr>
          <w:spacing w:val="-13"/>
        </w:rPr>
        <w:t xml:space="preserve"> </w:t>
      </w:r>
      <w:r>
        <w:rPr>
          <w:spacing w:val="-2"/>
        </w:rPr>
        <w:t>of</w:t>
      </w:r>
      <w:r>
        <w:rPr>
          <w:spacing w:val="-13"/>
        </w:rPr>
        <w:t xml:space="preserve"> </w:t>
      </w:r>
      <w:r>
        <w:rPr>
          <w:spacing w:val="-2"/>
        </w:rPr>
        <w:t>the</w:t>
      </w:r>
      <w:r>
        <w:rPr>
          <w:spacing w:val="-11"/>
        </w:rPr>
        <w:t xml:space="preserve"> </w:t>
      </w:r>
      <w:r>
        <w:rPr>
          <w:spacing w:val="-2"/>
        </w:rPr>
        <w:t>time</w:t>
      </w:r>
      <w:r>
        <w:rPr>
          <w:spacing w:val="-12"/>
        </w:rPr>
        <w:t xml:space="preserve"> </w:t>
      </w:r>
      <w:r>
        <w:rPr>
          <w:spacing w:val="-2"/>
        </w:rPr>
        <w:t>earned,</w:t>
      </w:r>
      <w:r>
        <w:rPr>
          <w:spacing w:val="-12"/>
        </w:rPr>
        <w:t xml:space="preserve"> </w:t>
      </w:r>
      <w:r>
        <w:rPr>
          <w:spacing w:val="-2"/>
        </w:rPr>
        <w:t>no</w:t>
      </w:r>
      <w:r>
        <w:rPr>
          <w:spacing w:val="-9"/>
        </w:rPr>
        <w:t xml:space="preserve"> </w:t>
      </w:r>
      <w:r>
        <w:rPr>
          <w:spacing w:val="-2"/>
        </w:rPr>
        <w:t>roll-overs.</w:t>
      </w:r>
      <w:r w:rsidR="009D7460">
        <w:rPr>
          <w:spacing w:val="-2"/>
        </w:rPr>
        <w:t xml:space="preserve"> Vacations reset on July 1, days must be used by this time.</w:t>
      </w:r>
    </w:p>
    <w:p w14:paraId="38C13B09" w14:textId="77777777" w:rsidR="009D7460" w:rsidRDefault="009D7460" w:rsidP="009D7460">
      <w:pPr>
        <w:pStyle w:val="BodyText"/>
        <w:ind w:left="100"/>
        <w:rPr>
          <w:spacing w:val="-2"/>
        </w:rPr>
      </w:pPr>
    </w:p>
    <w:p w14:paraId="68028795" w14:textId="77777777" w:rsidR="00C05A83" w:rsidRDefault="008F215F">
      <w:pPr>
        <w:pStyle w:val="BodyText"/>
        <w:spacing w:before="72"/>
        <w:ind w:left="100" w:right="227"/>
      </w:pPr>
      <w:r>
        <w:t>Vacations</w:t>
      </w:r>
      <w:r>
        <w:rPr>
          <w:spacing w:val="-9"/>
        </w:rPr>
        <w:t xml:space="preserve"> </w:t>
      </w:r>
      <w:r>
        <w:t>will</w:t>
      </w:r>
      <w:r>
        <w:rPr>
          <w:spacing w:val="-7"/>
        </w:rPr>
        <w:t xml:space="preserve"> </w:t>
      </w:r>
      <w:r>
        <w:t>be</w:t>
      </w:r>
      <w:r>
        <w:rPr>
          <w:spacing w:val="-8"/>
        </w:rPr>
        <w:t xml:space="preserve"> </w:t>
      </w:r>
      <w:r>
        <w:t>granted</w:t>
      </w:r>
      <w:r>
        <w:rPr>
          <w:spacing w:val="-8"/>
        </w:rPr>
        <w:t xml:space="preserve"> </w:t>
      </w:r>
      <w:r>
        <w:t>only</w:t>
      </w:r>
      <w:r>
        <w:rPr>
          <w:spacing w:val="-9"/>
        </w:rPr>
        <w:t xml:space="preserve"> </w:t>
      </w:r>
      <w:r>
        <w:t>at</w:t>
      </w:r>
      <w:r>
        <w:rPr>
          <w:spacing w:val="-9"/>
        </w:rPr>
        <w:t xml:space="preserve"> </w:t>
      </w:r>
      <w:r>
        <w:t>times</w:t>
      </w:r>
      <w:r>
        <w:rPr>
          <w:spacing w:val="-9"/>
        </w:rPr>
        <w:t xml:space="preserve"> </w:t>
      </w:r>
      <w:r>
        <w:t>of</w:t>
      </w:r>
      <w:r>
        <w:rPr>
          <w:spacing w:val="-6"/>
        </w:rPr>
        <w:t xml:space="preserve"> </w:t>
      </w:r>
      <w:r>
        <w:t>the</w:t>
      </w:r>
      <w:r>
        <w:rPr>
          <w:spacing w:val="-11"/>
        </w:rPr>
        <w:t xml:space="preserve"> </w:t>
      </w:r>
      <w:r>
        <w:t>year</w:t>
      </w:r>
      <w:r>
        <w:rPr>
          <w:spacing w:val="-7"/>
        </w:rPr>
        <w:t xml:space="preserve"> </w:t>
      </w:r>
      <w:r>
        <w:t>when</w:t>
      </w:r>
      <w:r>
        <w:rPr>
          <w:spacing w:val="-8"/>
        </w:rPr>
        <w:t xml:space="preserve"> </w:t>
      </w:r>
      <w:r>
        <w:t>they</w:t>
      </w:r>
      <w:r>
        <w:rPr>
          <w:spacing w:val="-9"/>
        </w:rPr>
        <w:t xml:space="preserve"> </w:t>
      </w:r>
      <w:r>
        <w:t>will</w:t>
      </w:r>
      <w:r>
        <w:rPr>
          <w:spacing w:val="-7"/>
        </w:rPr>
        <w:t xml:space="preserve"> </w:t>
      </w:r>
      <w:r>
        <w:t>not</w:t>
      </w:r>
      <w:r>
        <w:rPr>
          <w:spacing w:val="-9"/>
        </w:rPr>
        <w:t xml:space="preserve"> </w:t>
      </w:r>
      <w:r>
        <w:t>interfere</w:t>
      </w:r>
      <w:r>
        <w:rPr>
          <w:spacing w:val="-8"/>
        </w:rPr>
        <w:t xml:space="preserve"> </w:t>
      </w:r>
      <w:r>
        <w:t>with</w:t>
      </w:r>
      <w:r>
        <w:rPr>
          <w:spacing w:val="-8"/>
        </w:rPr>
        <w:t xml:space="preserve"> </w:t>
      </w:r>
      <w:r>
        <w:t>the normal</w:t>
      </w:r>
      <w:r>
        <w:rPr>
          <w:spacing w:val="-17"/>
        </w:rPr>
        <w:t xml:space="preserve"> </w:t>
      </w:r>
      <w:r>
        <w:t>operation</w:t>
      </w:r>
      <w:r>
        <w:rPr>
          <w:spacing w:val="-17"/>
        </w:rPr>
        <w:t xml:space="preserve"> </w:t>
      </w:r>
      <w:r>
        <w:t>of</w:t>
      </w:r>
      <w:r>
        <w:rPr>
          <w:spacing w:val="-16"/>
        </w:rPr>
        <w:t xml:space="preserve"> </w:t>
      </w:r>
      <w:r>
        <w:t>the</w:t>
      </w:r>
      <w:r>
        <w:rPr>
          <w:spacing w:val="-17"/>
        </w:rPr>
        <w:t xml:space="preserve"> </w:t>
      </w:r>
      <w:r>
        <w:t>school</w:t>
      </w:r>
      <w:r>
        <w:rPr>
          <w:spacing w:val="-17"/>
        </w:rPr>
        <w:t xml:space="preserve"> </w:t>
      </w:r>
      <w:r>
        <w:t>-</w:t>
      </w:r>
      <w:r>
        <w:rPr>
          <w:spacing w:val="-17"/>
        </w:rPr>
        <w:t xml:space="preserve"> </w:t>
      </w:r>
      <w:r>
        <w:t>but</w:t>
      </w:r>
      <w:r>
        <w:rPr>
          <w:spacing w:val="-16"/>
        </w:rPr>
        <w:t xml:space="preserve"> </w:t>
      </w:r>
      <w:r>
        <w:t>in</w:t>
      </w:r>
      <w:r>
        <w:rPr>
          <w:spacing w:val="-17"/>
        </w:rPr>
        <w:t xml:space="preserve"> </w:t>
      </w:r>
      <w:r>
        <w:t>no</w:t>
      </w:r>
      <w:r>
        <w:rPr>
          <w:spacing w:val="-17"/>
        </w:rPr>
        <w:t xml:space="preserve"> </w:t>
      </w:r>
      <w:r>
        <w:t>case</w:t>
      </w:r>
      <w:r>
        <w:rPr>
          <w:spacing w:val="-16"/>
        </w:rPr>
        <w:t xml:space="preserve"> </w:t>
      </w:r>
      <w:r>
        <w:t>may</w:t>
      </w:r>
      <w:r>
        <w:rPr>
          <w:spacing w:val="-17"/>
        </w:rPr>
        <w:t xml:space="preserve"> </w:t>
      </w:r>
      <w:r>
        <w:t>more</w:t>
      </w:r>
      <w:r>
        <w:rPr>
          <w:spacing w:val="-17"/>
        </w:rPr>
        <w:t xml:space="preserve"> </w:t>
      </w:r>
      <w:r>
        <w:t>than</w:t>
      </w:r>
      <w:r>
        <w:rPr>
          <w:spacing w:val="-16"/>
        </w:rPr>
        <w:t xml:space="preserve"> </w:t>
      </w:r>
      <w:r>
        <w:t>one</w:t>
      </w:r>
      <w:r>
        <w:rPr>
          <w:spacing w:val="-17"/>
        </w:rPr>
        <w:t xml:space="preserve"> </w:t>
      </w:r>
      <w:r>
        <w:t>(1)</w:t>
      </w:r>
      <w:r>
        <w:rPr>
          <w:spacing w:val="-17"/>
        </w:rPr>
        <w:t xml:space="preserve"> </w:t>
      </w:r>
      <w:r>
        <w:t>week</w:t>
      </w:r>
      <w:r>
        <w:rPr>
          <w:spacing w:val="-16"/>
        </w:rPr>
        <w:t xml:space="preserve"> </w:t>
      </w:r>
      <w:r>
        <w:t>vacation</w:t>
      </w:r>
      <w:r>
        <w:rPr>
          <w:spacing w:val="-17"/>
        </w:rPr>
        <w:t xml:space="preserve"> </w:t>
      </w:r>
      <w:r>
        <w:t>be granted</w:t>
      </w:r>
      <w:r>
        <w:rPr>
          <w:spacing w:val="-6"/>
        </w:rPr>
        <w:t xml:space="preserve"> </w:t>
      </w:r>
      <w:r>
        <w:t>while</w:t>
      </w:r>
      <w:r>
        <w:rPr>
          <w:spacing w:val="-8"/>
        </w:rPr>
        <w:t xml:space="preserve"> </w:t>
      </w:r>
      <w:r>
        <w:t>students</w:t>
      </w:r>
      <w:r>
        <w:rPr>
          <w:spacing w:val="-9"/>
        </w:rPr>
        <w:t xml:space="preserve"> </w:t>
      </w:r>
      <w:r>
        <w:t>are</w:t>
      </w:r>
      <w:r>
        <w:rPr>
          <w:spacing w:val="-8"/>
        </w:rPr>
        <w:t xml:space="preserve"> </w:t>
      </w:r>
      <w:r>
        <w:t>in</w:t>
      </w:r>
      <w:r>
        <w:rPr>
          <w:spacing w:val="-8"/>
        </w:rPr>
        <w:t xml:space="preserve"> </w:t>
      </w:r>
      <w:r>
        <w:t>attendance</w:t>
      </w:r>
      <w:r>
        <w:rPr>
          <w:spacing w:val="-8"/>
        </w:rPr>
        <w:t xml:space="preserve"> </w:t>
      </w:r>
      <w:r>
        <w:t>at</w:t>
      </w:r>
      <w:r>
        <w:rPr>
          <w:spacing w:val="-9"/>
        </w:rPr>
        <w:t xml:space="preserve"> </w:t>
      </w:r>
      <w:r>
        <w:t>school</w:t>
      </w:r>
      <w:r>
        <w:rPr>
          <w:spacing w:val="-7"/>
        </w:rPr>
        <w:t xml:space="preserve"> </w:t>
      </w:r>
      <w:r>
        <w:t>without</w:t>
      </w:r>
      <w:r>
        <w:rPr>
          <w:spacing w:val="-9"/>
        </w:rPr>
        <w:t xml:space="preserve"> </w:t>
      </w:r>
      <w:r>
        <w:t>the</w:t>
      </w:r>
      <w:r>
        <w:rPr>
          <w:spacing w:val="-11"/>
        </w:rPr>
        <w:t xml:space="preserve"> </w:t>
      </w:r>
      <w:r>
        <w:t>approval</w:t>
      </w:r>
      <w:r>
        <w:rPr>
          <w:spacing w:val="-10"/>
        </w:rPr>
        <w:t xml:space="preserve"> </w:t>
      </w:r>
      <w:r>
        <w:t>of</w:t>
      </w:r>
      <w:r>
        <w:rPr>
          <w:spacing w:val="-6"/>
        </w:rPr>
        <w:t xml:space="preserve"> </w:t>
      </w:r>
      <w:r>
        <w:t xml:space="preserve">the </w:t>
      </w:r>
      <w:r>
        <w:rPr>
          <w:spacing w:val="-2"/>
        </w:rPr>
        <w:t>Superintendent.</w:t>
      </w:r>
    </w:p>
    <w:p w14:paraId="44184BA0" w14:textId="77777777" w:rsidR="00C05A83" w:rsidRDefault="00C05A83">
      <w:pPr>
        <w:pStyle w:val="BodyText"/>
      </w:pPr>
    </w:p>
    <w:p w14:paraId="731A1390" w14:textId="77777777" w:rsidR="00C05A83" w:rsidRDefault="008F215F">
      <w:pPr>
        <w:pStyle w:val="BodyText"/>
        <w:ind w:left="100"/>
      </w:pPr>
      <w:r>
        <w:rPr>
          <w:spacing w:val="-2"/>
        </w:rPr>
        <w:t>A</w:t>
      </w:r>
      <w:r>
        <w:rPr>
          <w:spacing w:val="-10"/>
        </w:rPr>
        <w:t xml:space="preserve"> </w:t>
      </w:r>
      <w:r>
        <w:rPr>
          <w:spacing w:val="-2"/>
        </w:rPr>
        <w:t>staff</w:t>
      </w:r>
      <w:r>
        <w:rPr>
          <w:spacing w:val="-13"/>
        </w:rPr>
        <w:t xml:space="preserve"> </w:t>
      </w:r>
      <w:r>
        <w:rPr>
          <w:spacing w:val="-2"/>
        </w:rPr>
        <w:t>member</w:t>
      </w:r>
      <w:r>
        <w:rPr>
          <w:spacing w:val="-11"/>
        </w:rPr>
        <w:t xml:space="preserve"> </w:t>
      </w:r>
      <w:r>
        <w:rPr>
          <w:spacing w:val="-2"/>
        </w:rPr>
        <w:t>who</w:t>
      </w:r>
      <w:r>
        <w:rPr>
          <w:spacing w:val="-12"/>
        </w:rPr>
        <w:t xml:space="preserve"> </w:t>
      </w:r>
      <w:r>
        <w:rPr>
          <w:spacing w:val="-2"/>
        </w:rPr>
        <w:t>anticipates</w:t>
      </w:r>
      <w:r>
        <w:rPr>
          <w:spacing w:val="-13"/>
        </w:rPr>
        <w:t xml:space="preserve"> </w:t>
      </w:r>
      <w:r>
        <w:rPr>
          <w:spacing w:val="-2"/>
        </w:rPr>
        <w:t>termination</w:t>
      </w:r>
      <w:r>
        <w:rPr>
          <w:spacing w:val="-12"/>
        </w:rPr>
        <w:t xml:space="preserve"> </w:t>
      </w:r>
      <w:r>
        <w:rPr>
          <w:spacing w:val="-2"/>
        </w:rPr>
        <w:t>may</w:t>
      </w:r>
      <w:r>
        <w:rPr>
          <w:spacing w:val="-13"/>
        </w:rPr>
        <w:t xml:space="preserve"> </w:t>
      </w:r>
      <w:r>
        <w:rPr>
          <w:spacing w:val="-2"/>
        </w:rPr>
        <w:t>take</w:t>
      </w:r>
      <w:r>
        <w:rPr>
          <w:spacing w:val="-12"/>
        </w:rPr>
        <w:t xml:space="preserve"> </w:t>
      </w:r>
      <w:r>
        <w:rPr>
          <w:spacing w:val="-2"/>
        </w:rPr>
        <w:t>unused</w:t>
      </w:r>
      <w:r>
        <w:rPr>
          <w:spacing w:val="-12"/>
        </w:rPr>
        <w:t xml:space="preserve"> </w:t>
      </w:r>
      <w:r>
        <w:rPr>
          <w:spacing w:val="-2"/>
        </w:rPr>
        <w:t>vacation</w:t>
      </w:r>
      <w:r>
        <w:rPr>
          <w:spacing w:val="-12"/>
        </w:rPr>
        <w:t xml:space="preserve"> </w:t>
      </w:r>
      <w:r>
        <w:rPr>
          <w:spacing w:val="-2"/>
        </w:rPr>
        <w:t>prior</w:t>
      </w:r>
      <w:r>
        <w:rPr>
          <w:spacing w:val="-14"/>
        </w:rPr>
        <w:t xml:space="preserve"> </w:t>
      </w:r>
      <w:r>
        <w:rPr>
          <w:spacing w:val="-2"/>
        </w:rPr>
        <w:t>to</w:t>
      </w:r>
      <w:r>
        <w:rPr>
          <w:spacing w:val="-12"/>
        </w:rPr>
        <w:t xml:space="preserve"> </w:t>
      </w:r>
      <w:r>
        <w:rPr>
          <w:spacing w:val="-2"/>
        </w:rPr>
        <w:t xml:space="preserve">the </w:t>
      </w:r>
      <w:r>
        <w:t>termination</w:t>
      </w:r>
      <w:r>
        <w:rPr>
          <w:spacing w:val="-2"/>
        </w:rPr>
        <w:t xml:space="preserve"> </w:t>
      </w:r>
      <w:r>
        <w:t>date with</w:t>
      </w:r>
      <w:r>
        <w:rPr>
          <w:spacing w:val="-6"/>
        </w:rPr>
        <w:t xml:space="preserve"> </w:t>
      </w:r>
      <w:r>
        <w:t>approval</w:t>
      </w:r>
      <w:r>
        <w:rPr>
          <w:spacing w:val="-5"/>
        </w:rPr>
        <w:t xml:space="preserve"> </w:t>
      </w:r>
      <w:r>
        <w:t>of the</w:t>
      </w:r>
      <w:r>
        <w:rPr>
          <w:spacing w:val="-2"/>
        </w:rPr>
        <w:t xml:space="preserve"> </w:t>
      </w:r>
      <w:r>
        <w:t>Superintendent.</w:t>
      </w:r>
    </w:p>
    <w:p w14:paraId="4A6D5E5E" w14:textId="77777777" w:rsidR="00C05A83" w:rsidRDefault="00C05A83">
      <w:pPr>
        <w:pStyle w:val="BodyText"/>
      </w:pPr>
    </w:p>
    <w:p w14:paraId="60CA1B15" w14:textId="77777777" w:rsidR="00C05A83" w:rsidRDefault="008F215F">
      <w:pPr>
        <w:pStyle w:val="BodyText"/>
        <w:ind w:left="100"/>
      </w:pPr>
      <w:r>
        <w:t>Unused</w:t>
      </w:r>
      <w:r>
        <w:rPr>
          <w:spacing w:val="-17"/>
        </w:rPr>
        <w:t xml:space="preserve"> </w:t>
      </w:r>
      <w:r>
        <w:t>vacation</w:t>
      </w:r>
      <w:r>
        <w:rPr>
          <w:spacing w:val="-17"/>
        </w:rPr>
        <w:t xml:space="preserve"> </w:t>
      </w:r>
      <w:r>
        <w:t>will</w:t>
      </w:r>
      <w:r>
        <w:rPr>
          <w:spacing w:val="-16"/>
        </w:rPr>
        <w:t xml:space="preserve"> </w:t>
      </w:r>
      <w:r>
        <w:t>be</w:t>
      </w:r>
      <w:r>
        <w:rPr>
          <w:spacing w:val="-17"/>
        </w:rPr>
        <w:t xml:space="preserve"> </w:t>
      </w:r>
      <w:r>
        <w:t>paid</w:t>
      </w:r>
      <w:r>
        <w:rPr>
          <w:spacing w:val="-17"/>
        </w:rPr>
        <w:t xml:space="preserve"> </w:t>
      </w:r>
      <w:r>
        <w:t>in</w:t>
      </w:r>
      <w:r>
        <w:rPr>
          <w:spacing w:val="-17"/>
        </w:rPr>
        <w:t xml:space="preserve"> </w:t>
      </w:r>
      <w:r>
        <w:t>full</w:t>
      </w:r>
      <w:r>
        <w:rPr>
          <w:spacing w:val="-16"/>
        </w:rPr>
        <w:t xml:space="preserve"> </w:t>
      </w:r>
      <w:r>
        <w:t>to</w:t>
      </w:r>
      <w:r>
        <w:rPr>
          <w:spacing w:val="-17"/>
        </w:rPr>
        <w:t xml:space="preserve"> </w:t>
      </w:r>
      <w:r>
        <w:t>a</w:t>
      </w:r>
      <w:r>
        <w:rPr>
          <w:spacing w:val="-17"/>
        </w:rPr>
        <w:t xml:space="preserve"> </w:t>
      </w:r>
      <w:r>
        <w:t>retiring</w:t>
      </w:r>
      <w:r>
        <w:rPr>
          <w:spacing w:val="-16"/>
        </w:rPr>
        <w:t xml:space="preserve"> </w:t>
      </w:r>
      <w:r>
        <w:t>classified</w:t>
      </w:r>
      <w:r>
        <w:rPr>
          <w:spacing w:val="-17"/>
        </w:rPr>
        <w:t xml:space="preserve"> </w:t>
      </w:r>
      <w:r>
        <w:t>staff</w:t>
      </w:r>
      <w:r>
        <w:rPr>
          <w:spacing w:val="-17"/>
        </w:rPr>
        <w:t xml:space="preserve"> </w:t>
      </w:r>
      <w:r>
        <w:t>member</w:t>
      </w:r>
      <w:r>
        <w:rPr>
          <w:spacing w:val="-16"/>
        </w:rPr>
        <w:t xml:space="preserve"> </w:t>
      </w:r>
      <w:r>
        <w:t>or</w:t>
      </w:r>
      <w:r>
        <w:rPr>
          <w:spacing w:val="-17"/>
        </w:rPr>
        <w:t xml:space="preserve"> </w:t>
      </w:r>
      <w:r>
        <w:t>to</w:t>
      </w:r>
      <w:r>
        <w:rPr>
          <w:spacing w:val="-17"/>
        </w:rPr>
        <w:t xml:space="preserve"> </w:t>
      </w:r>
      <w:r>
        <w:t>the</w:t>
      </w:r>
      <w:r>
        <w:rPr>
          <w:spacing w:val="-16"/>
        </w:rPr>
        <w:t xml:space="preserve"> </w:t>
      </w:r>
      <w:r>
        <w:t>estate</w:t>
      </w:r>
      <w:r>
        <w:rPr>
          <w:spacing w:val="-17"/>
        </w:rPr>
        <w:t xml:space="preserve"> </w:t>
      </w:r>
      <w:r>
        <w:t>of</w:t>
      </w:r>
      <w:r>
        <w:rPr>
          <w:spacing w:val="-17"/>
        </w:rPr>
        <w:t xml:space="preserve"> </w:t>
      </w:r>
      <w:r>
        <w:t>a deceased</w:t>
      </w:r>
      <w:r>
        <w:rPr>
          <w:spacing w:val="-9"/>
        </w:rPr>
        <w:t xml:space="preserve"> </w:t>
      </w:r>
      <w:r>
        <w:t>classified</w:t>
      </w:r>
      <w:r>
        <w:rPr>
          <w:spacing w:val="-9"/>
        </w:rPr>
        <w:t xml:space="preserve"> </w:t>
      </w:r>
      <w:r>
        <w:t>staff</w:t>
      </w:r>
      <w:r>
        <w:rPr>
          <w:spacing w:val="-10"/>
        </w:rPr>
        <w:t xml:space="preserve"> </w:t>
      </w:r>
      <w:r>
        <w:t>member.</w:t>
      </w:r>
      <w:r>
        <w:rPr>
          <w:spacing w:val="40"/>
        </w:rPr>
        <w:t xml:space="preserve"> </w:t>
      </w:r>
      <w:r>
        <w:t>Personal</w:t>
      </w:r>
      <w:r>
        <w:rPr>
          <w:spacing w:val="-8"/>
        </w:rPr>
        <w:t xml:space="preserve"> </w:t>
      </w:r>
      <w:r>
        <w:t>vacation</w:t>
      </w:r>
      <w:r>
        <w:rPr>
          <w:spacing w:val="-9"/>
        </w:rPr>
        <w:t xml:space="preserve"> </w:t>
      </w:r>
      <w:r>
        <w:t>days</w:t>
      </w:r>
      <w:r>
        <w:rPr>
          <w:spacing w:val="-10"/>
        </w:rPr>
        <w:t xml:space="preserve"> </w:t>
      </w:r>
      <w:r>
        <w:t>may</w:t>
      </w:r>
      <w:r>
        <w:rPr>
          <w:spacing w:val="-10"/>
        </w:rPr>
        <w:t xml:space="preserve"> </w:t>
      </w:r>
      <w:r>
        <w:t>not</w:t>
      </w:r>
      <w:r>
        <w:rPr>
          <w:spacing w:val="-10"/>
        </w:rPr>
        <w:t xml:space="preserve"> </w:t>
      </w:r>
      <w:r>
        <w:t>be</w:t>
      </w:r>
      <w:r>
        <w:rPr>
          <w:spacing w:val="-9"/>
        </w:rPr>
        <w:t xml:space="preserve"> </w:t>
      </w:r>
      <w:r>
        <w:t>used</w:t>
      </w:r>
      <w:r>
        <w:rPr>
          <w:spacing w:val="-9"/>
        </w:rPr>
        <w:t xml:space="preserve"> </w:t>
      </w:r>
      <w:r>
        <w:t>to</w:t>
      </w:r>
      <w:r>
        <w:rPr>
          <w:spacing w:val="-9"/>
        </w:rPr>
        <w:t xml:space="preserve"> </w:t>
      </w:r>
      <w:r>
        <w:t>extend academic calendar vacation time.</w:t>
      </w:r>
    </w:p>
    <w:p w14:paraId="447DD3CA" w14:textId="77777777" w:rsidR="00C05A83" w:rsidRDefault="00C05A83">
      <w:pPr>
        <w:pStyle w:val="BodyText"/>
      </w:pPr>
    </w:p>
    <w:p w14:paraId="2A32BA16" w14:textId="77777777" w:rsidR="00C05A83" w:rsidRDefault="008F215F">
      <w:pPr>
        <w:pStyle w:val="BodyText"/>
        <w:spacing w:before="1"/>
        <w:ind w:left="100"/>
      </w:pPr>
      <w:r>
        <w:rPr>
          <w:spacing w:val="-2"/>
        </w:rPr>
        <w:t>Unused</w:t>
      </w:r>
      <w:r>
        <w:rPr>
          <w:spacing w:val="-10"/>
        </w:rPr>
        <w:t xml:space="preserve"> </w:t>
      </w:r>
      <w:r>
        <w:rPr>
          <w:spacing w:val="-2"/>
        </w:rPr>
        <w:t>vacation,</w:t>
      </w:r>
      <w:r>
        <w:rPr>
          <w:spacing w:val="-12"/>
        </w:rPr>
        <w:t xml:space="preserve"> </w:t>
      </w:r>
      <w:r>
        <w:rPr>
          <w:spacing w:val="-2"/>
        </w:rPr>
        <w:t>upon</w:t>
      </w:r>
      <w:r>
        <w:rPr>
          <w:spacing w:val="-14"/>
        </w:rPr>
        <w:t xml:space="preserve"> </w:t>
      </w:r>
      <w:r>
        <w:rPr>
          <w:spacing w:val="-2"/>
        </w:rPr>
        <w:t>separation</w:t>
      </w:r>
      <w:r>
        <w:rPr>
          <w:spacing w:val="-14"/>
        </w:rPr>
        <w:t xml:space="preserve"> </w:t>
      </w:r>
      <w:r>
        <w:rPr>
          <w:spacing w:val="-2"/>
        </w:rPr>
        <w:t>from</w:t>
      </w:r>
      <w:r>
        <w:rPr>
          <w:spacing w:val="-11"/>
        </w:rPr>
        <w:t xml:space="preserve"> </w:t>
      </w:r>
      <w:r>
        <w:rPr>
          <w:spacing w:val="-2"/>
        </w:rPr>
        <w:t>employment,</w:t>
      </w:r>
      <w:r>
        <w:rPr>
          <w:spacing w:val="-12"/>
        </w:rPr>
        <w:t xml:space="preserve"> </w:t>
      </w:r>
      <w:r>
        <w:rPr>
          <w:spacing w:val="-2"/>
        </w:rPr>
        <w:t>will</w:t>
      </w:r>
      <w:r>
        <w:rPr>
          <w:spacing w:val="-11"/>
        </w:rPr>
        <w:t xml:space="preserve"> </w:t>
      </w:r>
      <w:r>
        <w:rPr>
          <w:spacing w:val="-2"/>
        </w:rPr>
        <w:t>be</w:t>
      </w:r>
      <w:r>
        <w:rPr>
          <w:spacing w:val="-14"/>
        </w:rPr>
        <w:t xml:space="preserve"> </w:t>
      </w:r>
      <w:r>
        <w:rPr>
          <w:spacing w:val="-2"/>
        </w:rPr>
        <w:t>paid</w:t>
      </w:r>
      <w:r>
        <w:rPr>
          <w:spacing w:val="-11"/>
        </w:rPr>
        <w:t xml:space="preserve"> </w:t>
      </w:r>
      <w:r>
        <w:rPr>
          <w:spacing w:val="-2"/>
        </w:rPr>
        <w:t>at</w:t>
      </w:r>
      <w:r>
        <w:rPr>
          <w:spacing w:val="-12"/>
        </w:rPr>
        <w:t xml:space="preserve"> </w:t>
      </w:r>
      <w:r>
        <w:rPr>
          <w:spacing w:val="-2"/>
        </w:rPr>
        <w:t>the</w:t>
      </w:r>
      <w:r>
        <w:rPr>
          <w:spacing w:val="-11"/>
        </w:rPr>
        <w:t xml:space="preserve"> </w:t>
      </w:r>
      <w:r>
        <w:rPr>
          <w:spacing w:val="-2"/>
        </w:rPr>
        <w:t>staff</w:t>
      </w:r>
      <w:r>
        <w:rPr>
          <w:spacing w:val="-12"/>
        </w:rPr>
        <w:t xml:space="preserve"> </w:t>
      </w:r>
      <w:r>
        <w:rPr>
          <w:spacing w:val="-2"/>
        </w:rPr>
        <w:t xml:space="preserve">member's </w:t>
      </w:r>
      <w:r>
        <w:t>current rate of pay.</w:t>
      </w:r>
    </w:p>
    <w:p w14:paraId="77199F54" w14:textId="77777777" w:rsidR="00C05A83" w:rsidRDefault="00C05A83">
      <w:pPr>
        <w:pStyle w:val="BodyText"/>
      </w:pPr>
    </w:p>
    <w:p w14:paraId="2D024257" w14:textId="77777777" w:rsidR="009D7460" w:rsidRDefault="009D7460">
      <w:pPr>
        <w:pStyle w:val="Heading1"/>
        <w:ind w:right="19"/>
        <w:rPr>
          <w:spacing w:val="-2"/>
        </w:rPr>
      </w:pPr>
      <w:bookmarkStart w:id="56" w:name="_TOC_250000"/>
      <w:bookmarkEnd w:id="56"/>
    </w:p>
    <w:p w14:paraId="66E27724" w14:textId="77777777" w:rsidR="00C05A83" w:rsidRDefault="008F215F">
      <w:pPr>
        <w:pStyle w:val="Heading1"/>
        <w:ind w:right="19"/>
      </w:pPr>
      <w:r>
        <w:rPr>
          <w:spacing w:val="-2"/>
        </w:rPr>
        <w:t>HOLIDAYS</w:t>
      </w:r>
    </w:p>
    <w:p w14:paraId="19017C18" w14:textId="77777777" w:rsidR="00C05A83" w:rsidRDefault="00C05A83">
      <w:pPr>
        <w:pStyle w:val="BodyText"/>
        <w:rPr>
          <w:b/>
        </w:rPr>
      </w:pPr>
    </w:p>
    <w:p w14:paraId="69025A4A" w14:textId="77777777" w:rsidR="00C05A83" w:rsidRDefault="008F215F">
      <w:pPr>
        <w:pStyle w:val="BodyText"/>
        <w:ind w:left="100"/>
      </w:pPr>
      <w:r>
        <w:rPr>
          <w:spacing w:val="-2"/>
        </w:rPr>
        <w:t>Paid</w:t>
      </w:r>
      <w:r>
        <w:rPr>
          <w:spacing w:val="-10"/>
        </w:rPr>
        <w:t xml:space="preserve"> </w:t>
      </w:r>
      <w:r>
        <w:rPr>
          <w:spacing w:val="-2"/>
        </w:rPr>
        <w:t>holidays</w:t>
      </w:r>
      <w:r>
        <w:rPr>
          <w:spacing w:val="-9"/>
        </w:rPr>
        <w:t xml:space="preserve"> </w:t>
      </w:r>
      <w:r>
        <w:rPr>
          <w:spacing w:val="-2"/>
        </w:rPr>
        <w:t>are</w:t>
      </w:r>
      <w:r>
        <w:rPr>
          <w:spacing w:val="-10"/>
        </w:rPr>
        <w:t xml:space="preserve"> </w:t>
      </w:r>
      <w:r>
        <w:rPr>
          <w:spacing w:val="-2"/>
        </w:rPr>
        <w:t>an</w:t>
      </w:r>
      <w:r>
        <w:rPr>
          <w:spacing w:val="-10"/>
        </w:rPr>
        <w:t xml:space="preserve"> </w:t>
      </w:r>
      <w:r>
        <w:rPr>
          <w:spacing w:val="-2"/>
        </w:rPr>
        <w:t>added</w:t>
      </w:r>
      <w:r>
        <w:rPr>
          <w:spacing w:val="-10"/>
        </w:rPr>
        <w:t xml:space="preserve"> </w:t>
      </w:r>
      <w:r>
        <w:rPr>
          <w:spacing w:val="-2"/>
        </w:rPr>
        <w:t>benefit.</w:t>
      </w:r>
      <w:r>
        <w:rPr>
          <w:spacing w:val="-12"/>
        </w:rPr>
        <w:t xml:space="preserve"> </w:t>
      </w:r>
      <w:r>
        <w:rPr>
          <w:spacing w:val="-2"/>
        </w:rPr>
        <w:t>To</w:t>
      </w:r>
      <w:r>
        <w:rPr>
          <w:spacing w:val="-8"/>
        </w:rPr>
        <w:t xml:space="preserve"> </w:t>
      </w:r>
      <w:r>
        <w:rPr>
          <w:spacing w:val="-2"/>
        </w:rPr>
        <w:t>qualify</w:t>
      </w:r>
      <w:r>
        <w:rPr>
          <w:spacing w:val="-12"/>
        </w:rPr>
        <w:t xml:space="preserve"> </w:t>
      </w:r>
      <w:r>
        <w:rPr>
          <w:spacing w:val="-2"/>
        </w:rPr>
        <w:t>for</w:t>
      </w:r>
      <w:r>
        <w:rPr>
          <w:spacing w:val="-11"/>
        </w:rPr>
        <w:t xml:space="preserve"> </w:t>
      </w:r>
      <w:r>
        <w:rPr>
          <w:spacing w:val="-2"/>
        </w:rPr>
        <w:t>holiday</w:t>
      </w:r>
      <w:r>
        <w:rPr>
          <w:spacing w:val="-10"/>
        </w:rPr>
        <w:t xml:space="preserve"> </w:t>
      </w:r>
      <w:r>
        <w:rPr>
          <w:spacing w:val="-2"/>
        </w:rPr>
        <w:t>pay,</w:t>
      </w:r>
      <w:r>
        <w:rPr>
          <w:spacing w:val="-8"/>
        </w:rPr>
        <w:t xml:space="preserve"> </w:t>
      </w:r>
      <w:r>
        <w:rPr>
          <w:spacing w:val="-2"/>
        </w:rPr>
        <w:t>you</w:t>
      </w:r>
      <w:r>
        <w:rPr>
          <w:spacing w:val="-12"/>
        </w:rPr>
        <w:t xml:space="preserve"> </w:t>
      </w:r>
      <w:r>
        <w:rPr>
          <w:spacing w:val="-2"/>
        </w:rPr>
        <w:t>must</w:t>
      </w:r>
      <w:r>
        <w:rPr>
          <w:spacing w:val="-10"/>
        </w:rPr>
        <w:t xml:space="preserve"> </w:t>
      </w:r>
      <w:r>
        <w:rPr>
          <w:spacing w:val="-2"/>
        </w:rPr>
        <w:t>be</w:t>
      </w:r>
      <w:r>
        <w:rPr>
          <w:spacing w:val="-12"/>
        </w:rPr>
        <w:t xml:space="preserve"> </w:t>
      </w:r>
      <w:r>
        <w:rPr>
          <w:spacing w:val="-2"/>
        </w:rPr>
        <w:t>a</w:t>
      </w:r>
      <w:r>
        <w:rPr>
          <w:spacing w:val="-8"/>
        </w:rPr>
        <w:t xml:space="preserve"> </w:t>
      </w:r>
      <w:r>
        <w:rPr>
          <w:spacing w:val="-2"/>
        </w:rPr>
        <w:t xml:space="preserve">regular </w:t>
      </w:r>
      <w:r>
        <w:t>employee</w:t>
      </w:r>
      <w:r>
        <w:rPr>
          <w:spacing w:val="-8"/>
        </w:rPr>
        <w:t xml:space="preserve"> </w:t>
      </w:r>
      <w:r>
        <w:t>in</w:t>
      </w:r>
      <w:r>
        <w:rPr>
          <w:spacing w:val="-8"/>
        </w:rPr>
        <w:t xml:space="preserve"> </w:t>
      </w:r>
      <w:r>
        <w:rPr>
          <w:b/>
        </w:rPr>
        <w:t>paid</w:t>
      </w:r>
      <w:r>
        <w:rPr>
          <w:b/>
          <w:spacing w:val="-9"/>
        </w:rPr>
        <w:t xml:space="preserve"> </w:t>
      </w:r>
      <w:r>
        <w:rPr>
          <w:b/>
        </w:rPr>
        <w:t>status</w:t>
      </w:r>
      <w:r>
        <w:rPr>
          <w:b/>
          <w:spacing w:val="-8"/>
        </w:rPr>
        <w:t xml:space="preserve"> </w:t>
      </w:r>
      <w:r>
        <w:t>on</w:t>
      </w:r>
      <w:r>
        <w:rPr>
          <w:spacing w:val="-8"/>
        </w:rPr>
        <w:t xml:space="preserve"> </w:t>
      </w:r>
      <w:r>
        <w:t>the</w:t>
      </w:r>
      <w:r>
        <w:rPr>
          <w:spacing w:val="-6"/>
        </w:rPr>
        <w:t xml:space="preserve"> </w:t>
      </w:r>
      <w:r>
        <w:t>scheduled</w:t>
      </w:r>
      <w:r>
        <w:rPr>
          <w:spacing w:val="-8"/>
        </w:rPr>
        <w:t xml:space="preserve"> </w:t>
      </w:r>
      <w:r>
        <w:t>work</w:t>
      </w:r>
      <w:r>
        <w:rPr>
          <w:spacing w:val="-7"/>
        </w:rPr>
        <w:t xml:space="preserve"> </w:t>
      </w:r>
      <w:r>
        <w:t>day</w:t>
      </w:r>
      <w:r>
        <w:rPr>
          <w:spacing w:val="-9"/>
        </w:rPr>
        <w:t xml:space="preserve"> </w:t>
      </w:r>
      <w:r>
        <w:t>immediately</w:t>
      </w:r>
      <w:r>
        <w:rPr>
          <w:spacing w:val="-8"/>
        </w:rPr>
        <w:t xml:space="preserve"> </w:t>
      </w:r>
      <w:r>
        <w:rPr>
          <w:b/>
        </w:rPr>
        <w:t>preceding</w:t>
      </w:r>
      <w:r>
        <w:rPr>
          <w:b/>
          <w:spacing w:val="-9"/>
        </w:rPr>
        <w:t xml:space="preserve"> </w:t>
      </w:r>
      <w:r>
        <w:t xml:space="preserve">and </w:t>
      </w:r>
      <w:r>
        <w:rPr>
          <w:b/>
        </w:rPr>
        <w:t>following</w:t>
      </w:r>
      <w:r>
        <w:rPr>
          <w:b/>
          <w:spacing w:val="-7"/>
        </w:rPr>
        <w:t xml:space="preserve"> </w:t>
      </w:r>
      <w:r>
        <w:t>the</w:t>
      </w:r>
      <w:r>
        <w:rPr>
          <w:spacing w:val="-6"/>
        </w:rPr>
        <w:t xml:space="preserve"> </w:t>
      </w:r>
      <w:r>
        <w:t>holiday.</w:t>
      </w:r>
      <w:r>
        <w:rPr>
          <w:spacing w:val="40"/>
        </w:rPr>
        <w:t xml:space="preserve"> </w:t>
      </w:r>
      <w:r>
        <w:t>Refer</w:t>
      </w:r>
      <w:r>
        <w:rPr>
          <w:spacing w:val="-8"/>
        </w:rPr>
        <w:t xml:space="preserve"> </w:t>
      </w:r>
      <w:r>
        <w:t>to</w:t>
      </w:r>
      <w:r>
        <w:rPr>
          <w:spacing w:val="-6"/>
        </w:rPr>
        <w:t xml:space="preserve"> </w:t>
      </w:r>
      <w:r>
        <w:t>the</w:t>
      </w:r>
      <w:r>
        <w:rPr>
          <w:spacing w:val="-9"/>
        </w:rPr>
        <w:t xml:space="preserve"> </w:t>
      </w:r>
      <w:r>
        <w:t>benefit</w:t>
      </w:r>
      <w:r>
        <w:rPr>
          <w:spacing w:val="-7"/>
        </w:rPr>
        <w:t xml:space="preserve"> </w:t>
      </w:r>
      <w:r>
        <w:t>chart</w:t>
      </w:r>
      <w:r>
        <w:rPr>
          <w:spacing w:val="-7"/>
        </w:rPr>
        <w:t xml:space="preserve"> </w:t>
      </w:r>
      <w:r>
        <w:t>for</w:t>
      </w:r>
      <w:r>
        <w:rPr>
          <w:spacing w:val="-8"/>
        </w:rPr>
        <w:t xml:space="preserve"> </w:t>
      </w:r>
      <w:r>
        <w:t>holiday</w:t>
      </w:r>
      <w:r>
        <w:rPr>
          <w:spacing w:val="-7"/>
        </w:rPr>
        <w:t xml:space="preserve"> </w:t>
      </w:r>
      <w:r>
        <w:t>benefits.</w:t>
      </w:r>
    </w:p>
    <w:p w14:paraId="1A4EC438" w14:textId="77777777" w:rsidR="00C05A83" w:rsidRDefault="00C05A83">
      <w:pPr>
        <w:pStyle w:val="BodyText"/>
      </w:pPr>
    </w:p>
    <w:p w14:paraId="5ACA4B12" w14:textId="77777777" w:rsidR="00C05A83" w:rsidRDefault="008F215F">
      <w:pPr>
        <w:pStyle w:val="BodyText"/>
        <w:ind w:left="100"/>
      </w:pPr>
      <w:r>
        <w:rPr>
          <w:spacing w:val="-2"/>
        </w:rPr>
        <w:t>All</w:t>
      </w:r>
      <w:r>
        <w:rPr>
          <w:spacing w:val="-9"/>
        </w:rPr>
        <w:t xml:space="preserve"> </w:t>
      </w:r>
      <w:r>
        <w:rPr>
          <w:spacing w:val="-2"/>
        </w:rPr>
        <w:t>classified</w:t>
      </w:r>
      <w:r>
        <w:rPr>
          <w:spacing w:val="-10"/>
        </w:rPr>
        <w:t xml:space="preserve"> </w:t>
      </w:r>
      <w:r>
        <w:rPr>
          <w:spacing w:val="-2"/>
        </w:rPr>
        <w:t>staff</w:t>
      </w:r>
      <w:r>
        <w:rPr>
          <w:spacing w:val="-8"/>
        </w:rPr>
        <w:t xml:space="preserve"> </w:t>
      </w:r>
      <w:r>
        <w:rPr>
          <w:spacing w:val="-2"/>
        </w:rPr>
        <w:t>working</w:t>
      </w:r>
      <w:r>
        <w:rPr>
          <w:spacing w:val="-10"/>
        </w:rPr>
        <w:t xml:space="preserve"> </w:t>
      </w:r>
      <w:r>
        <w:rPr>
          <w:spacing w:val="-2"/>
        </w:rPr>
        <w:t>and</w:t>
      </w:r>
      <w:r>
        <w:rPr>
          <w:spacing w:val="-10"/>
        </w:rPr>
        <w:t xml:space="preserve"> </w:t>
      </w:r>
      <w:r>
        <w:rPr>
          <w:spacing w:val="-2"/>
        </w:rPr>
        <w:t>on</w:t>
      </w:r>
      <w:r>
        <w:rPr>
          <w:spacing w:val="-10"/>
        </w:rPr>
        <w:t xml:space="preserve"> </w:t>
      </w:r>
      <w:r>
        <w:rPr>
          <w:spacing w:val="-2"/>
        </w:rPr>
        <w:t>duty</w:t>
      </w:r>
      <w:r>
        <w:rPr>
          <w:spacing w:val="-11"/>
        </w:rPr>
        <w:t xml:space="preserve"> </w:t>
      </w:r>
      <w:r>
        <w:rPr>
          <w:spacing w:val="-2"/>
        </w:rPr>
        <w:t>in</w:t>
      </w:r>
      <w:r>
        <w:rPr>
          <w:spacing w:val="-10"/>
        </w:rPr>
        <w:t xml:space="preserve"> </w:t>
      </w:r>
      <w:r>
        <w:rPr>
          <w:spacing w:val="-2"/>
        </w:rPr>
        <w:t>twelve</w:t>
      </w:r>
      <w:r>
        <w:rPr>
          <w:spacing w:val="-8"/>
        </w:rPr>
        <w:t xml:space="preserve"> </w:t>
      </w:r>
      <w:r>
        <w:rPr>
          <w:spacing w:val="-2"/>
        </w:rPr>
        <w:t>(12)</w:t>
      </w:r>
      <w:r>
        <w:rPr>
          <w:spacing w:val="-14"/>
        </w:rPr>
        <w:t xml:space="preserve"> </w:t>
      </w:r>
      <w:r>
        <w:rPr>
          <w:spacing w:val="-2"/>
        </w:rPr>
        <w:t>month</w:t>
      </w:r>
      <w:r>
        <w:rPr>
          <w:spacing w:val="-11"/>
        </w:rPr>
        <w:t xml:space="preserve"> </w:t>
      </w:r>
      <w:r>
        <w:rPr>
          <w:spacing w:val="-2"/>
        </w:rPr>
        <w:t>positions</w:t>
      </w:r>
      <w:r>
        <w:rPr>
          <w:spacing w:val="-12"/>
        </w:rPr>
        <w:t xml:space="preserve"> </w:t>
      </w:r>
      <w:r>
        <w:rPr>
          <w:spacing w:val="-2"/>
        </w:rPr>
        <w:t>will</w:t>
      </w:r>
      <w:r>
        <w:rPr>
          <w:spacing w:val="-10"/>
        </w:rPr>
        <w:t xml:space="preserve"> </w:t>
      </w:r>
      <w:r>
        <w:rPr>
          <w:spacing w:val="-2"/>
        </w:rPr>
        <w:t>be</w:t>
      </w:r>
      <w:r>
        <w:rPr>
          <w:spacing w:val="-11"/>
        </w:rPr>
        <w:t xml:space="preserve"> </w:t>
      </w:r>
      <w:r>
        <w:rPr>
          <w:spacing w:val="-2"/>
        </w:rPr>
        <w:t>subject</w:t>
      </w:r>
      <w:r>
        <w:rPr>
          <w:spacing w:val="-12"/>
        </w:rPr>
        <w:t xml:space="preserve"> </w:t>
      </w:r>
      <w:r>
        <w:rPr>
          <w:spacing w:val="-2"/>
        </w:rPr>
        <w:t>to</w:t>
      </w:r>
      <w:r>
        <w:rPr>
          <w:spacing w:val="-11"/>
        </w:rPr>
        <w:t xml:space="preserve"> </w:t>
      </w:r>
      <w:r>
        <w:rPr>
          <w:spacing w:val="-2"/>
        </w:rPr>
        <w:t xml:space="preserve">the </w:t>
      </w:r>
      <w:r>
        <w:t>following holiday schedule:</w:t>
      </w:r>
    </w:p>
    <w:p w14:paraId="1DAECA42" w14:textId="77777777" w:rsidR="00C05A83" w:rsidRDefault="00C05A83">
      <w:pPr>
        <w:pStyle w:val="BodyText"/>
      </w:pPr>
    </w:p>
    <w:p w14:paraId="5591FBD9" w14:textId="77777777" w:rsidR="00C05A83" w:rsidRDefault="00C05A83">
      <w:pPr>
        <w:pStyle w:val="BodyText"/>
      </w:pPr>
    </w:p>
    <w:p w14:paraId="5C77A4AC" w14:textId="77777777" w:rsidR="00C05A83" w:rsidRDefault="008F215F">
      <w:pPr>
        <w:pStyle w:val="BodyText"/>
        <w:tabs>
          <w:tab w:val="left" w:pos="5861"/>
        </w:tabs>
        <w:ind w:left="100"/>
      </w:pPr>
      <w:r>
        <w:rPr>
          <w:spacing w:val="-2"/>
          <w:u w:val="single"/>
        </w:rPr>
        <w:t>If</w:t>
      </w:r>
      <w:r>
        <w:rPr>
          <w:spacing w:val="-7"/>
          <w:u w:val="single"/>
        </w:rPr>
        <w:t xml:space="preserve"> </w:t>
      </w:r>
      <w:r>
        <w:rPr>
          <w:spacing w:val="-2"/>
          <w:u w:val="single"/>
        </w:rPr>
        <w:t>the</w:t>
      </w:r>
      <w:r>
        <w:rPr>
          <w:spacing w:val="-9"/>
          <w:u w:val="single"/>
        </w:rPr>
        <w:t xml:space="preserve"> </w:t>
      </w:r>
      <w:r>
        <w:rPr>
          <w:spacing w:val="-2"/>
          <w:u w:val="single"/>
        </w:rPr>
        <w:t>July</w:t>
      </w:r>
      <w:r>
        <w:rPr>
          <w:spacing w:val="-12"/>
          <w:u w:val="single"/>
        </w:rPr>
        <w:t xml:space="preserve"> </w:t>
      </w:r>
      <w:r>
        <w:rPr>
          <w:spacing w:val="-2"/>
          <w:u w:val="single"/>
        </w:rPr>
        <w:t>4th</w:t>
      </w:r>
      <w:r>
        <w:rPr>
          <w:spacing w:val="-7"/>
          <w:u w:val="single"/>
        </w:rPr>
        <w:t xml:space="preserve"> </w:t>
      </w:r>
      <w:r>
        <w:rPr>
          <w:spacing w:val="-2"/>
          <w:u w:val="single"/>
        </w:rPr>
        <w:t>Holiday</w:t>
      </w:r>
      <w:r>
        <w:rPr>
          <w:spacing w:val="-10"/>
          <w:u w:val="single"/>
        </w:rPr>
        <w:t xml:space="preserve"> </w:t>
      </w:r>
      <w:r>
        <w:rPr>
          <w:spacing w:val="-2"/>
          <w:u w:val="single"/>
        </w:rPr>
        <w:t>Falls</w:t>
      </w:r>
      <w:r>
        <w:rPr>
          <w:spacing w:val="-10"/>
          <w:u w:val="single"/>
        </w:rPr>
        <w:t xml:space="preserve"> </w:t>
      </w:r>
      <w:r>
        <w:rPr>
          <w:spacing w:val="-5"/>
          <w:u w:val="single"/>
        </w:rPr>
        <w:t>On</w:t>
      </w:r>
      <w:r>
        <w:tab/>
      </w:r>
      <w:r>
        <w:rPr>
          <w:spacing w:val="-2"/>
          <w:u w:val="single"/>
        </w:rPr>
        <w:t>These</w:t>
      </w:r>
      <w:r>
        <w:rPr>
          <w:spacing w:val="-8"/>
          <w:u w:val="single"/>
        </w:rPr>
        <w:t xml:space="preserve"> </w:t>
      </w:r>
      <w:r>
        <w:rPr>
          <w:spacing w:val="-2"/>
          <w:u w:val="single"/>
        </w:rPr>
        <w:t>Days</w:t>
      </w:r>
      <w:r>
        <w:rPr>
          <w:spacing w:val="-9"/>
          <w:u w:val="single"/>
        </w:rPr>
        <w:t xml:space="preserve"> </w:t>
      </w:r>
      <w:r>
        <w:rPr>
          <w:spacing w:val="-2"/>
          <w:u w:val="single"/>
        </w:rPr>
        <w:t>Shall</w:t>
      </w:r>
      <w:r>
        <w:rPr>
          <w:spacing w:val="-10"/>
          <w:u w:val="single"/>
        </w:rPr>
        <w:t xml:space="preserve"> </w:t>
      </w:r>
      <w:r>
        <w:rPr>
          <w:spacing w:val="-2"/>
          <w:u w:val="single"/>
        </w:rPr>
        <w:t>be</w:t>
      </w:r>
      <w:r>
        <w:rPr>
          <w:spacing w:val="-8"/>
          <w:u w:val="single"/>
        </w:rPr>
        <w:t xml:space="preserve"> </w:t>
      </w:r>
      <w:r>
        <w:rPr>
          <w:spacing w:val="-2"/>
          <w:u w:val="single"/>
        </w:rPr>
        <w:t>Observed</w:t>
      </w:r>
    </w:p>
    <w:p w14:paraId="74F54973" w14:textId="77777777" w:rsidR="00C05A83" w:rsidRDefault="00C05A83">
      <w:pPr>
        <w:pStyle w:val="BodyText"/>
      </w:pPr>
    </w:p>
    <w:p w14:paraId="010FC15C" w14:textId="77777777" w:rsidR="00C05A83" w:rsidRDefault="008F215F">
      <w:pPr>
        <w:pStyle w:val="BodyText"/>
        <w:tabs>
          <w:tab w:val="left" w:pos="7301"/>
        </w:tabs>
        <w:ind w:left="1540"/>
      </w:pPr>
      <w:r>
        <w:rPr>
          <w:spacing w:val="-2"/>
        </w:rPr>
        <w:t>Sunday</w:t>
      </w:r>
      <w:r>
        <w:tab/>
      </w:r>
      <w:r>
        <w:rPr>
          <w:spacing w:val="-2"/>
        </w:rPr>
        <w:t>Monday</w:t>
      </w:r>
    </w:p>
    <w:p w14:paraId="54798E35" w14:textId="77777777" w:rsidR="00C05A83" w:rsidRDefault="008F215F">
      <w:pPr>
        <w:pStyle w:val="BodyText"/>
        <w:tabs>
          <w:tab w:val="left" w:pos="7301"/>
        </w:tabs>
        <w:ind w:left="1540"/>
      </w:pPr>
      <w:r>
        <w:rPr>
          <w:spacing w:val="-2"/>
        </w:rPr>
        <w:t>Monday</w:t>
      </w:r>
      <w:r>
        <w:tab/>
      </w:r>
      <w:r>
        <w:rPr>
          <w:spacing w:val="-2"/>
        </w:rPr>
        <w:t>Monday</w:t>
      </w:r>
    </w:p>
    <w:p w14:paraId="56517267" w14:textId="77777777" w:rsidR="00C05A83" w:rsidRDefault="008F215F">
      <w:pPr>
        <w:pStyle w:val="BodyText"/>
        <w:tabs>
          <w:tab w:val="left" w:pos="6711"/>
        </w:tabs>
        <w:ind w:left="1540"/>
      </w:pPr>
      <w:r>
        <w:rPr>
          <w:spacing w:val="-2"/>
        </w:rPr>
        <w:t>Tuesday</w:t>
      </w:r>
      <w:r>
        <w:tab/>
        <w:t>Monday</w:t>
      </w:r>
      <w:r>
        <w:rPr>
          <w:spacing w:val="-19"/>
        </w:rPr>
        <w:t xml:space="preserve"> </w:t>
      </w:r>
      <w:r>
        <w:t>&amp;</w:t>
      </w:r>
      <w:r>
        <w:rPr>
          <w:spacing w:val="-15"/>
        </w:rPr>
        <w:t xml:space="preserve"> </w:t>
      </w:r>
      <w:r>
        <w:rPr>
          <w:spacing w:val="-2"/>
        </w:rPr>
        <w:t>Tuesday</w:t>
      </w:r>
    </w:p>
    <w:p w14:paraId="0D9EB4FC" w14:textId="77777777" w:rsidR="00C05A83" w:rsidRDefault="008F215F">
      <w:pPr>
        <w:pStyle w:val="BodyText"/>
        <w:tabs>
          <w:tab w:val="left" w:pos="7085"/>
        </w:tabs>
        <w:spacing w:before="1"/>
        <w:ind w:left="1540"/>
      </w:pPr>
      <w:r>
        <w:rPr>
          <w:spacing w:val="-2"/>
        </w:rPr>
        <w:t>Wednesday</w:t>
      </w:r>
      <w:r>
        <w:tab/>
      </w:r>
      <w:r>
        <w:rPr>
          <w:spacing w:val="-2"/>
        </w:rPr>
        <w:t>Wednesday</w:t>
      </w:r>
    </w:p>
    <w:p w14:paraId="1C91D9AD" w14:textId="77777777" w:rsidR="00C05A83" w:rsidRDefault="008F215F">
      <w:pPr>
        <w:pStyle w:val="BodyText"/>
        <w:tabs>
          <w:tab w:val="left" w:pos="6709"/>
        </w:tabs>
        <w:ind w:left="1540"/>
      </w:pPr>
      <w:r>
        <w:rPr>
          <w:spacing w:val="-2"/>
        </w:rPr>
        <w:t>Thursday</w:t>
      </w:r>
      <w:r>
        <w:tab/>
      </w:r>
      <w:r>
        <w:rPr>
          <w:spacing w:val="-2"/>
        </w:rPr>
        <w:t>Thursday</w:t>
      </w:r>
      <w:r>
        <w:rPr>
          <w:spacing w:val="-11"/>
        </w:rPr>
        <w:t xml:space="preserve"> </w:t>
      </w:r>
      <w:r>
        <w:rPr>
          <w:spacing w:val="-2"/>
        </w:rPr>
        <w:t>&amp;</w:t>
      </w:r>
      <w:r>
        <w:rPr>
          <w:spacing w:val="-8"/>
        </w:rPr>
        <w:t xml:space="preserve"> </w:t>
      </w:r>
      <w:r>
        <w:rPr>
          <w:spacing w:val="-2"/>
        </w:rPr>
        <w:t>Friday</w:t>
      </w:r>
    </w:p>
    <w:p w14:paraId="2258892E" w14:textId="77777777" w:rsidR="00C05A83" w:rsidRDefault="008F215F">
      <w:pPr>
        <w:pStyle w:val="BodyText"/>
        <w:tabs>
          <w:tab w:val="left" w:pos="7431"/>
        </w:tabs>
        <w:ind w:left="1540"/>
      </w:pPr>
      <w:r>
        <w:rPr>
          <w:spacing w:val="-2"/>
        </w:rPr>
        <w:t>Friday</w:t>
      </w:r>
      <w:r>
        <w:tab/>
      </w:r>
      <w:r>
        <w:rPr>
          <w:spacing w:val="-2"/>
        </w:rPr>
        <w:t>Friday</w:t>
      </w:r>
    </w:p>
    <w:p w14:paraId="3993808E" w14:textId="77777777" w:rsidR="00C05A83" w:rsidRDefault="008F215F">
      <w:pPr>
        <w:pStyle w:val="BodyText"/>
        <w:tabs>
          <w:tab w:val="left" w:pos="7431"/>
        </w:tabs>
        <w:ind w:left="1540"/>
      </w:pPr>
      <w:r>
        <w:rPr>
          <w:spacing w:val="-2"/>
        </w:rPr>
        <w:t>Saturday</w:t>
      </w:r>
      <w:r>
        <w:tab/>
      </w:r>
      <w:r>
        <w:rPr>
          <w:spacing w:val="-2"/>
        </w:rPr>
        <w:t>Friday</w:t>
      </w:r>
    </w:p>
    <w:p w14:paraId="6AB78F11" w14:textId="77777777" w:rsidR="00C05A83" w:rsidRDefault="00C05A83">
      <w:pPr>
        <w:pStyle w:val="BodyText"/>
      </w:pPr>
    </w:p>
    <w:p w14:paraId="1EF863F5" w14:textId="77777777" w:rsidR="00C05A83" w:rsidRDefault="00C05A83">
      <w:pPr>
        <w:pStyle w:val="BodyText"/>
      </w:pPr>
    </w:p>
    <w:p w14:paraId="3A1F6D3E" w14:textId="77777777" w:rsidR="00C05A83" w:rsidRDefault="00C05A83">
      <w:pPr>
        <w:pStyle w:val="BodyText"/>
      </w:pPr>
    </w:p>
    <w:p w14:paraId="62AEC90D" w14:textId="77777777" w:rsidR="00C05A83" w:rsidRDefault="008F215F">
      <w:pPr>
        <w:pStyle w:val="BodyText"/>
        <w:tabs>
          <w:tab w:val="left" w:pos="5861"/>
        </w:tabs>
        <w:ind w:left="820" w:right="474" w:hanging="720"/>
      </w:pPr>
      <w:r>
        <w:rPr>
          <w:u w:val="single"/>
        </w:rPr>
        <w:t>If the Christmas Day/New Year's</w:t>
      </w:r>
      <w:r>
        <w:tab/>
      </w:r>
      <w:r>
        <w:rPr>
          <w:spacing w:val="-2"/>
          <w:u w:val="single"/>
        </w:rPr>
        <w:t>These</w:t>
      </w:r>
      <w:r>
        <w:rPr>
          <w:spacing w:val="-15"/>
          <w:u w:val="single"/>
        </w:rPr>
        <w:t xml:space="preserve"> </w:t>
      </w:r>
      <w:r>
        <w:rPr>
          <w:spacing w:val="-2"/>
          <w:u w:val="single"/>
        </w:rPr>
        <w:t>Days</w:t>
      </w:r>
      <w:r>
        <w:rPr>
          <w:spacing w:val="-15"/>
          <w:u w:val="single"/>
        </w:rPr>
        <w:t xml:space="preserve"> </w:t>
      </w:r>
      <w:r>
        <w:rPr>
          <w:spacing w:val="-2"/>
          <w:u w:val="single"/>
        </w:rPr>
        <w:t>Shall</w:t>
      </w:r>
      <w:r>
        <w:rPr>
          <w:spacing w:val="-14"/>
          <w:u w:val="single"/>
        </w:rPr>
        <w:t xml:space="preserve"> </w:t>
      </w:r>
      <w:r>
        <w:rPr>
          <w:spacing w:val="-2"/>
          <w:u w:val="single"/>
        </w:rPr>
        <w:t>be</w:t>
      </w:r>
      <w:r>
        <w:rPr>
          <w:spacing w:val="-15"/>
          <w:u w:val="single"/>
        </w:rPr>
        <w:t xml:space="preserve"> </w:t>
      </w:r>
      <w:r>
        <w:rPr>
          <w:spacing w:val="-2"/>
          <w:u w:val="single"/>
        </w:rPr>
        <w:t>Observed</w:t>
      </w:r>
      <w:r>
        <w:rPr>
          <w:spacing w:val="-2"/>
        </w:rPr>
        <w:t xml:space="preserve"> </w:t>
      </w:r>
      <w:r>
        <w:rPr>
          <w:u w:val="single"/>
        </w:rPr>
        <w:t>Day Falls On</w:t>
      </w:r>
    </w:p>
    <w:p w14:paraId="6663D648" w14:textId="77777777" w:rsidR="00C05A83" w:rsidRDefault="00C05A83">
      <w:pPr>
        <w:pStyle w:val="BodyText"/>
      </w:pPr>
    </w:p>
    <w:p w14:paraId="1F206AD7" w14:textId="77777777" w:rsidR="00C05A83" w:rsidRDefault="008F215F">
      <w:pPr>
        <w:pStyle w:val="BodyText"/>
        <w:tabs>
          <w:tab w:val="left" w:pos="7301"/>
        </w:tabs>
        <w:ind w:left="1540"/>
      </w:pPr>
      <w:r>
        <w:rPr>
          <w:spacing w:val="-2"/>
        </w:rPr>
        <w:t>Sunday</w:t>
      </w:r>
      <w:r>
        <w:tab/>
      </w:r>
      <w:r>
        <w:rPr>
          <w:spacing w:val="-2"/>
        </w:rPr>
        <w:t>Monday</w:t>
      </w:r>
    </w:p>
    <w:p w14:paraId="39AF760C" w14:textId="77777777" w:rsidR="00C05A83" w:rsidRDefault="008F215F">
      <w:pPr>
        <w:pStyle w:val="BodyText"/>
        <w:tabs>
          <w:tab w:val="left" w:pos="7301"/>
        </w:tabs>
        <w:spacing w:before="1"/>
        <w:ind w:left="1540"/>
      </w:pPr>
      <w:r>
        <w:rPr>
          <w:spacing w:val="-2"/>
        </w:rPr>
        <w:t>Monday</w:t>
      </w:r>
      <w:r>
        <w:tab/>
      </w:r>
      <w:r>
        <w:rPr>
          <w:spacing w:val="-2"/>
        </w:rPr>
        <w:t>Monday</w:t>
      </w:r>
    </w:p>
    <w:p w14:paraId="1B509031" w14:textId="77777777" w:rsidR="00C05A83" w:rsidRDefault="008F215F">
      <w:pPr>
        <w:pStyle w:val="BodyText"/>
        <w:tabs>
          <w:tab w:val="left" w:pos="6711"/>
        </w:tabs>
        <w:ind w:left="1540"/>
      </w:pPr>
      <w:r>
        <w:rPr>
          <w:spacing w:val="-2"/>
        </w:rPr>
        <w:t>Tuesday</w:t>
      </w:r>
      <w:r>
        <w:tab/>
        <w:t>Monday</w:t>
      </w:r>
      <w:r>
        <w:rPr>
          <w:spacing w:val="-19"/>
        </w:rPr>
        <w:t xml:space="preserve"> </w:t>
      </w:r>
      <w:r>
        <w:t>&amp;</w:t>
      </w:r>
      <w:r>
        <w:rPr>
          <w:spacing w:val="-15"/>
        </w:rPr>
        <w:t xml:space="preserve"> </w:t>
      </w:r>
      <w:r>
        <w:rPr>
          <w:spacing w:val="-2"/>
        </w:rPr>
        <w:t>Tuesday</w:t>
      </w:r>
    </w:p>
    <w:p w14:paraId="7CB85581" w14:textId="77777777" w:rsidR="00C05A83" w:rsidRDefault="008F215F">
      <w:pPr>
        <w:pStyle w:val="BodyText"/>
        <w:tabs>
          <w:tab w:val="left" w:pos="5587"/>
          <w:tab w:val="left" w:pos="5988"/>
        </w:tabs>
        <w:ind w:left="1540" w:right="162"/>
      </w:pPr>
      <w:r>
        <w:rPr>
          <w:spacing w:val="-2"/>
        </w:rPr>
        <w:t>Wednesday</w:t>
      </w:r>
      <w:r>
        <w:tab/>
      </w:r>
      <w:r>
        <w:tab/>
        <w:t xml:space="preserve">1/2 day Tuesday &amp; Wednesday </w:t>
      </w:r>
      <w:r>
        <w:rPr>
          <w:spacing w:val="-2"/>
        </w:rPr>
        <w:t>Thursday</w:t>
      </w:r>
      <w:r>
        <w:tab/>
      </w:r>
      <w:r>
        <w:rPr>
          <w:spacing w:val="-4"/>
        </w:rPr>
        <w:t>1/2 day</w:t>
      </w:r>
      <w:r>
        <w:rPr>
          <w:spacing w:val="-7"/>
        </w:rPr>
        <w:t xml:space="preserve"> </w:t>
      </w:r>
      <w:r>
        <w:rPr>
          <w:spacing w:val="-4"/>
        </w:rPr>
        <w:t>Wednesday/Thursday/Friday</w:t>
      </w:r>
    </w:p>
    <w:p w14:paraId="46B52E6C" w14:textId="77777777" w:rsidR="00C05A83" w:rsidRDefault="008F215F">
      <w:pPr>
        <w:pStyle w:val="BodyText"/>
        <w:tabs>
          <w:tab w:val="left" w:pos="6245"/>
        </w:tabs>
        <w:spacing w:before="76"/>
        <w:ind w:left="1540"/>
      </w:pPr>
      <w:r>
        <w:rPr>
          <w:spacing w:val="-2"/>
        </w:rPr>
        <w:t>Friday</w:t>
      </w:r>
      <w:r>
        <w:tab/>
        <w:t>1/2</w:t>
      </w:r>
      <w:r>
        <w:rPr>
          <w:spacing w:val="-17"/>
        </w:rPr>
        <w:t xml:space="preserve"> </w:t>
      </w:r>
      <w:r>
        <w:t>day</w:t>
      </w:r>
      <w:r>
        <w:rPr>
          <w:spacing w:val="-17"/>
        </w:rPr>
        <w:t xml:space="preserve"> </w:t>
      </w:r>
      <w:r>
        <w:t>Thursday</w:t>
      </w:r>
      <w:r>
        <w:rPr>
          <w:spacing w:val="-16"/>
        </w:rPr>
        <w:t xml:space="preserve"> </w:t>
      </w:r>
      <w:r>
        <w:t>&amp;</w:t>
      </w:r>
      <w:r>
        <w:rPr>
          <w:spacing w:val="-17"/>
        </w:rPr>
        <w:t xml:space="preserve"> </w:t>
      </w:r>
      <w:r>
        <w:rPr>
          <w:spacing w:val="-2"/>
        </w:rPr>
        <w:t>Friday</w:t>
      </w:r>
    </w:p>
    <w:p w14:paraId="2FC2C91D" w14:textId="77777777" w:rsidR="00C05A83" w:rsidRDefault="008F215F">
      <w:pPr>
        <w:pStyle w:val="BodyText"/>
        <w:tabs>
          <w:tab w:val="left" w:pos="7431"/>
        </w:tabs>
        <w:ind w:left="1540"/>
      </w:pPr>
      <w:r>
        <w:rPr>
          <w:spacing w:val="-2"/>
        </w:rPr>
        <w:t>Saturday</w:t>
      </w:r>
      <w:r>
        <w:tab/>
      </w:r>
      <w:r>
        <w:rPr>
          <w:spacing w:val="-2"/>
        </w:rPr>
        <w:t>Friday</w:t>
      </w:r>
    </w:p>
    <w:p w14:paraId="5EAA3C3E" w14:textId="77777777" w:rsidR="00C05A83" w:rsidRDefault="00C05A83">
      <w:pPr>
        <w:sectPr w:rsidR="00C05A83">
          <w:pgSz w:w="12240" w:h="15840"/>
          <w:pgMar w:top="1360" w:right="1320" w:bottom="1260" w:left="1340" w:header="0" w:footer="1066" w:gutter="0"/>
          <w:cols w:space="720"/>
        </w:sectPr>
      </w:pPr>
    </w:p>
    <w:p w14:paraId="43D60724" w14:textId="77777777" w:rsidR="00C05A83" w:rsidRDefault="008F215F">
      <w:pPr>
        <w:pStyle w:val="Heading1"/>
        <w:numPr>
          <w:ilvl w:val="0"/>
          <w:numId w:val="8"/>
        </w:numPr>
        <w:tabs>
          <w:tab w:val="left" w:pos="796"/>
        </w:tabs>
        <w:spacing w:before="76"/>
        <w:ind w:left="796" w:hanging="696"/>
        <w:jc w:val="left"/>
        <w:rPr>
          <w:b w:val="0"/>
        </w:rPr>
      </w:pPr>
      <w:r>
        <w:lastRenderedPageBreak/>
        <w:t>USEFUL</w:t>
      </w:r>
      <w:r>
        <w:rPr>
          <w:spacing w:val="-3"/>
        </w:rPr>
        <w:t xml:space="preserve"> </w:t>
      </w:r>
      <w:r>
        <w:t>TELEPHONE</w:t>
      </w:r>
      <w:r>
        <w:rPr>
          <w:spacing w:val="-2"/>
        </w:rPr>
        <w:t xml:space="preserve"> </w:t>
      </w:r>
      <w:r>
        <w:t>NUMBERS AND</w:t>
      </w:r>
      <w:r>
        <w:rPr>
          <w:spacing w:val="-1"/>
        </w:rPr>
        <w:t xml:space="preserve"> </w:t>
      </w:r>
      <w:r>
        <w:rPr>
          <w:spacing w:val="-2"/>
        </w:rPr>
        <w:t>ADDRESSES</w:t>
      </w:r>
    </w:p>
    <w:p w14:paraId="04DCCA25" w14:textId="77777777" w:rsidR="00C05A83" w:rsidRDefault="00C05A83">
      <w:pPr>
        <w:pStyle w:val="BodyText"/>
        <w:rPr>
          <w:b/>
        </w:rPr>
      </w:pPr>
    </w:p>
    <w:p w14:paraId="2543ADA8" w14:textId="77777777" w:rsidR="00C05A83" w:rsidRDefault="008F215F">
      <w:pPr>
        <w:pStyle w:val="Heading2"/>
        <w:ind w:left="0" w:right="16"/>
        <w:jc w:val="center"/>
      </w:pPr>
      <w:r>
        <w:t>School</w:t>
      </w:r>
      <w:r>
        <w:rPr>
          <w:spacing w:val="-2"/>
        </w:rPr>
        <w:t xml:space="preserve"> </w:t>
      </w:r>
      <w:r>
        <w:t>District</w:t>
      </w:r>
      <w:r>
        <w:rPr>
          <w:spacing w:val="-1"/>
        </w:rPr>
        <w:t xml:space="preserve"> </w:t>
      </w:r>
      <w:r>
        <w:rPr>
          <w:spacing w:val="-2"/>
        </w:rPr>
        <w:t>Headquarters</w:t>
      </w:r>
    </w:p>
    <w:p w14:paraId="3069D30F" w14:textId="77777777" w:rsidR="00C05A83" w:rsidRDefault="008F215F" w:rsidP="009D7460">
      <w:pPr>
        <w:pStyle w:val="BodyText"/>
        <w:ind w:right="16"/>
        <w:jc w:val="center"/>
      </w:pPr>
      <w:r>
        <w:t>690</w:t>
      </w:r>
      <w:r>
        <w:rPr>
          <w:spacing w:val="-7"/>
        </w:rPr>
        <w:t xml:space="preserve"> </w:t>
      </w:r>
      <w:r>
        <w:t>Zebra</w:t>
      </w:r>
      <w:r>
        <w:rPr>
          <w:spacing w:val="-5"/>
        </w:rPr>
        <w:t xml:space="preserve"> </w:t>
      </w:r>
      <w:r>
        <w:rPr>
          <w:spacing w:val="-4"/>
        </w:rPr>
        <w:t>Lane</w:t>
      </w:r>
    </w:p>
    <w:p w14:paraId="66D2B5CC" w14:textId="77777777" w:rsidR="00C05A83" w:rsidRDefault="008F215F">
      <w:pPr>
        <w:pStyle w:val="BodyText"/>
        <w:ind w:right="18"/>
        <w:jc w:val="center"/>
      </w:pPr>
      <w:r>
        <w:t>Rochester,</w:t>
      </w:r>
      <w:r>
        <w:rPr>
          <w:spacing w:val="-5"/>
        </w:rPr>
        <w:t xml:space="preserve"> </w:t>
      </w:r>
      <w:r>
        <w:t>IN</w:t>
      </w:r>
      <w:r>
        <w:rPr>
          <w:spacing w:val="57"/>
        </w:rPr>
        <w:t xml:space="preserve"> </w:t>
      </w:r>
      <w:r>
        <w:rPr>
          <w:spacing w:val="-4"/>
        </w:rPr>
        <w:t>46975</w:t>
      </w:r>
    </w:p>
    <w:p w14:paraId="3C953AA9" w14:textId="77777777" w:rsidR="00C05A83" w:rsidRDefault="008F215F">
      <w:pPr>
        <w:pStyle w:val="BodyText"/>
        <w:ind w:left="5" w:right="19"/>
        <w:jc w:val="center"/>
      </w:pPr>
      <w:r>
        <w:t>Phone:</w:t>
      </w:r>
      <w:r>
        <w:rPr>
          <w:spacing w:val="-15"/>
        </w:rPr>
        <w:t xml:space="preserve"> </w:t>
      </w:r>
      <w:r>
        <w:t>574-223-</w:t>
      </w:r>
      <w:r>
        <w:rPr>
          <w:spacing w:val="-4"/>
        </w:rPr>
        <w:t>2159</w:t>
      </w:r>
    </w:p>
    <w:p w14:paraId="43F84048" w14:textId="77777777" w:rsidR="00C05A83" w:rsidRDefault="008F215F">
      <w:pPr>
        <w:pStyle w:val="BodyText"/>
        <w:ind w:right="17"/>
        <w:jc w:val="center"/>
      </w:pPr>
      <w:r>
        <w:t>Fax:</w:t>
      </w:r>
      <w:r>
        <w:rPr>
          <w:spacing w:val="-15"/>
        </w:rPr>
        <w:t xml:space="preserve"> </w:t>
      </w:r>
      <w:r>
        <w:t>574-223-</w:t>
      </w:r>
      <w:r>
        <w:rPr>
          <w:spacing w:val="-4"/>
        </w:rPr>
        <w:t>4909</w:t>
      </w:r>
    </w:p>
    <w:p w14:paraId="25C6F0A9" w14:textId="77777777" w:rsidR="00C05A83" w:rsidRDefault="00C05A83">
      <w:pPr>
        <w:pStyle w:val="BodyText"/>
      </w:pPr>
    </w:p>
    <w:p w14:paraId="5C0B4973" w14:textId="77777777" w:rsidR="00C05A83" w:rsidRDefault="008F215F">
      <w:pPr>
        <w:pStyle w:val="Heading2"/>
        <w:ind w:left="0" w:right="16"/>
        <w:jc w:val="center"/>
      </w:pPr>
      <w:r>
        <w:t>Rochester</w:t>
      </w:r>
      <w:r>
        <w:rPr>
          <w:spacing w:val="-1"/>
        </w:rPr>
        <w:t xml:space="preserve"> </w:t>
      </w:r>
      <w:r>
        <w:t>High</w:t>
      </w:r>
      <w:r>
        <w:rPr>
          <w:spacing w:val="1"/>
        </w:rPr>
        <w:t xml:space="preserve"> </w:t>
      </w:r>
      <w:r>
        <w:rPr>
          <w:spacing w:val="-2"/>
        </w:rPr>
        <w:t>School</w:t>
      </w:r>
    </w:p>
    <w:p w14:paraId="380DBA9D" w14:textId="77777777" w:rsidR="00C05A83" w:rsidRDefault="008F215F">
      <w:pPr>
        <w:pStyle w:val="BodyText"/>
        <w:spacing w:before="1"/>
        <w:ind w:right="18"/>
        <w:jc w:val="center"/>
      </w:pPr>
      <w:r>
        <w:t>1</w:t>
      </w:r>
      <w:r>
        <w:rPr>
          <w:spacing w:val="-2"/>
        </w:rPr>
        <w:t xml:space="preserve"> </w:t>
      </w:r>
      <w:r>
        <w:t>Zebra</w:t>
      </w:r>
      <w:r>
        <w:rPr>
          <w:spacing w:val="-5"/>
        </w:rPr>
        <w:t xml:space="preserve"> </w:t>
      </w:r>
      <w:r>
        <w:rPr>
          <w:spacing w:val="-4"/>
        </w:rPr>
        <w:t>Lane</w:t>
      </w:r>
    </w:p>
    <w:p w14:paraId="01BCD9DA" w14:textId="77777777" w:rsidR="00C05A83" w:rsidRDefault="008F215F">
      <w:pPr>
        <w:pStyle w:val="BodyText"/>
        <w:ind w:right="18"/>
        <w:jc w:val="center"/>
      </w:pPr>
      <w:r>
        <w:t>Rochester,</w:t>
      </w:r>
      <w:r>
        <w:rPr>
          <w:spacing w:val="-5"/>
        </w:rPr>
        <w:t xml:space="preserve"> </w:t>
      </w:r>
      <w:r>
        <w:t>IN</w:t>
      </w:r>
      <w:r>
        <w:rPr>
          <w:spacing w:val="57"/>
        </w:rPr>
        <w:t xml:space="preserve"> </w:t>
      </w:r>
      <w:r>
        <w:rPr>
          <w:spacing w:val="-4"/>
        </w:rPr>
        <w:t>46975</w:t>
      </w:r>
    </w:p>
    <w:p w14:paraId="44FE383E" w14:textId="77777777" w:rsidR="00C05A83" w:rsidRDefault="008F215F">
      <w:pPr>
        <w:pStyle w:val="BodyText"/>
        <w:ind w:left="5" w:right="19"/>
        <w:jc w:val="center"/>
      </w:pPr>
      <w:r>
        <w:t>Phone:</w:t>
      </w:r>
      <w:r>
        <w:rPr>
          <w:spacing w:val="-15"/>
        </w:rPr>
        <w:t xml:space="preserve"> </w:t>
      </w:r>
      <w:r>
        <w:t>574-223-</w:t>
      </w:r>
      <w:r>
        <w:rPr>
          <w:spacing w:val="-4"/>
        </w:rPr>
        <w:t>2176</w:t>
      </w:r>
    </w:p>
    <w:p w14:paraId="67C07744" w14:textId="77777777" w:rsidR="00C05A83" w:rsidRDefault="008F215F">
      <w:pPr>
        <w:pStyle w:val="BodyText"/>
        <w:ind w:right="17"/>
        <w:jc w:val="center"/>
      </w:pPr>
      <w:r>
        <w:t>Fax:</w:t>
      </w:r>
      <w:r>
        <w:rPr>
          <w:spacing w:val="-15"/>
        </w:rPr>
        <w:t xml:space="preserve"> </w:t>
      </w:r>
      <w:r>
        <w:t>574-223-</w:t>
      </w:r>
      <w:r>
        <w:rPr>
          <w:spacing w:val="-4"/>
        </w:rPr>
        <w:t>3401</w:t>
      </w:r>
    </w:p>
    <w:p w14:paraId="5DAC6D41" w14:textId="77777777" w:rsidR="00C05A83" w:rsidRDefault="00C05A83">
      <w:pPr>
        <w:pStyle w:val="BodyText"/>
      </w:pPr>
    </w:p>
    <w:p w14:paraId="3AE832A0" w14:textId="77777777" w:rsidR="00C05A83" w:rsidRDefault="008F215F">
      <w:pPr>
        <w:pStyle w:val="Heading2"/>
        <w:ind w:left="0" w:right="19"/>
        <w:jc w:val="center"/>
      </w:pPr>
      <w:r>
        <w:t>Rochester</w:t>
      </w:r>
      <w:r>
        <w:rPr>
          <w:spacing w:val="-1"/>
        </w:rPr>
        <w:t xml:space="preserve"> </w:t>
      </w:r>
      <w:r>
        <w:t>Middle</w:t>
      </w:r>
      <w:r>
        <w:rPr>
          <w:spacing w:val="-2"/>
        </w:rPr>
        <w:t xml:space="preserve"> School</w:t>
      </w:r>
    </w:p>
    <w:p w14:paraId="78EB000F" w14:textId="77777777" w:rsidR="00C05A83" w:rsidRDefault="008F215F">
      <w:pPr>
        <w:pStyle w:val="BodyText"/>
        <w:ind w:right="16"/>
        <w:jc w:val="center"/>
      </w:pPr>
      <w:r>
        <w:t>650</w:t>
      </w:r>
      <w:r>
        <w:rPr>
          <w:spacing w:val="-7"/>
        </w:rPr>
        <w:t xml:space="preserve"> </w:t>
      </w:r>
      <w:r>
        <w:t>Zebra</w:t>
      </w:r>
      <w:r>
        <w:rPr>
          <w:spacing w:val="-5"/>
        </w:rPr>
        <w:t xml:space="preserve"> </w:t>
      </w:r>
      <w:r>
        <w:rPr>
          <w:spacing w:val="-4"/>
        </w:rPr>
        <w:t>Lane</w:t>
      </w:r>
    </w:p>
    <w:p w14:paraId="6A6E3AC7" w14:textId="77777777" w:rsidR="00C05A83" w:rsidRDefault="008F215F">
      <w:pPr>
        <w:pStyle w:val="BodyText"/>
        <w:ind w:right="18"/>
        <w:jc w:val="center"/>
      </w:pPr>
      <w:r>
        <w:t>Rochester,</w:t>
      </w:r>
      <w:r>
        <w:rPr>
          <w:spacing w:val="-5"/>
        </w:rPr>
        <w:t xml:space="preserve"> </w:t>
      </w:r>
      <w:r>
        <w:t>IN</w:t>
      </w:r>
      <w:r>
        <w:rPr>
          <w:spacing w:val="57"/>
        </w:rPr>
        <w:t xml:space="preserve"> </w:t>
      </w:r>
      <w:r>
        <w:rPr>
          <w:spacing w:val="-4"/>
        </w:rPr>
        <w:t>46975</w:t>
      </w:r>
    </w:p>
    <w:p w14:paraId="21D1E3E6" w14:textId="77777777" w:rsidR="00C05A83" w:rsidRDefault="008F215F">
      <w:pPr>
        <w:pStyle w:val="BodyText"/>
        <w:ind w:left="5" w:right="19"/>
        <w:jc w:val="center"/>
      </w:pPr>
      <w:r>
        <w:t>Phone:</w:t>
      </w:r>
      <w:r>
        <w:rPr>
          <w:spacing w:val="-15"/>
        </w:rPr>
        <w:t xml:space="preserve"> </w:t>
      </w:r>
      <w:r>
        <w:t>574-223-</w:t>
      </w:r>
      <w:r>
        <w:rPr>
          <w:spacing w:val="-4"/>
        </w:rPr>
        <w:t>2280</w:t>
      </w:r>
    </w:p>
    <w:p w14:paraId="0C20AED9" w14:textId="77777777" w:rsidR="00C05A83" w:rsidRDefault="008F215F">
      <w:pPr>
        <w:pStyle w:val="BodyText"/>
        <w:ind w:right="17"/>
        <w:jc w:val="center"/>
      </w:pPr>
      <w:r>
        <w:t>Fax:</w:t>
      </w:r>
      <w:r>
        <w:rPr>
          <w:spacing w:val="-15"/>
        </w:rPr>
        <w:t xml:space="preserve"> </w:t>
      </w:r>
      <w:r>
        <w:t>574-223-</w:t>
      </w:r>
      <w:r>
        <w:rPr>
          <w:spacing w:val="-4"/>
        </w:rPr>
        <w:t>1531</w:t>
      </w:r>
    </w:p>
    <w:p w14:paraId="5CE06876" w14:textId="77777777" w:rsidR="00C05A83" w:rsidRDefault="00C05A83">
      <w:pPr>
        <w:pStyle w:val="BodyText"/>
      </w:pPr>
    </w:p>
    <w:p w14:paraId="28146876" w14:textId="77777777" w:rsidR="00C05A83" w:rsidRDefault="008F215F">
      <w:pPr>
        <w:pStyle w:val="Heading2"/>
        <w:ind w:left="0" w:right="17"/>
        <w:jc w:val="center"/>
      </w:pPr>
      <w:r>
        <w:t>Riddle</w:t>
      </w:r>
      <w:r>
        <w:rPr>
          <w:spacing w:val="-1"/>
        </w:rPr>
        <w:t xml:space="preserve"> </w:t>
      </w:r>
      <w:r>
        <w:t>Elementary</w:t>
      </w:r>
      <w:r>
        <w:rPr>
          <w:spacing w:val="-7"/>
        </w:rPr>
        <w:t xml:space="preserve"> </w:t>
      </w:r>
      <w:r>
        <w:rPr>
          <w:spacing w:val="-2"/>
        </w:rPr>
        <w:t>School</w:t>
      </w:r>
    </w:p>
    <w:p w14:paraId="31F8386E" w14:textId="77777777" w:rsidR="00C05A83" w:rsidRDefault="008F215F">
      <w:pPr>
        <w:pStyle w:val="BodyText"/>
        <w:ind w:right="18"/>
        <w:jc w:val="center"/>
      </w:pPr>
      <w:r>
        <w:t>302</w:t>
      </w:r>
      <w:r>
        <w:rPr>
          <w:spacing w:val="-7"/>
        </w:rPr>
        <w:t xml:space="preserve"> </w:t>
      </w:r>
      <w:r>
        <w:t>Barkman</w:t>
      </w:r>
      <w:r>
        <w:rPr>
          <w:spacing w:val="-5"/>
        </w:rPr>
        <w:t xml:space="preserve"> </w:t>
      </w:r>
      <w:r>
        <w:rPr>
          <w:spacing w:val="-2"/>
        </w:rPr>
        <w:t>Street</w:t>
      </w:r>
    </w:p>
    <w:p w14:paraId="1A99AB54" w14:textId="77777777" w:rsidR="00C05A83" w:rsidRDefault="008F215F">
      <w:pPr>
        <w:pStyle w:val="BodyText"/>
        <w:ind w:right="18"/>
        <w:jc w:val="center"/>
      </w:pPr>
      <w:r>
        <w:t>Rochester,</w:t>
      </w:r>
      <w:r>
        <w:rPr>
          <w:spacing w:val="-5"/>
        </w:rPr>
        <w:t xml:space="preserve"> </w:t>
      </w:r>
      <w:r>
        <w:t>IN</w:t>
      </w:r>
      <w:r>
        <w:rPr>
          <w:spacing w:val="57"/>
        </w:rPr>
        <w:t xml:space="preserve"> </w:t>
      </w:r>
      <w:r>
        <w:rPr>
          <w:spacing w:val="-4"/>
        </w:rPr>
        <w:t>46975</w:t>
      </w:r>
    </w:p>
    <w:p w14:paraId="144E876A" w14:textId="77777777" w:rsidR="00C05A83" w:rsidRDefault="008F215F">
      <w:pPr>
        <w:pStyle w:val="BodyText"/>
        <w:ind w:left="5" w:right="19"/>
        <w:jc w:val="center"/>
      </w:pPr>
      <w:r>
        <w:t>Phone:</w:t>
      </w:r>
      <w:r>
        <w:rPr>
          <w:spacing w:val="-16"/>
        </w:rPr>
        <w:t xml:space="preserve"> </w:t>
      </w:r>
      <w:r>
        <w:t>574-223-</w:t>
      </w:r>
      <w:r>
        <w:rPr>
          <w:spacing w:val="-4"/>
        </w:rPr>
        <w:t>2880</w:t>
      </w:r>
    </w:p>
    <w:p w14:paraId="23ADB571" w14:textId="77777777" w:rsidR="00C05A83" w:rsidRDefault="008F215F">
      <w:pPr>
        <w:pStyle w:val="BodyText"/>
        <w:ind w:right="17"/>
        <w:jc w:val="center"/>
      </w:pPr>
      <w:r>
        <w:t>Fax:</w:t>
      </w:r>
      <w:r>
        <w:rPr>
          <w:spacing w:val="-15"/>
        </w:rPr>
        <w:t xml:space="preserve"> </w:t>
      </w:r>
      <w:r>
        <w:t>574-223-</w:t>
      </w:r>
      <w:r>
        <w:rPr>
          <w:spacing w:val="-4"/>
        </w:rPr>
        <w:t>1539</w:t>
      </w:r>
    </w:p>
    <w:p w14:paraId="5A1671E9" w14:textId="77777777" w:rsidR="00C05A83" w:rsidRDefault="00C05A83">
      <w:pPr>
        <w:pStyle w:val="BodyText"/>
      </w:pPr>
    </w:p>
    <w:p w14:paraId="2A1CEAE3" w14:textId="77777777" w:rsidR="00C05A83" w:rsidRDefault="008F215F">
      <w:pPr>
        <w:pStyle w:val="Heading2"/>
        <w:ind w:left="0" w:right="15"/>
        <w:jc w:val="center"/>
      </w:pPr>
      <w:r>
        <w:t>Columbia</w:t>
      </w:r>
      <w:r>
        <w:rPr>
          <w:spacing w:val="-2"/>
        </w:rPr>
        <w:t xml:space="preserve"> </w:t>
      </w:r>
      <w:r>
        <w:t>Elementary</w:t>
      </w:r>
      <w:r>
        <w:rPr>
          <w:spacing w:val="-4"/>
        </w:rPr>
        <w:t xml:space="preserve"> </w:t>
      </w:r>
      <w:r>
        <w:rPr>
          <w:spacing w:val="-2"/>
        </w:rPr>
        <w:t>School</w:t>
      </w:r>
    </w:p>
    <w:p w14:paraId="326BC7E1" w14:textId="77777777" w:rsidR="00C05A83" w:rsidRDefault="008F215F">
      <w:pPr>
        <w:pStyle w:val="BodyText"/>
        <w:ind w:right="18"/>
        <w:jc w:val="center"/>
      </w:pPr>
      <w:r>
        <w:t>1502</w:t>
      </w:r>
      <w:r>
        <w:rPr>
          <w:spacing w:val="-6"/>
        </w:rPr>
        <w:t xml:space="preserve"> </w:t>
      </w:r>
      <w:r>
        <w:t>Elm</w:t>
      </w:r>
      <w:r>
        <w:rPr>
          <w:spacing w:val="-4"/>
        </w:rPr>
        <w:t xml:space="preserve"> </w:t>
      </w:r>
      <w:r>
        <w:rPr>
          <w:spacing w:val="-2"/>
        </w:rPr>
        <w:t>Street</w:t>
      </w:r>
    </w:p>
    <w:p w14:paraId="6BDFCC2A" w14:textId="77777777" w:rsidR="00C05A83" w:rsidRDefault="008F215F">
      <w:pPr>
        <w:pStyle w:val="BodyText"/>
        <w:ind w:right="18"/>
        <w:jc w:val="center"/>
      </w:pPr>
      <w:r>
        <w:t>Rochester,</w:t>
      </w:r>
      <w:r>
        <w:rPr>
          <w:spacing w:val="-5"/>
        </w:rPr>
        <w:t xml:space="preserve"> </w:t>
      </w:r>
      <w:r>
        <w:t>IN</w:t>
      </w:r>
      <w:r>
        <w:rPr>
          <w:spacing w:val="57"/>
        </w:rPr>
        <w:t xml:space="preserve"> </w:t>
      </w:r>
      <w:r>
        <w:rPr>
          <w:spacing w:val="-4"/>
        </w:rPr>
        <w:t>46975</w:t>
      </w:r>
    </w:p>
    <w:p w14:paraId="03A867C4" w14:textId="77777777" w:rsidR="00C05A83" w:rsidRDefault="008F215F">
      <w:pPr>
        <w:pStyle w:val="BodyText"/>
        <w:ind w:left="5" w:right="19"/>
        <w:jc w:val="center"/>
      </w:pPr>
      <w:r>
        <w:t>Phone:</w:t>
      </w:r>
      <w:r>
        <w:rPr>
          <w:spacing w:val="-15"/>
        </w:rPr>
        <w:t xml:space="preserve"> </w:t>
      </w:r>
      <w:r>
        <w:t>574-223-</w:t>
      </w:r>
      <w:r>
        <w:rPr>
          <w:spacing w:val="-4"/>
        </w:rPr>
        <w:t>2501</w:t>
      </w:r>
    </w:p>
    <w:p w14:paraId="6EA16B18" w14:textId="77777777" w:rsidR="00C05A83" w:rsidRDefault="008F215F">
      <w:pPr>
        <w:pStyle w:val="BodyText"/>
        <w:spacing w:before="1"/>
        <w:ind w:right="17"/>
        <w:jc w:val="center"/>
      </w:pPr>
      <w:r>
        <w:t>Fax:</w:t>
      </w:r>
      <w:r>
        <w:rPr>
          <w:spacing w:val="-15"/>
        </w:rPr>
        <w:t xml:space="preserve"> </w:t>
      </w:r>
      <w:r>
        <w:t>574-223-</w:t>
      </w:r>
      <w:r>
        <w:rPr>
          <w:spacing w:val="-4"/>
        </w:rPr>
        <w:t>0530</w:t>
      </w:r>
    </w:p>
    <w:p w14:paraId="41966DF5" w14:textId="77777777" w:rsidR="00C05A83" w:rsidRDefault="00C05A83">
      <w:pPr>
        <w:pStyle w:val="BodyText"/>
      </w:pPr>
    </w:p>
    <w:p w14:paraId="43051BC2" w14:textId="77777777" w:rsidR="00C05A83" w:rsidRDefault="00C05A83">
      <w:pPr>
        <w:pStyle w:val="BodyText"/>
      </w:pPr>
    </w:p>
    <w:p w14:paraId="3606AD74" w14:textId="77777777" w:rsidR="00C05A83" w:rsidRDefault="008F215F">
      <w:pPr>
        <w:pStyle w:val="Heading2"/>
        <w:ind w:left="0" w:right="17"/>
        <w:jc w:val="center"/>
      </w:pPr>
      <w:r>
        <w:rPr>
          <w:spacing w:val="-2"/>
        </w:rPr>
        <w:t>Website</w:t>
      </w:r>
    </w:p>
    <w:p w14:paraId="39391C06" w14:textId="77777777" w:rsidR="00C05A83" w:rsidRDefault="00000000">
      <w:pPr>
        <w:pStyle w:val="BodyText"/>
        <w:ind w:right="17"/>
        <w:jc w:val="center"/>
      </w:pPr>
      <w:hyperlink r:id="rId13">
        <w:r w:rsidR="008F215F">
          <w:rPr>
            <w:color w:val="0000FF"/>
            <w:spacing w:val="-2"/>
            <w:u w:val="single" w:color="0000FF"/>
          </w:rPr>
          <w:t>www.zebras.net</w:t>
        </w:r>
      </w:hyperlink>
    </w:p>
    <w:p w14:paraId="5EF4E6B2" w14:textId="77777777" w:rsidR="00C05A83" w:rsidRDefault="00C05A83">
      <w:pPr>
        <w:jc w:val="center"/>
        <w:sectPr w:rsidR="00C05A83">
          <w:pgSz w:w="12240" w:h="15840"/>
          <w:pgMar w:top="1360" w:right="1320" w:bottom="1260" w:left="1340" w:header="0" w:footer="1066" w:gutter="0"/>
          <w:cols w:space="720"/>
        </w:sectPr>
      </w:pPr>
    </w:p>
    <w:p w14:paraId="744336AB" w14:textId="77777777" w:rsidR="00C05A83" w:rsidRDefault="008F215F">
      <w:pPr>
        <w:pStyle w:val="Heading1"/>
        <w:numPr>
          <w:ilvl w:val="0"/>
          <w:numId w:val="8"/>
        </w:numPr>
        <w:tabs>
          <w:tab w:val="left" w:pos="1089"/>
        </w:tabs>
        <w:spacing w:before="76"/>
        <w:ind w:left="1089" w:hanging="989"/>
        <w:jc w:val="left"/>
        <w:rPr>
          <w:b w:val="0"/>
        </w:rPr>
      </w:pPr>
      <w:r>
        <w:lastRenderedPageBreak/>
        <w:t>BYLAWS</w:t>
      </w:r>
      <w:r>
        <w:rPr>
          <w:spacing w:val="-4"/>
        </w:rPr>
        <w:t xml:space="preserve"> </w:t>
      </w:r>
      <w:r>
        <w:t>AND</w:t>
      </w:r>
      <w:r>
        <w:rPr>
          <w:spacing w:val="-5"/>
        </w:rPr>
        <w:t xml:space="preserve"> </w:t>
      </w:r>
      <w:r>
        <w:rPr>
          <w:spacing w:val="-2"/>
        </w:rPr>
        <w:t>POLICIES</w:t>
      </w:r>
    </w:p>
    <w:p w14:paraId="51952F90" w14:textId="77777777" w:rsidR="00C05A83" w:rsidRDefault="00C05A83">
      <w:pPr>
        <w:pStyle w:val="BodyText"/>
        <w:rPr>
          <w:b/>
        </w:rPr>
      </w:pPr>
    </w:p>
    <w:p w14:paraId="634E8173" w14:textId="77777777" w:rsidR="00C05A83" w:rsidRDefault="008F215F">
      <w:pPr>
        <w:pStyle w:val="BodyText"/>
        <w:ind w:left="97" w:right="118"/>
        <w:jc w:val="center"/>
      </w:pPr>
      <w:r>
        <w:t>For</w:t>
      </w:r>
      <w:r>
        <w:rPr>
          <w:spacing w:val="-3"/>
        </w:rPr>
        <w:t xml:space="preserve"> </w:t>
      </w:r>
      <w:r>
        <w:t>more</w:t>
      </w:r>
      <w:r>
        <w:rPr>
          <w:spacing w:val="-6"/>
        </w:rPr>
        <w:t xml:space="preserve"> </w:t>
      </w:r>
      <w:r>
        <w:t>information,</w:t>
      </w:r>
      <w:r>
        <w:rPr>
          <w:spacing w:val="-3"/>
        </w:rPr>
        <w:t xml:space="preserve"> </w:t>
      </w:r>
      <w:r>
        <w:t>the</w:t>
      </w:r>
      <w:r>
        <w:rPr>
          <w:spacing w:val="-5"/>
        </w:rPr>
        <w:t xml:space="preserve"> </w:t>
      </w:r>
      <w:r>
        <w:t>following</w:t>
      </w:r>
      <w:r>
        <w:rPr>
          <w:spacing w:val="-4"/>
        </w:rPr>
        <w:t xml:space="preserve"> </w:t>
      </w:r>
      <w:r>
        <w:t>RCSC</w:t>
      </w:r>
      <w:r>
        <w:rPr>
          <w:spacing w:val="-3"/>
        </w:rPr>
        <w:t xml:space="preserve"> </w:t>
      </w:r>
      <w:r>
        <w:t>Classified</w:t>
      </w:r>
      <w:r>
        <w:rPr>
          <w:spacing w:val="-3"/>
        </w:rPr>
        <w:t xml:space="preserve"> </w:t>
      </w:r>
      <w:r>
        <w:t>Staff</w:t>
      </w:r>
      <w:r>
        <w:rPr>
          <w:spacing w:val="-2"/>
        </w:rPr>
        <w:t xml:space="preserve"> </w:t>
      </w:r>
      <w:r>
        <w:t>Bylaws</w:t>
      </w:r>
      <w:r>
        <w:rPr>
          <w:spacing w:val="-3"/>
        </w:rPr>
        <w:t xml:space="preserve"> </w:t>
      </w:r>
      <w:r>
        <w:t>&amp;</w:t>
      </w:r>
      <w:r>
        <w:rPr>
          <w:spacing w:val="-1"/>
        </w:rPr>
        <w:t xml:space="preserve"> </w:t>
      </w:r>
      <w:r>
        <w:t>Policies</w:t>
      </w:r>
      <w:r>
        <w:rPr>
          <w:spacing w:val="-3"/>
        </w:rPr>
        <w:t xml:space="preserve"> </w:t>
      </w:r>
      <w:r>
        <w:t>can</w:t>
      </w:r>
      <w:r>
        <w:rPr>
          <w:spacing w:val="-5"/>
        </w:rPr>
        <w:t xml:space="preserve"> </w:t>
      </w:r>
      <w:r>
        <w:t>be found on the Corporation website @</w:t>
      </w:r>
    </w:p>
    <w:p w14:paraId="55C90652" w14:textId="77777777" w:rsidR="00C05A83" w:rsidRDefault="00000000">
      <w:pPr>
        <w:pStyle w:val="BodyText"/>
        <w:ind w:right="17"/>
        <w:jc w:val="center"/>
      </w:pPr>
      <w:hyperlink r:id="rId14">
        <w:r w:rsidR="008F215F">
          <w:rPr>
            <w:color w:val="0000FF"/>
            <w:spacing w:val="-2"/>
            <w:u w:val="single" w:color="0000FF"/>
          </w:rPr>
          <w:t>www.zebras.net</w:t>
        </w:r>
      </w:hyperlink>
    </w:p>
    <w:p w14:paraId="1C04670F" w14:textId="77777777" w:rsidR="00C05A83" w:rsidRDefault="00C05A83">
      <w:pPr>
        <w:pStyle w:val="BodyText"/>
        <w:rPr>
          <w:sz w:val="20"/>
        </w:rPr>
      </w:pPr>
    </w:p>
    <w:p w14:paraId="6FF27A2C" w14:textId="77777777" w:rsidR="00C05A83" w:rsidRDefault="00C05A83">
      <w:pPr>
        <w:pStyle w:val="BodyText"/>
        <w:spacing w:before="175"/>
        <w:rPr>
          <w:sz w:val="20"/>
        </w:rPr>
      </w:pPr>
    </w:p>
    <w:tbl>
      <w:tblPr>
        <w:tblW w:w="0" w:type="auto"/>
        <w:tblInd w:w="2208" w:type="dxa"/>
        <w:tblLayout w:type="fixed"/>
        <w:tblCellMar>
          <w:left w:w="0" w:type="dxa"/>
          <w:right w:w="0" w:type="dxa"/>
        </w:tblCellMar>
        <w:tblLook w:val="01E0" w:firstRow="1" w:lastRow="1" w:firstColumn="1" w:lastColumn="1" w:noHBand="0" w:noVBand="0"/>
      </w:tblPr>
      <w:tblGrid>
        <w:gridCol w:w="5156"/>
      </w:tblGrid>
      <w:tr w:rsidR="00C05A83" w14:paraId="44FD35D0" w14:textId="77777777">
        <w:trPr>
          <w:trHeight w:val="343"/>
        </w:trPr>
        <w:tc>
          <w:tcPr>
            <w:tcW w:w="5156" w:type="dxa"/>
          </w:tcPr>
          <w:p w14:paraId="4445CE04" w14:textId="77777777" w:rsidR="00C05A83" w:rsidRDefault="008F215F">
            <w:pPr>
              <w:pStyle w:val="TableParagraph"/>
              <w:spacing w:before="0" w:line="303" w:lineRule="exact"/>
              <w:ind w:left="4" w:right="4"/>
              <w:jc w:val="center"/>
              <w:rPr>
                <w:sz w:val="27"/>
              </w:rPr>
            </w:pPr>
            <w:r>
              <w:rPr>
                <w:color w:val="000080"/>
                <w:sz w:val="27"/>
              </w:rPr>
              <w:t>Rochester</w:t>
            </w:r>
            <w:r>
              <w:rPr>
                <w:color w:val="000080"/>
                <w:spacing w:val="-10"/>
                <w:sz w:val="27"/>
              </w:rPr>
              <w:t xml:space="preserve"> </w:t>
            </w:r>
            <w:r>
              <w:rPr>
                <w:color w:val="000080"/>
                <w:sz w:val="27"/>
              </w:rPr>
              <w:t>Community</w:t>
            </w:r>
            <w:r>
              <w:rPr>
                <w:color w:val="000080"/>
                <w:spacing w:val="-12"/>
                <w:sz w:val="27"/>
              </w:rPr>
              <w:t xml:space="preserve"> </w:t>
            </w:r>
            <w:r>
              <w:rPr>
                <w:color w:val="000080"/>
                <w:sz w:val="27"/>
              </w:rPr>
              <w:t>School</w:t>
            </w:r>
            <w:r>
              <w:rPr>
                <w:color w:val="000080"/>
                <w:spacing w:val="-9"/>
                <w:sz w:val="27"/>
              </w:rPr>
              <w:t xml:space="preserve"> </w:t>
            </w:r>
            <w:r>
              <w:rPr>
                <w:color w:val="000080"/>
                <w:spacing w:val="-2"/>
                <w:sz w:val="27"/>
              </w:rPr>
              <w:t>Corporation</w:t>
            </w:r>
          </w:p>
        </w:tc>
      </w:tr>
      <w:tr w:rsidR="00C05A83" w14:paraId="2640EC31" w14:textId="77777777">
        <w:trPr>
          <w:trHeight w:val="384"/>
        </w:trPr>
        <w:tc>
          <w:tcPr>
            <w:tcW w:w="5156" w:type="dxa"/>
          </w:tcPr>
          <w:p w14:paraId="4106358B" w14:textId="77777777" w:rsidR="00C05A83" w:rsidRDefault="008F215F">
            <w:pPr>
              <w:pStyle w:val="TableParagraph"/>
              <w:spacing w:before="32"/>
              <w:ind w:left="4" w:right="1"/>
              <w:jc w:val="center"/>
              <w:rPr>
                <w:sz w:val="27"/>
              </w:rPr>
            </w:pPr>
            <w:r>
              <w:rPr>
                <w:color w:val="000080"/>
                <w:sz w:val="27"/>
              </w:rPr>
              <w:t>Bylaws</w:t>
            </w:r>
            <w:r>
              <w:rPr>
                <w:color w:val="000080"/>
                <w:spacing w:val="-5"/>
                <w:sz w:val="27"/>
              </w:rPr>
              <w:t xml:space="preserve"> </w:t>
            </w:r>
            <w:r>
              <w:rPr>
                <w:color w:val="000080"/>
                <w:sz w:val="27"/>
              </w:rPr>
              <w:t>&amp;</w:t>
            </w:r>
            <w:r>
              <w:rPr>
                <w:color w:val="000080"/>
                <w:spacing w:val="-6"/>
                <w:sz w:val="27"/>
              </w:rPr>
              <w:t xml:space="preserve"> </w:t>
            </w:r>
            <w:r>
              <w:rPr>
                <w:color w:val="000080"/>
                <w:spacing w:val="-2"/>
                <w:sz w:val="27"/>
              </w:rPr>
              <w:t>Policies</w:t>
            </w:r>
          </w:p>
        </w:tc>
      </w:tr>
      <w:tr w:rsidR="00C05A83" w14:paraId="771F95FD" w14:textId="77777777">
        <w:trPr>
          <w:trHeight w:val="343"/>
        </w:trPr>
        <w:tc>
          <w:tcPr>
            <w:tcW w:w="5156" w:type="dxa"/>
          </w:tcPr>
          <w:p w14:paraId="23B1CD59" w14:textId="77777777" w:rsidR="00C05A83" w:rsidRDefault="008F215F">
            <w:pPr>
              <w:pStyle w:val="TableParagraph"/>
              <w:spacing w:line="291" w:lineRule="exact"/>
              <w:ind w:left="4"/>
              <w:jc w:val="center"/>
              <w:rPr>
                <w:sz w:val="27"/>
              </w:rPr>
            </w:pPr>
            <w:r>
              <w:rPr>
                <w:color w:val="000080"/>
                <w:sz w:val="27"/>
              </w:rPr>
              <w:t>Table</w:t>
            </w:r>
            <w:r>
              <w:rPr>
                <w:color w:val="000080"/>
                <w:spacing w:val="-3"/>
                <w:sz w:val="27"/>
              </w:rPr>
              <w:t xml:space="preserve"> </w:t>
            </w:r>
            <w:r>
              <w:rPr>
                <w:color w:val="000080"/>
                <w:sz w:val="27"/>
              </w:rPr>
              <w:t>of</w:t>
            </w:r>
            <w:r>
              <w:rPr>
                <w:color w:val="000080"/>
                <w:spacing w:val="-4"/>
                <w:sz w:val="27"/>
              </w:rPr>
              <w:t xml:space="preserve"> </w:t>
            </w:r>
            <w:r>
              <w:rPr>
                <w:color w:val="000080"/>
                <w:spacing w:val="-2"/>
                <w:sz w:val="27"/>
              </w:rPr>
              <w:t>Contents</w:t>
            </w:r>
          </w:p>
        </w:tc>
      </w:tr>
    </w:tbl>
    <w:p w14:paraId="11C9EFC4" w14:textId="77777777" w:rsidR="00C05A83" w:rsidRDefault="008F215F">
      <w:pPr>
        <w:pStyle w:val="BodyText"/>
        <w:spacing w:before="18"/>
        <w:rPr>
          <w:sz w:val="20"/>
        </w:rPr>
      </w:pPr>
      <w:r>
        <w:rPr>
          <w:noProof/>
        </w:rPr>
        <mc:AlternateContent>
          <mc:Choice Requires="wpg">
            <w:drawing>
              <wp:anchor distT="0" distB="0" distL="0" distR="0" simplePos="0" relativeHeight="487590912" behindDoc="1" locked="0" layoutInCell="1" allowOverlap="1" wp14:anchorId="1000279F" wp14:editId="70FCC950">
                <wp:simplePos x="0" y="0"/>
                <wp:positionH relativeFrom="page">
                  <wp:posOffset>914400</wp:posOffset>
                </wp:positionH>
                <wp:positionV relativeFrom="paragraph">
                  <wp:posOffset>172789</wp:posOffset>
                </wp:positionV>
                <wp:extent cx="5945505" cy="1905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19050"/>
                          <a:chOff x="0" y="0"/>
                          <a:chExt cx="5945505" cy="19050"/>
                        </a:xfrm>
                      </wpg:grpSpPr>
                      <wps:wsp>
                        <wps:cNvPr id="11" name="Graphic 11"/>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ACA899"/>
                          </a:solidFill>
                        </wps:spPr>
                        <wps:bodyPr wrap="square" lIns="0" tIns="0" rIns="0" bIns="0" rtlCol="0">
                          <a:prstTxWarp prst="textNoShape">
                            <a:avLst/>
                          </a:prstTxWarp>
                          <a:noAutofit/>
                        </wps:bodyPr>
                      </wps:wsp>
                      <wps:wsp>
                        <wps:cNvPr id="12" name="Graphic 12"/>
                        <wps:cNvSpPr/>
                        <wps:spPr>
                          <a:xfrm>
                            <a:off x="304" y="507"/>
                            <a:ext cx="5942330" cy="3175"/>
                          </a:xfrm>
                          <a:custGeom>
                            <a:avLst/>
                            <a:gdLst/>
                            <a:ahLst/>
                            <a:cxnLst/>
                            <a:rect l="l" t="t" r="r" b="b"/>
                            <a:pathLst>
                              <a:path w="5942330" h="3175">
                                <a:moveTo>
                                  <a:pt x="5941822" y="0"/>
                                </a:moveTo>
                                <a:lnTo>
                                  <a:pt x="3048" y="0"/>
                                </a:lnTo>
                                <a:lnTo>
                                  <a:pt x="0" y="0"/>
                                </a:lnTo>
                                <a:lnTo>
                                  <a:pt x="0" y="3048"/>
                                </a:lnTo>
                                <a:lnTo>
                                  <a:pt x="3048" y="3048"/>
                                </a:lnTo>
                                <a:lnTo>
                                  <a:pt x="5941822" y="3048"/>
                                </a:lnTo>
                                <a:lnTo>
                                  <a:pt x="5941822" y="0"/>
                                </a:lnTo>
                                <a:close/>
                              </a:path>
                            </a:pathLst>
                          </a:custGeom>
                          <a:solidFill>
                            <a:srgbClr val="9F9F9F"/>
                          </a:solidFill>
                        </wps:spPr>
                        <wps:bodyPr wrap="square" lIns="0" tIns="0" rIns="0" bIns="0" rtlCol="0">
                          <a:prstTxWarp prst="textNoShape">
                            <a:avLst/>
                          </a:prstTxWarp>
                          <a:noAutofit/>
                        </wps:bodyPr>
                      </wps:wsp>
                      <wps:wsp>
                        <wps:cNvPr id="13" name="Graphic 13"/>
                        <wps:cNvSpPr/>
                        <wps:spPr>
                          <a:xfrm>
                            <a:off x="5942076" y="507"/>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4" name="Graphic 14"/>
                        <wps:cNvSpPr/>
                        <wps:spPr>
                          <a:xfrm>
                            <a:off x="304" y="507"/>
                            <a:ext cx="5944870" cy="15240"/>
                          </a:xfrm>
                          <a:custGeom>
                            <a:avLst/>
                            <a:gdLst/>
                            <a:ahLst/>
                            <a:cxnLst/>
                            <a:rect l="l" t="t" r="r" b="b"/>
                            <a:pathLst>
                              <a:path w="5944870" h="15240">
                                <a:moveTo>
                                  <a:pt x="3048" y="3048"/>
                                </a:moveTo>
                                <a:lnTo>
                                  <a:pt x="0" y="3048"/>
                                </a:lnTo>
                                <a:lnTo>
                                  <a:pt x="0" y="15240"/>
                                </a:lnTo>
                                <a:lnTo>
                                  <a:pt x="3048" y="15240"/>
                                </a:lnTo>
                                <a:lnTo>
                                  <a:pt x="3048" y="3048"/>
                                </a:lnTo>
                                <a:close/>
                              </a:path>
                              <a:path w="5944870" h="15240">
                                <a:moveTo>
                                  <a:pt x="5944819" y="0"/>
                                </a:moveTo>
                                <a:lnTo>
                                  <a:pt x="5941771" y="0"/>
                                </a:lnTo>
                                <a:lnTo>
                                  <a:pt x="5941771" y="3048"/>
                                </a:lnTo>
                                <a:lnTo>
                                  <a:pt x="5944819" y="3048"/>
                                </a:lnTo>
                                <a:lnTo>
                                  <a:pt x="5944819"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5942076" y="3556"/>
                            <a:ext cx="3175" cy="12700"/>
                          </a:xfrm>
                          <a:custGeom>
                            <a:avLst/>
                            <a:gdLst/>
                            <a:ahLst/>
                            <a:cxnLst/>
                            <a:rect l="l" t="t" r="r" b="b"/>
                            <a:pathLst>
                              <a:path w="3175" h="12700">
                                <a:moveTo>
                                  <a:pt x="3048" y="0"/>
                                </a:moveTo>
                                <a:lnTo>
                                  <a:pt x="0" y="0"/>
                                </a:lnTo>
                                <a:lnTo>
                                  <a:pt x="0" y="12192"/>
                                </a:lnTo>
                                <a:lnTo>
                                  <a:pt x="3048" y="12192"/>
                                </a:lnTo>
                                <a:lnTo>
                                  <a:pt x="3048" y="0"/>
                                </a:lnTo>
                                <a:close/>
                              </a:path>
                            </a:pathLst>
                          </a:custGeom>
                          <a:solidFill>
                            <a:srgbClr val="E2E2E2"/>
                          </a:solidFill>
                        </wps:spPr>
                        <wps:bodyPr wrap="square" lIns="0" tIns="0" rIns="0" bIns="0" rtlCol="0">
                          <a:prstTxWarp prst="textNoShape">
                            <a:avLst/>
                          </a:prstTxWarp>
                          <a:noAutofit/>
                        </wps:bodyPr>
                      </wps:wsp>
                      <wps:wsp>
                        <wps:cNvPr id="16" name="Graphic 16"/>
                        <wps:cNvSpPr/>
                        <wps:spPr>
                          <a:xfrm>
                            <a:off x="304" y="1574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304" y="15747"/>
                            <a:ext cx="5944870" cy="3175"/>
                          </a:xfrm>
                          <a:custGeom>
                            <a:avLst/>
                            <a:gdLst/>
                            <a:ahLst/>
                            <a:cxnLst/>
                            <a:rect l="l" t="t" r="r" b="b"/>
                            <a:pathLst>
                              <a:path w="5944870" h="3175">
                                <a:moveTo>
                                  <a:pt x="5944819" y="0"/>
                                </a:moveTo>
                                <a:lnTo>
                                  <a:pt x="5941822" y="0"/>
                                </a:lnTo>
                                <a:lnTo>
                                  <a:pt x="3048" y="0"/>
                                </a:lnTo>
                                <a:lnTo>
                                  <a:pt x="0" y="0"/>
                                </a:lnTo>
                                <a:lnTo>
                                  <a:pt x="0" y="3048"/>
                                </a:lnTo>
                                <a:lnTo>
                                  <a:pt x="3048" y="3048"/>
                                </a:lnTo>
                                <a:lnTo>
                                  <a:pt x="5941771" y="3048"/>
                                </a:lnTo>
                                <a:lnTo>
                                  <a:pt x="5944819" y="3048"/>
                                </a:lnTo>
                                <a:lnTo>
                                  <a:pt x="5944819"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9804B94" id="Group 10" o:spid="_x0000_s1026" style="position:absolute;margin-left:1in;margin-top:13.6pt;width:468.15pt;height:1.5pt;z-index:-15725568;mso-wrap-distance-left:0;mso-wrap-distance-right:0;mso-position-horizontal-relative:page" coordsize="59455,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">
                <v:shape id="Graphic 11"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" path="m5943600,l,,,18415r5943600,l5943600,xe" fillcolor="#aca899" stroked="f">
                  <v:path arrowok="t"/>
                </v:shape>
                <v:shape id="Graphic 12" o:spid="_x0000_s1028" style="position:absolute;left:3;top:5;width:59423;height:31;visibility:visible;mso-wrap-style:square;v-text-anchor:top" coordsize="59423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" path="m5941822,l3048,,,,,3048r3048,l5941822,3048r,-3048xe" fillcolor="#9f9f9f" stroked="f">
                  <v:path arrowok="t"/>
                </v:shape>
                <v:shape id="Graphic 13" o:spid="_x0000_s1029" style="position:absolute;left:59420;top: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" path="m3048,l,,,3048r3048,l3048,xe" fillcolor="#e2e2e2" stroked="f">
                  <v:path arrowok="t"/>
                </v:shape>
                <v:shape id="Graphic 14" o:spid="_x0000_s1030" style="position:absolute;left:3;top: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" path="m3048,3048l,3048,,15240r3048,l3048,3048xem5944819,r-3048,l5941771,3048r3048,l5944819,xe" fillcolor="#9f9f9f" stroked="f">
                  <v:path arrowok="t"/>
                </v:shape>
                <v:shape id="Graphic 15" o:spid="_x0000_s1031" style="position:absolute;left:59420;top:35;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" path="m3048,l,,,12192r3048,l3048,xe" fillcolor="#e2e2e2" stroked="f">
                  <v:path arrowok="t"/>
                </v:shape>
                <v:shape id="Graphic 16" o:spid="_x0000_s1032" style="position:absolute;left:3;top:15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" path="m3047,l,,,3048r3047,l3047,xe" fillcolor="#9f9f9f" stroked="f">
                  <v:path arrowok="t"/>
                </v:shape>
                <v:shape id="Graphic 17" o:spid="_x0000_s1033" style="position:absolute;left:3;top:15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" path="m5944819,r-2997,l3048,,,,,3048r3048,l5941771,3048r3048,l5944819,xe" fillcolor="#e2e2e2" stroked="f">
                  <v:path arrowok="t"/>
                </v:shape>
                <w10:wrap type="topAndBottom" anchorx="page"/>
              </v:group>
            </w:pict>
          </mc:Fallback>
        </mc:AlternateContent>
      </w:r>
    </w:p>
    <w:p w14:paraId="0AFFF890" w14:textId="77777777" w:rsidR="00C05A83" w:rsidRDefault="00C05A83">
      <w:pPr>
        <w:pStyle w:val="BodyText"/>
        <w:spacing w:before="2"/>
      </w:pPr>
    </w:p>
    <w:p w14:paraId="18EF754C" w14:textId="77777777" w:rsidR="00C05A83" w:rsidRDefault="008F215F">
      <w:pPr>
        <w:spacing w:before="1"/>
        <w:ind w:left="100"/>
        <w:rPr>
          <w:b/>
          <w:sz w:val="24"/>
        </w:rPr>
      </w:pPr>
      <w:r>
        <w:rPr>
          <w:b/>
          <w:color w:val="000080"/>
          <w:sz w:val="24"/>
        </w:rPr>
        <w:t>4000</w:t>
      </w:r>
      <w:r>
        <w:rPr>
          <w:b/>
          <w:color w:val="000080"/>
          <w:spacing w:val="-2"/>
          <w:sz w:val="24"/>
        </w:rPr>
        <w:t xml:space="preserve"> </w:t>
      </w:r>
      <w:r>
        <w:rPr>
          <w:b/>
          <w:color w:val="000080"/>
          <w:sz w:val="24"/>
        </w:rPr>
        <w:t>-</w:t>
      </w:r>
      <w:r>
        <w:rPr>
          <w:b/>
          <w:color w:val="000080"/>
          <w:spacing w:val="-2"/>
          <w:sz w:val="24"/>
        </w:rPr>
        <w:t xml:space="preserve"> </w:t>
      </w:r>
      <w:r>
        <w:rPr>
          <w:b/>
          <w:color w:val="000080"/>
          <w:sz w:val="24"/>
        </w:rPr>
        <w:t>CLASSIFIED</w:t>
      </w:r>
      <w:r>
        <w:rPr>
          <w:b/>
          <w:color w:val="000080"/>
          <w:spacing w:val="-2"/>
          <w:sz w:val="24"/>
        </w:rPr>
        <w:t xml:space="preserve"> </w:t>
      </w:r>
      <w:r>
        <w:rPr>
          <w:b/>
          <w:color w:val="000080"/>
          <w:spacing w:val="-4"/>
          <w:sz w:val="24"/>
        </w:rPr>
        <w:t>STAFF</w:t>
      </w:r>
    </w:p>
    <w:p w14:paraId="357394F0" w14:textId="77777777" w:rsidR="00C05A83" w:rsidRDefault="00C05A83">
      <w:pPr>
        <w:pStyle w:val="BodyText"/>
        <w:spacing w:before="1"/>
        <w:rPr>
          <w:b/>
          <w:sz w:val="7"/>
        </w:rPr>
      </w:pPr>
    </w:p>
    <w:tbl>
      <w:tblPr>
        <w:tblW w:w="0" w:type="auto"/>
        <w:tblInd w:w="131" w:type="dxa"/>
        <w:tblLayout w:type="fixed"/>
        <w:tblCellMar>
          <w:left w:w="0" w:type="dxa"/>
          <w:right w:w="0" w:type="dxa"/>
        </w:tblCellMar>
        <w:tblLook w:val="01E0" w:firstRow="1" w:lastRow="1" w:firstColumn="1" w:lastColumn="1" w:noHBand="0" w:noVBand="0"/>
      </w:tblPr>
      <w:tblGrid>
        <w:gridCol w:w="1542"/>
        <w:gridCol w:w="7198"/>
      </w:tblGrid>
      <w:tr w:rsidR="00A3232B" w:rsidRPr="00A3232B" w14:paraId="07DD3B84" w14:textId="77777777">
        <w:trPr>
          <w:trHeight w:val="309"/>
        </w:trPr>
        <w:tc>
          <w:tcPr>
            <w:tcW w:w="1542" w:type="dxa"/>
          </w:tcPr>
          <w:p w14:paraId="2E259B19" w14:textId="77777777" w:rsidR="00C05A83" w:rsidRDefault="008F215F">
            <w:pPr>
              <w:pStyle w:val="TableParagraph"/>
              <w:spacing w:before="0" w:line="268" w:lineRule="exact"/>
              <w:rPr>
                <w:sz w:val="24"/>
              </w:rPr>
            </w:pPr>
            <w:r>
              <w:rPr>
                <w:noProof/>
                <w:position w:val="3"/>
              </w:rPr>
              <w:drawing>
                <wp:inline distT="0" distB="0" distL="0" distR="0" wp14:anchorId="2CC3F800" wp14:editId="750DEE3D">
                  <wp:extent cx="95250" cy="84406"/>
                  <wp:effectExtent l="0" t="0" r="0" b="0"/>
                  <wp:docPr id="18" name="Image 18" descr="empty">
                    <a:hlinkClick xmlns:a="http://schemas.openxmlformats.org/drawingml/2006/main" r:id="rId1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empty">
                            <a:hlinkClick r:id="rId15"/>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7">
              <w:r>
                <w:rPr>
                  <w:color w:val="0000FF"/>
                  <w:sz w:val="24"/>
                  <w:u w:val="single" w:color="0000FF"/>
                </w:rPr>
                <w:t>4111</w:t>
              </w:r>
            </w:hyperlink>
          </w:p>
        </w:tc>
        <w:tc>
          <w:tcPr>
            <w:tcW w:w="7198" w:type="dxa"/>
          </w:tcPr>
          <w:p w14:paraId="73BBD4BD" w14:textId="77777777" w:rsidR="00C05A83" w:rsidRPr="00A3232B" w:rsidRDefault="008F215F">
            <w:pPr>
              <w:pStyle w:val="TableParagraph"/>
              <w:spacing w:before="0" w:line="268" w:lineRule="exact"/>
              <w:ind w:left="322"/>
              <w:rPr>
                <w:sz w:val="24"/>
              </w:rPr>
            </w:pPr>
            <w:r w:rsidRPr="00A3232B">
              <w:rPr>
                <w:sz w:val="24"/>
              </w:rPr>
              <w:t>Creating</w:t>
            </w:r>
            <w:r w:rsidRPr="00A3232B">
              <w:rPr>
                <w:spacing w:val="-6"/>
                <w:sz w:val="24"/>
              </w:rPr>
              <w:t xml:space="preserve"> </w:t>
            </w:r>
            <w:r w:rsidRPr="00A3232B">
              <w:rPr>
                <w:sz w:val="24"/>
              </w:rPr>
              <w:t>a</w:t>
            </w:r>
            <w:r w:rsidRPr="00A3232B">
              <w:rPr>
                <w:spacing w:val="-2"/>
                <w:sz w:val="24"/>
              </w:rPr>
              <w:t xml:space="preserve"> Position</w:t>
            </w:r>
          </w:p>
        </w:tc>
      </w:tr>
      <w:tr w:rsidR="00A3232B" w:rsidRPr="00A3232B" w14:paraId="06420FB1" w14:textId="77777777">
        <w:trPr>
          <w:trHeight w:val="350"/>
        </w:trPr>
        <w:tc>
          <w:tcPr>
            <w:tcW w:w="1542" w:type="dxa"/>
          </w:tcPr>
          <w:p w14:paraId="4D40FD4F" w14:textId="77777777" w:rsidR="00C05A83" w:rsidRDefault="008F215F">
            <w:pPr>
              <w:pStyle w:val="TableParagraph"/>
              <w:rPr>
                <w:sz w:val="24"/>
              </w:rPr>
            </w:pPr>
            <w:r>
              <w:rPr>
                <w:noProof/>
                <w:position w:val="3"/>
              </w:rPr>
              <w:drawing>
                <wp:inline distT="0" distB="0" distL="0" distR="0" wp14:anchorId="32799CFC" wp14:editId="7E884F14">
                  <wp:extent cx="95250" cy="84406"/>
                  <wp:effectExtent l="0" t="0" r="0" b="0"/>
                  <wp:docPr id="19" name="Image 19" descr="empty">
                    <a:hlinkClick xmlns:a="http://schemas.openxmlformats.org/drawingml/2006/main" r:id="rId1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empty">
                            <a:hlinkClick r:id="rId1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9">
              <w:r>
                <w:rPr>
                  <w:color w:val="0000FF"/>
                  <w:sz w:val="24"/>
                  <w:u w:val="single" w:color="0000FF"/>
                </w:rPr>
                <w:t>4120</w:t>
              </w:r>
            </w:hyperlink>
          </w:p>
        </w:tc>
        <w:tc>
          <w:tcPr>
            <w:tcW w:w="7198" w:type="dxa"/>
          </w:tcPr>
          <w:p w14:paraId="5142AF0B" w14:textId="15564FC4" w:rsidR="00C05A83" w:rsidRPr="00A3232B" w:rsidRDefault="008F215F">
            <w:pPr>
              <w:pStyle w:val="TableParagraph"/>
              <w:ind w:left="322"/>
              <w:rPr>
                <w:sz w:val="24"/>
              </w:rPr>
            </w:pPr>
            <w:r w:rsidRPr="00A3232B">
              <w:rPr>
                <w:sz w:val="24"/>
              </w:rPr>
              <w:t>Employment</w:t>
            </w:r>
            <w:r w:rsidRPr="00A3232B">
              <w:rPr>
                <w:spacing w:val="-7"/>
                <w:sz w:val="24"/>
              </w:rPr>
              <w:t xml:space="preserve"> </w:t>
            </w:r>
            <w:r w:rsidRPr="00A3232B">
              <w:rPr>
                <w:sz w:val="24"/>
              </w:rPr>
              <w:t>of</w:t>
            </w:r>
            <w:r w:rsidRPr="00A3232B">
              <w:rPr>
                <w:spacing w:val="-3"/>
                <w:sz w:val="24"/>
              </w:rPr>
              <w:t xml:space="preserve"> </w:t>
            </w:r>
            <w:r w:rsidR="003E701B" w:rsidRPr="00A3232B">
              <w:rPr>
                <w:spacing w:val="-4"/>
                <w:sz w:val="24"/>
              </w:rPr>
              <w:t>Support Staff</w:t>
            </w:r>
          </w:p>
        </w:tc>
      </w:tr>
      <w:tr w:rsidR="00A3232B" w:rsidRPr="00A3232B" w14:paraId="180BA144" w14:textId="77777777">
        <w:trPr>
          <w:trHeight w:val="349"/>
        </w:trPr>
        <w:tc>
          <w:tcPr>
            <w:tcW w:w="1542" w:type="dxa"/>
          </w:tcPr>
          <w:p w14:paraId="2F60B2D9" w14:textId="77777777" w:rsidR="00C05A83" w:rsidRDefault="008F215F">
            <w:pPr>
              <w:pStyle w:val="TableParagraph"/>
              <w:rPr>
                <w:sz w:val="24"/>
              </w:rPr>
            </w:pPr>
            <w:r>
              <w:rPr>
                <w:noProof/>
                <w:position w:val="3"/>
              </w:rPr>
              <w:drawing>
                <wp:inline distT="0" distB="0" distL="0" distR="0" wp14:anchorId="4E4EA2CF" wp14:editId="39C8B272">
                  <wp:extent cx="95250" cy="84406"/>
                  <wp:effectExtent l="0" t="0" r="0" b="0"/>
                  <wp:docPr id="20" name="Image 20" descr="empty">
                    <a:hlinkClick xmlns:a="http://schemas.openxmlformats.org/drawingml/2006/main" r:id="rId2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empty">
                            <a:hlinkClick r:id="rId2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21">
              <w:r>
                <w:rPr>
                  <w:color w:val="0000FF"/>
                  <w:sz w:val="24"/>
                  <w:u w:val="single" w:color="0000FF"/>
                </w:rPr>
                <w:t>4120.04</w:t>
              </w:r>
            </w:hyperlink>
          </w:p>
        </w:tc>
        <w:tc>
          <w:tcPr>
            <w:tcW w:w="7198" w:type="dxa"/>
          </w:tcPr>
          <w:p w14:paraId="2BB9F57E" w14:textId="77777777" w:rsidR="00C05A83" w:rsidRPr="00A3232B" w:rsidRDefault="008F215F">
            <w:pPr>
              <w:pStyle w:val="TableParagraph"/>
              <w:ind w:left="322"/>
              <w:rPr>
                <w:sz w:val="24"/>
              </w:rPr>
            </w:pPr>
            <w:r w:rsidRPr="00A3232B">
              <w:rPr>
                <w:sz w:val="24"/>
              </w:rPr>
              <w:t>Employment</w:t>
            </w:r>
            <w:r w:rsidRPr="00A3232B">
              <w:rPr>
                <w:spacing w:val="-5"/>
                <w:sz w:val="24"/>
              </w:rPr>
              <w:t xml:space="preserve"> </w:t>
            </w:r>
            <w:r w:rsidRPr="00A3232B">
              <w:rPr>
                <w:sz w:val="24"/>
              </w:rPr>
              <w:t>of</w:t>
            </w:r>
            <w:r w:rsidRPr="00A3232B">
              <w:rPr>
                <w:spacing w:val="-3"/>
                <w:sz w:val="24"/>
              </w:rPr>
              <w:t xml:space="preserve"> </w:t>
            </w:r>
            <w:r w:rsidRPr="00A3232B">
              <w:rPr>
                <w:spacing w:val="-2"/>
                <w:sz w:val="24"/>
              </w:rPr>
              <w:t>Substitutes</w:t>
            </w:r>
          </w:p>
        </w:tc>
      </w:tr>
      <w:tr w:rsidR="00A3232B" w:rsidRPr="00A3232B" w14:paraId="175B38A9" w14:textId="77777777">
        <w:trPr>
          <w:trHeight w:val="349"/>
        </w:trPr>
        <w:tc>
          <w:tcPr>
            <w:tcW w:w="1542" w:type="dxa"/>
          </w:tcPr>
          <w:p w14:paraId="113673EA" w14:textId="77777777" w:rsidR="00C05A83" w:rsidRDefault="008F215F">
            <w:pPr>
              <w:pStyle w:val="TableParagraph"/>
              <w:spacing w:before="32"/>
              <w:rPr>
                <w:sz w:val="24"/>
              </w:rPr>
            </w:pPr>
            <w:r>
              <w:rPr>
                <w:noProof/>
                <w:position w:val="3"/>
              </w:rPr>
              <w:drawing>
                <wp:inline distT="0" distB="0" distL="0" distR="0" wp14:anchorId="637291AF" wp14:editId="3D4BD159">
                  <wp:extent cx="95250" cy="84406"/>
                  <wp:effectExtent l="0" t="0" r="0" b="0"/>
                  <wp:docPr id="21" name="Image 21" descr="empty">
                    <a:hlinkClick xmlns:a="http://schemas.openxmlformats.org/drawingml/2006/main" r:id="rId2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empty">
                            <a:hlinkClick r:id="rId2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23">
              <w:r>
                <w:rPr>
                  <w:color w:val="0000FF"/>
                  <w:sz w:val="24"/>
                  <w:u w:val="single" w:color="0000FF"/>
                </w:rPr>
                <w:t>4121</w:t>
              </w:r>
            </w:hyperlink>
          </w:p>
        </w:tc>
        <w:tc>
          <w:tcPr>
            <w:tcW w:w="7198" w:type="dxa"/>
          </w:tcPr>
          <w:p w14:paraId="7109930C" w14:textId="77777777" w:rsidR="00C05A83" w:rsidRPr="00A3232B" w:rsidRDefault="008F215F">
            <w:pPr>
              <w:pStyle w:val="TableParagraph"/>
              <w:spacing w:before="32"/>
              <w:ind w:left="322"/>
              <w:rPr>
                <w:sz w:val="24"/>
              </w:rPr>
            </w:pPr>
            <w:r w:rsidRPr="00A3232B">
              <w:rPr>
                <w:sz w:val="24"/>
              </w:rPr>
              <w:t>Personal</w:t>
            </w:r>
            <w:r w:rsidRPr="00A3232B">
              <w:rPr>
                <w:spacing w:val="-7"/>
                <w:sz w:val="24"/>
              </w:rPr>
              <w:t xml:space="preserve"> </w:t>
            </w:r>
            <w:r w:rsidRPr="00A3232B">
              <w:rPr>
                <w:sz w:val="24"/>
              </w:rPr>
              <w:t>Background</w:t>
            </w:r>
            <w:r w:rsidRPr="00A3232B">
              <w:rPr>
                <w:spacing w:val="-8"/>
                <w:sz w:val="24"/>
              </w:rPr>
              <w:t xml:space="preserve"> </w:t>
            </w:r>
            <w:r w:rsidRPr="00A3232B">
              <w:rPr>
                <w:spacing w:val="-2"/>
                <w:sz w:val="24"/>
              </w:rPr>
              <w:t>Check</w:t>
            </w:r>
          </w:p>
        </w:tc>
      </w:tr>
      <w:tr w:rsidR="00A3232B" w:rsidRPr="00A3232B" w14:paraId="19797518" w14:textId="77777777">
        <w:trPr>
          <w:trHeight w:val="350"/>
        </w:trPr>
        <w:tc>
          <w:tcPr>
            <w:tcW w:w="1542" w:type="dxa"/>
          </w:tcPr>
          <w:p w14:paraId="21996444" w14:textId="77777777" w:rsidR="00C05A83" w:rsidRDefault="008F215F">
            <w:pPr>
              <w:pStyle w:val="TableParagraph"/>
              <w:rPr>
                <w:sz w:val="24"/>
              </w:rPr>
            </w:pPr>
            <w:r>
              <w:rPr>
                <w:noProof/>
                <w:position w:val="3"/>
              </w:rPr>
              <w:drawing>
                <wp:inline distT="0" distB="0" distL="0" distR="0" wp14:anchorId="20AB16F4" wp14:editId="5E9C5D64">
                  <wp:extent cx="95250" cy="84406"/>
                  <wp:effectExtent l="0" t="0" r="0" b="0"/>
                  <wp:docPr id="22" name="Image 22" descr="empty">
                    <a:hlinkClick xmlns:a="http://schemas.openxmlformats.org/drawingml/2006/main" r:id="rId2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empty">
                            <a:hlinkClick r:id="rId2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25">
              <w:r>
                <w:rPr>
                  <w:color w:val="0000FF"/>
                  <w:sz w:val="24"/>
                  <w:u w:val="single" w:color="0000FF"/>
                </w:rPr>
                <w:t>4122</w:t>
              </w:r>
            </w:hyperlink>
          </w:p>
        </w:tc>
        <w:tc>
          <w:tcPr>
            <w:tcW w:w="7198" w:type="dxa"/>
          </w:tcPr>
          <w:p w14:paraId="14A85960" w14:textId="77777777" w:rsidR="00C05A83" w:rsidRPr="00A3232B" w:rsidRDefault="008F215F">
            <w:pPr>
              <w:pStyle w:val="TableParagraph"/>
              <w:ind w:left="322"/>
              <w:rPr>
                <w:sz w:val="24"/>
              </w:rPr>
            </w:pPr>
            <w:r w:rsidRPr="00A3232B">
              <w:rPr>
                <w:sz w:val="24"/>
              </w:rPr>
              <w:t>Nondiscrimination</w:t>
            </w:r>
            <w:r w:rsidRPr="00A3232B">
              <w:rPr>
                <w:spacing w:val="-13"/>
                <w:sz w:val="24"/>
              </w:rPr>
              <w:t xml:space="preserve"> </w:t>
            </w:r>
            <w:r w:rsidRPr="00A3232B">
              <w:rPr>
                <w:sz w:val="24"/>
              </w:rPr>
              <w:t>and</w:t>
            </w:r>
            <w:r w:rsidRPr="00A3232B">
              <w:rPr>
                <w:spacing w:val="-12"/>
                <w:sz w:val="24"/>
              </w:rPr>
              <w:t xml:space="preserve"> </w:t>
            </w:r>
            <w:r w:rsidRPr="00A3232B">
              <w:rPr>
                <w:sz w:val="24"/>
              </w:rPr>
              <w:t>Equal</w:t>
            </w:r>
            <w:r w:rsidRPr="00A3232B">
              <w:rPr>
                <w:spacing w:val="-10"/>
                <w:sz w:val="24"/>
              </w:rPr>
              <w:t xml:space="preserve"> </w:t>
            </w:r>
            <w:r w:rsidRPr="00A3232B">
              <w:rPr>
                <w:sz w:val="24"/>
              </w:rPr>
              <w:t>Employment</w:t>
            </w:r>
            <w:r w:rsidRPr="00A3232B">
              <w:rPr>
                <w:spacing w:val="-10"/>
                <w:sz w:val="24"/>
              </w:rPr>
              <w:t xml:space="preserve"> </w:t>
            </w:r>
            <w:r w:rsidRPr="00A3232B">
              <w:rPr>
                <w:spacing w:val="-2"/>
                <w:sz w:val="24"/>
              </w:rPr>
              <w:t>Opportunity</w:t>
            </w:r>
          </w:p>
        </w:tc>
      </w:tr>
      <w:tr w:rsidR="00A3232B" w:rsidRPr="00A3232B" w14:paraId="11595EB9" w14:textId="77777777">
        <w:trPr>
          <w:trHeight w:val="350"/>
        </w:trPr>
        <w:tc>
          <w:tcPr>
            <w:tcW w:w="1542" w:type="dxa"/>
          </w:tcPr>
          <w:p w14:paraId="638DDC8E" w14:textId="77777777" w:rsidR="00C05A83" w:rsidRDefault="008F215F">
            <w:pPr>
              <w:pStyle w:val="TableParagraph"/>
              <w:rPr>
                <w:sz w:val="24"/>
              </w:rPr>
            </w:pPr>
            <w:r>
              <w:rPr>
                <w:noProof/>
                <w:position w:val="3"/>
              </w:rPr>
              <w:drawing>
                <wp:inline distT="0" distB="0" distL="0" distR="0" wp14:anchorId="2FB79B7F" wp14:editId="31D52CA2">
                  <wp:extent cx="95250" cy="84406"/>
                  <wp:effectExtent l="0" t="0" r="0" b="0"/>
                  <wp:docPr id="23" name="Image 23" descr="empty">
                    <a:hlinkClick xmlns:a="http://schemas.openxmlformats.org/drawingml/2006/main" r:id="rId2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empty">
                            <a:hlinkClick r:id="rId2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27">
              <w:r>
                <w:rPr>
                  <w:color w:val="0000FF"/>
                  <w:sz w:val="24"/>
                  <w:u w:val="single" w:color="0000FF"/>
                </w:rPr>
                <w:t>4122.01</w:t>
              </w:r>
            </w:hyperlink>
          </w:p>
        </w:tc>
        <w:tc>
          <w:tcPr>
            <w:tcW w:w="7198" w:type="dxa"/>
          </w:tcPr>
          <w:p w14:paraId="54530E53" w14:textId="77777777" w:rsidR="00C05A83" w:rsidRPr="00A3232B" w:rsidRDefault="008F215F">
            <w:pPr>
              <w:pStyle w:val="TableParagraph"/>
              <w:ind w:left="322"/>
              <w:rPr>
                <w:sz w:val="24"/>
              </w:rPr>
            </w:pPr>
            <w:r w:rsidRPr="00A3232B">
              <w:rPr>
                <w:sz w:val="24"/>
              </w:rPr>
              <w:t>Drug-Free</w:t>
            </w:r>
            <w:r w:rsidRPr="00A3232B">
              <w:rPr>
                <w:spacing w:val="-12"/>
                <w:sz w:val="24"/>
              </w:rPr>
              <w:t xml:space="preserve"> </w:t>
            </w:r>
            <w:r w:rsidRPr="00A3232B">
              <w:rPr>
                <w:spacing w:val="-2"/>
                <w:sz w:val="24"/>
              </w:rPr>
              <w:t>Workplace</w:t>
            </w:r>
          </w:p>
        </w:tc>
      </w:tr>
      <w:tr w:rsidR="00A3232B" w:rsidRPr="00A3232B" w14:paraId="4E33381D" w14:textId="77777777">
        <w:trPr>
          <w:trHeight w:val="350"/>
        </w:trPr>
        <w:tc>
          <w:tcPr>
            <w:tcW w:w="1542" w:type="dxa"/>
          </w:tcPr>
          <w:p w14:paraId="2C938725" w14:textId="77777777" w:rsidR="00C05A83" w:rsidRDefault="008F215F">
            <w:pPr>
              <w:pStyle w:val="TableParagraph"/>
              <w:rPr>
                <w:sz w:val="24"/>
              </w:rPr>
            </w:pPr>
            <w:r>
              <w:rPr>
                <w:noProof/>
                <w:position w:val="3"/>
              </w:rPr>
              <w:drawing>
                <wp:inline distT="0" distB="0" distL="0" distR="0" wp14:anchorId="5A1DFFFE" wp14:editId="4BF29581">
                  <wp:extent cx="95250" cy="84406"/>
                  <wp:effectExtent l="0" t="0" r="0" b="0"/>
                  <wp:docPr id="24" name="Image 24" descr="empty">
                    <a:hlinkClick xmlns:a="http://schemas.openxmlformats.org/drawingml/2006/main" r:id="rId2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empty">
                            <a:hlinkClick r:id="rId2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29">
              <w:r>
                <w:rPr>
                  <w:color w:val="0000FF"/>
                  <w:sz w:val="24"/>
                  <w:u w:val="single" w:color="0000FF"/>
                </w:rPr>
                <w:t>4130</w:t>
              </w:r>
            </w:hyperlink>
          </w:p>
        </w:tc>
        <w:tc>
          <w:tcPr>
            <w:tcW w:w="7198" w:type="dxa"/>
          </w:tcPr>
          <w:p w14:paraId="32B4692A" w14:textId="77777777" w:rsidR="00C05A83" w:rsidRPr="00A3232B" w:rsidRDefault="008F215F">
            <w:pPr>
              <w:pStyle w:val="TableParagraph"/>
              <w:ind w:left="322"/>
              <w:rPr>
                <w:sz w:val="24"/>
              </w:rPr>
            </w:pPr>
            <w:r w:rsidRPr="00A3232B">
              <w:rPr>
                <w:sz w:val="24"/>
              </w:rPr>
              <w:t>Assignment</w:t>
            </w:r>
            <w:r w:rsidRPr="00A3232B">
              <w:rPr>
                <w:spacing w:val="-5"/>
                <w:sz w:val="24"/>
              </w:rPr>
              <w:t xml:space="preserve"> </w:t>
            </w:r>
            <w:r w:rsidRPr="00A3232B">
              <w:rPr>
                <w:sz w:val="24"/>
              </w:rPr>
              <w:t>and</w:t>
            </w:r>
            <w:r w:rsidRPr="00A3232B">
              <w:rPr>
                <w:spacing w:val="-4"/>
                <w:sz w:val="24"/>
              </w:rPr>
              <w:t xml:space="preserve"> </w:t>
            </w:r>
            <w:r w:rsidRPr="00A3232B">
              <w:rPr>
                <w:spacing w:val="-2"/>
                <w:sz w:val="24"/>
              </w:rPr>
              <w:t>Transfer</w:t>
            </w:r>
          </w:p>
        </w:tc>
      </w:tr>
      <w:tr w:rsidR="00A3232B" w:rsidRPr="00A3232B" w14:paraId="1621056D" w14:textId="77777777">
        <w:trPr>
          <w:trHeight w:val="350"/>
        </w:trPr>
        <w:tc>
          <w:tcPr>
            <w:tcW w:w="1542" w:type="dxa"/>
          </w:tcPr>
          <w:p w14:paraId="1DFC91CB" w14:textId="77777777" w:rsidR="00C05A83" w:rsidRDefault="008F215F">
            <w:pPr>
              <w:pStyle w:val="TableParagraph"/>
              <w:rPr>
                <w:sz w:val="24"/>
              </w:rPr>
            </w:pPr>
            <w:r>
              <w:rPr>
                <w:noProof/>
                <w:position w:val="3"/>
              </w:rPr>
              <w:drawing>
                <wp:inline distT="0" distB="0" distL="0" distR="0" wp14:anchorId="345E54B9" wp14:editId="21E51566">
                  <wp:extent cx="95250" cy="84406"/>
                  <wp:effectExtent l="0" t="0" r="0" b="0"/>
                  <wp:docPr id="25" name="Image 25" descr="empty">
                    <a:hlinkClick xmlns:a="http://schemas.openxmlformats.org/drawingml/2006/main" r:id="rId3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empty">
                            <a:hlinkClick r:id="rId3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31">
              <w:r>
                <w:rPr>
                  <w:color w:val="0000FF"/>
                  <w:sz w:val="24"/>
                  <w:u w:val="single" w:color="0000FF"/>
                </w:rPr>
                <w:t>4141</w:t>
              </w:r>
            </w:hyperlink>
          </w:p>
        </w:tc>
        <w:tc>
          <w:tcPr>
            <w:tcW w:w="7198" w:type="dxa"/>
          </w:tcPr>
          <w:p w14:paraId="7D71E9BD" w14:textId="77777777" w:rsidR="00C05A83" w:rsidRPr="00A3232B" w:rsidRDefault="008F215F">
            <w:pPr>
              <w:pStyle w:val="TableParagraph"/>
              <w:ind w:left="322"/>
              <w:rPr>
                <w:sz w:val="24"/>
              </w:rPr>
            </w:pPr>
            <w:r w:rsidRPr="00A3232B">
              <w:rPr>
                <w:sz w:val="24"/>
              </w:rPr>
              <w:t>Layoffs</w:t>
            </w:r>
            <w:r w:rsidRPr="00A3232B">
              <w:rPr>
                <w:spacing w:val="-5"/>
                <w:sz w:val="24"/>
              </w:rPr>
              <w:t xml:space="preserve"> </w:t>
            </w:r>
            <w:r w:rsidRPr="00A3232B">
              <w:rPr>
                <w:sz w:val="24"/>
              </w:rPr>
              <w:t>of</w:t>
            </w:r>
            <w:r w:rsidRPr="00A3232B">
              <w:rPr>
                <w:spacing w:val="-5"/>
                <w:sz w:val="24"/>
              </w:rPr>
              <w:t xml:space="preserve"> </w:t>
            </w:r>
            <w:r w:rsidRPr="00A3232B">
              <w:rPr>
                <w:sz w:val="24"/>
              </w:rPr>
              <w:t>Classified</w:t>
            </w:r>
            <w:r w:rsidRPr="00A3232B">
              <w:rPr>
                <w:spacing w:val="-6"/>
                <w:sz w:val="24"/>
              </w:rPr>
              <w:t xml:space="preserve"> </w:t>
            </w:r>
            <w:r w:rsidRPr="00A3232B">
              <w:rPr>
                <w:spacing w:val="-2"/>
                <w:sz w:val="24"/>
              </w:rPr>
              <w:t>Staff</w:t>
            </w:r>
          </w:p>
        </w:tc>
      </w:tr>
      <w:tr w:rsidR="00A3232B" w:rsidRPr="00A3232B" w14:paraId="02926F9F" w14:textId="77777777">
        <w:trPr>
          <w:trHeight w:val="349"/>
        </w:trPr>
        <w:tc>
          <w:tcPr>
            <w:tcW w:w="1542" w:type="dxa"/>
          </w:tcPr>
          <w:p w14:paraId="0BD9F38D" w14:textId="77777777" w:rsidR="00C05A83" w:rsidRDefault="008F215F">
            <w:pPr>
              <w:pStyle w:val="TableParagraph"/>
              <w:rPr>
                <w:sz w:val="24"/>
              </w:rPr>
            </w:pPr>
            <w:r>
              <w:rPr>
                <w:noProof/>
                <w:position w:val="3"/>
              </w:rPr>
              <w:drawing>
                <wp:inline distT="0" distB="0" distL="0" distR="0" wp14:anchorId="6C72BBE0" wp14:editId="089E67B4">
                  <wp:extent cx="95250" cy="84406"/>
                  <wp:effectExtent l="0" t="0" r="0" b="0"/>
                  <wp:docPr id="26" name="Image 26" descr="empty">
                    <a:hlinkClick xmlns:a="http://schemas.openxmlformats.org/drawingml/2006/main" r:id="rId3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empty">
                            <a:hlinkClick r:id="rId3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33">
              <w:r>
                <w:rPr>
                  <w:color w:val="0000FF"/>
                  <w:sz w:val="24"/>
                  <w:u w:val="single" w:color="0000FF"/>
                </w:rPr>
                <w:t>4142</w:t>
              </w:r>
            </w:hyperlink>
          </w:p>
        </w:tc>
        <w:tc>
          <w:tcPr>
            <w:tcW w:w="7198" w:type="dxa"/>
          </w:tcPr>
          <w:p w14:paraId="4361309A" w14:textId="77777777" w:rsidR="00C05A83" w:rsidRPr="00A3232B" w:rsidRDefault="008F215F">
            <w:pPr>
              <w:pStyle w:val="TableParagraph"/>
              <w:ind w:left="322"/>
              <w:rPr>
                <w:sz w:val="24"/>
              </w:rPr>
            </w:pPr>
            <w:r w:rsidRPr="00A3232B">
              <w:rPr>
                <w:sz w:val="24"/>
              </w:rPr>
              <w:t>Dismissal</w:t>
            </w:r>
            <w:r w:rsidRPr="00A3232B">
              <w:rPr>
                <w:spacing w:val="-5"/>
                <w:sz w:val="24"/>
              </w:rPr>
              <w:t xml:space="preserve"> </w:t>
            </w:r>
            <w:r w:rsidRPr="00A3232B">
              <w:rPr>
                <w:sz w:val="24"/>
              </w:rPr>
              <w:t>and</w:t>
            </w:r>
            <w:r w:rsidRPr="00A3232B">
              <w:rPr>
                <w:spacing w:val="-4"/>
                <w:sz w:val="24"/>
              </w:rPr>
              <w:t xml:space="preserve"> </w:t>
            </w:r>
            <w:r w:rsidRPr="00A3232B">
              <w:rPr>
                <w:spacing w:val="-2"/>
                <w:sz w:val="24"/>
              </w:rPr>
              <w:t>Suspension</w:t>
            </w:r>
          </w:p>
        </w:tc>
      </w:tr>
      <w:tr w:rsidR="00A3232B" w:rsidRPr="00A3232B" w14:paraId="05EBBFCB" w14:textId="77777777">
        <w:trPr>
          <w:trHeight w:val="349"/>
        </w:trPr>
        <w:tc>
          <w:tcPr>
            <w:tcW w:w="1542" w:type="dxa"/>
          </w:tcPr>
          <w:p w14:paraId="46D0DAE9" w14:textId="77777777" w:rsidR="00C05A83" w:rsidRDefault="008F215F">
            <w:pPr>
              <w:pStyle w:val="TableParagraph"/>
              <w:spacing w:before="32"/>
              <w:rPr>
                <w:sz w:val="24"/>
              </w:rPr>
            </w:pPr>
            <w:r>
              <w:rPr>
                <w:noProof/>
                <w:position w:val="3"/>
              </w:rPr>
              <w:drawing>
                <wp:inline distT="0" distB="0" distL="0" distR="0" wp14:anchorId="3FFD2A73" wp14:editId="6E52513F">
                  <wp:extent cx="95250" cy="84406"/>
                  <wp:effectExtent l="0" t="0" r="0" b="0"/>
                  <wp:docPr id="27" name="Image 27" descr="empty">
                    <a:hlinkClick xmlns:a="http://schemas.openxmlformats.org/drawingml/2006/main" r:id="rId3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empty">
                            <a:hlinkClick r:id="rId3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35">
              <w:r>
                <w:rPr>
                  <w:color w:val="0000FF"/>
                  <w:sz w:val="24"/>
                  <w:u w:val="single" w:color="0000FF"/>
                </w:rPr>
                <w:t>4150</w:t>
              </w:r>
            </w:hyperlink>
          </w:p>
        </w:tc>
        <w:tc>
          <w:tcPr>
            <w:tcW w:w="7198" w:type="dxa"/>
          </w:tcPr>
          <w:p w14:paraId="556B06AB" w14:textId="77777777" w:rsidR="00C05A83" w:rsidRPr="00A3232B" w:rsidRDefault="008F215F">
            <w:pPr>
              <w:pStyle w:val="TableParagraph"/>
              <w:spacing w:before="32"/>
              <w:ind w:left="322"/>
              <w:rPr>
                <w:sz w:val="24"/>
              </w:rPr>
            </w:pPr>
            <w:r w:rsidRPr="00A3232B">
              <w:rPr>
                <w:sz w:val="24"/>
              </w:rPr>
              <w:t>Disciplinary</w:t>
            </w:r>
            <w:r w:rsidRPr="00A3232B">
              <w:rPr>
                <w:spacing w:val="-15"/>
                <w:sz w:val="24"/>
              </w:rPr>
              <w:t xml:space="preserve"> </w:t>
            </w:r>
            <w:r w:rsidRPr="00A3232B">
              <w:rPr>
                <w:spacing w:val="-2"/>
                <w:sz w:val="24"/>
              </w:rPr>
              <w:t>Actions</w:t>
            </w:r>
          </w:p>
        </w:tc>
      </w:tr>
      <w:tr w:rsidR="00A3232B" w:rsidRPr="00A3232B" w14:paraId="1F8D53E3" w14:textId="77777777">
        <w:trPr>
          <w:trHeight w:val="350"/>
        </w:trPr>
        <w:tc>
          <w:tcPr>
            <w:tcW w:w="1542" w:type="dxa"/>
          </w:tcPr>
          <w:p w14:paraId="402970EA" w14:textId="77777777" w:rsidR="00C05A83" w:rsidRDefault="008F215F">
            <w:pPr>
              <w:pStyle w:val="TableParagraph"/>
              <w:rPr>
                <w:sz w:val="24"/>
              </w:rPr>
            </w:pPr>
            <w:r>
              <w:rPr>
                <w:noProof/>
                <w:position w:val="3"/>
              </w:rPr>
              <w:drawing>
                <wp:inline distT="0" distB="0" distL="0" distR="0" wp14:anchorId="6703C510" wp14:editId="16ABD54D">
                  <wp:extent cx="95250" cy="84406"/>
                  <wp:effectExtent l="0" t="0" r="0" b="0"/>
                  <wp:docPr id="28" name="Image 28" descr="empty">
                    <a:hlinkClick xmlns:a="http://schemas.openxmlformats.org/drawingml/2006/main" r:id="rId3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empty">
                            <a:hlinkClick r:id="rId3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37">
              <w:r>
                <w:rPr>
                  <w:color w:val="0000FF"/>
                  <w:sz w:val="24"/>
                  <w:u w:val="single" w:color="0000FF"/>
                </w:rPr>
                <w:t>4160</w:t>
              </w:r>
            </w:hyperlink>
          </w:p>
        </w:tc>
        <w:tc>
          <w:tcPr>
            <w:tcW w:w="7198" w:type="dxa"/>
          </w:tcPr>
          <w:p w14:paraId="10DD9442" w14:textId="2B3EBDBD" w:rsidR="00C05A83" w:rsidRPr="00A3232B" w:rsidRDefault="003E701B">
            <w:pPr>
              <w:pStyle w:val="TableParagraph"/>
              <w:ind w:left="322"/>
              <w:rPr>
                <w:sz w:val="24"/>
              </w:rPr>
            </w:pPr>
            <w:r w:rsidRPr="00A3232B">
              <w:rPr>
                <w:spacing w:val="-2"/>
                <w:sz w:val="24"/>
              </w:rPr>
              <w:t>Fitness for Duty Examination</w:t>
            </w:r>
          </w:p>
        </w:tc>
      </w:tr>
      <w:tr w:rsidR="00A3232B" w:rsidRPr="00A3232B" w14:paraId="66E30062" w14:textId="77777777">
        <w:trPr>
          <w:trHeight w:val="350"/>
        </w:trPr>
        <w:tc>
          <w:tcPr>
            <w:tcW w:w="1542" w:type="dxa"/>
          </w:tcPr>
          <w:p w14:paraId="0BD7EFE1" w14:textId="77777777" w:rsidR="00C05A83" w:rsidRDefault="008F215F">
            <w:pPr>
              <w:pStyle w:val="TableParagraph"/>
              <w:rPr>
                <w:sz w:val="24"/>
              </w:rPr>
            </w:pPr>
            <w:r>
              <w:rPr>
                <w:noProof/>
                <w:position w:val="3"/>
              </w:rPr>
              <w:drawing>
                <wp:inline distT="0" distB="0" distL="0" distR="0" wp14:anchorId="5922A052" wp14:editId="206D5038">
                  <wp:extent cx="95250" cy="84406"/>
                  <wp:effectExtent l="0" t="0" r="0" b="0"/>
                  <wp:docPr id="29" name="Image 29" descr="empty">
                    <a:hlinkClick xmlns:a="http://schemas.openxmlformats.org/drawingml/2006/main" r:id="rId3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empty">
                            <a:hlinkClick r:id="rId3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39">
              <w:r>
                <w:rPr>
                  <w:color w:val="0000FF"/>
                  <w:sz w:val="24"/>
                  <w:u w:val="single" w:color="0000FF"/>
                </w:rPr>
                <w:t>4161</w:t>
              </w:r>
            </w:hyperlink>
          </w:p>
        </w:tc>
        <w:tc>
          <w:tcPr>
            <w:tcW w:w="7198" w:type="dxa"/>
          </w:tcPr>
          <w:p w14:paraId="761A37FE" w14:textId="77777777" w:rsidR="00C05A83" w:rsidRPr="00A3232B" w:rsidRDefault="008F215F">
            <w:pPr>
              <w:pStyle w:val="TableParagraph"/>
              <w:ind w:left="322"/>
              <w:rPr>
                <w:sz w:val="24"/>
              </w:rPr>
            </w:pPr>
            <w:r w:rsidRPr="00A3232B">
              <w:rPr>
                <w:sz w:val="24"/>
              </w:rPr>
              <w:t>Unrequested</w:t>
            </w:r>
            <w:r w:rsidRPr="00A3232B">
              <w:rPr>
                <w:spacing w:val="-12"/>
                <w:sz w:val="24"/>
              </w:rPr>
              <w:t xml:space="preserve"> </w:t>
            </w:r>
            <w:r w:rsidRPr="00A3232B">
              <w:rPr>
                <w:sz w:val="24"/>
              </w:rPr>
              <w:t>Leaves</w:t>
            </w:r>
            <w:r w:rsidRPr="00A3232B">
              <w:rPr>
                <w:spacing w:val="-8"/>
                <w:sz w:val="24"/>
              </w:rPr>
              <w:t xml:space="preserve"> </w:t>
            </w:r>
            <w:r w:rsidRPr="00A3232B">
              <w:rPr>
                <w:sz w:val="24"/>
              </w:rPr>
              <w:t>of</w:t>
            </w:r>
            <w:r w:rsidRPr="00A3232B">
              <w:rPr>
                <w:spacing w:val="-9"/>
                <w:sz w:val="24"/>
              </w:rPr>
              <w:t xml:space="preserve"> </w:t>
            </w:r>
            <w:r w:rsidRPr="00A3232B">
              <w:rPr>
                <w:spacing w:val="-2"/>
                <w:sz w:val="24"/>
              </w:rPr>
              <w:t>Absence</w:t>
            </w:r>
          </w:p>
        </w:tc>
      </w:tr>
      <w:tr w:rsidR="00A3232B" w:rsidRPr="00A3232B" w14:paraId="6D49D0DD" w14:textId="77777777">
        <w:trPr>
          <w:trHeight w:val="350"/>
        </w:trPr>
        <w:tc>
          <w:tcPr>
            <w:tcW w:w="1542" w:type="dxa"/>
          </w:tcPr>
          <w:p w14:paraId="2D92AC35" w14:textId="77777777" w:rsidR="00C05A83" w:rsidRDefault="008F215F">
            <w:pPr>
              <w:pStyle w:val="TableParagraph"/>
              <w:rPr>
                <w:sz w:val="24"/>
              </w:rPr>
            </w:pPr>
            <w:r>
              <w:rPr>
                <w:noProof/>
                <w:position w:val="3"/>
              </w:rPr>
              <w:drawing>
                <wp:inline distT="0" distB="0" distL="0" distR="0" wp14:anchorId="1CAB3370" wp14:editId="6EE100EA">
                  <wp:extent cx="95250" cy="84406"/>
                  <wp:effectExtent l="0" t="0" r="0" b="0"/>
                  <wp:docPr id="30" name="Image 30" descr="empty">
                    <a:hlinkClick xmlns:a="http://schemas.openxmlformats.org/drawingml/2006/main" r:id="rId4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empty">
                            <a:hlinkClick r:id="rId4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41">
              <w:r>
                <w:rPr>
                  <w:color w:val="0000FF"/>
                  <w:sz w:val="24"/>
                  <w:u w:val="single" w:color="0000FF"/>
                </w:rPr>
                <w:t>4162</w:t>
              </w:r>
            </w:hyperlink>
          </w:p>
        </w:tc>
        <w:tc>
          <w:tcPr>
            <w:tcW w:w="7198" w:type="dxa"/>
          </w:tcPr>
          <w:p w14:paraId="6EE549B6" w14:textId="77777777" w:rsidR="00C05A83" w:rsidRPr="00A3232B" w:rsidRDefault="008F215F">
            <w:pPr>
              <w:pStyle w:val="TableParagraph"/>
              <w:ind w:left="322"/>
              <w:rPr>
                <w:sz w:val="24"/>
              </w:rPr>
            </w:pPr>
            <w:r w:rsidRPr="00A3232B">
              <w:rPr>
                <w:sz w:val="24"/>
              </w:rPr>
              <w:t>Drug</w:t>
            </w:r>
            <w:r w:rsidRPr="00A3232B">
              <w:rPr>
                <w:spacing w:val="-6"/>
                <w:sz w:val="24"/>
              </w:rPr>
              <w:t xml:space="preserve"> </w:t>
            </w:r>
            <w:r w:rsidRPr="00A3232B">
              <w:rPr>
                <w:sz w:val="24"/>
              </w:rPr>
              <w:t>and</w:t>
            </w:r>
            <w:r w:rsidRPr="00A3232B">
              <w:rPr>
                <w:spacing w:val="-3"/>
                <w:sz w:val="24"/>
              </w:rPr>
              <w:t xml:space="preserve"> </w:t>
            </w:r>
            <w:r w:rsidRPr="00A3232B">
              <w:rPr>
                <w:sz w:val="24"/>
              </w:rPr>
              <w:t>Alcohol</w:t>
            </w:r>
            <w:r w:rsidRPr="00A3232B">
              <w:rPr>
                <w:spacing w:val="-6"/>
                <w:sz w:val="24"/>
              </w:rPr>
              <w:t xml:space="preserve"> </w:t>
            </w:r>
            <w:r w:rsidRPr="00A3232B">
              <w:rPr>
                <w:sz w:val="24"/>
              </w:rPr>
              <w:t>Testing</w:t>
            </w:r>
            <w:r w:rsidRPr="00A3232B">
              <w:rPr>
                <w:spacing w:val="-6"/>
                <w:sz w:val="24"/>
              </w:rPr>
              <w:t xml:space="preserve"> </w:t>
            </w:r>
            <w:r w:rsidRPr="00A3232B">
              <w:rPr>
                <w:sz w:val="24"/>
              </w:rPr>
              <w:t>of</w:t>
            </w:r>
            <w:r w:rsidRPr="00A3232B">
              <w:rPr>
                <w:spacing w:val="-1"/>
                <w:sz w:val="24"/>
              </w:rPr>
              <w:t xml:space="preserve"> </w:t>
            </w:r>
            <w:r w:rsidRPr="00A3232B">
              <w:rPr>
                <w:sz w:val="24"/>
              </w:rPr>
              <w:t>CDL</w:t>
            </w:r>
            <w:r w:rsidRPr="00A3232B">
              <w:rPr>
                <w:spacing w:val="-4"/>
                <w:sz w:val="24"/>
              </w:rPr>
              <w:t xml:space="preserve"> </w:t>
            </w:r>
            <w:r w:rsidRPr="00A3232B">
              <w:rPr>
                <w:sz w:val="24"/>
              </w:rPr>
              <w:t>License</w:t>
            </w:r>
            <w:r w:rsidRPr="00A3232B">
              <w:rPr>
                <w:spacing w:val="-3"/>
                <w:sz w:val="24"/>
              </w:rPr>
              <w:t xml:space="preserve"> </w:t>
            </w:r>
            <w:r w:rsidRPr="00A3232B">
              <w:rPr>
                <w:spacing w:val="-2"/>
                <w:sz w:val="24"/>
              </w:rPr>
              <w:t>Holders</w:t>
            </w:r>
          </w:p>
        </w:tc>
      </w:tr>
      <w:tr w:rsidR="00A3232B" w:rsidRPr="00A3232B" w14:paraId="6E64BCF7" w14:textId="77777777">
        <w:trPr>
          <w:trHeight w:val="350"/>
        </w:trPr>
        <w:tc>
          <w:tcPr>
            <w:tcW w:w="1542" w:type="dxa"/>
          </w:tcPr>
          <w:p w14:paraId="43DE90F7" w14:textId="77777777" w:rsidR="00C05A83" w:rsidRDefault="008F215F">
            <w:pPr>
              <w:pStyle w:val="TableParagraph"/>
              <w:rPr>
                <w:sz w:val="24"/>
              </w:rPr>
            </w:pPr>
            <w:r>
              <w:rPr>
                <w:noProof/>
                <w:position w:val="3"/>
              </w:rPr>
              <w:drawing>
                <wp:inline distT="0" distB="0" distL="0" distR="0" wp14:anchorId="48ECF7CF" wp14:editId="45EBA221">
                  <wp:extent cx="95250" cy="84406"/>
                  <wp:effectExtent l="0" t="0" r="0" b="0"/>
                  <wp:docPr id="31" name="Image 31" descr="empty">
                    <a:hlinkClick xmlns:a="http://schemas.openxmlformats.org/drawingml/2006/main" r:id="rId4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empty">
                            <a:hlinkClick r:id="rId4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43">
              <w:r>
                <w:rPr>
                  <w:color w:val="0000FF"/>
                  <w:sz w:val="24"/>
                  <w:u w:val="single" w:color="0000FF"/>
                </w:rPr>
                <w:t>4170.01</w:t>
              </w:r>
            </w:hyperlink>
          </w:p>
        </w:tc>
        <w:tc>
          <w:tcPr>
            <w:tcW w:w="7198" w:type="dxa"/>
          </w:tcPr>
          <w:p w14:paraId="4C6C361C" w14:textId="77777777" w:rsidR="00C05A83" w:rsidRPr="00A3232B" w:rsidRDefault="008F215F">
            <w:pPr>
              <w:pStyle w:val="TableParagraph"/>
              <w:ind w:left="322"/>
              <w:rPr>
                <w:sz w:val="24"/>
              </w:rPr>
            </w:pPr>
            <w:r w:rsidRPr="00A3232B">
              <w:rPr>
                <w:sz w:val="24"/>
              </w:rPr>
              <w:t>Employee</w:t>
            </w:r>
            <w:r w:rsidRPr="00A3232B">
              <w:rPr>
                <w:spacing w:val="-6"/>
                <w:sz w:val="24"/>
              </w:rPr>
              <w:t xml:space="preserve"> </w:t>
            </w:r>
            <w:r w:rsidRPr="00A3232B">
              <w:rPr>
                <w:sz w:val="24"/>
              </w:rPr>
              <w:t>Assistance</w:t>
            </w:r>
            <w:r w:rsidRPr="00A3232B">
              <w:rPr>
                <w:spacing w:val="-8"/>
                <w:sz w:val="24"/>
              </w:rPr>
              <w:t xml:space="preserve"> </w:t>
            </w:r>
            <w:r w:rsidRPr="00A3232B">
              <w:rPr>
                <w:sz w:val="24"/>
              </w:rPr>
              <w:t>Program</w:t>
            </w:r>
            <w:r w:rsidRPr="00A3232B">
              <w:rPr>
                <w:spacing w:val="-4"/>
                <w:sz w:val="24"/>
              </w:rPr>
              <w:t xml:space="preserve"> </w:t>
            </w:r>
            <w:r w:rsidRPr="00A3232B">
              <w:rPr>
                <w:spacing w:val="-2"/>
                <w:sz w:val="24"/>
              </w:rPr>
              <w:t>(EAP)</w:t>
            </w:r>
          </w:p>
        </w:tc>
      </w:tr>
      <w:tr w:rsidR="00A3232B" w:rsidRPr="00A3232B" w14:paraId="29DE08D5" w14:textId="77777777">
        <w:trPr>
          <w:trHeight w:val="349"/>
        </w:trPr>
        <w:tc>
          <w:tcPr>
            <w:tcW w:w="1542" w:type="dxa"/>
          </w:tcPr>
          <w:p w14:paraId="29B2460B" w14:textId="77777777" w:rsidR="00C05A83" w:rsidRDefault="008F215F">
            <w:pPr>
              <w:pStyle w:val="TableParagraph"/>
              <w:rPr>
                <w:sz w:val="24"/>
              </w:rPr>
            </w:pPr>
            <w:r>
              <w:rPr>
                <w:noProof/>
                <w:position w:val="3"/>
              </w:rPr>
              <w:drawing>
                <wp:inline distT="0" distB="0" distL="0" distR="0" wp14:anchorId="7BB7B556" wp14:editId="51B48CEB">
                  <wp:extent cx="95250" cy="84406"/>
                  <wp:effectExtent l="0" t="0" r="0" b="0"/>
                  <wp:docPr id="32" name="Image 32" descr="empty">
                    <a:hlinkClick xmlns:a="http://schemas.openxmlformats.org/drawingml/2006/main" r:id="rId4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empty">
                            <a:hlinkClick r:id="rId4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45">
              <w:r>
                <w:rPr>
                  <w:color w:val="0000FF"/>
                  <w:sz w:val="24"/>
                  <w:u w:val="single" w:color="0000FF"/>
                </w:rPr>
                <w:t>4211</w:t>
              </w:r>
            </w:hyperlink>
          </w:p>
        </w:tc>
        <w:tc>
          <w:tcPr>
            <w:tcW w:w="7198" w:type="dxa"/>
          </w:tcPr>
          <w:p w14:paraId="3735E6A5" w14:textId="77777777" w:rsidR="00C05A83" w:rsidRPr="00A3232B" w:rsidRDefault="008F215F">
            <w:pPr>
              <w:pStyle w:val="TableParagraph"/>
              <w:ind w:left="322"/>
              <w:rPr>
                <w:sz w:val="24"/>
              </w:rPr>
            </w:pPr>
            <w:r w:rsidRPr="00A3232B">
              <w:rPr>
                <w:sz w:val="24"/>
              </w:rPr>
              <w:t>Whistleblower</w:t>
            </w:r>
            <w:r w:rsidRPr="00A3232B">
              <w:rPr>
                <w:spacing w:val="-9"/>
                <w:sz w:val="24"/>
              </w:rPr>
              <w:t xml:space="preserve"> </w:t>
            </w:r>
            <w:r w:rsidRPr="00A3232B">
              <w:rPr>
                <w:spacing w:val="-2"/>
                <w:sz w:val="24"/>
              </w:rPr>
              <w:t>Protection</w:t>
            </w:r>
          </w:p>
        </w:tc>
      </w:tr>
      <w:tr w:rsidR="00A3232B" w:rsidRPr="00A3232B" w14:paraId="1F7BD0FD" w14:textId="77777777">
        <w:trPr>
          <w:trHeight w:val="349"/>
        </w:trPr>
        <w:tc>
          <w:tcPr>
            <w:tcW w:w="1542" w:type="dxa"/>
          </w:tcPr>
          <w:p w14:paraId="46059265" w14:textId="77777777" w:rsidR="00C05A83" w:rsidRDefault="008F215F">
            <w:pPr>
              <w:pStyle w:val="TableParagraph"/>
              <w:spacing w:before="32"/>
              <w:rPr>
                <w:sz w:val="24"/>
              </w:rPr>
            </w:pPr>
            <w:r>
              <w:rPr>
                <w:noProof/>
                <w:position w:val="3"/>
              </w:rPr>
              <w:drawing>
                <wp:inline distT="0" distB="0" distL="0" distR="0" wp14:anchorId="168EE3C6" wp14:editId="02C4D297">
                  <wp:extent cx="95250" cy="84406"/>
                  <wp:effectExtent l="0" t="0" r="0" b="0"/>
                  <wp:docPr id="33" name="Image 33" descr="empty">
                    <a:hlinkClick xmlns:a="http://schemas.openxmlformats.org/drawingml/2006/main" r:id="rId4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empty">
                            <a:hlinkClick r:id="rId4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47">
              <w:r>
                <w:rPr>
                  <w:color w:val="0000FF"/>
                  <w:sz w:val="24"/>
                  <w:u w:val="single" w:color="0000FF"/>
                </w:rPr>
                <w:t>4213</w:t>
              </w:r>
            </w:hyperlink>
          </w:p>
        </w:tc>
        <w:tc>
          <w:tcPr>
            <w:tcW w:w="7198" w:type="dxa"/>
          </w:tcPr>
          <w:p w14:paraId="5ECDFD50" w14:textId="77777777" w:rsidR="00C05A83" w:rsidRPr="00A3232B" w:rsidRDefault="008F215F">
            <w:pPr>
              <w:pStyle w:val="TableParagraph"/>
              <w:spacing w:before="32"/>
              <w:ind w:left="322"/>
              <w:rPr>
                <w:sz w:val="24"/>
              </w:rPr>
            </w:pPr>
            <w:r w:rsidRPr="00A3232B">
              <w:rPr>
                <w:sz w:val="24"/>
              </w:rPr>
              <w:t>Student</w:t>
            </w:r>
            <w:r w:rsidRPr="00A3232B">
              <w:rPr>
                <w:spacing w:val="-7"/>
                <w:sz w:val="24"/>
              </w:rPr>
              <w:t xml:space="preserve"> </w:t>
            </w:r>
            <w:r w:rsidRPr="00A3232B">
              <w:rPr>
                <w:sz w:val="24"/>
              </w:rPr>
              <w:t>Supervision</w:t>
            </w:r>
            <w:r w:rsidRPr="00A3232B">
              <w:rPr>
                <w:spacing w:val="-4"/>
                <w:sz w:val="24"/>
              </w:rPr>
              <w:t xml:space="preserve"> </w:t>
            </w:r>
            <w:r w:rsidRPr="00A3232B">
              <w:rPr>
                <w:sz w:val="24"/>
              </w:rPr>
              <w:t>and</w:t>
            </w:r>
            <w:r w:rsidRPr="00A3232B">
              <w:rPr>
                <w:spacing w:val="-9"/>
                <w:sz w:val="24"/>
              </w:rPr>
              <w:t xml:space="preserve"> </w:t>
            </w:r>
            <w:r w:rsidRPr="00A3232B">
              <w:rPr>
                <w:spacing w:val="-2"/>
                <w:sz w:val="24"/>
              </w:rPr>
              <w:t>Welfare</w:t>
            </w:r>
          </w:p>
        </w:tc>
      </w:tr>
      <w:tr w:rsidR="00A3232B" w:rsidRPr="00A3232B" w14:paraId="10E0E16C" w14:textId="77777777">
        <w:trPr>
          <w:trHeight w:val="350"/>
        </w:trPr>
        <w:tc>
          <w:tcPr>
            <w:tcW w:w="1542" w:type="dxa"/>
          </w:tcPr>
          <w:p w14:paraId="6C0D351A" w14:textId="77777777" w:rsidR="00C05A83" w:rsidRDefault="008F215F">
            <w:pPr>
              <w:pStyle w:val="TableParagraph"/>
              <w:rPr>
                <w:sz w:val="24"/>
              </w:rPr>
            </w:pPr>
            <w:r>
              <w:rPr>
                <w:noProof/>
                <w:position w:val="3"/>
              </w:rPr>
              <w:drawing>
                <wp:inline distT="0" distB="0" distL="0" distR="0" wp14:anchorId="53CF8C0C" wp14:editId="5C3C941B">
                  <wp:extent cx="95250" cy="84406"/>
                  <wp:effectExtent l="0" t="0" r="0" b="0"/>
                  <wp:docPr id="34" name="Image 34" descr="empty">
                    <a:hlinkClick xmlns:a="http://schemas.openxmlformats.org/drawingml/2006/main" r:id="rId4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empty">
                            <a:hlinkClick r:id="rId4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49">
              <w:r>
                <w:rPr>
                  <w:color w:val="0000FF"/>
                  <w:sz w:val="24"/>
                  <w:u w:val="single" w:color="0000FF"/>
                </w:rPr>
                <w:t>4214</w:t>
              </w:r>
            </w:hyperlink>
          </w:p>
        </w:tc>
        <w:tc>
          <w:tcPr>
            <w:tcW w:w="7198" w:type="dxa"/>
          </w:tcPr>
          <w:p w14:paraId="51BB1351" w14:textId="77777777" w:rsidR="00C05A83" w:rsidRPr="00A3232B" w:rsidRDefault="008F215F">
            <w:pPr>
              <w:pStyle w:val="TableParagraph"/>
              <w:ind w:left="322"/>
              <w:rPr>
                <w:sz w:val="24"/>
              </w:rPr>
            </w:pPr>
            <w:r w:rsidRPr="00A3232B">
              <w:rPr>
                <w:sz w:val="24"/>
              </w:rPr>
              <w:t>Staff</w:t>
            </w:r>
            <w:r w:rsidRPr="00A3232B">
              <w:rPr>
                <w:spacing w:val="-2"/>
                <w:sz w:val="24"/>
              </w:rPr>
              <w:t xml:space="preserve"> Gifts</w:t>
            </w:r>
          </w:p>
        </w:tc>
      </w:tr>
      <w:tr w:rsidR="00A3232B" w:rsidRPr="00A3232B" w14:paraId="339EE939" w14:textId="77777777">
        <w:trPr>
          <w:trHeight w:val="350"/>
        </w:trPr>
        <w:tc>
          <w:tcPr>
            <w:tcW w:w="1542" w:type="dxa"/>
          </w:tcPr>
          <w:p w14:paraId="1E349B4B" w14:textId="77777777" w:rsidR="00C05A83" w:rsidRDefault="008F215F">
            <w:pPr>
              <w:pStyle w:val="TableParagraph"/>
              <w:rPr>
                <w:sz w:val="24"/>
              </w:rPr>
            </w:pPr>
            <w:r>
              <w:rPr>
                <w:noProof/>
                <w:position w:val="3"/>
              </w:rPr>
              <w:drawing>
                <wp:inline distT="0" distB="0" distL="0" distR="0" wp14:anchorId="1B0AC84C" wp14:editId="07B2C216">
                  <wp:extent cx="95250" cy="84406"/>
                  <wp:effectExtent l="0" t="0" r="0" b="0"/>
                  <wp:docPr id="35" name="Image 35" descr="empty">
                    <a:hlinkClick xmlns:a="http://schemas.openxmlformats.org/drawingml/2006/main" r:id="rId5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empty">
                            <a:hlinkClick r:id="rId5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51">
              <w:r>
                <w:rPr>
                  <w:color w:val="0000FF"/>
                  <w:sz w:val="24"/>
                  <w:u w:val="single" w:color="0000FF"/>
                </w:rPr>
                <w:t>4215</w:t>
              </w:r>
            </w:hyperlink>
          </w:p>
        </w:tc>
        <w:tc>
          <w:tcPr>
            <w:tcW w:w="7198" w:type="dxa"/>
          </w:tcPr>
          <w:p w14:paraId="6336426B" w14:textId="2101C398" w:rsidR="00C05A83" w:rsidRPr="00A3232B" w:rsidRDefault="00A61E64">
            <w:pPr>
              <w:pStyle w:val="TableParagraph"/>
              <w:ind w:left="322"/>
              <w:rPr>
                <w:sz w:val="24"/>
              </w:rPr>
            </w:pPr>
            <w:r w:rsidRPr="00A3232B">
              <w:rPr>
                <w:spacing w:val="-4"/>
                <w:sz w:val="24"/>
              </w:rPr>
              <w:t>Tobacco Use Prevention</w:t>
            </w:r>
          </w:p>
        </w:tc>
      </w:tr>
      <w:tr w:rsidR="00A3232B" w:rsidRPr="00A3232B" w14:paraId="0D800D05" w14:textId="77777777">
        <w:trPr>
          <w:trHeight w:val="350"/>
        </w:trPr>
        <w:tc>
          <w:tcPr>
            <w:tcW w:w="1542" w:type="dxa"/>
          </w:tcPr>
          <w:p w14:paraId="72660E30" w14:textId="77777777" w:rsidR="00C05A83" w:rsidRDefault="008F215F">
            <w:pPr>
              <w:pStyle w:val="TableParagraph"/>
              <w:rPr>
                <w:sz w:val="24"/>
              </w:rPr>
            </w:pPr>
            <w:r>
              <w:rPr>
                <w:noProof/>
                <w:position w:val="3"/>
              </w:rPr>
              <w:drawing>
                <wp:inline distT="0" distB="0" distL="0" distR="0" wp14:anchorId="6FCC7B7D" wp14:editId="12AA5EC7">
                  <wp:extent cx="95250" cy="84406"/>
                  <wp:effectExtent l="0" t="0" r="0" b="0"/>
                  <wp:docPr id="36" name="Image 36" descr="empty">
                    <a:hlinkClick xmlns:a="http://schemas.openxmlformats.org/drawingml/2006/main" r:id="rId5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empty">
                            <a:hlinkClick r:id="rId5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53">
              <w:r>
                <w:rPr>
                  <w:color w:val="0000FF"/>
                  <w:sz w:val="24"/>
                  <w:u w:val="single" w:color="0000FF"/>
                </w:rPr>
                <w:t>4216</w:t>
              </w:r>
            </w:hyperlink>
          </w:p>
        </w:tc>
        <w:tc>
          <w:tcPr>
            <w:tcW w:w="7198" w:type="dxa"/>
          </w:tcPr>
          <w:p w14:paraId="503B4983" w14:textId="5BB96014" w:rsidR="00C05A83" w:rsidRPr="00A3232B" w:rsidRDefault="00A61E64">
            <w:pPr>
              <w:pStyle w:val="TableParagraph"/>
              <w:ind w:left="322"/>
              <w:rPr>
                <w:sz w:val="24"/>
              </w:rPr>
            </w:pPr>
            <w:r w:rsidRPr="00A3232B">
              <w:rPr>
                <w:spacing w:val="-4"/>
                <w:sz w:val="24"/>
              </w:rPr>
              <w:t>Support</w:t>
            </w:r>
            <w:r w:rsidR="008F215F" w:rsidRPr="00A3232B">
              <w:rPr>
                <w:spacing w:val="-4"/>
                <w:sz w:val="24"/>
              </w:rPr>
              <w:t xml:space="preserve"> </w:t>
            </w:r>
            <w:r w:rsidR="008F215F" w:rsidRPr="00A3232B">
              <w:rPr>
                <w:sz w:val="24"/>
              </w:rPr>
              <w:t>Staff</w:t>
            </w:r>
            <w:r w:rsidR="008F215F" w:rsidRPr="00A3232B">
              <w:rPr>
                <w:spacing w:val="1"/>
                <w:sz w:val="24"/>
              </w:rPr>
              <w:t xml:space="preserve"> </w:t>
            </w:r>
            <w:r w:rsidR="008F215F" w:rsidRPr="00A3232B">
              <w:rPr>
                <w:sz w:val="24"/>
              </w:rPr>
              <w:t>Dress</w:t>
            </w:r>
            <w:r w:rsidR="008F215F" w:rsidRPr="00A3232B">
              <w:rPr>
                <w:spacing w:val="-4"/>
                <w:sz w:val="24"/>
              </w:rPr>
              <w:t xml:space="preserve"> </w:t>
            </w:r>
            <w:r w:rsidR="008F215F" w:rsidRPr="00A3232B">
              <w:rPr>
                <w:sz w:val="24"/>
              </w:rPr>
              <w:t>and</w:t>
            </w:r>
            <w:r w:rsidR="008F215F" w:rsidRPr="00A3232B">
              <w:rPr>
                <w:spacing w:val="-4"/>
                <w:sz w:val="24"/>
              </w:rPr>
              <w:t xml:space="preserve"> </w:t>
            </w:r>
            <w:r w:rsidR="008F215F" w:rsidRPr="00A3232B">
              <w:rPr>
                <w:spacing w:val="-2"/>
                <w:sz w:val="24"/>
              </w:rPr>
              <w:t>Grooming</w:t>
            </w:r>
          </w:p>
        </w:tc>
      </w:tr>
      <w:tr w:rsidR="00A3232B" w:rsidRPr="00A3232B" w14:paraId="46C1CFD0" w14:textId="77777777">
        <w:trPr>
          <w:trHeight w:val="350"/>
        </w:trPr>
        <w:tc>
          <w:tcPr>
            <w:tcW w:w="1542" w:type="dxa"/>
          </w:tcPr>
          <w:p w14:paraId="048037E9" w14:textId="77777777" w:rsidR="00C05A83" w:rsidRDefault="008F215F">
            <w:pPr>
              <w:pStyle w:val="TableParagraph"/>
              <w:rPr>
                <w:sz w:val="24"/>
              </w:rPr>
            </w:pPr>
            <w:r>
              <w:rPr>
                <w:noProof/>
                <w:position w:val="3"/>
              </w:rPr>
              <w:drawing>
                <wp:inline distT="0" distB="0" distL="0" distR="0" wp14:anchorId="2D02AF38" wp14:editId="5B08B04A">
                  <wp:extent cx="95250" cy="84406"/>
                  <wp:effectExtent l="0" t="0" r="0" b="0"/>
                  <wp:docPr id="37" name="Image 37" descr="empty">
                    <a:hlinkClick xmlns:a="http://schemas.openxmlformats.org/drawingml/2006/main" r:id="rId5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empty">
                            <a:hlinkClick r:id="rId5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55">
              <w:r>
                <w:rPr>
                  <w:color w:val="0000FF"/>
                  <w:sz w:val="24"/>
                  <w:u w:val="single" w:color="0000FF"/>
                </w:rPr>
                <w:t>4217</w:t>
              </w:r>
            </w:hyperlink>
          </w:p>
        </w:tc>
        <w:tc>
          <w:tcPr>
            <w:tcW w:w="7198" w:type="dxa"/>
          </w:tcPr>
          <w:p w14:paraId="45ED96DF" w14:textId="77777777" w:rsidR="00C05A83" w:rsidRPr="00A3232B" w:rsidRDefault="008F215F">
            <w:pPr>
              <w:pStyle w:val="TableParagraph"/>
              <w:ind w:left="322"/>
              <w:rPr>
                <w:sz w:val="24"/>
              </w:rPr>
            </w:pPr>
            <w:r w:rsidRPr="00A3232B">
              <w:rPr>
                <w:spacing w:val="-2"/>
                <w:sz w:val="24"/>
              </w:rPr>
              <w:t>Weapons</w:t>
            </w:r>
          </w:p>
        </w:tc>
      </w:tr>
      <w:tr w:rsidR="00C05A83" w14:paraId="24708CF0" w14:textId="77777777">
        <w:trPr>
          <w:trHeight w:val="349"/>
        </w:trPr>
        <w:tc>
          <w:tcPr>
            <w:tcW w:w="1542" w:type="dxa"/>
          </w:tcPr>
          <w:p w14:paraId="144E407F" w14:textId="77777777" w:rsidR="00C05A83" w:rsidRDefault="008F215F">
            <w:pPr>
              <w:pStyle w:val="TableParagraph"/>
              <w:rPr>
                <w:sz w:val="24"/>
              </w:rPr>
            </w:pPr>
            <w:r>
              <w:rPr>
                <w:noProof/>
                <w:position w:val="3"/>
              </w:rPr>
              <w:drawing>
                <wp:inline distT="0" distB="0" distL="0" distR="0" wp14:anchorId="775FE284" wp14:editId="3481E7C7">
                  <wp:extent cx="95250" cy="84406"/>
                  <wp:effectExtent l="0" t="0" r="0" b="0"/>
                  <wp:docPr id="38" name="Image 38" descr="empty">
                    <a:hlinkClick xmlns:a="http://schemas.openxmlformats.org/drawingml/2006/main" r:id="rId5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empty">
                            <a:hlinkClick r:id="rId5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57">
              <w:r>
                <w:rPr>
                  <w:color w:val="0000FF"/>
                  <w:sz w:val="24"/>
                  <w:u w:val="single" w:color="0000FF"/>
                </w:rPr>
                <w:t>4220</w:t>
              </w:r>
            </w:hyperlink>
          </w:p>
        </w:tc>
        <w:tc>
          <w:tcPr>
            <w:tcW w:w="7198" w:type="dxa"/>
          </w:tcPr>
          <w:p w14:paraId="190D0B20" w14:textId="77777777" w:rsidR="00C05A83" w:rsidRDefault="008F215F">
            <w:pPr>
              <w:pStyle w:val="TableParagraph"/>
              <w:ind w:left="322"/>
              <w:rPr>
                <w:sz w:val="24"/>
              </w:rPr>
            </w:pPr>
            <w:r>
              <w:rPr>
                <w:sz w:val="24"/>
              </w:rPr>
              <w:t>Evaluation</w:t>
            </w:r>
            <w:r>
              <w:rPr>
                <w:spacing w:val="-8"/>
                <w:sz w:val="24"/>
              </w:rPr>
              <w:t xml:space="preserve"> </w:t>
            </w:r>
            <w:r>
              <w:rPr>
                <w:sz w:val="24"/>
              </w:rPr>
              <w:t>of</w:t>
            </w:r>
            <w:r>
              <w:rPr>
                <w:spacing w:val="-4"/>
                <w:sz w:val="24"/>
              </w:rPr>
              <w:t xml:space="preserve"> </w:t>
            </w:r>
            <w:r>
              <w:rPr>
                <w:sz w:val="24"/>
              </w:rPr>
              <w:t>Classified</w:t>
            </w:r>
            <w:r>
              <w:rPr>
                <w:spacing w:val="-5"/>
                <w:sz w:val="24"/>
              </w:rPr>
              <w:t xml:space="preserve"> </w:t>
            </w:r>
            <w:r>
              <w:rPr>
                <w:spacing w:val="-4"/>
                <w:sz w:val="24"/>
              </w:rPr>
              <w:t>Staff</w:t>
            </w:r>
          </w:p>
        </w:tc>
      </w:tr>
      <w:tr w:rsidR="00C05A83" w14:paraId="23580A42" w14:textId="77777777">
        <w:trPr>
          <w:trHeight w:val="349"/>
        </w:trPr>
        <w:tc>
          <w:tcPr>
            <w:tcW w:w="1542" w:type="dxa"/>
          </w:tcPr>
          <w:p w14:paraId="0CDBA384" w14:textId="77777777" w:rsidR="00C05A83" w:rsidRDefault="008F215F">
            <w:pPr>
              <w:pStyle w:val="TableParagraph"/>
              <w:spacing w:before="32"/>
              <w:rPr>
                <w:sz w:val="24"/>
              </w:rPr>
            </w:pPr>
            <w:r>
              <w:rPr>
                <w:noProof/>
                <w:position w:val="3"/>
              </w:rPr>
              <w:drawing>
                <wp:inline distT="0" distB="0" distL="0" distR="0" wp14:anchorId="76A580A7" wp14:editId="46456BD2">
                  <wp:extent cx="95250" cy="84406"/>
                  <wp:effectExtent l="0" t="0" r="0" b="0"/>
                  <wp:docPr id="39" name="Image 39" descr="empty">
                    <a:hlinkClick xmlns:a="http://schemas.openxmlformats.org/drawingml/2006/main" r:id="rId5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empty">
                            <a:hlinkClick r:id="rId5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59">
              <w:r>
                <w:rPr>
                  <w:color w:val="0000FF"/>
                  <w:sz w:val="24"/>
                  <w:u w:val="single" w:color="0000FF"/>
                </w:rPr>
                <w:t>4231</w:t>
              </w:r>
            </w:hyperlink>
          </w:p>
        </w:tc>
        <w:tc>
          <w:tcPr>
            <w:tcW w:w="7198" w:type="dxa"/>
          </w:tcPr>
          <w:p w14:paraId="611CA7A3" w14:textId="77777777" w:rsidR="00C05A83" w:rsidRDefault="008F215F">
            <w:pPr>
              <w:pStyle w:val="TableParagraph"/>
              <w:spacing w:before="32"/>
              <w:ind w:left="322"/>
              <w:rPr>
                <w:sz w:val="24"/>
              </w:rPr>
            </w:pPr>
            <w:r>
              <w:rPr>
                <w:sz w:val="24"/>
              </w:rPr>
              <w:t>Outside</w:t>
            </w:r>
            <w:r>
              <w:rPr>
                <w:spacing w:val="-6"/>
                <w:sz w:val="24"/>
              </w:rPr>
              <w:t xml:space="preserve"> </w:t>
            </w:r>
            <w:r>
              <w:rPr>
                <w:sz w:val="24"/>
              </w:rPr>
              <w:t>Activities</w:t>
            </w:r>
            <w:r>
              <w:rPr>
                <w:spacing w:val="-4"/>
                <w:sz w:val="24"/>
              </w:rPr>
              <w:t xml:space="preserve"> </w:t>
            </w:r>
            <w:r>
              <w:rPr>
                <w:sz w:val="24"/>
              </w:rPr>
              <w:t>of</w:t>
            </w:r>
            <w:r>
              <w:rPr>
                <w:spacing w:val="-2"/>
                <w:sz w:val="24"/>
              </w:rPr>
              <w:t xml:space="preserve"> </w:t>
            </w:r>
            <w:r>
              <w:rPr>
                <w:sz w:val="24"/>
              </w:rPr>
              <w:t>Classified</w:t>
            </w:r>
            <w:r>
              <w:rPr>
                <w:spacing w:val="-4"/>
                <w:sz w:val="24"/>
              </w:rPr>
              <w:t xml:space="preserve"> Staff</w:t>
            </w:r>
          </w:p>
        </w:tc>
      </w:tr>
      <w:tr w:rsidR="00C05A83" w14:paraId="0ED3175F" w14:textId="77777777">
        <w:trPr>
          <w:trHeight w:val="350"/>
        </w:trPr>
        <w:tc>
          <w:tcPr>
            <w:tcW w:w="1542" w:type="dxa"/>
          </w:tcPr>
          <w:p w14:paraId="038E4AFD" w14:textId="77777777" w:rsidR="00C05A83" w:rsidRDefault="008F215F">
            <w:pPr>
              <w:pStyle w:val="TableParagraph"/>
              <w:rPr>
                <w:sz w:val="24"/>
              </w:rPr>
            </w:pPr>
            <w:r>
              <w:rPr>
                <w:noProof/>
                <w:position w:val="3"/>
              </w:rPr>
              <w:drawing>
                <wp:inline distT="0" distB="0" distL="0" distR="0" wp14:anchorId="70463984" wp14:editId="5119822D">
                  <wp:extent cx="95250" cy="84406"/>
                  <wp:effectExtent l="0" t="0" r="0" b="0"/>
                  <wp:docPr id="40" name="Image 40" descr="empty">
                    <a:hlinkClick xmlns:a="http://schemas.openxmlformats.org/drawingml/2006/main" r:id="rId6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empty">
                            <a:hlinkClick r:id="rId6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61">
              <w:r>
                <w:rPr>
                  <w:color w:val="0000FF"/>
                  <w:sz w:val="24"/>
                  <w:u w:val="single" w:color="0000FF"/>
                </w:rPr>
                <w:t>4362</w:t>
              </w:r>
            </w:hyperlink>
          </w:p>
        </w:tc>
        <w:tc>
          <w:tcPr>
            <w:tcW w:w="7198" w:type="dxa"/>
          </w:tcPr>
          <w:p w14:paraId="04DF8A8E" w14:textId="77777777" w:rsidR="00C05A83" w:rsidRDefault="008F215F">
            <w:pPr>
              <w:pStyle w:val="TableParagraph"/>
              <w:ind w:left="322"/>
              <w:rPr>
                <w:sz w:val="24"/>
              </w:rPr>
            </w:pPr>
            <w:r>
              <w:rPr>
                <w:spacing w:val="-2"/>
                <w:sz w:val="24"/>
              </w:rPr>
              <w:t>Anti-Harassment</w:t>
            </w:r>
          </w:p>
        </w:tc>
      </w:tr>
      <w:tr w:rsidR="00C05A83" w14:paraId="48897D81" w14:textId="77777777">
        <w:trPr>
          <w:trHeight w:val="350"/>
        </w:trPr>
        <w:tc>
          <w:tcPr>
            <w:tcW w:w="1542" w:type="dxa"/>
          </w:tcPr>
          <w:p w14:paraId="53344A50" w14:textId="77777777" w:rsidR="00C05A83" w:rsidRDefault="008F215F">
            <w:pPr>
              <w:pStyle w:val="TableParagraph"/>
              <w:rPr>
                <w:sz w:val="24"/>
              </w:rPr>
            </w:pPr>
            <w:r>
              <w:rPr>
                <w:noProof/>
                <w:position w:val="3"/>
              </w:rPr>
              <w:drawing>
                <wp:inline distT="0" distB="0" distL="0" distR="0" wp14:anchorId="5AA3D0B0" wp14:editId="5989CFB2">
                  <wp:extent cx="95250" cy="84406"/>
                  <wp:effectExtent l="0" t="0" r="0" b="0"/>
                  <wp:docPr id="41" name="Image 41" descr="empty">
                    <a:hlinkClick xmlns:a="http://schemas.openxmlformats.org/drawingml/2006/main" r:id="rId6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empty">
                            <a:hlinkClick r:id="rId6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63">
              <w:r>
                <w:rPr>
                  <w:color w:val="0000FF"/>
                  <w:sz w:val="24"/>
                  <w:u w:val="single" w:color="0000FF"/>
                </w:rPr>
                <w:t>4362.01</w:t>
              </w:r>
            </w:hyperlink>
          </w:p>
        </w:tc>
        <w:tc>
          <w:tcPr>
            <w:tcW w:w="7198" w:type="dxa"/>
          </w:tcPr>
          <w:p w14:paraId="1813BEC0" w14:textId="77777777" w:rsidR="00C05A83" w:rsidRDefault="008F215F">
            <w:pPr>
              <w:pStyle w:val="TableParagraph"/>
              <w:ind w:left="322"/>
              <w:rPr>
                <w:sz w:val="24"/>
              </w:rPr>
            </w:pPr>
            <w:r>
              <w:rPr>
                <w:sz w:val="24"/>
              </w:rPr>
              <w:t>Threatening</w:t>
            </w:r>
            <w:r>
              <w:rPr>
                <w:spacing w:val="-8"/>
                <w:sz w:val="24"/>
              </w:rPr>
              <w:t xml:space="preserve"> </w:t>
            </w:r>
            <w:r>
              <w:rPr>
                <w:sz w:val="24"/>
              </w:rPr>
              <w:t>and/or</w:t>
            </w:r>
            <w:r>
              <w:rPr>
                <w:spacing w:val="-5"/>
                <w:sz w:val="24"/>
              </w:rPr>
              <w:t xml:space="preserve"> </w:t>
            </w:r>
            <w:r>
              <w:rPr>
                <w:sz w:val="24"/>
              </w:rPr>
              <w:t>Intimidating</w:t>
            </w:r>
            <w:r>
              <w:rPr>
                <w:spacing w:val="-7"/>
                <w:sz w:val="24"/>
              </w:rPr>
              <w:t xml:space="preserve"> </w:t>
            </w:r>
            <w:r>
              <w:rPr>
                <w:sz w:val="24"/>
              </w:rPr>
              <w:t>Behavior</w:t>
            </w:r>
            <w:r>
              <w:rPr>
                <w:spacing w:val="-5"/>
                <w:sz w:val="24"/>
              </w:rPr>
              <w:t xml:space="preserve"> </w:t>
            </w:r>
            <w:r>
              <w:rPr>
                <w:sz w:val="24"/>
              </w:rPr>
              <w:t>Toward</w:t>
            </w:r>
            <w:r>
              <w:rPr>
                <w:spacing w:val="-4"/>
                <w:sz w:val="24"/>
              </w:rPr>
              <w:t xml:space="preserve"> </w:t>
            </w:r>
            <w:r>
              <w:rPr>
                <w:sz w:val="24"/>
              </w:rPr>
              <w:t>Staff</w:t>
            </w:r>
            <w:r>
              <w:rPr>
                <w:spacing w:val="-2"/>
                <w:sz w:val="24"/>
              </w:rPr>
              <w:t xml:space="preserve"> Members</w:t>
            </w:r>
          </w:p>
        </w:tc>
      </w:tr>
      <w:tr w:rsidR="00C05A83" w14:paraId="7534D311" w14:textId="77777777">
        <w:trPr>
          <w:trHeight w:val="309"/>
        </w:trPr>
        <w:tc>
          <w:tcPr>
            <w:tcW w:w="1542" w:type="dxa"/>
          </w:tcPr>
          <w:p w14:paraId="5DA088B7" w14:textId="77777777" w:rsidR="00C05A83" w:rsidRDefault="008F215F">
            <w:pPr>
              <w:pStyle w:val="TableParagraph"/>
              <w:spacing w:line="256" w:lineRule="exact"/>
              <w:rPr>
                <w:sz w:val="24"/>
              </w:rPr>
            </w:pPr>
            <w:r>
              <w:rPr>
                <w:noProof/>
                <w:position w:val="3"/>
              </w:rPr>
              <w:drawing>
                <wp:inline distT="0" distB="0" distL="0" distR="0" wp14:anchorId="16F1BEC0" wp14:editId="532F927B">
                  <wp:extent cx="95250" cy="84406"/>
                  <wp:effectExtent l="0" t="0" r="0" b="0"/>
                  <wp:docPr id="42" name="Image 42" descr="empty">
                    <a:hlinkClick xmlns:a="http://schemas.openxmlformats.org/drawingml/2006/main" r:id="rId6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empty">
                            <a:hlinkClick r:id="rId6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65">
              <w:r>
                <w:rPr>
                  <w:color w:val="0000FF"/>
                  <w:sz w:val="24"/>
                  <w:u w:val="single" w:color="0000FF"/>
                </w:rPr>
                <w:t>4400</w:t>
              </w:r>
            </w:hyperlink>
          </w:p>
        </w:tc>
        <w:tc>
          <w:tcPr>
            <w:tcW w:w="7198" w:type="dxa"/>
          </w:tcPr>
          <w:p w14:paraId="72A9BFED" w14:textId="77777777" w:rsidR="00C05A83" w:rsidRDefault="008F215F">
            <w:pPr>
              <w:pStyle w:val="TableParagraph"/>
              <w:spacing w:line="256" w:lineRule="exact"/>
              <w:ind w:left="322"/>
              <w:rPr>
                <w:sz w:val="24"/>
              </w:rPr>
            </w:pPr>
            <w:r>
              <w:rPr>
                <w:sz w:val="24"/>
              </w:rPr>
              <w:t>Salary/Wage</w:t>
            </w:r>
            <w:r>
              <w:rPr>
                <w:spacing w:val="-4"/>
                <w:sz w:val="24"/>
              </w:rPr>
              <w:t xml:space="preserve"> </w:t>
            </w:r>
            <w:r>
              <w:rPr>
                <w:spacing w:val="-2"/>
                <w:sz w:val="24"/>
              </w:rPr>
              <w:t>Schedules</w:t>
            </w:r>
          </w:p>
        </w:tc>
      </w:tr>
    </w:tbl>
    <w:p w14:paraId="069229A4" w14:textId="77777777" w:rsidR="00C05A83" w:rsidRDefault="00C05A83">
      <w:pPr>
        <w:spacing w:line="256" w:lineRule="exact"/>
        <w:rPr>
          <w:sz w:val="24"/>
        </w:rPr>
        <w:sectPr w:rsidR="00C05A83">
          <w:pgSz w:w="12240" w:h="15840"/>
          <w:pgMar w:top="1360" w:right="1320" w:bottom="1566" w:left="1340" w:header="0" w:footer="1066" w:gutter="0"/>
          <w:cols w:space="720"/>
        </w:sectPr>
      </w:pPr>
    </w:p>
    <w:p w14:paraId="30045DC2" w14:textId="77777777" w:rsidR="00C05A83" w:rsidRDefault="00C05A83">
      <w:pPr>
        <w:pStyle w:val="BodyText"/>
        <w:rPr>
          <w:b/>
        </w:rPr>
      </w:pPr>
    </w:p>
    <w:p w14:paraId="328D9FAA" w14:textId="77777777" w:rsidR="00C05A83" w:rsidRDefault="00C05A83">
      <w:pPr>
        <w:pStyle w:val="BodyText"/>
        <w:spacing w:before="96"/>
        <w:rPr>
          <w:b/>
        </w:rPr>
      </w:pPr>
    </w:p>
    <w:p w14:paraId="7E32FB78" w14:textId="77777777" w:rsidR="00C05A83" w:rsidRDefault="008F215F">
      <w:pPr>
        <w:pStyle w:val="Heading1"/>
        <w:numPr>
          <w:ilvl w:val="0"/>
          <w:numId w:val="8"/>
        </w:numPr>
        <w:tabs>
          <w:tab w:val="left" w:pos="1091"/>
        </w:tabs>
        <w:ind w:left="1091" w:hanging="991"/>
        <w:jc w:val="left"/>
        <w:rPr>
          <w:b w:val="0"/>
        </w:rPr>
      </w:pPr>
      <w:r>
        <w:t>ADMINISTRATIVE</w:t>
      </w:r>
      <w:r>
        <w:rPr>
          <w:spacing w:val="-11"/>
        </w:rPr>
        <w:t xml:space="preserve"> </w:t>
      </w:r>
      <w:r>
        <w:rPr>
          <w:spacing w:val="-2"/>
        </w:rPr>
        <w:t>GUIDELINES</w:t>
      </w:r>
    </w:p>
    <w:p w14:paraId="04E62C13" w14:textId="77777777" w:rsidR="00C05A83" w:rsidRDefault="00C05A83">
      <w:pPr>
        <w:pStyle w:val="BodyText"/>
        <w:rPr>
          <w:b/>
        </w:rPr>
      </w:pPr>
    </w:p>
    <w:p w14:paraId="0D358396" w14:textId="77777777" w:rsidR="00C05A83" w:rsidRDefault="008F215F">
      <w:pPr>
        <w:pStyle w:val="BodyText"/>
        <w:ind w:left="1802" w:right="126" w:hanging="1594"/>
      </w:pPr>
      <w:r>
        <w:t>For</w:t>
      </w:r>
      <w:r>
        <w:rPr>
          <w:spacing w:val="-4"/>
        </w:rPr>
        <w:t xml:space="preserve"> </w:t>
      </w:r>
      <w:r>
        <w:t>more</w:t>
      </w:r>
      <w:r>
        <w:rPr>
          <w:spacing w:val="-7"/>
        </w:rPr>
        <w:t xml:space="preserve"> </w:t>
      </w:r>
      <w:r>
        <w:t>information,</w:t>
      </w:r>
      <w:r>
        <w:rPr>
          <w:spacing w:val="-4"/>
        </w:rPr>
        <w:t xml:space="preserve"> </w:t>
      </w:r>
      <w:r>
        <w:t>the</w:t>
      </w:r>
      <w:r>
        <w:rPr>
          <w:spacing w:val="-6"/>
        </w:rPr>
        <w:t xml:space="preserve"> </w:t>
      </w:r>
      <w:r>
        <w:t>following</w:t>
      </w:r>
      <w:r>
        <w:rPr>
          <w:spacing w:val="-5"/>
        </w:rPr>
        <w:t xml:space="preserve"> </w:t>
      </w:r>
      <w:r>
        <w:t>RCSC</w:t>
      </w:r>
      <w:r>
        <w:rPr>
          <w:spacing w:val="-4"/>
        </w:rPr>
        <w:t xml:space="preserve"> </w:t>
      </w:r>
      <w:r>
        <w:t>Support</w:t>
      </w:r>
      <w:r>
        <w:rPr>
          <w:spacing w:val="-7"/>
        </w:rPr>
        <w:t xml:space="preserve"> </w:t>
      </w:r>
      <w:r>
        <w:t>Staff</w:t>
      </w:r>
      <w:r>
        <w:rPr>
          <w:spacing w:val="-4"/>
        </w:rPr>
        <w:t xml:space="preserve"> </w:t>
      </w:r>
      <w:r>
        <w:t>Administrative</w:t>
      </w:r>
      <w:r>
        <w:rPr>
          <w:spacing w:val="-4"/>
        </w:rPr>
        <w:t xml:space="preserve"> </w:t>
      </w:r>
      <w:r>
        <w:t>Guidelines</w:t>
      </w:r>
      <w:r>
        <w:rPr>
          <w:spacing w:val="-4"/>
        </w:rPr>
        <w:t xml:space="preserve"> </w:t>
      </w:r>
      <w:r>
        <w:t xml:space="preserve">can be found on the Corporation website @ </w:t>
      </w:r>
      <w:hyperlink r:id="rId66">
        <w:r>
          <w:rPr>
            <w:color w:val="0000FF"/>
            <w:u w:val="single" w:color="0000FF"/>
          </w:rPr>
          <w:t>www.zebras.net</w:t>
        </w:r>
      </w:hyperlink>
    </w:p>
    <w:p w14:paraId="5905CB30" w14:textId="77777777" w:rsidR="00C05A83" w:rsidRDefault="00C05A83">
      <w:pPr>
        <w:pStyle w:val="BodyText"/>
        <w:rPr>
          <w:sz w:val="20"/>
        </w:rPr>
      </w:pPr>
    </w:p>
    <w:p w14:paraId="4E50C508" w14:textId="77777777" w:rsidR="00C05A83" w:rsidRDefault="00C05A83">
      <w:pPr>
        <w:pStyle w:val="BodyText"/>
        <w:spacing w:before="175"/>
        <w:rPr>
          <w:sz w:val="20"/>
        </w:rPr>
      </w:pPr>
    </w:p>
    <w:tbl>
      <w:tblPr>
        <w:tblW w:w="0" w:type="auto"/>
        <w:tblInd w:w="2208" w:type="dxa"/>
        <w:tblLayout w:type="fixed"/>
        <w:tblCellMar>
          <w:left w:w="0" w:type="dxa"/>
          <w:right w:w="0" w:type="dxa"/>
        </w:tblCellMar>
        <w:tblLook w:val="01E0" w:firstRow="1" w:lastRow="1" w:firstColumn="1" w:lastColumn="1" w:noHBand="0" w:noVBand="0"/>
      </w:tblPr>
      <w:tblGrid>
        <w:gridCol w:w="5157"/>
      </w:tblGrid>
      <w:tr w:rsidR="00C05A83" w14:paraId="1F51D547" w14:textId="77777777">
        <w:trPr>
          <w:trHeight w:val="343"/>
        </w:trPr>
        <w:tc>
          <w:tcPr>
            <w:tcW w:w="5157" w:type="dxa"/>
          </w:tcPr>
          <w:p w14:paraId="0BA3A085" w14:textId="77777777" w:rsidR="00C05A83" w:rsidRDefault="008F215F">
            <w:pPr>
              <w:pStyle w:val="TableParagraph"/>
              <w:spacing w:before="0" w:line="303" w:lineRule="exact"/>
              <w:ind w:left="3" w:right="3"/>
              <w:jc w:val="center"/>
              <w:rPr>
                <w:sz w:val="27"/>
              </w:rPr>
            </w:pPr>
            <w:r>
              <w:rPr>
                <w:color w:val="000080"/>
                <w:sz w:val="27"/>
              </w:rPr>
              <w:t>Rochester</w:t>
            </w:r>
            <w:r>
              <w:rPr>
                <w:color w:val="000080"/>
                <w:spacing w:val="-10"/>
                <w:sz w:val="27"/>
              </w:rPr>
              <w:t xml:space="preserve"> </w:t>
            </w:r>
            <w:r>
              <w:rPr>
                <w:color w:val="000080"/>
                <w:sz w:val="27"/>
              </w:rPr>
              <w:t>Community</w:t>
            </w:r>
            <w:r>
              <w:rPr>
                <w:color w:val="000080"/>
                <w:spacing w:val="-10"/>
                <w:sz w:val="27"/>
              </w:rPr>
              <w:t xml:space="preserve"> </w:t>
            </w:r>
            <w:r>
              <w:rPr>
                <w:color w:val="000080"/>
                <w:sz w:val="27"/>
              </w:rPr>
              <w:t>School</w:t>
            </w:r>
            <w:r>
              <w:rPr>
                <w:color w:val="000080"/>
                <w:spacing w:val="-9"/>
                <w:sz w:val="27"/>
              </w:rPr>
              <w:t xml:space="preserve"> </w:t>
            </w:r>
            <w:r>
              <w:rPr>
                <w:color w:val="000080"/>
                <w:spacing w:val="-2"/>
                <w:sz w:val="27"/>
              </w:rPr>
              <w:t>Corporation</w:t>
            </w:r>
          </w:p>
        </w:tc>
      </w:tr>
      <w:tr w:rsidR="00C05A83" w14:paraId="56111FD5" w14:textId="77777777">
        <w:trPr>
          <w:trHeight w:val="385"/>
        </w:trPr>
        <w:tc>
          <w:tcPr>
            <w:tcW w:w="5157" w:type="dxa"/>
          </w:tcPr>
          <w:p w14:paraId="216FB8CC" w14:textId="77777777" w:rsidR="00C05A83" w:rsidRDefault="008F215F">
            <w:pPr>
              <w:pStyle w:val="TableParagraph"/>
              <w:spacing w:before="32"/>
              <w:ind w:left="3" w:right="3"/>
              <w:jc w:val="center"/>
              <w:rPr>
                <w:sz w:val="27"/>
              </w:rPr>
            </w:pPr>
            <w:r>
              <w:rPr>
                <w:color w:val="000080"/>
                <w:sz w:val="27"/>
              </w:rPr>
              <w:t>Administrative</w:t>
            </w:r>
            <w:r>
              <w:rPr>
                <w:color w:val="000080"/>
                <w:spacing w:val="-17"/>
                <w:sz w:val="27"/>
              </w:rPr>
              <w:t xml:space="preserve"> </w:t>
            </w:r>
            <w:r>
              <w:rPr>
                <w:color w:val="000080"/>
                <w:spacing w:val="-2"/>
                <w:sz w:val="27"/>
              </w:rPr>
              <w:t>Guidelines</w:t>
            </w:r>
          </w:p>
        </w:tc>
      </w:tr>
      <w:tr w:rsidR="00C05A83" w14:paraId="7946EE5D" w14:textId="77777777">
        <w:trPr>
          <w:trHeight w:val="344"/>
        </w:trPr>
        <w:tc>
          <w:tcPr>
            <w:tcW w:w="5157" w:type="dxa"/>
          </w:tcPr>
          <w:p w14:paraId="69FF1148" w14:textId="77777777" w:rsidR="00C05A83" w:rsidRDefault="008F215F">
            <w:pPr>
              <w:pStyle w:val="TableParagraph"/>
              <w:spacing w:before="34" w:line="291" w:lineRule="exact"/>
              <w:ind w:left="3"/>
              <w:jc w:val="center"/>
              <w:rPr>
                <w:sz w:val="27"/>
              </w:rPr>
            </w:pPr>
            <w:r>
              <w:rPr>
                <w:color w:val="000080"/>
                <w:sz w:val="27"/>
              </w:rPr>
              <w:t>Table</w:t>
            </w:r>
            <w:r>
              <w:rPr>
                <w:color w:val="000080"/>
                <w:spacing w:val="-3"/>
                <w:sz w:val="27"/>
              </w:rPr>
              <w:t xml:space="preserve"> </w:t>
            </w:r>
            <w:r>
              <w:rPr>
                <w:color w:val="000080"/>
                <w:sz w:val="27"/>
              </w:rPr>
              <w:t>of</w:t>
            </w:r>
            <w:r>
              <w:rPr>
                <w:color w:val="000080"/>
                <w:spacing w:val="-4"/>
                <w:sz w:val="27"/>
              </w:rPr>
              <w:t xml:space="preserve"> </w:t>
            </w:r>
            <w:r>
              <w:rPr>
                <w:color w:val="000080"/>
                <w:spacing w:val="-2"/>
                <w:sz w:val="27"/>
              </w:rPr>
              <w:t>Contents</w:t>
            </w:r>
          </w:p>
        </w:tc>
      </w:tr>
    </w:tbl>
    <w:p w14:paraId="3133659D" w14:textId="77777777" w:rsidR="00C05A83" w:rsidRDefault="008F215F">
      <w:pPr>
        <w:pStyle w:val="BodyText"/>
        <w:spacing w:before="17"/>
        <w:rPr>
          <w:sz w:val="20"/>
        </w:rPr>
      </w:pPr>
      <w:r>
        <w:rPr>
          <w:noProof/>
        </w:rPr>
        <mc:AlternateContent>
          <mc:Choice Requires="wpg">
            <w:drawing>
              <wp:anchor distT="0" distB="0" distL="0" distR="0" simplePos="0" relativeHeight="487591424" behindDoc="1" locked="0" layoutInCell="1" allowOverlap="1" wp14:anchorId="6AC4DD80" wp14:editId="1D725C0E">
                <wp:simplePos x="0" y="0"/>
                <wp:positionH relativeFrom="page">
                  <wp:posOffset>914400</wp:posOffset>
                </wp:positionH>
                <wp:positionV relativeFrom="paragraph">
                  <wp:posOffset>172408</wp:posOffset>
                </wp:positionV>
                <wp:extent cx="5945505" cy="19050"/>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19050"/>
                          <a:chOff x="0" y="0"/>
                          <a:chExt cx="5945505" cy="19050"/>
                        </a:xfrm>
                      </wpg:grpSpPr>
                      <wps:wsp>
                        <wps:cNvPr id="55" name="Graphic 55"/>
                        <wps:cNvSpPr/>
                        <wps:spPr>
                          <a:xfrm>
                            <a:off x="0" y="0"/>
                            <a:ext cx="5943600" cy="18415"/>
                          </a:xfrm>
                          <a:custGeom>
                            <a:avLst/>
                            <a:gdLst/>
                            <a:ahLst/>
                            <a:cxnLst/>
                            <a:rect l="l" t="t" r="r" b="b"/>
                            <a:pathLst>
                              <a:path w="5943600" h="18415">
                                <a:moveTo>
                                  <a:pt x="5943600" y="0"/>
                                </a:moveTo>
                                <a:lnTo>
                                  <a:pt x="0" y="0"/>
                                </a:lnTo>
                                <a:lnTo>
                                  <a:pt x="0" y="18414"/>
                                </a:lnTo>
                                <a:lnTo>
                                  <a:pt x="5943600" y="18414"/>
                                </a:lnTo>
                                <a:lnTo>
                                  <a:pt x="5943600" y="0"/>
                                </a:lnTo>
                                <a:close/>
                              </a:path>
                            </a:pathLst>
                          </a:custGeom>
                          <a:solidFill>
                            <a:srgbClr val="ACA899"/>
                          </a:solidFill>
                        </wps:spPr>
                        <wps:bodyPr wrap="square" lIns="0" tIns="0" rIns="0" bIns="0" rtlCol="0">
                          <a:prstTxWarp prst="textNoShape">
                            <a:avLst/>
                          </a:prstTxWarp>
                          <a:noAutofit/>
                        </wps:bodyPr>
                      </wps:wsp>
                      <wps:wsp>
                        <wps:cNvPr id="56" name="Graphic 56"/>
                        <wps:cNvSpPr/>
                        <wps:spPr>
                          <a:xfrm>
                            <a:off x="304" y="761"/>
                            <a:ext cx="5942330" cy="3175"/>
                          </a:xfrm>
                          <a:custGeom>
                            <a:avLst/>
                            <a:gdLst/>
                            <a:ahLst/>
                            <a:cxnLst/>
                            <a:rect l="l" t="t" r="r" b="b"/>
                            <a:pathLst>
                              <a:path w="5942330" h="3175">
                                <a:moveTo>
                                  <a:pt x="5941822" y="0"/>
                                </a:moveTo>
                                <a:lnTo>
                                  <a:pt x="3048" y="0"/>
                                </a:lnTo>
                                <a:lnTo>
                                  <a:pt x="0" y="0"/>
                                </a:lnTo>
                                <a:lnTo>
                                  <a:pt x="0" y="3048"/>
                                </a:lnTo>
                                <a:lnTo>
                                  <a:pt x="3048" y="3048"/>
                                </a:lnTo>
                                <a:lnTo>
                                  <a:pt x="5941822" y="3048"/>
                                </a:lnTo>
                                <a:lnTo>
                                  <a:pt x="5941822" y="0"/>
                                </a:lnTo>
                                <a:close/>
                              </a:path>
                            </a:pathLst>
                          </a:custGeom>
                          <a:solidFill>
                            <a:srgbClr val="9F9F9F"/>
                          </a:solidFill>
                        </wps:spPr>
                        <wps:bodyPr wrap="square" lIns="0" tIns="0" rIns="0" bIns="0" rtlCol="0">
                          <a:prstTxWarp prst="textNoShape">
                            <a:avLst/>
                          </a:prstTxWarp>
                          <a:noAutofit/>
                        </wps:bodyPr>
                      </wps:wsp>
                      <wps:wsp>
                        <wps:cNvPr id="57" name="Graphic 57"/>
                        <wps:cNvSpPr/>
                        <wps:spPr>
                          <a:xfrm>
                            <a:off x="5942076" y="761"/>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8" name="Graphic 58"/>
                        <wps:cNvSpPr/>
                        <wps:spPr>
                          <a:xfrm>
                            <a:off x="304" y="761"/>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819" y="0"/>
                                </a:moveTo>
                                <a:lnTo>
                                  <a:pt x="5941771" y="0"/>
                                </a:lnTo>
                                <a:lnTo>
                                  <a:pt x="5941771" y="3048"/>
                                </a:lnTo>
                                <a:lnTo>
                                  <a:pt x="5944819" y="3048"/>
                                </a:lnTo>
                                <a:lnTo>
                                  <a:pt x="5944819" y="0"/>
                                </a:lnTo>
                                <a:close/>
                              </a:path>
                            </a:pathLst>
                          </a:custGeom>
                          <a:solidFill>
                            <a:srgbClr val="9F9F9F"/>
                          </a:solidFill>
                        </wps:spPr>
                        <wps:bodyPr wrap="square" lIns="0" tIns="0" rIns="0" bIns="0" rtlCol="0">
                          <a:prstTxWarp prst="textNoShape">
                            <a:avLst/>
                          </a:prstTxWarp>
                          <a:noAutofit/>
                        </wps:bodyPr>
                      </wps:wsp>
                      <wps:wsp>
                        <wps:cNvPr id="59" name="Graphic 59"/>
                        <wps:cNvSpPr/>
                        <wps:spPr>
                          <a:xfrm>
                            <a:off x="5942076" y="3810"/>
                            <a:ext cx="3175" cy="12700"/>
                          </a:xfrm>
                          <a:custGeom>
                            <a:avLst/>
                            <a:gdLst/>
                            <a:ahLst/>
                            <a:cxnLst/>
                            <a:rect l="l" t="t" r="r" b="b"/>
                            <a:pathLst>
                              <a:path w="3175" h="12700">
                                <a:moveTo>
                                  <a:pt x="3048" y="0"/>
                                </a:moveTo>
                                <a:lnTo>
                                  <a:pt x="0" y="0"/>
                                </a:lnTo>
                                <a:lnTo>
                                  <a:pt x="0" y="12191"/>
                                </a:lnTo>
                                <a:lnTo>
                                  <a:pt x="3048" y="12191"/>
                                </a:lnTo>
                                <a:lnTo>
                                  <a:pt x="3048" y="0"/>
                                </a:lnTo>
                                <a:close/>
                              </a:path>
                            </a:pathLst>
                          </a:custGeom>
                          <a:solidFill>
                            <a:srgbClr val="E2E2E2"/>
                          </a:solidFill>
                        </wps:spPr>
                        <wps:bodyPr wrap="square" lIns="0" tIns="0" rIns="0" bIns="0" rtlCol="0">
                          <a:prstTxWarp prst="textNoShape">
                            <a:avLst/>
                          </a:prstTxWarp>
                          <a:noAutofit/>
                        </wps:bodyPr>
                      </wps:wsp>
                      <wps:wsp>
                        <wps:cNvPr id="60" name="Graphic 60"/>
                        <wps:cNvSpPr/>
                        <wps:spPr>
                          <a:xfrm>
                            <a:off x="304" y="1600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61" name="Graphic 61"/>
                        <wps:cNvSpPr/>
                        <wps:spPr>
                          <a:xfrm>
                            <a:off x="304" y="16001"/>
                            <a:ext cx="5944870" cy="3175"/>
                          </a:xfrm>
                          <a:custGeom>
                            <a:avLst/>
                            <a:gdLst/>
                            <a:ahLst/>
                            <a:cxnLst/>
                            <a:rect l="l" t="t" r="r" b="b"/>
                            <a:pathLst>
                              <a:path w="5944870" h="3175">
                                <a:moveTo>
                                  <a:pt x="5944819" y="0"/>
                                </a:moveTo>
                                <a:lnTo>
                                  <a:pt x="5941822" y="0"/>
                                </a:lnTo>
                                <a:lnTo>
                                  <a:pt x="3048" y="0"/>
                                </a:lnTo>
                                <a:lnTo>
                                  <a:pt x="0" y="0"/>
                                </a:lnTo>
                                <a:lnTo>
                                  <a:pt x="0" y="3048"/>
                                </a:lnTo>
                                <a:lnTo>
                                  <a:pt x="3048" y="3048"/>
                                </a:lnTo>
                                <a:lnTo>
                                  <a:pt x="5941771" y="3048"/>
                                </a:lnTo>
                                <a:lnTo>
                                  <a:pt x="5944819" y="3048"/>
                                </a:lnTo>
                                <a:lnTo>
                                  <a:pt x="5944819"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9829D23" id="Group 54" o:spid="_x0000_s1026" style="position:absolute;margin-left:1in;margin-top:13.6pt;width:468.15pt;height:1.5pt;z-index:-15725056;mso-wrap-distance-left:0;mso-wrap-distance-right:0;mso-position-horizontal-relative:page" coordsize="59455,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">
                <v:shape id="Graphic 55"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" path="m5943600,l,,,18414r5943600,l5943600,xe" fillcolor="#aca899" stroked="f">
                  <v:path arrowok="t"/>
                </v:shape>
                <v:shape id="Graphic 56" o:spid="_x0000_s1028" style="position:absolute;left:3;top:7;width:59423;height:32;visibility:visible;mso-wrap-style:square;v-text-anchor:top" coordsize="59423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" path="m5941822,l3048,,,,,3048r3048,l5941822,3048r,-3048xe" fillcolor="#9f9f9f" stroked="f">
                  <v:path arrowok="t"/>
                </v:shape>
                <v:shape id="Graphic 57" o:spid="_x0000_s1029" style="position:absolute;left:59420;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" path="m3048,l,,,3048r3048,l3048,xe" fillcolor="#e2e2e2" stroked="f">
                  <v:path arrowok="t"/>
                </v:shape>
                <v:shape id="Graphic 58" o:spid="_x0000_s1030" style="position:absolute;left:3;top:7;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" path="m3048,3060l,3060,,15240r3048,l3048,3060xem5944819,r-3048,l5941771,3048r3048,l5944819,xe" fillcolor="#9f9f9f" stroked="f">
                  <v:path arrowok="t"/>
                </v:shape>
                <v:shape id="Graphic 59" o:spid="_x0000_s1031" style="position:absolute;left:59420;top:38;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" path="m3048,l,,,12191r3048,l3048,xe" fillcolor="#e2e2e2" stroked="f">
                  <v:path arrowok="t"/>
                </v:shape>
                <v:shape id="Graphic 60" o:spid="_x0000_s1032" style="position:absolute;left:3;top:16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" path="m3047,l,,,3048r3047,l3047,xe" fillcolor="#9f9f9f" stroked="f">
                  <v:path arrowok="t"/>
                </v:shape>
                <v:shape id="Graphic 61" o:spid="_x0000_s1033" style="position:absolute;left:3;top:160;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" path="m5944819,r-2997,l3048,,,,,3048r3048,l5941771,3048r3048,l5944819,xe" fillcolor="#e2e2e2" stroked="f">
                  <v:path arrowok="t"/>
                </v:shape>
                <w10:wrap type="topAndBottom" anchorx="page"/>
              </v:group>
            </w:pict>
          </mc:Fallback>
        </mc:AlternateContent>
      </w:r>
    </w:p>
    <w:p w14:paraId="1BCE0D62" w14:textId="77777777" w:rsidR="00C05A83" w:rsidRDefault="00C05A83">
      <w:pPr>
        <w:pStyle w:val="BodyText"/>
        <w:spacing w:before="2"/>
      </w:pPr>
    </w:p>
    <w:p w14:paraId="4AE417CE" w14:textId="538A2146" w:rsidR="00C05A83" w:rsidRDefault="00000000">
      <w:pPr>
        <w:pStyle w:val="Heading1"/>
        <w:spacing w:before="1"/>
        <w:ind w:left="100"/>
        <w:jc w:val="left"/>
      </w:pPr>
      <w:hyperlink r:id="rId67">
        <w:r w:rsidR="008F215F">
          <w:rPr>
            <w:color w:val="0000FF"/>
            <w:u w:val="single" w:color="0000FF"/>
          </w:rPr>
          <w:t>4000</w:t>
        </w:r>
      </w:hyperlink>
      <w:r w:rsidR="008F215F">
        <w:rPr>
          <w:color w:val="0000FF"/>
          <w:spacing w:val="-1"/>
        </w:rPr>
        <w:t xml:space="preserve"> </w:t>
      </w:r>
      <w:r w:rsidR="00A61E64">
        <w:rPr>
          <w:color w:val="000080"/>
        </w:rPr>
        <w:t>–</w:t>
      </w:r>
      <w:r w:rsidR="008F215F">
        <w:rPr>
          <w:color w:val="000080"/>
          <w:spacing w:val="-2"/>
        </w:rPr>
        <w:t xml:space="preserve"> </w:t>
      </w:r>
      <w:r w:rsidR="008F215F">
        <w:rPr>
          <w:color w:val="000080"/>
        </w:rPr>
        <w:t>SUPPORT</w:t>
      </w:r>
      <w:r w:rsidR="008F215F">
        <w:rPr>
          <w:color w:val="000080"/>
          <w:spacing w:val="-1"/>
        </w:rPr>
        <w:t xml:space="preserve"> </w:t>
      </w:r>
      <w:r w:rsidR="008F215F">
        <w:rPr>
          <w:color w:val="000080"/>
          <w:spacing w:val="-4"/>
        </w:rPr>
        <w:t>STAFF</w:t>
      </w:r>
    </w:p>
    <w:p w14:paraId="2B722450" w14:textId="77777777" w:rsidR="00C05A83" w:rsidRDefault="00C05A83">
      <w:pPr>
        <w:pStyle w:val="BodyText"/>
        <w:spacing w:before="10"/>
        <w:rPr>
          <w:b/>
          <w:sz w:val="6"/>
        </w:rPr>
      </w:pPr>
    </w:p>
    <w:tbl>
      <w:tblPr>
        <w:tblW w:w="0" w:type="auto"/>
        <w:tblInd w:w="131" w:type="dxa"/>
        <w:tblLayout w:type="fixed"/>
        <w:tblCellMar>
          <w:left w:w="0" w:type="dxa"/>
          <w:right w:w="0" w:type="dxa"/>
        </w:tblCellMar>
        <w:tblLook w:val="01E0" w:firstRow="1" w:lastRow="1" w:firstColumn="1" w:lastColumn="1" w:noHBand="0" w:noVBand="0"/>
      </w:tblPr>
      <w:tblGrid>
        <w:gridCol w:w="1540"/>
        <w:gridCol w:w="6227"/>
        <w:gridCol w:w="1495"/>
      </w:tblGrid>
      <w:tr w:rsidR="00C05A83" w14:paraId="7E8B52FD" w14:textId="77777777">
        <w:trPr>
          <w:gridAfter w:val="1"/>
          <w:wAfter w:w="1495" w:type="dxa"/>
          <w:trHeight w:val="309"/>
        </w:trPr>
        <w:tc>
          <w:tcPr>
            <w:tcW w:w="1540" w:type="dxa"/>
          </w:tcPr>
          <w:p w14:paraId="54E7C8CF" w14:textId="77777777" w:rsidR="00C05A83" w:rsidRDefault="008F215F">
            <w:pPr>
              <w:pStyle w:val="TableParagraph"/>
              <w:spacing w:before="0" w:line="268" w:lineRule="exact"/>
              <w:rPr>
                <w:sz w:val="24"/>
              </w:rPr>
            </w:pPr>
            <w:r>
              <w:rPr>
                <w:noProof/>
                <w:position w:val="3"/>
              </w:rPr>
              <w:drawing>
                <wp:inline distT="0" distB="0" distL="0" distR="0" wp14:anchorId="474255EF" wp14:editId="56E78B4A">
                  <wp:extent cx="95250" cy="84406"/>
                  <wp:effectExtent l="0" t="0" r="0" b="0"/>
                  <wp:docPr id="62" name="Image 62" descr="empty">
                    <a:hlinkClick xmlns:a="http://schemas.openxmlformats.org/drawingml/2006/main" r:id="rId6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empty">
                            <a:hlinkClick r:id="rId6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69">
              <w:r>
                <w:rPr>
                  <w:color w:val="0000FF"/>
                  <w:sz w:val="24"/>
                  <w:u w:val="single" w:color="0000FF"/>
                </w:rPr>
                <w:t>4111a</w:t>
              </w:r>
            </w:hyperlink>
          </w:p>
        </w:tc>
        <w:tc>
          <w:tcPr>
            <w:tcW w:w="6227" w:type="dxa"/>
          </w:tcPr>
          <w:p w14:paraId="5B0F8C6F" w14:textId="77777777" w:rsidR="00C05A83" w:rsidRDefault="008F215F">
            <w:pPr>
              <w:pStyle w:val="TableParagraph"/>
              <w:spacing w:before="0" w:line="268" w:lineRule="exact"/>
              <w:ind w:left="320"/>
              <w:rPr>
                <w:sz w:val="24"/>
              </w:rPr>
            </w:pPr>
            <w:r>
              <w:rPr>
                <w:sz w:val="24"/>
              </w:rPr>
              <w:t>Creating</w:t>
            </w:r>
            <w:r>
              <w:rPr>
                <w:spacing w:val="-6"/>
                <w:sz w:val="24"/>
              </w:rPr>
              <w:t xml:space="preserve"> </w:t>
            </w:r>
            <w:r>
              <w:rPr>
                <w:sz w:val="24"/>
              </w:rPr>
              <w:t xml:space="preserve">a </w:t>
            </w:r>
            <w:r>
              <w:rPr>
                <w:spacing w:val="-2"/>
                <w:sz w:val="24"/>
              </w:rPr>
              <w:t>Position</w:t>
            </w:r>
          </w:p>
        </w:tc>
      </w:tr>
      <w:tr w:rsidR="00FD7D3F" w14:paraId="6AD6064C" w14:textId="77777777">
        <w:trPr>
          <w:gridAfter w:val="1"/>
          <w:wAfter w:w="1495" w:type="dxa"/>
          <w:trHeight w:val="350"/>
        </w:trPr>
        <w:tc>
          <w:tcPr>
            <w:tcW w:w="1540" w:type="dxa"/>
          </w:tcPr>
          <w:p w14:paraId="41FBBDDA" w14:textId="5AC69729" w:rsidR="00FD7D3F" w:rsidRPr="00A61E64" w:rsidRDefault="00FD7D3F">
            <w:pPr>
              <w:pStyle w:val="TableParagraph"/>
              <w:rPr>
                <w:strike/>
                <w:sz w:val="24"/>
              </w:rPr>
            </w:pPr>
            <w:r w:rsidRPr="00A61E64">
              <w:rPr>
                <w:noProof/>
                <w:position w:val="3"/>
              </w:rPr>
              <w:drawing>
                <wp:inline distT="0" distB="0" distL="0" distR="0" wp14:anchorId="0FA1ECB2" wp14:editId="52021240">
                  <wp:extent cx="95250" cy="84406"/>
                  <wp:effectExtent l="0" t="0" r="0" b="0"/>
                  <wp:docPr id="139" name="Image 67" descr="empty">
                    <a:hlinkClick xmlns:a="http://schemas.openxmlformats.org/drawingml/2006/main" r:id="rId7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empty">
                            <a:hlinkClick r:id="rId70"/>
                          </pic:cNvPr>
                          <pic:cNvPicPr/>
                        </pic:nvPicPr>
                        <pic:blipFill>
                          <a:blip r:embed="rId16" cstate="print"/>
                          <a:stretch>
                            <a:fillRect/>
                          </a:stretch>
                        </pic:blipFill>
                        <pic:spPr>
                          <a:xfrm>
                            <a:off x="0" y="0"/>
                            <a:ext cx="95250" cy="84406"/>
                          </a:xfrm>
                          <a:prstGeom prst="rect">
                            <a:avLst/>
                          </a:prstGeom>
                        </pic:spPr>
                      </pic:pic>
                    </a:graphicData>
                  </a:graphic>
                </wp:inline>
              </w:drawing>
            </w:r>
            <w:r w:rsidRPr="00A61E64">
              <w:rPr>
                <w:rFonts w:ascii="Times New Roman"/>
                <w:sz w:val="20"/>
              </w:rPr>
              <w:t xml:space="preserve"> </w:t>
            </w:r>
            <w:hyperlink r:id="rId71">
              <w:r w:rsidRPr="00A61E64">
                <w:rPr>
                  <w:color w:val="0000FF"/>
                  <w:sz w:val="24"/>
                  <w:u w:val="single" w:color="0000FF"/>
                </w:rPr>
                <w:t>4120.04</w:t>
              </w:r>
            </w:hyperlink>
          </w:p>
        </w:tc>
        <w:tc>
          <w:tcPr>
            <w:tcW w:w="6227" w:type="dxa"/>
          </w:tcPr>
          <w:p w14:paraId="71AF3D78" w14:textId="3482F3D2" w:rsidR="00FD7D3F" w:rsidRPr="00A61E64" w:rsidRDefault="00FD7D3F">
            <w:pPr>
              <w:pStyle w:val="TableParagraph"/>
              <w:ind w:left="320"/>
              <w:rPr>
                <w:strike/>
                <w:sz w:val="24"/>
              </w:rPr>
            </w:pPr>
            <w:r w:rsidRPr="00A61E64">
              <w:rPr>
                <w:sz w:val="24"/>
              </w:rPr>
              <w:t>Employment</w:t>
            </w:r>
            <w:r w:rsidRPr="00A61E64">
              <w:rPr>
                <w:spacing w:val="-6"/>
                <w:sz w:val="24"/>
              </w:rPr>
              <w:t xml:space="preserve"> </w:t>
            </w:r>
            <w:r w:rsidRPr="00A61E64">
              <w:rPr>
                <w:sz w:val="24"/>
              </w:rPr>
              <w:t>of</w:t>
            </w:r>
            <w:r w:rsidRPr="00A61E64">
              <w:rPr>
                <w:spacing w:val="-3"/>
                <w:sz w:val="24"/>
              </w:rPr>
              <w:t xml:space="preserve"> </w:t>
            </w:r>
            <w:r w:rsidRPr="00A61E64">
              <w:rPr>
                <w:sz w:val="24"/>
              </w:rPr>
              <w:t>Substitute</w:t>
            </w:r>
            <w:r w:rsidRPr="00A61E64">
              <w:rPr>
                <w:spacing w:val="-2"/>
                <w:sz w:val="24"/>
              </w:rPr>
              <w:t xml:space="preserve"> </w:t>
            </w:r>
            <w:r w:rsidRPr="00A61E64">
              <w:rPr>
                <w:sz w:val="24"/>
              </w:rPr>
              <w:t>Support</w:t>
            </w:r>
            <w:r w:rsidRPr="00A61E64">
              <w:rPr>
                <w:spacing w:val="-3"/>
                <w:sz w:val="24"/>
              </w:rPr>
              <w:t xml:space="preserve"> </w:t>
            </w:r>
            <w:r w:rsidRPr="00A61E64">
              <w:rPr>
                <w:spacing w:val="-4"/>
                <w:sz w:val="24"/>
              </w:rPr>
              <w:t>Staff</w:t>
            </w:r>
          </w:p>
        </w:tc>
      </w:tr>
      <w:tr w:rsidR="00FD7D3F" w14:paraId="5EEEB0ED" w14:textId="77777777">
        <w:trPr>
          <w:gridAfter w:val="1"/>
          <w:wAfter w:w="1495" w:type="dxa"/>
          <w:trHeight w:val="350"/>
        </w:trPr>
        <w:tc>
          <w:tcPr>
            <w:tcW w:w="1540" w:type="dxa"/>
          </w:tcPr>
          <w:p w14:paraId="2FBC8C6B" w14:textId="0891E68A" w:rsidR="00FD7D3F" w:rsidRDefault="00FD7D3F">
            <w:pPr>
              <w:pStyle w:val="TableParagraph"/>
              <w:rPr>
                <w:sz w:val="24"/>
              </w:rPr>
            </w:pPr>
            <w:r>
              <w:rPr>
                <w:noProof/>
                <w:position w:val="3"/>
              </w:rPr>
              <w:drawing>
                <wp:inline distT="0" distB="0" distL="0" distR="0" wp14:anchorId="6045F753" wp14:editId="772E1805">
                  <wp:extent cx="95250" cy="84406"/>
                  <wp:effectExtent l="0" t="0" r="0" b="0"/>
                  <wp:docPr id="157" name="Image 70" descr="empty">
                    <a:hlinkClick xmlns:a="http://schemas.openxmlformats.org/drawingml/2006/main" r:id="rId7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empty">
                            <a:hlinkClick r:id="rId7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73">
              <w:r>
                <w:rPr>
                  <w:color w:val="0000FF"/>
                  <w:sz w:val="24"/>
                  <w:u w:val="single" w:color="0000FF"/>
                </w:rPr>
                <w:t>4121</w:t>
              </w:r>
            </w:hyperlink>
          </w:p>
        </w:tc>
        <w:tc>
          <w:tcPr>
            <w:tcW w:w="6227" w:type="dxa"/>
          </w:tcPr>
          <w:p w14:paraId="6F63B39E" w14:textId="3E5C7519" w:rsidR="00FD7D3F" w:rsidRDefault="00FD7D3F">
            <w:pPr>
              <w:pStyle w:val="TableParagraph"/>
              <w:ind w:left="320"/>
              <w:rPr>
                <w:sz w:val="24"/>
              </w:rPr>
            </w:pPr>
            <w:r>
              <w:rPr>
                <w:sz w:val="24"/>
              </w:rPr>
              <w:t>Personal</w:t>
            </w:r>
            <w:r>
              <w:rPr>
                <w:spacing w:val="-7"/>
                <w:sz w:val="24"/>
              </w:rPr>
              <w:t xml:space="preserve"> </w:t>
            </w:r>
            <w:r>
              <w:rPr>
                <w:sz w:val="24"/>
              </w:rPr>
              <w:t>Background</w:t>
            </w:r>
            <w:r>
              <w:rPr>
                <w:spacing w:val="-8"/>
                <w:sz w:val="24"/>
              </w:rPr>
              <w:t xml:space="preserve"> </w:t>
            </w:r>
            <w:r>
              <w:rPr>
                <w:spacing w:val="-2"/>
                <w:sz w:val="24"/>
              </w:rPr>
              <w:t>Check</w:t>
            </w:r>
          </w:p>
        </w:tc>
      </w:tr>
      <w:tr w:rsidR="00FD7D3F" w14:paraId="7BCE8C73" w14:textId="77777777">
        <w:trPr>
          <w:gridAfter w:val="1"/>
          <w:wAfter w:w="1495" w:type="dxa"/>
          <w:trHeight w:val="350"/>
        </w:trPr>
        <w:tc>
          <w:tcPr>
            <w:tcW w:w="1540" w:type="dxa"/>
          </w:tcPr>
          <w:p w14:paraId="0606701C" w14:textId="7C050E87" w:rsidR="00FD7D3F" w:rsidRPr="00A61E64" w:rsidRDefault="00FD7D3F">
            <w:pPr>
              <w:pStyle w:val="TableParagraph"/>
              <w:rPr>
                <w:strike/>
                <w:sz w:val="24"/>
              </w:rPr>
            </w:pPr>
            <w:r>
              <w:rPr>
                <w:noProof/>
                <w:position w:val="3"/>
              </w:rPr>
              <w:drawing>
                <wp:inline distT="0" distB="0" distL="0" distR="0" wp14:anchorId="690B5810" wp14:editId="733E43F0">
                  <wp:extent cx="95250" cy="84406"/>
                  <wp:effectExtent l="0" t="0" r="0" b="0"/>
                  <wp:docPr id="2" name="Image 71" descr="empty">
                    <a:hlinkClick xmlns:a="http://schemas.openxmlformats.org/drawingml/2006/main" r:id="rId7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empty">
                            <a:hlinkClick r:id="rId7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75">
              <w:r>
                <w:rPr>
                  <w:color w:val="0000FF"/>
                  <w:sz w:val="24"/>
                  <w:u w:val="single" w:color="0000FF"/>
                </w:rPr>
                <w:t>4122</w:t>
              </w:r>
            </w:hyperlink>
          </w:p>
        </w:tc>
        <w:tc>
          <w:tcPr>
            <w:tcW w:w="6227" w:type="dxa"/>
          </w:tcPr>
          <w:p w14:paraId="400786E3" w14:textId="36C13E22" w:rsidR="00FD7D3F" w:rsidRPr="00A61E64" w:rsidRDefault="00FD7D3F">
            <w:pPr>
              <w:pStyle w:val="TableParagraph"/>
              <w:ind w:left="320"/>
              <w:rPr>
                <w:strike/>
                <w:sz w:val="24"/>
              </w:rPr>
            </w:pPr>
            <w:r>
              <w:rPr>
                <w:sz w:val="24"/>
              </w:rPr>
              <w:t>Nondiscrimination</w:t>
            </w:r>
            <w:r>
              <w:rPr>
                <w:spacing w:val="-13"/>
                <w:sz w:val="24"/>
              </w:rPr>
              <w:t xml:space="preserve"> </w:t>
            </w:r>
            <w:r>
              <w:rPr>
                <w:sz w:val="24"/>
              </w:rPr>
              <w:t>and</w:t>
            </w:r>
            <w:r>
              <w:rPr>
                <w:spacing w:val="-12"/>
                <w:sz w:val="24"/>
              </w:rPr>
              <w:t xml:space="preserve"> </w:t>
            </w:r>
            <w:r>
              <w:rPr>
                <w:sz w:val="24"/>
              </w:rPr>
              <w:t>Equal</w:t>
            </w:r>
            <w:r>
              <w:rPr>
                <w:spacing w:val="-10"/>
                <w:sz w:val="24"/>
              </w:rPr>
              <w:t xml:space="preserve"> </w:t>
            </w:r>
            <w:r>
              <w:rPr>
                <w:sz w:val="24"/>
              </w:rPr>
              <w:t>Employment</w:t>
            </w:r>
            <w:r>
              <w:rPr>
                <w:spacing w:val="-10"/>
                <w:sz w:val="24"/>
              </w:rPr>
              <w:t xml:space="preserve"> </w:t>
            </w:r>
            <w:r>
              <w:rPr>
                <w:spacing w:val="-2"/>
                <w:sz w:val="24"/>
              </w:rPr>
              <w:t>Opportunity</w:t>
            </w:r>
          </w:p>
        </w:tc>
      </w:tr>
      <w:tr w:rsidR="00FD7D3F" w14:paraId="71B58987" w14:textId="77777777">
        <w:trPr>
          <w:gridAfter w:val="1"/>
          <w:wAfter w:w="1495" w:type="dxa"/>
          <w:trHeight w:val="350"/>
        </w:trPr>
        <w:tc>
          <w:tcPr>
            <w:tcW w:w="1540" w:type="dxa"/>
          </w:tcPr>
          <w:p w14:paraId="3DEF1DC0" w14:textId="016CEADC" w:rsidR="00FD7D3F" w:rsidRPr="00A61E64" w:rsidRDefault="00FD7D3F">
            <w:pPr>
              <w:pStyle w:val="TableParagraph"/>
              <w:rPr>
                <w:strike/>
                <w:sz w:val="24"/>
              </w:rPr>
            </w:pPr>
            <w:r>
              <w:rPr>
                <w:noProof/>
                <w:position w:val="3"/>
              </w:rPr>
              <w:drawing>
                <wp:inline distT="0" distB="0" distL="0" distR="0" wp14:anchorId="4A7ABB55" wp14:editId="61719BAC">
                  <wp:extent cx="95250" cy="84406"/>
                  <wp:effectExtent l="0" t="0" r="0" b="0"/>
                  <wp:docPr id="3" name="Image 72" descr="empty">
                    <a:hlinkClick xmlns:a="http://schemas.openxmlformats.org/drawingml/2006/main" r:id="rId7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empty">
                            <a:hlinkClick r:id="rId7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77">
              <w:r>
                <w:rPr>
                  <w:color w:val="0000FF"/>
                  <w:sz w:val="24"/>
                  <w:u w:val="single" w:color="0000FF"/>
                </w:rPr>
                <w:t>4122a</w:t>
              </w:r>
            </w:hyperlink>
          </w:p>
        </w:tc>
        <w:tc>
          <w:tcPr>
            <w:tcW w:w="6227" w:type="dxa"/>
          </w:tcPr>
          <w:p w14:paraId="19551FE6" w14:textId="3C466085" w:rsidR="00FD7D3F" w:rsidRPr="00A61E64" w:rsidRDefault="00FD7D3F">
            <w:pPr>
              <w:pStyle w:val="TableParagraph"/>
              <w:ind w:left="320"/>
              <w:rPr>
                <w:strike/>
                <w:sz w:val="24"/>
              </w:rPr>
            </w:pPr>
            <w:r>
              <w:rPr>
                <w:sz w:val="24"/>
              </w:rPr>
              <w:t>Federal</w:t>
            </w:r>
            <w:r>
              <w:rPr>
                <w:spacing w:val="-4"/>
                <w:sz w:val="24"/>
              </w:rPr>
              <w:t xml:space="preserve"> </w:t>
            </w:r>
            <w:r>
              <w:rPr>
                <w:sz w:val="24"/>
              </w:rPr>
              <w:t>Regulations</w:t>
            </w:r>
            <w:r>
              <w:rPr>
                <w:spacing w:val="-5"/>
                <w:sz w:val="24"/>
              </w:rPr>
              <w:t xml:space="preserve"> </w:t>
            </w:r>
            <w:r>
              <w:rPr>
                <w:sz w:val="24"/>
              </w:rPr>
              <w:t>for</w:t>
            </w:r>
            <w:r>
              <w:rPr>
                <w:spacing w:val="-4"/>
                <w:sz w:val="24"/>
              </w:rPr>
              <w:t xml:space="preserve"> </w:t>
            </w:r>
            <w:r>
              <w:rPr>
                <w:sz w:val="24"/>
              </w:rPr>
              <w:t>Section</w:t>
            </w:r>
            <w:r>
              <w:rPr>
                <w:spacing w:val="-5"/>
                <w:sz w:val="24"/>
              </w:rPr>
              <w:t xml:space="preserve"> 504</w:t>
            </w:r>
          </w:p>
        </w:tc>
      </w:tr>
      <w:tr w:rsidR="00FD7D3F" w14:paraId="17B07C0C" w14:textId="77777777">
        <w:trPr>
          <w:gridAfter w:val="1"/>
          <w:wAfter w:w="1495" w:type="dxa"/>
          <w:trHeight w:val="349"/>
        </w:trPr>
        <w:tc>
          <w:tcPr>
            <w:tcW w:w="1540" w:type="dxa"/>
          </w:tcPr>
          <w:p w14:paraId="5C69EB1D" w14:textId="3C81F00E" w:rsidR="00FD7D3F" w:rsidRPr="00A61E64" w:rsidRDefault="00FD7D3F">
            <w:pPr>
              <w:pStyle w:val="TableParagraph"/>
              <w:rPr>
                <w:sz w:val="24"/>
              </w:rPr>
            </w:pPr>
            <w:r>
              <w:rPr>
                <w:noProof/>
                <w:position w:val="3"/>
              </w:rPr>
              <w:drawing>
                <wp:inline distT="0" distB="0" distL="0" distR="0" wp14:anchorId="5FE32B77" wp14:editId="29076107">
                  <wp:extent cx="95250" cy="84406"/>
                  <wp:effectExtent l="0" t="0" r="0" b="0"/>
                  <wp:docPr id="4" name="Image 75" descr="empty">
                    <a:hlinkClick xmlns:a="http://schemas.openxmlformats.org/drawingml/2006/main" r:id="rId7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descr="empty">
                            <a:hlinkClick r:id="rId7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79">
              <w:r>
                <w:rPr>
                  <w:color w:val="0000FF"/>
                  <w:sz w:val="24"/>
                  <w:u w:val="single" w:color="0000FF"/>
                </w:rPr>
                <w:t>4130</w:t>
              </w:r>
            </w:hyperlink>
          </w:p>
        </w:tc>
        <w:tc>
          <w:tcPr>
            <w:tcW w:w="6227" w:type="dxa"/>
          </w:tcPr>
          <w:p w14:paraId="666DA71A" w14:textId="0638C959" w:rsidR="00FD7D3F" w:rsidRPr="00A61E64" w:rsidRDefault="00FD7D3F">
            <w:pPr>
              <w:pStyle w:val="TableParagraph"/>
              <w:ind w:left="320"/>
              <w:rPr>
                <w:sz w:val="24"/>
              </w:rPr>
            </w:pPr>
            <w:r>
              <w:rPr>
                <w:sz w:val="24"/>
              </w:rPr>
              <w:t>Assignment</w:t>
            </w:r>
            <w:r>
              <w:rPr>
                <w:spacing w:val="-5"/>
                <w:sz w:val="24"/>
              </w:rPr>
              <w:t xml:space="preserve"> </w:t>
            </w:r>
            <w:r>
              <w:rPr>
                <w:sz w:val="24"/>
              </w:rPr>
              <w:t>and</w:t>
            </w:r>
            <w:r>
              <w:rPr>
                <w:spacing w:val="-4"/>
                <w:sz w:val="24"/>
              </w:rPr>
              <w:t xml:space="preserve"> </w:t>
            </w:r>
            <w:r>
              <w:rPr>
                <w:spacing w:val="-2"/>
                <w:sz w:val="24"/>
              </w:rPr>
              <w:t>Transfer</w:t>
            </w:r>
          </w:p>
        </w:tc>
      </w:tr>
      <w:tr w:rsidR="00FD7D3F" w14:paraId="33799715" w14:textId="77777777">
        <w:trPr>
          <w:gridAfter w:val="1"/>
          <w:wAfter w:w="1495" w:type="dxa"/>
          <w:trHeight w:val="349"/>
        </w:trPr>
        <w:tc>
          <w:tcPr>
            <w:tcW w:w="1540" w:type="dxa"/>
          </w:tcPr>
          <w:p w14:paraId="6893858A" w14:textId="17E921C0" w:rsidR="00FD7D3F" w:rsidRPr="00A61E64" w:rsidRDefault="00FD7D3F">
            <w:pPr>
              <w:pStyle w:val="TableParagraph"/>
              <w:spacing w:before="32"/>
              <w:rPr>
                <w:strike/>
                <w:sz w:val="24"/>
              </w:rPr>
            </w:pPr>
            <w:r>
              <w:rPr>
                <w:noProof/>
                <w:position w:val="3"/>
              </w:rPr>
              <w:drawing>
                <wp:inline distT="0" distB="0" distL="0" distR="0" wp14:anchorId="65C092FF" wp14:editId="27D42F15">
                  <wp:extent cx="95250" cy="84406"/>
                  <wp:effectExtent l="0" t="0" r="0" b="0"/>
                  <wp:docPr id="158" name="Image 76" descr="empty">
                    <a:hlinkClick xmlns:a="http://schemas.openxmlformats.org/drawingml/2006/main" r:id="rId8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descr="empty">
                            <a:hlinkClick r:id="rId8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81">
              <w:r>
                <w:rPr>
                  <w:color w:val="0000FF"/>
                  <w:sz w:val="24"/>
                  <w:u w:val="single" w:color="0000FF"/>
                </w:rPr>
                <w:t>4140</w:t>
              </w:r>
            </w:hyperlink>
          </w:p>
        </w:tc>
        <w:tc>
          <w:tcPr>
            <w:tcW w:w="6227" w:type="dxa"/>
          </w:tcPr>
          <w:p w14:paraId="7E76ED46" w14:textId="4B932898" w:rsidR="00FD7D3F" w:rsidRPr="00A61E64" w:rsidRDefault="00FD7D3F">
            <w:pPr>
              <w:pStyle w:val="TableParagraph"/>
              <w:spacing w:before="32"/>
              <w:ind w:left="320"/>
              <w:rPr>
                <w:strike/>
                <w:sz w:val="24"/>
              </w:rPr>
            </w:pPr>
            <w:r w:rsidRPr="00A3232B">
              <w:rPr>
                <w:spacing w:val="-2"/>
                <w:sz w:val="24"/>
              </w:rPr>
              <w:t>Termination and Resignation</w:t>
            </w:r>
          </w:p>
        </w:tc>
      </w:tr>
      <w:tr w:rsidR="00FD7D3F" w14:paraId="16D207E0" w14:textId="77777777">
        <w:trPr>
          <w:gridAfter w:val="1"/>
          <w:wAfter w:w="1495" w:type="dxa"/>
          <w:trHeight w:val="350"/>
        </w:trPr>
        <w:tc>
          <w:tcPr>
            <w:tcW w:w="1540" w:type="dxa"/>
          </w:tcPr>
          <w:p w14:paraId="5AA5D5D2" w14:textId="162C5CC7" w:rsidR="00FD7D3F" w:rsidRPr="00A61E64" w:rsidRDefault="00FD7D3F">
            <w:pPr>
              <w:pStyle w:val="TableParagraph"/>
              <w:rPr>
                <w:strike/>
                <w:sz w:val="24"/>
              </w:rPr>
            </w:pPr>
            <w:r>
              <w:rPr>
                <w:noProof/>
                <w:position w:val="3"/>
              </w:rPr>
              <w:drawing>
                <wp:inline distT="0" distB="0" distL="0" distR="0" wp14:anchorId="3EEFEF39" wp14:editId="15B928A3">
                  <wp:extent cx="95250" cy="84406"/>
                  <wp:effectExtent l="0" t="0" r="0" b="0"/>
                  <wp:docPr id="159" name="Image 79" descr="empty">
                    <a:hlinkClick xmlns:a="http://schemas.openxmlformats.org/drawingml/2006/main" r:id="rId8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empty">
                            <a:hlinkClick r:id="rId8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83">
              <w:r>
                <w:rPr>
                  <w:color w:val="0000FF"/>
                  <w:sz w:val="24"/>
                  <w:u w:val="single" w:color="0000FF"/>
                </w:rPr>
                <w:t>4162</w:t>
              </w:r>
              <w:r w:rsidRPr="00C0491C">
                <w:rPr>
                  <w:strike/>
                  <w:color w:val="0000FF"/>
                  <w:sz w:val="24"/>
                  <w:u w:val="single" w:color="0000FF"/>
                </w:rPr>
                <w:t>a</w:t>
              </w:r>
            </w:hyperlink>
          </w:p>
        </w:tc>
        <w:tc>
          <w:tcPr>
            <w:tcW w:w="6227" w:type="dxa"/>
          </w:tcPr>
          <w:p w14:paraId="2708C749" w14:textId="16FB358E" w:rsidR="00FD7D3F" w:rsidRPr="00A61E64" w:rsidRDefault="00FD7D3F">
            <w:pPr>
              <w:pStyle w:val="TableParagraph"/>
              <w:ind w:left="320"/>
              <w:rPr>
                <w:strike/>
                <w:sz w:val="24"/>
              </w:rPr>
            </w:pPr>
            <w:r w:rsidRPr="00A3232B">
              <w:rPr>
                <w:sz w:val="24"/>
              </w:rPr>
              <w:t>Drug</w:t>
            </w:r>
            <w:r w:rsidRPr="00A3232B">
              <w:rPr>
                <w:spacing w:val="-6"/>
                <w:sz w:val="24"/>
              </w:rPr>
              <w:t xml:space="preserve"> </w:t>
            </w:r>
            <w:r w:rsidRPr="00A3232B">
              <w:rPr>
                <w:sz w:val="24"/>
              </w:rPr>
              <w:t>and</w:t>
            </w:r>
            <w:r w:rsidRPr="00A3232B">
              <w:rPr>
                <w:spacing w:val="-3"/>
                <w:sz w:val="24"/>
              </w:rPr>
              <w:t xml:space="preserve"> </w:t>
            </w:r>
            <w:r w:rsidRPr="00A3232B">
              <w:rPr>
                <w:sz w:val="24"/>
              </w:rPr>
              <w:t>Alcohol</w:t>
            </w:r>
            <w:r w:rsidRPr="00A3232B">
              <w:rPr>
                <w:spacing w:val="-6"/>
                <w:sz w:val="24"/>
              </w:rPr>
              <w:t xml:space="preserve"> </w:t>
            </w:r>
            <w:r w:rsidRPr="00A3232B">
              <w:rPr>
                <w:sz w:val="24"/>
              </w:rPr>
              <w:t>Testing</w:t>
            </w:r>
            <w:r w:rsidRPr="00A3232B">
              <w:rPr>
                <w:spacing w:val="-5"/>
                <w:sz w:val="24"/>
              </w:rPr>
              <w:t xml:space="preserve"> </w:t>
            </w:r>
            <w:r w:rsidRPr="00A3232B">
              <w:rPr>
                <w:sz w:val="24"/>
              </w:rPr>
              <w:t>Program</w:t>
            </w:r>
            <w:r w:rsidRPr="00A3232B">
              <w:rPr>
                <w:spacing w:val="-4"/>
                <w:sz w:val="24"/>
              </w:rPr>
              <w:t xml:space="preserve"> </w:t>
            </w:r>
            <w:r w:rsidRPr="00A3232B">
              <w:rPr>
                <w:sz w:val="24"/>
              </w:rPr>
              <w:t>for</w:t>
            </w:r>
            <w:r w:rsidRPr="00A3232B">
              <w:rPr>
                <w:spacing w:val="-4"/>
                <w:sz w:val="24"/>
              </w:rPr>
              <w:t xml:space="preserve"> </w:t>
            </w:r>
            <w:r w:rsidRPr="00A3232B">
              <w:rPr>
                <w:sz w:val="24"/>
              </w:rPr>
              <w:t>CDL</w:t>
            </w:r>
            <w:r w:rsidRPr="00A3232B">
              <w:rPr>
                <w:spacing w:val="-5"/>
                <w:sz w:val="24"/>
              </w:rPr>
              <w:t xml:space="preserve"> </w:t>
            </w:r>
            <w:r w:rsidRPr="00A3232B">
              <w:rPr>
                <w:sz w:val="24"/>
              </w:rPr>
              <w:t>License</w:t>
            </w:r>
            <w:r w:rsidRPr="00A3232B">
              <w:rPr>
                <w:spacing w:val="-3"/>
                <w:sz w:val="24"/>
              </w:rPr>
              <w:t xml:space="preserve"> </w:t>
            </w:r>
            <w:r w:rsidRPr="00A3232B">
              <w:rPr>
                <w:spacing w:val="-2"/>
                <w:sz w:val="24"/>
              </w:rPr>
              <w:t>Holders</w:t>
            </w:r>
          </w:p>
        </w:tc>
      </w:tr>
      <w:tr w:rsidR="00FD7D3F" w14:paraId="022321E7" w14:textId="77777777">
        <w:trPr>
          <w:gridAfter w:val="1"/>
          <w:wAfter w:w="1495" w:type="dxa"/>
          <w:trHeight w:val="350"/>
        </w:trPr>
        <w:tc>
          <w:tcPr>
            <w:tcW w:w="1540" w:type="dxa"/>
          </w:tcPr>
          <w:p w14:paraId="1284D360" w14:textId="79A065C4" w:rsidR="00FD7D3F" w:rsidRDefault="00FD7D3F">
            <w:pPr>
              <w:pStyle w:val="TableParagraph"/>
              <w:rPr>
                <w:sz w:val="24"/>
              </w:rPr>
            </w:pPr>
            <w:r>
              <w:rPr>
                <w:noProof/>
                <w:position w:val="3"/>
              </w:rPr>
              <w:drawing>
                <wp:inline distT="0" distB="0" distL="0" distR="0" wp14:anchorId="196CFD60" wp14:editId="05411861">
                  <wp:extent cx="95250" cy="84406"/>
                  <wp:effectExtent l="0" t="0" r="0" b="0"/>
                  <wp:docPr id="173" name="Image 83" descr="empty">
                    <a:hlinkClick xmlns:a="http://schemas.openxmlformats.org/drawingml/2006/main" r:id="rId8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descr="empty">
                            <a:hlinkClick r:id="rId8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85">
              <w:r>
                <w:rPr>
                  <w:color w:val="0000FF"/>
                  <w:sz w:val="24"/>
                  <w:u w:val="single" w:color="0000FF"/>
                </w:rPr>
                <w:t>4211</w:t>
              </w:r>
            </w:hyperlink>
          </w:p>
        </w:tc>
        <w:tc>
          <w:tcPr>
            <w:tcW w:w="6227" w:type="dxa"/>
          </w:tcPr>
          <w:p w14:paraId="0CADC9CB" w14:textId="2D51062C" w:rsidR="00FD7D3F" w:rsidRDefault="00FD7D3F">
            <w:pPr>
              <w:pStyle w:val="TableParagraph"/>
              <w:ind w:left="320"/>
              <w:rPr>
                <w:sz w:val="24"/>
              </w:rPr>
            </w:pPr>
            <w:r w:rsidRPr="00A3232B">
              <w:rPr>
                <w:sz w:val="24"/>
              </w:rPr>
              <w:t>Whistleblower</w:t>
            </w:r>
            <w:r w:rsidRPr="00A3232B">
              <w:rPr>
                <w:spacing w:val="-9"/>
                <w:sz w:val="24"/>
              </w:rPr>
              <w:t xml:space="preserve"> </w:t>
            </w:r>
            <w:r w:rsidRPr="00A3232B">
              <w:rPr>
                <w:spacing w:val="-2"/>
                <w:sz w:val="24"/>
              </w:rPr>
              <w:t>Protection</w:t>
            </w:r>
          </w:p>
        </w:tc>
      </w:tr>
      <w:tr w:rsidR="00FD7D3F" w14:paraId="75E6D96D" w14:textId="77777777">
        <w:trPr>
          <w:gridAfter w:val="1"/>
          <w:wAfter w:w="1495" w:type="dxa"/>
          <w:trHeight w:val="350"/>
        </w:trPr>
        <w:tc>
          <w:tcPr>
            <w:tcW w:w="1540" w:type="dxa"/>
          </w:tcPr>
          <w:p w14:paraId="18D85464" w14:textId="1866A406" w:rsidR="00FD7D3F" w:rsidRDefault="00FD7D3F">
            <w:pPr>
              <w:pStyle w:val="TableParagraph"/>
              <w:rPr>
                <w:sz w:val="24"/>
              </w:rPr>
            </w:pPr>
            <w:r>
              <w:rPr>
                <w:noProof/>
                <w:position w:val="3"/>
              </w:rPr>
              <w:drawing>
                <wp:inline distT="0" distB="0" distL="0" distR="0" wp14:anchorId="34AF2C15" wp14:editId="3F3AFA6B">
                  <wp:extent cx="95250" cy="84406"/>
                  <wp:effectExtent l="0" t="0" r="0" b="0"/>
                  <wp:docPr id="174" name="Image 84" descr="empty">
                    <a:hlinkClick xmlns:a="http://schemas.openxmlformats.org/drawingml/2006/main" r:id="rId8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empty">
                            <a:hlinkClick r:id="rId8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87">
              <w:r>
                <w:rPr>
                  <w:color w:val="0000FF"/>
                  <w:sz w:val="24"/>
                  <w:u w:val="single" w:color="0000FF"/>
                </w:rPr>
                <w:t>4215</w:t>
              </w:r>
            </w:hyperlink>
          </w:p>
        </w:tc>
        <w:tc>
          <w:tcPr>
            <w:tcW w:w="6227" w:type="dxa"/>
          </w:tcPr>
          <w:p w14:paraId="3E2A4005" w14:textId="54A5BE13" w:rsidR="00FD7D3F" w:rsidRDefault="00FD7D3F">
            <w:pPr>
              <w:pStyle w:val="TableParagraph"/>
              <w:ind w:left="320"/>
              <w:rPr>
                <w:sz w:val="24"/>
              </w:rPr>
            </w:pPr>
            <w:r w:rsidRPr="00A3232B">
              <w:rPr>
                <w:spacing w:val="-4"/>
                <w:sz w:val="24"/>
              </w:rPr>
              <w:t>Tobacco Use Prevention</w:t>
            </w:r>
          </w:p>
        </w:tc>
      </w:tr>
      <w:tr w:rsidR="00FD7D3F" w14:paraId="3950AB25" w14:textId="77777777">
        <w:trPr>
          <w:gridAfter w:val="1"/>
          <w:wAfter w:w="1495" w:type="dxa"/>
          <w:trHeight w:val="350"/>
        </w:trPr>
        <w:tc>
          <w:tcPr>
            <w:tcW w:w="1540" w:type="dxa"/>
          </w:tcPr>
          <w:p w14:paraId="34303418" w14:textId="7579CB9F" w:rsidR="00FD7D3F" w:rsidRDefault="00FD7D3F">
            <w:pPr>
              <w:pStyle w:val="TableParagraph"/>
              <w:rPr>
                <w:sz w:val="24"/>
              </w:rPr>
            </w:pPr>
            <w:r>
              <w:rPr>
                <w:noProof/>
                <w:position w:val="3"/>
              </w:rPr>
              <w:drawing>
                <wp:inline distT="0" distB="0" distL="0" distR="0" wp14:anchorId="5C85821B" wp14:editId="08DD1CA7">
                  <wp:extent cx="95250" cy="84406"/>
                  <wp:effectExtent l="0" t="0" r="0" b="0"/>
                  <wp:docPr id="175" name="Image 85" descr="empty">
                    <a:hlinkClick xmlns:a="http://schemas.openxmlformats.org/drawingml/2006/main" r:id="rId8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descr="empty">
                            <a:hlinkClick r:id="rId8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89">
              <w:r>
                <w:rPr>
                  <w:color w:val="0000FF"/>
                  <w:sz w:val="24"/>
                  <w:u w:val="single" w:color="0000FF"/>
                </w:rPr>
                <w:t>4220</w:t>
              </w:r>
            </w:hyperlink>
          </w:p>
        </w:tc>
        <w:tc>
          <w:tcPr>
            <w:tcW w:w="6227" w:type="dxa"/>
          </w:tcPr>
          <w:p w14:paraId="384B3C2F" w14:textId="25A0FA27" w:rsidR="00FD7D3F" w:rsidRDefault="00FD7D3F">
            <w:pPr>
              <w:pStyle w:val="TableParagraph"/>
              <w:ind w:left="320"/>
              <w:rPr>
                <w:sz w:val="24"/>
              </w:rPr>
            </w:pPr>
            <w:r>
              <w:rPr>
                <w:spacing w:val="-2"/>
                <w:sz w:val="24"/>
              </w:rPr>
              <w:t>Evaluation</w:t>
            </w:r>
          </w:p>
        </w:tc>
      </w:tr>
      <w:tr w:rsidR="00FD7D3F" w14:paraId="7D283356" w14:textId="77777777">
        <w:trPr>
          <w:trHeight w:val="350"/>
        </w:trPr>
        <w:tc>
          <w:tcPr>
            <w:tcW w:w="1540" w:type="dxa"/>
          </w:tcPr>
          <w:p w14:paraId="12785929" w14:textId="1D1E01BC" w:rsidR="00FD7D3F" w:rsidRDefault="00FD7D3F">
            <w:pPr>
              <w:pStyle w:val="TableParagraph"/>
              <w:rPr>
                <w:sz w:val="24"/>
              </w:rPr>
            </w:pPr>
            <w:r>
              <w:rPr>
                <w:noProof/>
                <w:position w:val="3"/>
              </w:rPr>
              <w:drawing>
                <wp:inline distT="0" distB="0" distL="0" distR="0" wp14:anchorId="23354877" wp14:editId="4E29B56D">
                  <wp:extent cx="95250" cy="84406"/>
                  <wp:effectExtent l="0" t="0" r="0" b="0"/>
                  <wp:docPr id="176" name="Image 86" descr="empty">
                    <a:hlinkClick xmlns:a="http://schemas.openxmlformats.org/drawingml/2006/main" r:id="rId9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descr="empty">
                            <a:hlinkClick r:id="rId9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91">
              <w:r>
                <w:rPr>
                  <w:color w:val="0000FF"/>
                  <w:sz w:val="24"/>
                  <w:u w:val="single" w:color="0000FF"/>
                </w:rPr>
                <w:t>4231</w:t>
              </w:r>
            </w:hyperlink>
          </w:p>
        </w:tc>
        <w:tc>
          <w:tcPr>
            <w:tcW w:w="7722" w:type="dxa"/>
            <w:gridSpan w:val="2"/>
          </w:tcPr>
          <w:p w14:paraId="2E012654" w14:textId="7F64FB18" w:rsidR="00FD7D3F" w:rsidRDefault="00FD7D3F">
            <w:pPr>
              <w:pStyle w:val="TableParagraph"/>
              <w:ind w:left="320"/>
              <w:rPr>
                <w:sz w:val="24"/>
              </w:rPr>
            </w:pPr>
            <w:r>
              <w:rPr>
                <w:sz w:val="24"/>
              </w:rPr>
              <w:t>Outside</w:t>
            </w:r>
            <w:r>
              <w:rPr>
                <w:spacing w:val="-5"/>
                <w:sz w:val="24"/>
              </w:rPr>
              <w:t xml:space="preserve"> </w:t>
            </w:r>
            <w:r>
              <w:rPr>
                <w:spacing w:val="-2"/>
                <w:sz w:val="24"/>
              </w:rPr>
              <w:t>Activities</w:t>
            </w:r>
          </w:p>
        </w:tc>
      </w:tr>
      <w:tr w:rsidR="00FD7D3F" w14:paraId="7CDF5D70" w14:textId="77777777">
        <w:trPr>
          <w:trHeight w:val="350"/>
        </w:trPr>
        <w:tc>
          <w:tcPr>
            <w:tcW w:w="1540" w:type="dxa"/>
          </w:tcPr>
          <w:p w14:paraId="0A466DBF" w14:textId="4C087BDA" w:rsidR="00FD7D3F" w:rsidRDefault="00FD7D3F">
            <w:pPr>
              <w:pStyle w:val="TableParagraph"/>
              <w:rPr>
                <w:sz w:val="24"/>
              </w:rPr>
            </w:pPr>
            <w:r>
              <w:rPr>
                <w:noProof/>
                <w:position w:val="3"/>
              </w:rPr>
              <w:drawing>
                <wp:inline distT="0" distB="0" distL="0" distR="0" wp14:anchorId="7C8433BB" wp14:editId="76C18F75">
                  <wp:extent cx="95250" cy="84406"/>
                  <wp:effectExtent l="0" t="0" r="0" b="0"/>
                  <wp:docPr id="186" name="Image 90" descr="empty">
                    <a:hlinkClick xmlns:a="http://schemas.openxmlformats.org/drawingml/2006/main" r:id="rId9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descr="empty">
                            <a:hlinkClick r:id="rId9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93">
              <w:r>
                <w:rPr>
                  <w:color w:val="0000FF"/>
                  <w:sz w:val="24"/>
                  <w:u w:val="single" w:color="0000FF"/>
                </w:rPr>
                <w:t>4362</w:t>
              </w:r>
            </w:hyperlink>
          </w:p>
        </w:tc>
        <w:tc>
          <w:tcPr>
            <w:tcW w:w="7722" w:type="dxa"/>
            <w:gridSpan w:val="2"/>
          </w:tcPr>
          <w:p w14:paraId="4AECE378" w14:textId="7AA96586" w:rsidR="00FD7D3F" w:rsidRPr="00A3232B" w:rsidRDefault="00FD7D3F">
            <w:pPr>
              <w:pStyle w:val="TableParagraph"/>
              <w:ind w:left="320"/>
              <w:rPr>
                <w:sz w:val="24"/>
              </w:rPr>
            </w:pPr>
            <w:r>
              <w:rPr>
                <w:spacing w:val="-2"/>
                <w:sz w:val="24"/>
              </w:rPr>
              <w:t>Anti-Harassment</w:t>
            </w:r>
          </w:p>
        </w:tc>
      </w:tr>
      <w:tr w:rsidR="00FD7D3F" w14:paraId="5A6B6FAA" w14:textId="77777777">
        <w:trPr>
          <w:trHeight w:val="350"/>
        </w:trPr>
        <w:tc>
          <w:tcPr>
            <w:tcW w:w="1540" w:type="dxa"/>
          </w:tcPr>
          <w:p w14:paraId="201092A4" w14:textId="4FA8C6C8" w:rsidR="00FD7D3F" w:rsidRPr="00C0491C" w:rsidRDefault="00FD7D3F">
            <w:pPr>
              <w:pStyle w:val="TableParagraph"/>
              <w:rPr>
                <w:strike/>
                <w:sz w:val="24"/>
              </w:rPr>
            </w:pPr>
            <w:r>
              <w:rPr>
                <w:noProof/>
                <w:position w:val="3"/>
              </w:rPr>
              <w:drawing>
                <wp:inline distT="0" distB="0" distL="0" distR="0" wp14:anchorId="18DEBF4D" wp14:editId="345D9BE1">
                  <wp:extent cx="95250" cy="84406"/>
                  <wp:effectExtent l="0" t="0" r="0" b="0"/>
                  <wp:docPr id="187" name="Image 91" descr="empty">
                    <a:hlinkClick xmlns:a="http://schemas.openxmlformats.org/drawingml/2006/main" r:id="rId9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descr="empty">
                            <a:hlinkClick r:id="rId9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95">
              <w:r>
                <w:rPr>
                  <w:color w:val="0000FF"/>
                  <w:sz w:val="24"/>
                  <w:u w:val="single" w:color="0000FF"/>
                </w:rPr>
                <w:t>4362a</w:t>
              </w:r>
            </w:hyperlink>
          </w:p>
        </w:tc>
        <w:tc>
          <w:tcPr>
            <w:tcW w:w="7722" w:type="dxa"/>
            <w:gridSpan w:val="2"/>
          </w:tcPr>
          <w:p w14:paraId="36D66848" w14:textId="0631D558" w:rsidR="00FD7D3F" w:rsidRPr="00A3232B" w:rsidRDefault="00FD7D3F">
            <w:pPr>
              <w:pStyle w:val="TableParagraph"/>
              <w:ind w:left="320"/>
              <w:rPr>
                <w:strike/>
                <w:sz w:val="24"/>
              </w:rPr>
            </w:pPr>
            <w:r>
              <w:rPr>
                <w:sz w:val="24"/>
              </w:rPr>
              <w:t>Reporting</w:t>
            </w:r>
            <w:r>
              <w:rPr>
                <w:spacing w:val="-11"/>
                <w:sz w:val="24"/>
              </w:rPr>
              <w:t xml:space="preserve"> </w:t>
            </w:r>
            <w:r>
              <w:rPr>
                <w:sz w:val="24"/>
              </w:rPr>
              <w:t>Threatening</w:t>
            </w:r>
            <w:r>
              <w:rPr>
                <w:spacing w:val="-11"/>
                <w:sz w:val="24"/>
              </w:rPr>
              <w:t xml:space="preserve"> </w:t>
            </w:r>
            <w:r>
              <w:rPr>
                <w:sz w:val="24"/>
              </w:rPr>
              <w:t>and/or</w:t>
            </w:r>
            <w:r>
              <w:rPr>
                <w:spacing w:val="-8"/>
                <w:sz w:val="24"/>
              </w:rPr>
              <w:t xml:space="preserve"> </w:t>
            </w:r>
            <w:r>
              <w:rPr>
                <w:sz w:val="24"/>
              </w:rPr>
              <w:t>Intimidating</w:t>
            </w:r>
            <w:r>
              <w:rPr>
                <w:spacing w:val="-11"/>
                <w:sz w:val="24"/>
              </w:rPr>
              <w:t xml:space="preserve"> </w:t>
            </w:r>
            <w:r>
              <w:rPr>
                <w:spacing w:val="-2"/>
                <w:sz w:val="24"/>
              </w:rPr>
              <w:t>Behaviors</w:t>
            </w:r>
          </w:p>
        </w:tc>
      </w:tr>
      <w:tr w:rsidR="00FD7D3F" w14:paraId="1F6DE985" w14:textId="77777777">
        <w:trPr>
          <w:trHeight w:val="350"/>
        </w:trPr>
        <w:tc>
          <w:tcPr>
            <w:tcW w:w="1540" w:type="dxa"/>
          </w:tcPr>
          <w:p w14:paraId="66A7C0F8" w14:textId="40D232D6" w:rsidR="00FD7D3F" w:rsidRPr="00C0491C" w:rsidRDefault="00FD7D3F">
            <w:pPr>
              <w:pStyle w:val="TableParagraph"/>
              <w:rPr>
                <w:strike/>
                <w:sz w:val="24"/>
              </w:rPr>
            </w:pPr>
            <w:r>
              <w:rPr>
                <w:noProof/>
                <w:position w:val="3"/>
              </w:rPr>
              <w:drawing>
                <wp:inline distT="0" distB="0" distL="0" distR="0" wp14:anchorId="5AF5197A" wp14:editId="07DF4014">
                  <wp:extent cx="95250" cy="84406"/>
                  <wp:effectExtent l="0" t="0" r="0" b="0"/>
                  <wp:docPr id="188" name="Image 92" descr="empty">
                    <a:hlinkClick xmlns:a="http://schemas.openxmlformats.org/drawingml/2006/main" r:id="rId9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descr="empty">
                            <a:hlinkClick r:id="rId9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97">
              <w:r>
                <w:rPr>
                  <w:color w:val="0000FF"/>
                  <w:sz w:val="24"/>
                  <w:u w:val="single" w:color="0000FF"/>
                </w:rPr>
                <w:t>4419.01</w:t>
              </w:r>
            </w:hyperlink>
          </w:p>
        </w:tc>
        <w:tc>
          <w:tcPr>
            <w:tcW w:w="7722" w:type="dxa"/>
            <w:gridSpan w:val="2"/>
          </w:tcPr>
          <w:p w14:paraId="4CA2DFBB" w14:textId="1AAA022E" w:rsidR="00FD7D3F" w:rsidRPr="00A3232B" w:rsidRDefault="00FD7D3F">
            <w:pPr>
              <w:pStyle w:val="TableParagraph"/>
              <w:ind w:left="320"/>
              <w:rPr>
                <w:strike/>
                <w:sz w:val="24"/>
              </w:rPr>
            </w:pPr>
            <w:r>
              <w:rPr>
                <w:sz w:val="24"/>
              </w:rPr>
              <w:t>Privacy</w:t>
            </w:r>
            <w:r>
              <w:rPr>
                <w:spacing w:val="-7"/>
                <w:sz w:val="24"/>
              </w:rPr>
              <w:t xml:space="preserve"> </w:t>
            </w:r>
            <w:r>
              <w:rPr>
                <w:sz w:val="24"/>
              </w:rPr>
              <w:t>Protections</w:t>
            </w:r>
            <w:r>
              <w:rPr>
                <w:spacing w:val="-6"/>
                <w:sz w:val="24"/>
              </w:rPr>
              <w:t xml:space="preserve"> </w:t>
            </w:r>
            <w:r>
              <w:rPr>
                <w:sz w:val="24"/>
              </w:rPr>
              <w:t>of</w:t>
            </w:r>
            <w:r>
              <w:rPr>
                <w:spacing w:val="-3"/>
                <w:sz w:val="24"/>
              </w:rPr>
              <w:t xml:space="preserve"> </w:t>
            </w:r>
            <w:r>
              <w:rPr>
                <w:sz w:val="24"/>
              </w:rPr>
              <w:t>Self-Funded</w:t>
            </w:r>
            <w:r>
              <w:rPr>
                <w:spacing w:val="-6"/>
                <w:sz w:val="24"/>
              </w:rPr>
              <w:t xml:space="preserve"> </w:t>
            </w:r>
            <w:r>
              <w:rPr>
                <w:sz w:val="24"/>
              </w:rPr>
              <w:t>Group</w:t>
            </w:r>
            <w:r>
              <w:rPr>
                <w:spacing w:val="-4"/>
                <w:sz w:val="24"/>
              </w:rPr>
              <w:t xml:space="preserve"> </w:t>
            </w:r>
            <w:r>
              <w:rPr>
                <w:sz w:val="24"/>
              </w:rPr>
              <w:t>Health</w:t>
            </w:r>
            <w:r>
              <w:rPr>
                <w:spacing w:val="-4"/>
                <w:sz w:val="24"/>
              </w:rPr>
              <w:t xml:space="preserve"> </w:t>
            </w:r>
            <w:r>
              <w:rPr>
                <w:spacing w:val="-2"/>
                <w:sz w:val="24"/>
              </w:rPr>
              <w:t>Plans</w:t>
            </w:r>
          </w:p>
        </w:tc>
      </w:tr>
      <w:tr w:rsidR="00FD7D3F" w14:paraId="26838BB8" w14:textId="77777777">
        <w:trPr>
          <w:trHeight w:val="349"/>
        </w:trPr>
        <w:tc>
          <w:tcPr>
            <w:tcW w:w="1540" w:type="dxa"/>
          </w:tcPr>
          <w:p w14:paraId="56A44BF6" w14:textId="4BE59F88" w:rsidR="00FD7D3F" w:rsidRPr="00C0491C" w:rsidRDefault="00FD7D3F">
            <w:pPr>
              <w:pStyle w:val="TableParagraph"/>
              <w:rPr>
                <w:color w:val="FF0000"/>
                <w:sz w:val="24"/>
              </w:rPr>
            </w:pPr>
            <w:r>
              <w:rPr>
                <w:noProof/>
                <w:position w:val="3"/>
              </w:rPr>
              <w:drawing>
                <wp:inline distT="0" distB="0" distL="0" distR="0" wp14:anchorId="4325F315" wp14:editId="21EB3BD5">
                  <wp:extent cx="95250" cy="84406"/>
                  <wp:effectExtent l="0" t="0" r="0" b="0"/>
                  <wp:docPr id="189" name="Image 93" descr="empty">
                    <a:hlinkClick xmlns:a="http://schemas.openxmlformats.org/drawingml/2006/main" r:id="rId9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descr="empty">
                            <a:hlinkClick r:id="rId9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99">
              <w:r>
                <w:rPr>
                  <w:color w:val="0000FF"/>
                  <w:sz w:val="24"/>
                  <w:u w:val="single" w:color="0000FF"/>
                </w:rPr>
                <w:t>4421</w:t>
              </w:r>
            </w:hyperlink>
          </w:p>
        </w:tc>
        <w:tc>
          <w:tcPr>
            <w:tcW w:w="7722" w:type="dxa"/>
            <w:gridSpan w:val="2"/>
          </w:tcPr>
          <w:p w14:paraId="7803027E" w14:textId="6B0EBC9E" w:rsidR="00FD7D3F" w:rsidRPr="00A3232B" w:rsidRDefault="00FD7D3F">
            <w:pPr>
              <w:pStyle w:val="TableParagraph"/>
              <w:ind w:left="320"/>
              <w:rPr>
                <w:sz w:val="24"/>
              </w:rPr>
            </w:pPr>
            <w:r>
              <w:rPr>
                <w:sz w:val="24"/>
              </w:rPr>
              <w:t>Federal</w:t>
            </w:r>
            <w:r>
              <w:rPr>
                <w:spacing w:val="-6"/>
                <w:sz w:val="24"/>
              </w:rPr>
              <w:t xml:space="preserve"> </w:t>
            </w:r>
            <w:r>
              <w:rPr>
                <w:sz w:val="24"/>
              </w:rPr>
              <w:t>Group</w:t>
            </w:r>
            <w:r>
              <w:rPr>
                <w:spacing w:val="-5"/>
                <w:sz w:val="24"/>
              </w:rPr>
              <w:t xml:space="preserve"> </w:t>
            </w:r>
            <w:r>
              <w:rPr>
                <w:sz w:val="24"/>
              </w:rPr>
              <w:t>Health</w:t>
            </w:r>
            <w:r>
              <w:rPr>
                <w:spacing w:val="-9"/>
                <w:sz w:val="24"/>
              </w:rPr>
              <w:t xml:space="preserve"> </w:t>
            </w:r>
            <w:r>
              <w:rPr>
                <w:sz w:val="24"/>
              </w:rPr>
              <w:t>Continuation</w:t>
            </w:r>
            <w:r>
              <w:rPr>
                <w:spacing w:val="-7"/>
                <w:sz w:val="24"/>
              </w:rPr>
              <w:t xml:space="preserve"> </w:t>
            </w:r>
            <w:r>
              <w:rPr>
                <w:spacing w:val="-2"/>
                <w:sz w:val="24"/>
              </w:rPr>
              <w:t>(COBRA)</w:t>
            </w:r>
          </w:p>
        </w:tc>
      </w:tr>
      <w:tr w:rsidR="00FD7D3F" w14:paraId="40856F44" w14:textId="77777777">
        <w:trPr>
          <w:trHeight w:val="349"/>
        </w:trPr>
        <w:tc>
          <w:tcPr>
            <w:tcW w:w="1540" w:type="dxa"/>
          </w:tcPr>
          <w:p w14:paraId="1F93D3B5" w14:textId="69F4DEA5" w:rsidR="00FD7D3F" w:rsidRPr="00C0491C" w:rsidRDefault="00FD7D3F">
            <w:pPr>
              <w:pStyle w:val="TableParagraph"/>
              <w:spacing w:before="32"/>
              <w:rPr>
                <w:strike/>
                <w:sz w:val="24"/>
              </w:rPr>
            </w:pPr>
            <w:r>
              <w:rPr>
                <w:noProof/>
                <w:position w:val="3"/>
              </w:rPr>
              <w:drawing>
                <wp:inline distT="0" distB="0" distL="0" distR="0" wp14:anchorId="720E4A56" wp14:editId="2946C2C0">
                  <wp:extent cx="95250" cy="84406"/>
                  <wp:effectExtent l="0" t="0" r="0" b="0"/>
                  <wp:docPr id="195" name="Image 95" descr="empty">
                    <a:hlinkClick xmlns:a="http://schemas.openxmlformats.org/drawingml/2006/main" r:id="rId10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descr="empty">
                            <a:hlinkClick r:id="rId10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01">
              <w:r>
                <w:rPr>
                  <w:color w:val="0000FF"/>
                  <w:sz w:val="24"/>
                  <w:u w:val="single" w:color="0000FF"/>
                </w:rPr>
                <w:t>4430</w:t>
              </w:r>
            </w:hyperlink>
          </w:p>
        </w:tc>
        <w:tc>
          <w:tcPr>
            <w:tcW w:w="7722" w:type="dxa"/>
            <w:gridSpan w:val="2"/>
          </w:tcPr>
          <w:p w14:paraId="052D93A2" w14:textId="1AA9FCD2" w:rsidR="00FD7D3F" w:rsidRPr="00A3232B" w:rsidRDefault="00FD7D3F">
            <w:pPr>
              <w:pStyle w:val="TableParagraph"/>
              <w:spacing w:before="32"/>
              <w:ind w:left="320"/>
              <w:rPr>
                <w:strike/>
                <w:sz w:val="24"/>
              </w:rPr>
            </w:pPr>
            <w:r>
              <w:rPr>
                <w:sz w:val="24"/>
              </w:rPr>
              <w:t>Leaves</w:t>
            </w:r>
            <w:r>
              <w:rPr>
                <w:spacing w:val="-3"/>
                <w:sz w:val="24"/>
              </w:rPr>
              <w:t xml:space="preserve"> </w:t>
            </w:r>
            <w:r>
              <w:rPr>
                <w:sz w:val="24"/>
              </w:rPr>
              <w:t>and</w:t>
            </w:r>
            <w:r>
              <w:rPr>
                <w:spacing w:val="-3"/>
                <w:sz w:val="24"/>
              </w:rPr>
              <w:t xml:space="preserve"> </w:t>
            </w:r>
            <w:r>
              <w:rPr>
                <w:spacing w:val="-2"/>
                <w:sz w:val="24"/>
              </w:rPr>
              <w:t>Vacations</w:t>
            </w:r>
          </w:p>
        </w:tc>
      </w:tr>
      <w:tr w:rsidR="00FD7D3F" w14:paraId="5A8007F4" w14:textId="77777777">
        <w:trPr>
          <w:trHeight w:val="350"/>
        </w:trPr>
        <w:tc>
          <w:tcPr>
            <w:tcW w:w="1540" w:type="dxa"/>
          </w:tcPr>
          <w:p w14:paraId="5A0A4D22" w14:textId="7B51496A" w:rsidR="00FD7D3F" w:rsidRPr="00C0491C" w:rsidRDefault="00FD7D3F">
            <w:pPr>
              <w:pStyle w:val="TableParagraph"/>
              <w:rPr>
                <w:strike/>
                <w:sz w:val="24"/>
              </w:rPr>
            </w:pPr>
            <w:r>
              <w:rPr>
                <w:noProof/>
                <w:position w:val="3"/>
              </w:rPr>
              <w:drawing>
                <wp:inline distT="0" distB="0" distL="0" distR="0" wp14:anchorId="787A65AF" wp14:editId="0A9BE649">
                  <wp:extent cx="95250" cy="84406"/>
                  <wp:effectExtent l="0" t="0" r="0" b="0"/>
                  <wp:docPr id="196" name="Image 96" descr="empty">
                    <a:hlinkClick xmlns:a="http://schemas.openxmlformats.org/drawingml/2006/main" r:id="rId10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descr="empty">
                            <a:hlinkClick r:id="rId10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03">
              <w:r>
                <w:rPr>
                  <w:color w:val="0000FF"/>
                  <w:sz w:val="24"/>
                  <w:u w:val="single" w:color="0000FF"/>
                </w:rPr>
                <w:t>4430.01</w:t>
              </w:r>
            </w:hyperlink>
          </w:p>
        </w:tc>
        <w:tc>
          <w:tcPr>
            <w:tcW w:w="7722" w:type="dxa"/>
            <w:gridSpan w:val="2"/>
          </w:tcPr>
          <w:p w14:paraId="583DEB7D" w14:textId="7B8FDC8C" w:rsidR="00FD7D3F" w:rsidRPr="00A3232B" w:rsidRDefault="00FD7D3F">
            <w:pPr>
              <w:pStyle w:val="TableParagraph"/>
              <w:ind w:left="320"/>
              <w:rPr>
                <w:strike/>
                <w:sz w:val="24"/>
              </w:rPr>
            </w:pPr>
            <w:r>
              <w:rPr>
                <w:sz w:val="24"/>
              </w:rPr>
              <w:t>Unpaid</w:t>
            </w:r>
            <w:r>
              <w:rPr>
                <w:spacing w:val="-8"/>
                <w:sz w:val="24"/>
              </w:rPr>
              <w:t xml:space="preserve"> </w:t>
            </w:r>
            <w:r>
              <w:rPr>
                <w:sz w:val="24"/>
              </w:rPr>
              <w:t>FMLA</w:t>
            </w:r>
            <w:r>
              <w:rPr>
                <w:spacing w:val="-7"/>
                <w:sz w:val="24"/>
              </w:rPr>
              <w:t xml:space="preserve"> </w:t>
            </w:r>
            <w:r>
              <w:rPr>
                <w:spacing w:val="-4"/>
                <w:sz w:val="24"/>
              </w:rPr>
              <w:t>Leave</w:t>
            </w:r>
          </w:p>
        </w:tc>
      </w:tr>
      <w:tr w:rsidR="00FD7D3F" w14:paraId="45A5662D" w14:textId="77777777">
        <w:trPr>
          <w:trHeight w:val="350"/>
        </w:trPr>
        <w:tc>
          <w:tcPr>
            <w:tcW w:w="1540" w:type="dxa"/>
          </w:tcPr>
          <w:p w14:paraId="7CBE0AE8" w14:textId="5F0EE24D" w:rsidR="00FD7D3F" w:rsidRPr="00C0491C" w:rsidRDefault="00FD7D3F">
            <w:pPr>
              <w:pStyle w:val="TableParagraph"/>
              <w:rPr>
                <w:strike/>
                <w:sz w:val="24"/>
              </w:rPr>
            </w:pPr>
            <w:r>
              <w:rPr>
                <w:noProof/>
                <w:position w:val="3"/>
              </w:rPr>
              <w:drawing>
                <wp:inline distT="0" distB="0" distL="0" distR="0" wp14:anchorId="590C7C16" wp14:editId="4F014935">
                  <wp:extent cx="95250" cy="84405"/>
                  <wp:effectExtent l="0" t="0" r="0" b="0"/>
                  <wp:docPr id="197" name="Image 97" descr="empty">
                    <a:hlinkClick xmlns:a="http://schemas.openxmlformats.org/drawingml/2006/main" r:id="rId10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descr="empty">
                            <a:hlinkClick r:id="rId104"/>
                          </pic:cNvPr>
                          <pic:cNvPicPr/>
                        </pic:nvPicPr>
                        <pic:blipFill>
                          <a:blip r:embed="rId16" cstate="print"/>
                          <a:stretch>
                            <a:fillRect/>
                          </a:stretch>
                        </pic:blipFill>
                        <pic:spPr>
                          <a:xfrm>
                            <a:off x="0" y="0"/>
                            <a:ext cx="95250" cy="84405"/>
                          </a:xfrm>
                          <a:prstGeom prst="rect">
                            <a:avLst/>
                          </a:prstGeom>
                        </pic:spPr>
                      </pic:pic>
                    </a:graphicData>
                  </a:graphic>
                </wp:inline>
              </w:drawing>
            </w:r>
            <w:r>
              <w:rPr>
                <w:rFonts w:ascii="Times New Roman"/>
                <w:sz w:val="20"/>
              </w:rPr>
              <w:t xml:space="preserve"> </w:t>
            </w:r>
            <w:hyperlink r:id="rId105">
              <w:r>
                <w:rPr>
                  <w:color w:val="0000FF"/>
                  <w:sz w:val="24"/>
                  <w:u w:val="single" w:color="0000FF"/>
                </w:rPr>
                <w:t>4440a</w:t>
              </w:r>
            </w:hyperlink>
          </w:p>
        </w:tc>
        <w:tc>
          <w:tcPr>
            <w:tcW w:w="7722" w:type="dxa"/>
            <w:gridSpan w:val="2"/>
          </w:tcPr>
          <w:p w14:paraId="21B55C5F" w14:textId="7C4AFBFF" w:rsidR="00FD7D3F" w:rsidRPr="00A3232B" w:rsidRDefault="00FD7D3F">
            <w:pPr>
              <w:pStyle w:val="TableParagraph"/>
              <w:ind w:left="320"/>
              <w:rPr>
                <w:strike/>
                <w:sz w:val="24"/>
              </w:rPr>
            </w:pPr>
            <w:r>
              <w:rPr>
                <w:sz w:val="24"/>
              </w:rPr>
              <w:t>Job-Related</w:t>
            </w:r>
            <w:r>
              <w:rPr>
                <w:spacing w:val="-6"/>
                <w:sz w:val="24"/>
              </w:rPr>
              <w:t xml:space="preserve"> </w:t>
            </w:r>
            <w:r>
              <w:rPr>
                <w:spacing w:val="-2"/>
                <w:sz w:val="24"/>
              </w:rPr>
              <w:t>Expenses</w:t>
            </w:r>
          </w:p>
        </w:tc>
      </w:tr>
      <w:tr w:rsidR="00FD7D3F" w14:paraId="50574B31" w14:textId="77777777">
        <w:trPr>
          <w:trHeight w:val="350"/>
        </w:trPr>
        <w:tc>
          <w:tcPr>
            <w:tcW w:w="1540" w:type="dxa"/>
          </w:tcPr>
          <w:p w14:paraId="754DB8FE" w14:textId="4C840BAA" w:rsidR="00FD7D3F" w:rsidRDefault="00FD7D3F">
            <w:pPr>
              <w:pStyle w:val="TableParagraph"/>
              <w:rPr>
                <w:sz w:val="24"/>
              </w:rPr>
            </w:pPr>
            <w:r>
              <w:rPr>
                <w:noProof/>
                <w:position w:val="3"/>
              </w:rPr>
              <w:drawing>
                <wp:inline distT="0" distB="0" distL="0" distR="0" wp14:anchorId="00C057C5" wp14:editId="6DF3E054">
                  <wp:extent cx="95250" cy="84406"/>
                  <wp:effectExtent l="0" t="0" r="0" b="0"/>
                  <wp:docPr id="198" name="Image 98" descr="empty">
                    <a:hlinkClick xmlns:a="http://schemas.openxmlformats.org/drawingml/2006/main" r:id="rId10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descr="empty">
                            <a:hlinkClick r:id="rId10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07">
              <w:r>
                <w:rPr>
                  <w:color w:val="0000FF"/>
                  <w:sz w:val="24"/>
                  <w:u w:val="single" w:color="0000FF"/>
                </w:rPr>
                <w:t>4440b</w:t>
              </w:r>
            </w:hyperlink>
          </w:p>
        </w:tc>
        <w:tc>
          <w:tcPr>
            <w:tcW w:w="7722" w:type="dxa"/>
            <w:gridSpan w:val="2"/>
          </w:tcPr>
          <w:p w14:paraId="41BED0A6" w14:textId="3E230A1E" w:rsidR="00FD7D3F" w:rsidRPr="00A3232B" w:rsidRDefault="00FD7D3F">
            <w:pPr>
              <w:pStyle w:val="TableParagraph"/>
              <w:ind w:left="320"/>
              <w:rPr>
                <w:sz w:val="24"/>
              </w:rPr>
            </w:pPr>
            <w:r>
              <w:rPr>
                <w:sz w:val="24"/>
              </w:rPr>
              <w:t>Use</w:t>
            </w:r>
            <w:r>
              <w:rPr>
                <w:spacing w:val="-5"/>
                <w:sz w:val="24"/>
              </w:rPr>
              <w:t xml:space="preserve"> </w:t>
            </w:r>
            <w:r>
              <w:rPr>
                <w:sz w:val="24"/>
              </w:rPr>
              <w:t>of</w:t>
            </w:r>
            <w:r>
              <w:rPr>
                <w:spacing w:val="-2"/>
                <w:sz w:val="24"/>
              </w:rPr>
              <w:t xml:space="preserve"> </w:t>
            </w:r>
            <w:r>
              <w:rPr>
                <w:sz w:val="24"/>
              </w:rPr>
              <w:t>Private</w:t>
            </w:r>
            <w:r>
              <w:rPr>
                <w:spacing w:val="-3"/>
                <w:sz w:val="24"/>
              </w:rPr>
              <w:t xml:space="preserve"> </w:t>
            </w:r>
            <w:r>
              <w:rPr>
                <w:sz w:val="24"/>
              </w:rPr>
              <w:t>Car</w:t>
            </w:r>
            <w:r>
              <w:rPr>
                <w:spacing w:val="-7"/>
                <w:sz w:val="24"/>
              </w:rPr>
              <w:t xml:space="preserve"> </w:t>
            </w:r>
            <w:r>
              <w:rPr>
                <w:sz w:val="24"/>
              </w:rPr>
              <w:t>for</w:t>
            </w:r>
            <w:r>
              <w:rPr>
                <w:spacing w:val="-7"/>
                <w:sz w:val="24"/>
              </w:rPr>
              <w:t xml:space="preserve"> </w:t>
            </w:r>
            <w:r>
              <w:rPr>
                <w:sz w:val="24"/>
              </w:rPr>
              <w:t>School</w:t>
            </w:r>
            <w:r>
              <w:rPr>
                <w:spacing w:val="-6"/>
                <w:sz w:val="24"/>
              </w:rPr>
              <w:t xml:space="preserve"> </w:t>
            </w:r>
            <w:r>
              <w:rPr>
                <w:spacing w:val="-2"/>
                <w:sz w:val="24"/>
              </w:rPr>
              <w:t>Business</w:t>
            </w:r>
          </w:p>
        </w:tc>
      </w:tr>
      <w:tr w:rsidR="00FD7D3F" w14:paraId="2079F92A" w14:textId="77777777">
        <w:trPr>
          <w:trHeight w:val="349"/>
        </w:trPr>
        <w:tc>
          <w:tcPr>
            <w:tcW w:w="1540" w:type="dxa"/>
          </w:tcPr>
          <w:p w14:paraId="3FEC7D4E" w14:textId="22FA845C" w:rsidR="00FD7D3F" w:rsidRDefault="00FD7D3F">
            <w:pPr>
              <w:pStyle w:val="TableParagraph"/>
              <w:rPr>
                <w:sz w:val="24"/>
              </w:rPr>
            </w:pPr>
            <w:r>
              <w:rPr>
                <w:noProof/>
                <w:position w:val="3"/>
              </w:rPr>
              <w:drawing>
                <wp:inline distT="0" distB="0" distL="0" distR="0" wp14:anchorId="7FB47311" wp14:editId="48AF557A">
                  <wp:extent cx="95250" cy="84406"/>
                  <wp:effectExtent l="0" t="0" r="0" b="0"/>
                  <wp:docPr id="199" name="Image 99" descr="empty">
                    <a:hlinkClick xmlns:a="http://schemas.openxmlformats.org/drawingml/2006/main" r:id="rId10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descr="empty">
                            <a:hlinkClick r:id="rId10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09">
              <w:r>
                <w:rPr>
                  <w:color w:val="0000FF"/>
                  <w:sz w:val="24"/>
                  <w:u w:val="single" w:color="0000FF"/>
                </w:rPr>
                <w:t>4440c</w:t>
              </w:r>
            </w:hyperlink>
          </w:p>
        </w:tc>
        <w:tc>
          <w:tcPr>
            <w:tcW w:w="7722" w:type="dxa"/>
            <w:gridSpan w:val="2"/>
          </w:tcPr>
          <w:p w14:paraId="6E8FDF64" w14:textId="022115D9" w:rsidR="00FD7D3F" w:rsidRPr="00A3232B" w:rsidRDefault="00FD7D3F">
            <w:pPr>
              <w:pStyle w:val="TableParagraph"/>
              <w:ind w:left="320"/>
              <w:rPr>
                <w:sz w:val="24"/>
              </w:rPr>
            </w:pPr>
            <w:r>
              <w:rPr>
                <w:sz w:val="24"/>
              </w:rPr>
              <w:t>Use</w:t>
            </w:r>
            <w:r>
              <w:rPr>
                <w:spacing w:val="-5"/>
                <w:sz w:val="24"/>
              </w:rPr>
              <w:t xml:space="preserve"> </w:t>
            </w:r>
            <w:r>
              <w:rPr>
                <w:sz w:val="24"/>
              </w:rPr>
              <w:t>of</w:t>
            </w:r>
            <w:r>
              <w:rPr>
                <w:spacing w:val="-3"/>
                <w:sz w:val="24"/>
              </w:rPr>
              <w:t xml:space="preserve"> </w:t>
            </w:r>
            <w:r>
              <w:rPr>
                <w:sz w:val="24"/>
              </w:rPr>
              <w:t>School</w:t>
            </w:r>
            <w:r>
              <w:rPr>
                <w:spacing w:val="-4"/>
                <w:sz w:val="24"/>
              </w:rPr>
              <w:t xml:space="preserve"> </w:t>
            </w:r>
            <w:r>
              <w:rPr>
                <w:sz w:val="24"/>
              </w:rPr>
              <w:t>Vehicle</w:t>
            </w:r>
            <w:r>
              <w:rPr>
                <w:spacing w:val="-5"/>
                <w:sz w:val="24"/>
              </w:rPr>
              <w:t xml:space="preserve"> </w:t>
            </w:r>
            <w:r>
              <w:rPr>
                <w:sz w:val="24"/>
              </w:rPr>
              <w:t>for</w:t>
            </w:r>
            <w:r>
              <w:rPr>
                <w:spacing w:val="-4"/>
                <w:sz w:val="24"/>
              </w:rPr>
              <w:t xml:space="preserve"> </w:t>
            </w:r>
            <w:r>
              <w:rPr>
                <w:sz w:val="24"/>
              </w:rPr>
              <w:t>School</w:t>
            </w:r>
            <w:r>
              <w:rPr>
                <w:spacing w:val="-4"/>
                <w:sz w:val="24"/>
              </w:rPr>
              <w:t xml:space="preserve"> </w:t>
            </w:r>
            <w:r>
              <w:rPr>
                <w:spacing w:val="-2"/>
                <w:sz w:val="24"/>
              </w:rPr>
              <w:t>Business</w:t>
            </w:r>
          </w:p>
        </w:tc>
      </w:tr>
      <w:tr w:rsidR="00FD7D3F" w14:paraId="097FABCF" w14:textId="77777777">
        <w:trPr>
          <w:trHeight w:val="349"/>
        </w:trPr>
        <w:tc>
          <w:tcPr>
            <w:tcW w:w="1540" w:type="dxa"/>
          </w:tcPr>
          <w:p w14:paraId="0258813A" w14:textId="4A4FD410" w:rsidR="00FD7D3F" w:rsidRDefault="00FD7D3F">
            <w:pPr>
              <w:pStyle w:val="TableParagraph"/>
              <w:spacing w:before="32"/>
              <w:rPr>
                <w:sz w:val="24"/>
              </w:rPr>
            </w:pPr>
          </w:p>
        </w:tc>
        <w:tc>
          <w:tcPr>
            <w:tcW w:w="7722" w:type="dxa"/>
            <w:gridSpan w:val="2"/>
          </w:tcPr>
          <w:p w14:paraId="18622DB1" w14:textId="7387466C" w:rsidR="00FD7D3F" w:rsidRDefault="00FD7D3F">
            <w:pPr>
              <w:pStyle w:val="TableParagraph"/>
              <w:spacing w:before="32"/>
              <w:ind w:left="320"/>
              <w:rPr>
                <w:sz w:val="24"/>
              </w:rPr>
            </w:pPr>
          </w:p>
        </w:tc>
      </w:tr>
      <w:tr w:rsidR="00FD7D3F" w14:paraId="0A5D31A6" w14:textId="77777777">
        <w:trPr>
          <w:trHeight w:val="350"/>
        </w:trPr>
        <w:tc>
          <w:tcPr>
            <w:tcW w:w="1540" w:type="dxa"/>
          </w:tcPr>
          <w:p w14:paraId="01EED9C7" w14:textId="0B760364" w:rsidR="00FD7D3F" w:rsidRDefault="00FD7D3F">
            <w:pPr>
              <w:pStyle w:val="TableParagraph"/>
              <w:rPr>
                <w:sz w:val="24"/>
              </w:rPr>
            </w:pPr>
          </w:p>
        </w:tc>
        <w:tc>
          <w:tcPr>
            <w:tcW w:w="7722" w:type="dxa"/>
            <w:gridSpan w:val="2"/>
          </w:tcPr>
          <w:p w14:paraId="432555E6" w14:textId="496CBEC9" w:rsidR="00FD7D3F" w:rsidRDefault="00FD7D3F">
            <w:pPr>
              <w:pStyle w:val="TableParagraph"/>
              <w:ind w:left="320"/>
              <w:rPr>
                <w:sz w:val="24"/>
              </w:rPr>
            </w:pPr>
          </w:p>
        </w:tc>
      </w:tr>
      <w:tr w:rsidR="00FD7D3F" w14:paraId="3C12F9FB" w14:textId="77777777">
        <w:trPr>
          <w:trHeight w:val="350"/>
        </w:trPr>
        <w:tc>
          <w:tcPr>
            <w:tcW w:w="1540" w:type="dxa"/>
          </w:tcPr>
          <w:p w14:paraId="344676A9" w14:textId="6BE00C58" w:rsidR="00FD7D3F" w:rsidRPr="00C0491C" w:rsidRDefault="00FD7D3F">
            <w:pPr>
              <w:pStyle w:val="TableParagraph"/>
              <w:rPr>
                <w:strike/>
                <w:sz w:val="24"/>
              </w:rPr>
            </w:pPr>
          </w:p>
        </w:tc>
        <w:tc>
          <w:tcPr>
            <w:tcW w:w="7722" w:type="dxa"/>
            <w:gridSpan w:val="2"/>
          </w:tcPr>
          <w:p w14:paraId="0E430491" w14:textId="0D467852" w:rsidR="00FD7D3F" w:rsidRPr="00C0491C" w:rsidRDefault="00FD7D3F">
            <w:pPr>
              <w:pStyle w:val="TableParagraph"/>
              <w:ind w:left="320"/>
              <w:rPr>
                <w:strike/>
                <w:sz w:val="24"/>
              </w:rPr>
            </w:pPr>
          </w:p>
        </w:tc>
      </w:tr>
      <w:tr w:rsidR="00FD7D3F" w14:paraId="162ABED8" w14:textId="77777777">
        <w:trPr>
          <w:trHeight w:val="350"/>
        </w:trPr>
        <w:tc>
          <w:tcPr>
            <w:tcW w:w="1540" w:type="dxa"/>
          </w:tcPr>
          <w:p w14:paraId="3F0CDAB7" w14:textId="63828813" w:rsidR="00FD7D3F" w:rsidRPr="00C0491C" w:rsidRDefault="00FD7D3F">
            <w:pPr>
              <w:pStyle w:val="TableParagraph"/>
              <w:rPr>
                <w:strike/>
                <w:sz w:val="24"/>
              </w:rPr>
            </w:pPr>
          </w:p>
        </w:tc>
        <w:tc>
          <w:tcPr>
            <w:tcW w:w="7722" w:type="dxa"/>
            <w:gridSpan w:val="2"/>
          </w:tcPr>
          <w:p w14:paraId="6B2F71B9" w14:textId="21AB3A23" w:rsidR="00FD7D3F" w:rsidRPr="00C0491C" w:rsidRDefault="00FD7D3F">
            <w:pPr>
              <w:pStyle w:val="TableParagraph"/>
              <w:ind w:left="320"/>
              <w:rPr>
                <w:strike/>
                <w:sz w:val="24"/>
              </w:rPr>
            </w:pPr>
          </w:p>
        </w:tc>
      </w:tr>
      <w:tr w:rsidR="00FD7D3F" w14:paraId="340152F4" w14:textId="77777777">
        <w:trPr>
          <w:trHeight w:val="350"/>
        </w:trPr>
        <w:tc>
          <w:tcPr>
            <w:tcW w:w="1540" w:type="dxa"/>
          </w:tcPr>
          <w:p w14:paraId="00E82908" w14:textId="20C3462F" w:rsidR="00FD7D3F" w:rsidRPr="00C0491C" w:rsidRDefault="00FD7D3F">
            <w:pPr>
              <w:pStyle w:val="TableParagraph"/>
              <w:rPr>
                <w:strike/>
                <w:sz w:val="24"/>
              </w:rPr>
            </w:pPr>
          </w:p>
        </w:tc>
        <w:tc>
          <w:tcPr>
            <w:tcW w:w="7722" w:type="dxa"/>
            <w:gridSpan w:val="2"/>
          </w:tcPr>
          <w:p w14:paraId="657AD319" w14:textId="7E684952" w:rsidR="00FD7D3F" w:rsidRPr="00C0491C" w:rsidRDefault="00FD7D3F">
            <w:pPr>
              <w:pStyle w:val="TableParagraph"/>
              <w:ind w:left="320"/>
              <w:rPr>
                <w:strike/>
                <w:sz w:val="24"/>
              </w:rPr>
            </w:pPr>
          </w:p>
        </w:tc>
      </w:tr>
      <w:tr w:rsidR="00FD7D3F" w14:paraId="4174B7FC" w14:textId="77777777">
        <w:trPr>
          <w:trHeight w:val="349"/>
        </w:trPr>
        <w:tc>
          <w:tcPr>
            <w:tcW w:w="1540" w:type="dxa"/>
          </w:tcPr>
          <w:p w14:paraId="31D83D06" w14:textId="01D1BD3D" w:rsidR="00FD7D3F" w:rsidRDefault="00FD7D3F">
            <w:pPr>
              <w:pStyle w:val="TableParagraph"/>
              <w:rPr>
                <w:sz w:val="24"/>
              </w:rPr>
            </w:pPr>
          </w:p>
        </w:tc>
        <w:tc>
          <w:tcPr>
            <w:tcW w:w="7722" w:type="dxa"/>
            <w:gridSpan w:val="2"/>
          </w:tcPr>
          <w:p w14:paraId="4FA9D59D" w14:textId="665576BE" w:rsidR="00FD7D3F" w:rsidRDefault="00FD7D3F">
            <w:pPr>
              <w:pStyle w:val="TableParagraph"/>
              <w:ind w:left="320"/>
              <w:rPr>
                <w:sz w:val="24"/>
              </w:rPr>
            </w:pPr>
          </w:p>
        </w:tc>
      </w:tr>
      <w:tr w:rsidR="00FD7D3F" w14:paraId="6D32AA35" w14:textId="77777777">
        <w:trPr>
          <w:trHeight w:val="349"/>
        </w:trPr>
        <w:tc>
          <w:tcPr>
            <w:tcW w:w="1540" w:type="dxa"/>
          </w:tcPr>
          <w:p w14:paraId="35C3111E" w14:textId="77B94FF5" w:rsidR="00FD7D3F" w:rsidRDefault="00FD7D3F">
            <w:pPr>
              <w:pStyle w:val="TableParagraph"/>
              <w:spacing w:before="32"/>
              <w:rPr>
                <w:sz w:val="24"/>
              </w:rPr>
            </w:pPr>
          </w:p>
        </w:tc>
        <w:tc>
          <w:tcPr>
            <w:tcW w:w="7722" w:type="dxa"/>
            <w:gridSpan w:val="2"/>
          </w:tcPr>
          <w:p w14:paraId="17748C2F" w14:textId="1B3D614B" w:rsidR="00FD7D3F" w:rsidRDefault="00FD7D3F">
            <w:pPr>
              <w:pStyle w:val="TableParagraph"/>
              <w:spacing w:before="32"/>
              <w:ind w:left="320"/>
              <w:rPr>
                <w:sz w:val="24"/>
              </w:rPr>
            </w:pPr>
          </w:p>
        </w:tc>
      </w:tr>
      <w:tr w:rsidR="00FD7D3F" w14:paraId="306FC29B" w14:textId="77777777">
        <w:trPr>
          <w:trHeight w:val="350"/>
        </w:trPr>
        <w:tc>
          <w:tcPr>
            <w:tcW w:w="1540" w:type="dxa"/>
          </w:tcPr>
          <w:p w14:paraId="4BB8A9DD" w14:textId="2ADC8F28" w:rsidR="00FD7D3F" w:rsidRDefault="00FD7D3F">
            <w:pPr>
              <w:pStyle w:val="TableParagraph"/>
              <w:rPr>
                <w:sz w:val="24"/>
              </w:rPr>
            </w:pPr>
          </w:p>
        </w:tc>
        <w:tc>
          <w:tcPr>
            <w:tcW w:w="7722" w:type="dxa"/>
            <w:gridSpan w:val="2"/>
          </w:tcPr>
          <w:p w14:paraId="065971CF" w14:textId="6A6CB8C9" w:rsidR="00FD7D3F" w:rsidRDefault="00FD7D3F">
            <w:pPr>
              <w:pStyle w:val="TableParagraph"/>
              <w:ind w:left="320"/>
              <w:rPr>
                <w:sz w:val="24"/>
              </w:rPr>
            </w:pPr>
          </w:p>
        </w:tc>
      </w:tr>
      <w:tr w:rsidR="00FD7D3F" w14:paraId="1D2967AB" w14:textId="77777777">
        <w:trPr>
          <w:trHeight w:val="350"/>
        </w:trPr>
        <w:tc>
          <w:tcPr>
            <w:tcW w:w="1540" w:type="dxa"/>
          </w:tcPr>
          <w:p w14:paraId="4A8974D2" w14:textId="67F9ED41" w:rsidR="00FD7D3F" w:rsidRDefault="00FD7D3F">
            <w:pPr>
              <w:pStyle w:val="TableParagraph"/>
              <w:rPr>
                <w:sz w:val="24"/>
              </w:rPr>
            </w:pPr>
          </w:p>
        </w:tc>
        <w:tc>
          <w:tcPr>
            <w:tcW w:w="7722" w:type="dxa"/>
            <w:gridSpan w:val="2"/>
          </w:tcPr>
          <w:p w14:paraId="16538531" w14:textId="7A0FC893" w:rsidR="00FD7D3F" w:rsidRDefault="00FD7D3F">
            <w:pPr>
              <w:pStyle w:val="TableParagraph"/>
              <w:ind w:left="320"/>
              <w:rPr>
                <w:sz w:val="24"/>
              </w:rPr>
            </w:pPr>
          </w:p>
        </w:tc>
      </w:tr>
      <w:tr w:rsidR="00FD7D3F" w14:paraId="0FE81FD0" w14:textId="77777777">
        <w:trPr>
          <w:trHeight w:val="626"/>
        </w:trPr>
        <w:tc>
          <w:tcPr>
            <w:tcW w:w="1540" w:type="dxa"/>
          </w:tcPr>
          <w:p w14:paraId="587ACDCE" w14:textId="3BEC8948" w:rsidR="00FD7D3F" w:rsidRPr="001141ED" w:rsidRDefault="00FD7D3F">
            <w:pPr>
              <w:pStyle w:val="TableParagraph"/>
              <w:rPr>
                <w:strike/>
                <w:sz w:val="24"/>
              </w:rPr>
            </w:pPr>
          </w:p>
        </w:tc>
        <w:tc>
          <w:tcPr>
            <w:tcW w:w="7722" w:type="dxa"/>
            <w:gridSpan w:val="2"/>
          </w:tcPr>
          <w:p w14:paraId="7A364AFF" w14:textId="7C5B73B6" w:rsidR="00FD7D3F" w:rsidRPr="001141ED" w:rsidRDefault="00FD7D3F">
            <w:pPr>
              <w:pStyle w:val="TableParagraph"/>
              <w:ind w:left="320"/>
              <w:rPr>
                <w:strike/>
                <w:sz w:val="24"/>
              </w:rPr>
            </w:pPr>
          </w:p>
        </w:tc>
      </w:tr>
      <w:tr w:rsidR="00FD7D3F" w14:paraId="390BD2A8" w14:textId="77777777">
        <w:trPr>
          <w:trHeight w:val="350"/>
        </w:trPr>
        <w:tc>
          <w:tcPr>
            <w:tcW w:w="1540" w:type="dxa"/>
          </w:tcPr>
          <w:p w14:paraId="571915C0" w14:textId="5B72F4D1" w:rsidR="00FD7D3F" w:rsidRDefault="00FD7D3F">
            <w:pPr>
              <w:pStyle w:val="TableParagraph"/>
              <w:rPr>
                <w:sz w:val="24"/>
              </w:rPr>
            </w:pPr>
          </w:p>
        </w:tc>
        <w:tc>
          <w:tcPr>
            <w:tcW w:w="7722" w:type="dxa"/>
            <w:gridSpan w:val="2"/>
          </w:tcPr>
          <w:p w14:paraId="78644083" w14:textId="6426DEC0" w:rsidR="00FD7D3F" w:rsidRDefault="00FD7D3F">
            <w:pPr>
              <w:pStyle w:val="TableParagraph"/>
              <w:ind w:left="320"/>
              <w:rPr>
                <w:sz w:val="24"/>
              </w:rPr>
            </w:pPr>
          </w:p>
        </w:tc>
      </w:tr>
      <w:tr w:rsidR="00FD7D3F" w14:paraId="2E2F5D80" w14:textId="77777777">
        <w:trPr>
          <w:trHeight w:val="349"/>
        </w:trPr>
        <w:tc>
          <w:tcPr>
            <w:tcW w:w="1540" w:type="dxa"/>
          </w:tcPr>
          <w:p w14:paraId="159D549F" w14:textId="3A276236" w:rsidR="00FD7D3F" w:rsidRDefault="00FD7D3F">
            <w:pPr>
              <w:pStyle w:val="TableParagraph"/>
              <w:rPr>
                <w:sz w:val="24"/>
              </w:rPr>
            </w:pPr>
          </w:p>
        </w:tc>
        <w:tc>
          <w:tcPr>
            <w:tcW w:w="7722" w:type="dxa"/>
            <w:gridSpan w:val="2"/>
          </w:tcPr>
          <w:p w14:paraId="4FC40637" w14:textId="480D1D3C" w:rsidR="00FD7D3F" w:rsidRDefault="00FD7D3F">
            <w:pPr>
              <w:pStyle w:val="TableParagraph"/>
              <w:ind w:left="320"/>
              <w:rPr>
                <w:sz w:val="24"/>
              </w:rPr>
            </w:pPr>
          </w:p>
        </w:tc>
      </w:tr>
      <w:tr w:rsidR="00FD7D3F" w14:paraId="21EEA8C7" w14:textId="77777777">
        <w:trPr>
          <w:trHeight w:val="349"/>
        </w:trPr>
        <w:tc>
          <w:tcPr>
            <w:tcW w:w="1540" w:type="dxa"/>
          </w:tcPr>
          <w:p w14:paraId="6A22B217" w14:textId="657B738E" w:rsidR="00FD7D3F" w:rsidRDefault="00FD7D3F">
            <w:pPr>
              <w:pStyle w:val="TableParagraph"/>
              <w:spacing w:before="32"/>
              <w:rPr>
                <w:sz w:val="24"/>
              </w:rPr>
            </w:pPr>
          </w:p>
        </w:tc>
        <w:tc>
          <w:tcPr>
            <w:tcW w:w="7722" w:type="dxa"/>
            <w:gridSpan w:val="2"/>
          </w:tcPr>
          <w:p w14:paraId="50171E35" w14:textId="13EF7C2D" w:rsidR="00FD7D3F" w:rsidRDefault="00FD7D3F">
            <w:pPr>
              <w:pStyle w:val="TableParagraph"/>
              <w:spacing w:before="32"/>
              <w:ind w:left="320"/>
              <w:rPr>
                <w:sz w:val="24"/>
              </w:rPr>
            </w:pPr>
          </w:p>
        </w:tc>
      </w:tr>
      <w:tr w:rsidR="00FD7D3F" w14:paraId="22E2AA90" w14:textId="77777777">
        <w:trPr>
          <w:trHeight w:val="350"/>
        </w:trPr>
        <w:tc>
          <w:tcPr>
            <w:tcW w:w="1540" w:type="dxa"/>
          </w:tcPr>
          <w:p w14:paraId="5BCDA5BF" w14:textId="228AA156" w:rsidR="00FD7D3F" w:rsidRDefault="00FD7D3F">
            <w:pPr>
              <w:pStyle w:val="TableParagraph"/>
              <w:rPr>
                <w:sz w:val="24"/>
              </w:rPr>
            </w:pPr>
          </w:p>
        </w:tc>
        <w:tc>
          <w:tcPr>
            <w:tcW w:w="7722" w:type="dxa"/>
            <w:gridSpan w:val="2"/>
          </w:tcPr>
          <w:p w14:paraId="7B5C66DA" w14:textId="095F27E8" w:rsidR="00FD7D3F" w:rsidRDefault="00FD7D3F">
            <w:pPr>
              <w:pStyle w:val="TableParagraph"/>
              <w:ind w:left="320"/>
              <w:rPr>
                <w:sz w:val="24"/>
              </w:rPr>
            </w:pPr>
          </w:p>
        </w:tc>
      </w:tr>
      <w:tr w:rsidR="00FD7D3F" w14:paraId="1DC4EC56" w14:textId="77777777">
        <w:trPr>
          <w:trHeight w:val="309"/>
        </w:trPr>
        <w:tc>
          <w:tcPr>
            <w:tcW w:w="1540" w:type="dxa"/>
          </w:tcPr>
          <w:p w14:paraId="6CB62968" w14:textId="585BB545" w:rsidR="00FD7D3F" w:rsidRDefault="00FD7D3F">
            <w:pPr>
              <w:pStyle w:val="TableParagraph"/>
              <w:spacing w:line="256" w:lineRule="exact"/>
              <w:rPr>
                <w:sz w:val="24"/>
              </w:rPr>
            </w:pPr>
          </w:p>
        </w:tc>
        <w:tc>
          <w:tcPr>
            <w:tcW w:w="7722" w:type="dxa"/>
            <w:gridSpan w:val="2"/>
          </w:tcPr>
          <w:p w14:paraId="235F657B" w14:textId="3B5C209B" w:rsidR="00FD7D3F" w:rsidRDefault="00FD7D3F">
            <w:pPr>
              <w:pStyle w:val="TableParagraph"/>
              <w:spacing w:line="256" w:lineRule="exact"/>
              <w:ind w:left="320"/>
              <w:rPr>
                <w:sz w:val="24"/>
              </w:rPr>
            </w:pPr>
          </w:p>
        </w:tc>
      </w:tr>
    </w:tbl>
    <w:tbl>
      <w:tblPr>
        <w:tblpPr w:leftFromText="180" w:rightFromText="180" w:vertAnchor="text" w:horzAnchor="margin" w:tblpY="10725"/>
        <w:tblW w:w="0" w:type="auto"/>
        <w:tblLayout w:type="fixed"/>
        <w:tblCellMar>
          <w:left w:w="0" w:type="dxa"/>
          <w:right w:w="0" w:type="dxa"/>
        </w:tblCellMar>
        <w:tblLook w:val="01E0" w:firstRow="1" w:lastRow="1" w:firstColumn="1" w:lastColumn="1" w:noHBand="0" w:noVBand="0"/>
      </w:tblPr>
      <w:tblGrid>
        <w:gridCol w:w="1542"/>
        <w:gridCol w:w="6293"/>
      </w:tblGrid>
      <w:tr w:rsidR="00FD7D3F" w14:paraId="6A6477C1" w14:textId="77777777" w:rsidTr="00FD7D3F">
        <w:trPr>
          <w:trHeight w:val="309"/>
        </w:trPr>
        <w:tc>
          <w:tcPr>
            <w:tcW w:w="1542" w:type="dxa"/>
          </w:tcPr>
          <w:p w14:paraId="0B49BC2E" w14:textId="77777777" w:rsidR="00FD7D3F" w:rsidRDefault="00FD7D3F" w:rsidP="00FD7D3F">
            <w:pPr>
              <w:pStyle w:val="TableParagraph"/>
              <w:spacing w:before="0" w:line="268" w:lineRule="exact"/>
              <w:rPr>
                <w:sz w:val="24"/>
              </w:rPr>
            </w:pPr>
            <w:r>
              <w:rPr>
                <w:noProof/>
                <w:position w:val="3"/>
              </w:rPr>
              <w:lastRenderedPageBreak/>
              <w:drawing>
                <wp:inline distT="0" distB="0" distL="0" distR="0" wp14:anchorId="6FEFB9BF" wp14:editId="5AB5BFC2">
                  <wp:extent cx="95250" cy="84406"/>
                  <wp:effectExtent l="0" t="0" r="0" b="0"/>
                  <wp:docPr id="43" name="Image 43" descr="empty">
                    <a:hlinkClick xmlns:a="http://schemas.openxmlformats.org/drawingml/2006/main" r:id="rId11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empty">
                            <a:hlinkClick r:id="rId11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11">
              <w:r>
                <w:rPr>
                  <w:color w:val="0000FF"/>
                  <w:sz w:val="24"/>
                  <w:u w:val="single" w:color="0000FF"/>
                </w:rPr>
                <w:t>4410.01</w:t>
              </w:r>
            </w:hyperlink>
          </w:p>
        </w:tc>
        <w:tc>
          <w:tcPr>
            <w:tcW w:w="6293" w:type="dxa"/>
          </w:tcPr>
          <w:p w14:paraId="26C4E3D0" w14:textId="77777777" w:rsidR="00FD7D3F" w:rsidRDefault="00FD7D3F" w:rsidP="00FD7D3F">
            <w:pPr>
              <w:pStyle w:val="TableParagraph"/>
              <w:spacing w:before="0" w:line="268" w:lineRule="exact"/>
              <w:ind w:left="322"/>
              <w:rPr>
                <w:sz w:val="24"/>
              </w:rPr>
            </w:pPr>
            <w:r>
              <w:rPr>
                <w:sz w:val="24"/>
              </w:rPr>
              <w:t>Compensation</w:t>
            </w:r>
            <w:r>
              <w:rPr>
                <w:spacing w:val="-13"/>
                <w:sz w:val="24"/>
              </w:rPr>
              <w:t xml:space="preserve"> </w:t>
            </w:r>
            <w:r>
              <w:rPr>
                <w:sz w:val="24"/>
              </w:rPr>
              <w:t>for</w:t>
            </w:r>
            <w:r>
              <w:rPr>
                <w:spacing w:val="-11"/>
                <w:sz w:val="24"/>
              </w:rPr>
              <w:t xml:space="preserve"> </w:t>
            </w:r>
            <w:r>
              <w:rPr>
                <w:sz w:val="24"/>
              </w:rPr>
              <w:t>Part-Time</w:t>
            </w:r>
            <w:r>
              <w:rPr>
                <w:spacing w:val="-11"/>
                <w:sz w:val="24"/>
              </w:rPr>
              <w:t xml:space="preserve"> </w:t>
            </w:r>
            <w:r>
              <w:rPr>
                <w:spacing w:val="-4"/>
                <w:sz w:val="24"/>
              </w:rPr>
              <w:t>Staff</w:t>
            </w:r>
          </w:p>
        </w:tc>
      </w:tr>
      <w:tr w:rsidR="00FD7D3F" w14:paraId="7BBDB509" w14:textId="77777777" w:rsidTr="00FD7D3F">
        <w:trPr>
          <w:trHeight w:val="350"/>
        </w:trPr>
        <w:tc>
          <w:tcPr>
            <w:tcW w:w="1542" w:type="dxa"/>
          </w:tcPr>
          <w:p w14:paraId="2B53151C" w14:textId="77777777" w:rsidR="00FD7D3F" w:rsidRDefault="00FD7D3F" w:rsidP="00FD7D3F">
            <w:pPr>
              <w:pStyle w:val="TableParagraph"/>
              <w:rPr>
                <w:sz w:val="24"/>
              </w:rPr>
            </w:pPr>
            <w:r>
              <w:rPr>
                <w:noProof/>
                <w:position w:val="3"/>
              </w:rPr>
              <w:drawing>
                <wp:inline distT="0" distB="0" distL="0" distR="0" wp14:anchorId="098A5A8F" wp14:editId="1BC0D4B4">
                  <wp:extent cx="95250" cy="84406"/>
                  <wp:effectExtent l="0" t="0" r="0" b="0"/>
                  <wp:docPr id="44" name="Image 44" descr="empty">
                    <a:hlinkClick xmlns:a="http://schemas.openxmlformats.org/drawingml/2006/main" r:id="rId1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empty">
                            <a:hlinkClick r:id="rId11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13">
              <w:r>
                <w:rPr>
                  <w:color w:val="0000FF"/>
                  <w:sz w:val="24"/>
                  <w:u w:val="single" w:color="0000FF"/>
                </w:rPr>
                <w:t>4413</w:t>
              </w:r>
            </w:hyperlink>
          </w:p>
        </w:tc>
        <w:tc>
          <w:tcPr>
            <w:tcW w:w="6293" w:type="dxa"/>
          </w:tcPr>
          <w:p w14:paraId="2D5D9F86" w14:textId="77777777" w:rsidR="00FD7D3F" w:rsidRDefault="00FD7D3F" w:rsidP="00FD7D3F">
            <w:pPr>
              <w:pStyle w:val="TableParagraph"/>
              <w:ind w:left="322"/>
              <w:rPr>
                <w:sz w:val="24"/>
              </w:rPr>
            </w:pPr>
            <w:r>
              <w:rPr>
                <w:spacing w:val="-2"/>
                <w:sz w:val="24"/>
              </w:rPr>
              <w:t>Overtime</w:t>
            </w:r>
          </w:p>
        </w:tc>
      </w:tr>
      <w:tr w:rsidR="00FD7D3F" w14:paraId="482A1F5E" w14:textId="77777777" w:rsidTr="00FD7D3F">
        <w:trPr>
          <w:trHeight w:val="350"/>
        </w:trPr>
        <w:tc>
          <w:tcPr>
            <w:tcW w:w="1542" w:type="dxa"/>
          </w:tcPr>
          <w:p w14:paraId="18E59D4E" w14:textId="77777777" w:rsidR="00FD7D3F" w:rsidRDefault="00FD7D3F" w:rsidP="00FD7D3F">
            <w:pPr>
              <w:pStyle w:val="TableParagraph"/>
              <w:ind w:left="0"/>
              <w:rPr>
                <w:noProof/>
                <w:position w:val="3"/>
              </w:rPr>
            </w:pPr>
          </w:p>
        </w:tc>
        <w:tc>
          <w:tcPr>
            <w:tcW w:w="6293" w:type="dxa"/>
          </w:tcPr>
          <w:p w14:paraId="3BD07BCC" w14:textId="77777777" w:rsidR="00FD7D3F" w:rsidRDefault="00FD7D3F" w:rsidP="00FD7D3F">
            <w:pPr>
              <w:pStyle w:val="TableParagraph"/>
              <w:ind w:left="322"/>
              <w:rPr>
                <w:spacing w:val="-2"/>
                <w:sz w:val="24"/>
              </w:rPr>
            </w:pPr>
          </w:p>
        </w:tc>
      </w:tr>
      <w:tr w:rsidR="00FD7D3F" w14:paraId="1B36349A" w14:textId="77777777" w:rsidTr="00FD7D3F">
        <w:trPr>
          <w:trHeight w:val="350"/>
        </w:trPr>
        <w:tc>
          <w:tcPr>
            <w:tcW w:w="1542" w:type="dxa"/>
          </w:tcPr>
          <w:p w14:paraId="37D726E9" w14:textId="77777777" w:rsidR="00FD7D3F" w:rsidRDefault="00FD7D3F" w:rsidP="00FD7D3F">
            <w:pPr>
              <w:pStyle w:val="TableParagraph"/>
              <w:rPr>
                <w:sz w:val="24"/>
              </w:rPr>
            </w:pPr>
            <w:r>
              <w:rPr>
                <w:noProof/>
                <w:position w:val="3"/>
              </w:rPr>
              <w:drawing>
                <wp:inline distT="0" distB="0" distL="0" distR="0" wp14:anchorId="4FACAC12" wp14:editId="2E520E99">
                  <wp:extent cx="95250" cy="84406"/>
                  <wp:effectExtent l="0" t="0" r="0" b="0"/>
                  <wp:docPr id="45" name="Image 45" descr="empty">
                    <a:hlinkClick xmlns:a="http://schemas.openxmlformats.org/drawingml/2006/main" r:id="rId11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empty">
                            <a:hlinkClick r:id="rId11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15">
              <w:r>
                <w:rPr>
                  <w:color w:val="0000FF"/>
                  <w:sz w:val="24"/>
                  <w:u w:val="single" w:color="0000FF"/>
                </w:rPr>
                <w:t>4415</w:t>
              </w:r>
            </w:hyperlink>
          </w:p>
        </w:tc>
        <w:tc>
          <w:tcPr>
            <w:tcW w:w="6293" w:type="dxa"/>
          </w:tcPr>
          <w:p w14:paraId="53FC903C" w14:textId="77777777" w:rsidR="00FD7D3F" w:rsidRDefault="00FD7D3F" w:rsidP="00FD7D3F">
            <w:pPr>
              <w:pStyle w:val="TableParagraph"/>
              <w:ind w:left="322"/>
              <w:rPr>
                <w:sz w:val="24"/>
              </w:rPr>
            </w:pPr>
            <w:r>
              <w:rPr>
                <w:sz w:val="24"/>
              </w:rPr>
              <w:t>Severance</w:t>
            </w:r>
            <w:r>
              <w:rPr>
                <w:spacing w:val="-6"/>
                <w:sz w:val="24"/>
              </w:rPr>
              <w:t xml:space="preserve"> </w:t>
            </w:r>
            <w:r>
              <w:rPr>
                <w:spacing w:val="-5"/>
                <w:sz w:val="24"/>
              </w:rPr>
              <w:t>Pay</w:t>
            </w:r>
          </w:p>
        </w:tc>
      </w:tr>
      <w:tr w:rsidR="00FD7D3F" w14:paraId="371E8CDD" w14:textId="77777777" w:rsidTr="00FD7D3F">
        <w:trPr>
          <w:trHeight w:val="350"/>
        </w:trPr>
        <w:tc>
          <w:tcPr>
            <w:tcW w:w="1542" w:type="dxa"/>
          </w:tcPr>
          <w:p w14:paraId="098CB384" w14:textId="77777777" w:rsidR="00FD7D3F" w:rsidRDefault="00FD7D3F" w:rsidP="00FD7D3F">
            <w:pPr>
              <w:pStyle w:val="TableParagraph"/>
              <w:rPr>
                <w:sz w:val="24"/>
              </w:rPr>
            </w:pPr>
            <w:r>
              <w:rPr>
                <w:noProof/>
                <w:position w:val="3"/>
              </w:rPr>
              <w:drawing>
                <wp:inline distT="0" distB="0" distL="0" distR="0" wp14:anchorId="1D06D82E" wp14:editId="2AA012F6">
                  <wp:extent cx="95250" cy="84406"/>
                  <wp:effectExtent l="0" t="0" r="0" b="0"/>
                  <wp:docPr id="46" name="Image 46" descr="empty">
                    <a:hlinkClick xmlns:a="http://schemas.openxmlformats.org/drawingml/2006/main" r:id="rId1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empty">
                            <a:hlinkClick r:id="rId11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17">
              <w:r>
                <w:rPr>
                  <w:color w:val="0000FF"/>
                  <w:sz w:val="24"/>
                  <w:u w:val="single" w:color="0000FF"/>
                </w:rPr>
                <w:t>4419</w:t>
              </w:r>
            </w:hyperlink>
          </w:p>
        </w:tc>
        <w:tc>
          <w:tcPr>
            <w:tcW w:w="6293" w:type="dxa"/>
          </w:tcPr>
          <w:p w14:paraId="75CF91F0" w14:textId="77777777" w:rsidR="00FD7D3F" w:rsidRDefault="00FD7D3F" w:rsidP="00FD7D3F">
            <w:pPr>
              <w:pStyle w:val="TableParagraph"/>
              <w:ind w:left="322"/>
              <w:rPr>
                <w:sz w:val="24"/>
              </w:rPr>
            </w:pPr>
            <w:r>
              <w:rPr>
                <w:sz w:val="24"/>
              </w:rPr>
              <w:t>Group</w:t>
            </w:r>
            <w:r>
              <w:rPr>
                <w:spacing w:val="-4"/>
                <w:sz w:val="24"/>
              </w:rPr>
              <w:t xml:space="preserve"> </w:t>
            </w:r>
            <w:r>
              <w:rPr>
                <w:sz w:val="24"/>
              </w:rPr>
              <w:t>Health</w:t>
            </w:r>
            <w:r>
              <w:rPr>
                <w:spacing w:val="-6"/>
                <w:sz w:val="24"/>
              </w:rPr>
              <w:t xml:space="preserve"> </w:t>
            </w:r>
            <w:r>
              <w:rPr>
                <w:spacing w:val="-4"/>
                <w:sz w:val="24"/>
              </w:rPr>
              <w:t>Plans</w:t>
            </w:r>
          </w:p>
        </w:tc>
      </w:tr>
      <w:tr w:rsidR="00FD7D3F" w14:paraId="6B4C9BC6" w14:textId="77777777" w:rsidTr="00FD7D3F">
        <w:trPr>
          <w:trHeight w:val="350"/>
        </w:trPr>
        <w:tc>
          <w:tcPr>
            <w:tcW w:w="1542" w:type="dxa"/>
          </w:tcPr>
          <w:p w14:paraId="2A0ECAAF" w14:textId="77777777" w:rsidR="00FD7D3F" w:rsidRDefault="00FD7D3F" w:rsidP="00FD7D3F">
            <w:pPr>
              <w:pStyle w:val="TableParagraph"/>
              <w:rPr>
                <w:sz w:val="24"/>
              </w:rPr>
            </w:pPr>
            <w:r>
              <w:rPr>
                <w:noProof/>
                <w:position w:val="3"/>
              </w:rPr>
              <w:drawing>
                <wp:inline distT="0" distB="0" distL="0" distR="0" wp14:anchorId="5A042E53" wp14:editId="6D720083">
                  <wp:extent cx="95250" cy="84406"/>
                  <wp:effectExtent l="0" t="0" r="0" b="0"/>
                  <wp:docPr id="47" name="Image 47" descr="empty">
                    <a:hlinkClick xmlns:a="http://schemas.openxmlformats.org/drawingml/2006/main" r:id="rId11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empty">
                            <a:hlinkClick r:id="rId11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19">
              <w:r>
                <w:rPr>
                  <w:color w:val="0000FF"/>
                  <w:sz w:val="24"/>
                  <w:u w:val="single" w:color="0000FF"/>
                </w:rPr>
                <w:t>4419.02</w:t>
              </w:r>
            </w:hyperlink>
          </w:p>
        </w:tc>
        <w:tc>
          <w:tcPr>
            <w:tcW w:w="6293" w:type="dxa"/>
          </w:tcPr>
          <w:p w14:paraId="14827198" w14:textId="77777777" w:rsidR="00FD7D3F" w:rsidRDefault="00FD7D3F" w:rsidP="00FD7D3F">
            <w:pPr>
              <w:pStyle w:val="TableParagraph"/>
              <w:ind w:left="322"/>
              <w:rPr>
                <w:sz w:val="24"/>
              </w:rPr>
            </w:pPr>
            <w:r>
              <w:rPr>
                <w:sz w:val="24"/>
              </w:rPr>
              <w:t>Privacy</w:t>
            </w:r>
            <w:r>
              <w:rPr>
                <w:spacing w:val="-7"/>
                <w:sz w:val="24"/>
              </w:rPr>
              <w:t xml:space="preserve"> </w:t>
            </w:r>
            <w:r>
              <w:rPr>
                <w:sz w:val="24"/>
              </w:rPr>
              <w:t>Protections</w:t>
            </w:r>
            <w:r>
              <w:rPr>
                <w:spacing w:val="-6"/>
                <w:sz w:val="24"/>
              </w:rPr>
              <w:t xml:space="preserve"> </w:t>
            </w:r>
            <w:r>
              <w:rPr>
                <w:sz w:val="24"/>
              </w:rPr>
              <w:t>of</w:t>
            </w:r>
            <w:r>
              <w:rPr>
                <w:spacing w:val="-4"/>
                <w:sz w:val="24"/>
              </w:rPr>
              <w:t xml:space="preserve"> </w:t>
            </w:r>
            <w:r>
              <w:rPr>
                <w:sz w:val="24"/>
              </w:rPr>
              <w:t>Fully</w:t>
            </w:r>
            <w:r>
              <w:rPr>
                <w:spacing w:val="-7"/>
                <w:sz w:val="24"/>
              </w:rPr>
              <w:t xml:space="preserve"> </w:t>
            </w:r>
            <w:r>
              <w:rPr>
                <w:sz w:val="24"/>
              </w:rPr>
              <w:t>Insured</w:t>
            </w:r>
            <w:r>
              <w:rPr>
                <w:spacing w:val="-4"/>
                <w:sz w:val="24"/>
              </w:rPr>
              <w:t xml:space="preserve"> </w:t>
            </w:r>
            <w:r>
              <w:rPr>
                <w:sz w:val="24"/>
              </w:rPr>
              <w:t>Group</w:t>
            </w:r>
            <w:r>
              <w:rPr>
                <w:spacing w:val="-4"/>
                <w:sz w:val="24"/>
              </w:rPr>
              <w:t xml:space="preserve"> </w:t>
            </w:r>
            <w:r>
              <w:rPr>
                <w:sz w:val="24"/>
              </w:rPr>
              <w:t>Health</w:t>
            </w:r>
            <w:r>
              <w:rPr>
                <w:spacing w:val="-6"/>
                <w:sz w:val="24"/>
              </w:rPr>
              <w:t xml:space="preserve"> </w:t>
            </w:r>
            <w:r>
              <w:rPr>
                <w:spacing w:val="-2"/>
                <w:sz w:val="24"/>
              </w:rPr>
              <w:t>Plans</w:t>
            </w:r>
          </w:p>
        </w:tc>
      </w:tr>
      <w:tr w:rsidR="00FD7D3F" w14:paraId="5C4EA83C" w14:textId="77777777" w:rsidTr="00FD7D3F">
        <w:trPr>
          <w:trHeight w:val="349"/>
        </w:trPr>
        <w:tc>
          <w:tcPr>
            <w:tcW w:w="1542" w:type="dxa"/>
          </w:tcPr>
          <w:p w14:paraId="7500E6AC" w14:textId="77777777" w:rsidR="00FD7D3F" w:rsidRDefault="00FD7D3F" w:rsidP="00FD7D3F">
            <w:pPr>
              <w:pStyle w:val="TableParagraph"/>
              <w:rPr>
                <w:sz w:val="24"/>
              </w:rPr>
            </w:pPr>
            <w:r>
              <w:rPr>
                <w:noProof/>
                <w:position w:val="3"/>
              </w:rPr>
              <w:lastRenderedPageBreak/>
              <w:drawing>
                <wp:inline distT="0" distB="0" distL="0" distR="0" wp14:anchorId="498AA40A" wp14:editId="66C3F69C">
                  <wp:extent cx="95250" cy="84406"/>
                  <wp:effectExtent l="0" t="0" r="0" b="0"/>
                  <wp:docPr id="48" name="Image 48" descr="empty">
                    <a:hlinkClick xmlns:a="http://schemas.openxmlformats.org/drawingml/2006/main" r:id="rId12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empty">
                            <a:hlinkClick r:id="rId12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21">
              <w:r>
                <w:rPr>
                  <w:color w:val="0000FF"/>
                  <w:sz w:val="24"/>
                  <w:u w:val="single" w:color="0000FF"/>
                </w:rPr>
                <w:t>4421</w:t>
              </w:r>
            </w:hyperlink>
          </w:p>
        </w:tc>
        <w:tc>
          <w:tcPr>
            <w:tcW w:w="6293" w:type="dxa"/>
          </w:tcPr>
          <w:p w14:paraId="3E9E5C7B" w14:textId="77777777" w:rsidR="00FD7D3F" w:rsidRDefault="00FD7D3F" w:rsidP="00FD7D3F">
            <w:pPr>
              <w:pStyle w:val="TableParagraph"/>
              <w:ind w:left="322"/>
              <w:rPr>
                <w:sz w:val="24"/>
              </w:rPr>
            </w:pPr>
            <w:r>
              <w:rPr>
                <w:spacing w:val="-2"/>
                <w:sz w:val="24"/>
              </w:rPr>
              <w:t>Benefits</w:t>
            </w:r>
          </w:p>
        </w:tc>
      </w:tr>
      <w:tr w:rsidR="00FD7D3F" w14:paraId="164E10F7" w14:textId="77777777" w:rsidTr="00FD7D3F">
        <w:trPr>
          <w:trHeight w:val="349"/>
        </w:trPr>
        <w:tc>
          <w:tcPr>
            <w:tcW w:w="1542" w:type="dxa"/>
          </w:tcPr>
          <w:p w14:paraId="5098DF8F" w14:textId="77777777" w:rsidR="00FD7D3F" w:rsidRDefault="00FD7D3F" w:rsidP="00FD7D3F">
            <w:pPr>
              <w:pStyle w:val="TableParagraph"/>
              <w:spacing w:before="32"/>
              <w:rPr>
                <w:sz w:val="24"/>
              </w:rPr>
            </w:pPr>
            <w:r>
              <w:rPr>
                <w:noProof/>
                <w:position w:val="3"/>
              </w:rPr>
              <w:drawing>
                <wp:inline distT="0" distB="0" distL="0" distR="0" wp14:anchorId="06D8BCDB" wp14:editId="43D1CC8A">
                  <wp:extent cx="95250" cy="84406"/>
                  <wp:effectExtent l="0" t="0" r="0" b="0"/>
                  <wp:docPr id="49" name="Image 49" descr="empty">
                    <a:hlinkClick xmlns:a="http://schemas.openxmlformats.org/drawingml/2006/main" r:id="rId12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empty">
                            <a:hlinkClick r:id="rId12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23">
              <w:r>
                <w:rPr>
                  <w:color w:val="0000FF"/>
                  <w:sz w:val="24"/>
                  <w:u w:val="single" w:color="0000FF"/>
                </w:rPr>
                <w:t>4430</w:t>
              </w:r>
            </w:hyperlink>
          </w:p>
        </w:tc>
        <w:tc>
          <w:tcPr>
            <w:tcW w:w="6293" w:type="dxa"/>
          </w:tcPr>
          <w:p w14:paraId="13C56205" w14:textId="77777777" w:rsidR="00FD7D3F" w:rsidRDefault="00FD7D3F" w:rsidP="00FD7D3F">
            <w:pPr>
              <w:pStyle w:val="TableParagraph"/>
              <w:spacing w:before="32"/>
              <w:ind w:left="322"/>
              <w:rPr>
                <w:sz w:val="24"/>
              </w:rPr>
            </w:pPr>
            <w:r>
              <w:rPr>
                <w:sz w:val="24"/>
              </w:rPr>
              <w:t>Leaves</w:t>
            </w:r>
            <w:r>
              <w:rPr>
                <w:spacing w:val="-3"/>
                <w:sz w:val="24"/>
              </w:rPr>
              <w:t xml:space="preserve"> </w:t>
            </w:r>
            <w:r>
              <w:rPr>
                <w:sz w:val="24"/>
              </w:rPr>
              <w:t>of</w:t>
            </w:r>
            <w:r>
              <w:rPr>
                <w:spacing w:val="-3"/>
                <w:sz w:val="24"/>
              </w:rPr>
              <w:t xml:space="preserve"> </w:t>
            </w:r>
            <w:r>
              <w:rPr>
                <w:spacing w:val="-2"/>
                <w:sz w:val="24"/>
              </w:rPr>
              <w:t>Absence</w:t>
            </w:r>
          </w:p>
        </w:tc>
      </w:tr>
      <w:tr w:rsidR="00FD7D3F" w14:paraId="5A827000" w14:textId="77777777" w:rsidTr="00FD7D3F">
        <w:trPr>
          <w:trHeight w:val="350"/>
        </w:trPr>
        <w:tc>
          <w:tcPr>
            <w:tcW w:w="1542" w:type="dxa"/>
          </w:tcPr>
          <w:p w14:paraId="4BEDA195" w14:textId="77777777" w:rsidR="00FD7D3F" w:rsidRDefault="00FD7D3F" w:rsidP="00FD7D3F">
            <w:pPr>
              <w:pStyle w:val="TableParagraph"/>
              <w:rPr>
                <w:sz w:val="24"/>
              </w:rPr>
            </w:pPr>
            <w:r>
              <w:rPr>
                <w:noProof/>
                <w:position w:val="3"/>
              </w:rPr>
              <w:drawing>
                <wp:inline distT="0" distB="0" distL="0" distR="0" wp14:anchorId="62A09FB3" wp14:editId="471B8080">
                  <wp:extent cx="95250" cy="84406"/>
                  <wp:effectExtent l="0" t="0" r="0" b="0"/>
                  <wp:docPr id="50" name="Image 50" descr="empty">
                    <a:hlinkClick xmlns:a="http://schemas.openxmlformats.org/drawingml/2006/main" r:id="rId12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empty">
                            <a:hlinkClick r:id="rId12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25">
              <w:r>
                <w:rPr>
                  <w:color w:val="0000FF"/>
                  <w:sz w:val="24"/>
                  <w:u w:val="single" w:color="0000FF"/>
                </w:rPr>
                <w:t>4430.01</w:t>
              </w:r>
            </w:hyperlink>
          </w:p>
        </w:tc>
        <w:tc>
          <w:tcPr>
            <w:tcW w:w="6293" w:type="dxa"/>
          </w:tcPr>
          <w:p w14:paraId="765CA066" w14:textId="77777777" w:rsidR="00FD7D3F" w:rsidRDefault="00FD7D3F" w:rsidP="00FD7D3F">
            <w:pPr>
              <w:pStyle w:val="TableParagraph"/>
              <w:ind w:left="322"/>
              <w:rPr>
                <w:sz w:val="24"/>
              </w:rPr>
            </w:pPr>
            <w:r>
              <w:rPr>
                <w:sz w:val="24"/>
              </w:rPr>
              <w:t>Family</w:t>
            </w:r>
            <w:r>
              <w:rPr>
                <w:spacing w:val="-6"/>
                <w:sz w:val="24"/>
              </w:rPr>
              <w:t xml:space="preserve"> </w:t>
            </w:r>
            <w:r>
              <w:rPr>
                <w:sz w:val="24"/>
              </w:rPr>
              <w:t>&amp;</w:t>
            </w:r>
            <w:r>
              <w:rPr>
                <w:spacing w:val="-2"/>
                <w:sz w:val="24"/>
              </w:rPr>
              <w:t xml:space="preserve"> </w:t>
            </w:r>
            <w:r>
              <w:rPr>
                <w:sz w:val="24"/>
              </w:rPr>
              <w:t>Medical</w:t>
            </w:r>
            <w:r>
              <w:rPr>
                <w:spacing w:val="-3"/>
                <w:sz w:val="24"/>
              </w:rPr>
              <w:t xml:space="preserve"> </w:t>
            </w:r>
            <w:r>
              <w:rPr>
                <w:sz w:val="24"/>
              </w:rPr>
              <w:t>Leaves</w:t>
            </w:r>
            <w:r>
              <w:rPr>
                <w:spacing w:val="-2"/>
                <w:sz w:val="24"/>
              </w:rPr>
              <w:t xml:space="preserve"> </w:t>
            </w:r>
            <w:r>
              <w:rPr>
                <w:sz w:val="24"/>
              </w:rPr>
              <w:t>of</w:t>
            </w:r>
            <w:r>
              <w:rPr>
                <w:spacing w:val="-3"/>
                <w:sz w:val="24"/>
              </w:rPr>
              <w:t xml:space="preserve"> </w:t>
            </w:r>
            <w:r>
              <w:rPr>
                <w:sz w:val="24"/>
              </w:rPr>
              <w:t>Absence</w:t>
            </w:r>
            <w:r>
              <w:rPr>
                <w:spacing w:val="-3"/>
                <w:sz w:val="24"/>
              </w:rPr>
              <w:t xml:space="preserve"> </w:t>
            </w:r>
            <w:r>
              <w:rPr>
                <w:spacing w:val="-2"/>
                <w:sz w:val="24"/>
              </w:rPr>
              <w:t>(“FMLA”)</w:t>
            </w:r>
          </w:p>
        </w:tc>
      </w:tr>
      <w:tr w:rsidR="00FD7D3F" w14:paraId="6D757607" w14:textId="77777777" w:rsidTr="00FD7D3F">
        <w:trPr>
          <w:trHeight w:val="350"/>
        </w:trPr>
        <w:tc>
          <w:tcPr>
            <w:tcW w:w="1542" w:type="dxa"/>
          </w:tcPr>
          <w:p w14:paraId="590F8F15" w14:textId="77777777" w:rsidR="00FD7D3F" w:rsidRDefault="00FD7D3F" w:rsidP="00FD7D3F">
            <w:pPr>
              <w:pStyle w:val="TableParagraph"/>
              <w:rPr>
                <w:sz w:val="24"/>
              </w:rPr>
            </w:pPr>
            <w:r>
              <w:rPr>
                <w:noProof/>
                <w:position w:val="3"/>
              </w:rPr>
              <w:drawing>
                <wp:inline distT="0" distB="0" distL="0" distR="0" wp14:anchorId="051D8C9D" wp14:editId="59A81BE8">
                  <wp:extent cx="95250" cy="84406"/>
                  <wp:effectExtent l="0" t="0" r="0" b="0"/>
                  <wp:docPr id="51" name="Image 51" descr="empty">
                    <a:hlinkClick xmlns:a="http://schemas.openxmlformats.org/drawingml/2006/main" r:id="rId12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empty">
                            <a:hlinkClick r:id="rId12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27">
              <w:r>
                <w:rPr>
                  <w:color w:val="0000FF"/>
                  <w:sz w:val="24"/>
                  <w:u w:val="single" w:color="0000FF"/>
                </w:rPr>
                <w:t>4433</w:t>
              </w:r>
            </w:hyperlink>
          </w:p>
        </w:tc>
        <w:tc>
          <w:tcPr>
            <w:tcW w:w="6293" w:type="dxa"/>
          </w:tcPr>
          <w:p w14:paraId="44F105B9" w14:textId="77777777" w:rsidR="00FD7D3F" w:rsidRDefault="00FD7D3F" w:rsidP="00FD7D3F">
            <w:pPr>
              <w:pStyle w:val="TableParagraph"/>
              <w:ind w:left="322"/>
              <w:rPr>
                <w:sz w:val="24"/>
              </w:rPr>
            </w:pPr>
            <w:r>
              <w:rPr>
                <w:spacing w:val="-2"/>
                <w:sz w:val="24"/>
              </w:rPr>
              <w:t>Vacation</w:t>
            </w:r>
          </w:p>
        </w:tc>
      </w:tr>
      <w:tr w:rsidR="00FD7D3F" w14:paraId="4D16803D" w14:textId="77777777" w:rsidTr="00FD7D3F">
        <w:trPr>
          <w:trHeight w:val="350"/>
        </w:trPr>
        <w:tc>
          <w:tcPr>
            <w:tcW w:w="1542" w:type="dxa"/>
          </w:tcPr>
          <w:p w14:paraId="4E3DD2FE" w14:textId="77777777" w:rsidR="00FD7D3F" w:rsidRDefault="00FD7D3F" w:rsidP="00FD7D3F">
            <w:pPr>
              <w:pStyle w:val="TableParagraph"/>
              <w:rPr>
                <w:sz w:val="24"/>
              </w:rPr>
            </w:pPr>
            <w:r>
              <w:rPr>
                <w:noProof/>
                <w:position w:val="3"/>
              </w:rPr>
              <w:drawing>
                <wp:inline distT="0" distB="0" distL="0" distR="0" wp14:anchorId="214367F4" wp14:editId="31F7B8DC">
                  <wp:extent cx="95250" cy="84406"/>
                  <wp:effectExtent l="0" t="0" r="0" b="0"/>
                  <wp:docPr id="52" name="Image 52" descr="empty">
                    <a:hlinkClick xmlns:a="http://schemas.openxmlformats.org/drawingml/2006/main" r:id="rId12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empty">
                            <a:hlinkClick r:id="rId12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29">
              <w:r>
                <w:rPr>
                  <w:color w:val="0000FF"/>
                  <w:sz w:val="24"/>
                  <w:u w:val="single" w:color="0000FF"/>
                </w:rPr>
                <w:t>4440</w:t>
              </w:r>
            </w:hyperlink>
          </w:p>
        </w:tc>
        <w:tc>
          <w:tcPr>
            <w:tcW w:w="6293" w:type="dxa"/>
          </w:tcPr>
          <w:p w14:paraId="34D43C35" w14:textId="77777777" w:rsidR="00FD7D3F" w:rsidRDefault="00FD7D3F" w:rsidP="00FD7D3F">
            <w:pPr>
              <w:pStyle w:val="TableParagraph"/>
              <w:ind w:left="322"/>
              <w:rPr>
                <w:sz w:val="24"/>
              </w:rPr>
            </w:pPr>
            <w:r>
              <w:rPr>
                <w:sz w:val="24"/>
              </w:rPr>
              <w:t>Job-Related</w:t>
            </w:r>
            <w:r>
              <w:rPr>
                <w:spacing w:val="-6"/>
                <w:sz w:val="24"/>
              </w:rPr>
              <w:t xml:space="preserve"> </w:t>
            </w:r>
            <w:r>
              <w:rPr>
                <w:spacing w:val="-2"/>
                <w:sz w:val="24"/>
              </w:rPr>
              <w:t>Expenses</w:t>
            </w:r>
          </w:p>
        </w:tc>
      </w:tr>
      <w:tr w:rsidR="00FD7D3F" w14:paraId="3885613A" w14:textId="77777777" w:rsidTr="00FD7D3F">
        <w:trPr>
          <w:trHeight w:val="309"/>
        </w:trPr>
        <w:tc>
          <w:tcPr>
            <w:tcW w:w="1542" w:type="dxa"/>
          </w:tcPr>
          <w:p w14:paraId="73428CD5" w14:textId="77777777" w:rsidR="00FD7D3F" w:rsidRDefault="00FD7D3F" w:rsidP="00FD7D3F">
            <w:pPr>
              <w:pStyle w:val="TableParagraph"/>
              <w:spacing w:line="256" w:lineRule="exact"/>
              <w:rPr>
                <w:sz w:val="24"/>
              </w:rPr>
            </w:pPr>
            <w:r>
              <w:rPr>
                <w:noProof/>
                <w:position w:val="3"/>
              </w:rPr>
              <w:drawing>
                <wp:inline distT="0" distB="0" distL="0" distR="0" wp14:anchorId="077B92C3" wp14:editId="2AB9F737">
                  <wp:extent cx="95250" cy="84406"/>
                  <wp:effectExtent l="0" t="0" r="0" b="0"/>
                  <wp:docPr id="53" name="Image 53" descr="empty">
                    <a:hlinkClick xmlns:a="http://schemas.openxmlformats.org/drawingml/2006/main" r:id="rId13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empty">
                            <a:hlinkClick r:id="rId13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31">
              <w:r>
                <w:rPr>
                  <w:color w:val="0000FF"/>
                  <w:sz w:val="24"/>
                  <w:u w:val="single" w:color="0000FF"/>
                </w:rPr>
                <w:t>4531</w:t>
              </w:r>
            </w:hyperlink>
          </w:p>
        </w:tc>
        <w:tc>
          <w:tcPr>
            <w:tcW w:w="6293" w:type="dxa"/>
          </w:tcPr>
          <w:p w14:paraId="5B21BE10" w14:textId="77777777" w:rsidR="00FD7D3F" w:rsidRDefault="00FD7D3F" w:rsidP="00FD7D3F">
            <w:pPr>
              <w:pStyle w:val="TableParagraph"/>
              <w:spacing w:line="256" w:lineRule="exact"/>
              <w:ind w:left="322"/>
              <w:rPr>
                <w:sz w:val="24"/>
              </w:rPr>
            </w:pPr>
            <w:r>
              <w:rPr>
                <w:sz w:val="24"/>
              </w:rPr>
              <w:t xml:space="preserve">Work </w:t>
            </w:r>
            <w:r>
              <w:rPr>
                <w:spacing w:val="-2"/>
                <w:sz w:val="24"/>
              </w:rPr>
              <w:t>Stoppage</w:t>
            </w:r>
          </w:p>
        </w:tc>
      </w:tr>
    </w:tbl>
    <w:p w14:paraId="26AB721D" w14:textId="77777777" w:rsidR="00C05A83" w:rsidRDefault="00C05A83">
      <w:pPr>
        <w:pStyle w:val="BodyText"/>
        <w:rPr>
          <w:b/>
        </w:rPr>
      </w:pPr>
    </w:p>
    <w:p w14:paraId="1A459855" w14:textId="77777777" w:rsidR="00C05A83" w:rsidRDefault="00C05A83">
      <w:pPr>
        <w:pStyle w:val="BodyText"/>
        <w:spacing w:before="104"/>
        <w:rPr>
          <w:b/>
        </w:rPr>
      </w:pPr>
    </w:p>
    <w:p w14:paraId="7AF1A787" w14:textId="77777777" w:rsidR="00C05A83" w:rsidRDefault="008F215F">
      <w:pPr>
        <w:pStyle w:val="BodyText"/>
        <w:ind w:left="1970" w:hanging="1683"/>
      </w:pPr>
      <w:r>
        <w:t>For</w:t>
      </w:r>
      <w:r>
        <w:rPr>
          <w:spacing w:val="-3"/>
        </w:rPr>
        <w:t xml:space="preserve"> </w:t>
      </w:r>
      <w:r>
        <w:t>more</w:t>
      </w:r>
      <w:r>
        <w:rPr>
          <w:spacing w:val="-6"/>
        </w:rPr>
        <w:t xml:space="preserve"> </w:t>
      </w:r>
      <w:r>
        <w:t>information,</w:t>
      </w:r>
      <w:r>
        <w:rPr>
          <w:spacing w:val="-3"/>
        </w:rPr>
        <w:t xml:space="preserve"> </w:t>
      </w:r>
      <w:r>
        <w:t>the</w:t>
      </w:r>
      <w:r>
        <w:rPr>
          <w:spacing w:val="-5"/>
        </w:rPr>
        <w:t xml:space="preserve"> </w:t>
      </w:r>
      <w:r>
        <w:t>following</w:t>
      </w:r>
      <w:r>
        <w:rPr>
          <w:spacing w:val="-4"/>
        </w:rPr>
        <w:t xml:space="preserve"> </w:t>
      </w:r>
      <w:r>
        <w:t>RCSC</w:t>
      </w:r>
      <w:r>
        <w:rPr>
          <w:spacing w:val="-3"/>
        </w:rPr>
        <w:t xml:space="preserve"> </w:t>
      </w:r>
      <w:r>
        <w:t>Property</w:t>
      </w:r>
      <w:r>
        <w:rPr>
          <w:spacing w:val="-6"/>
        </w:rPr>
        <w:t xml:space="preserve"> </w:t>
      </w:r>
      <w:r>
        <w:t>Administrative</w:t>
      </w:r>
      <w:r>
        <w:rPr>
          <w:spacing w:val="-3"/>
        </w:rPr>
        <w:t xml:space="preserve"> </w:t>
      </w:r>
      <w:r>
        <w:t>Guidelines</w:t>
      </w:r>
      <w:r>
        <w:rPr>
          <w:spacing w:val="-3"/>
        </w:rPr>
        <w:t xml:space="preserve"> </w:t>
      </w:r>
      <w:r>
        <w:t>can</w:t>
      </w:r>
      <w:r>
        <w:rPr>
          <w:spacing w:val="-5"/>
        </w:rPr>
        <w:t xml:space="preserve"> </w:t>
      </w:r>
      <w:r>
        <w:t xml:space="preserve">be found on the Corporation website @ </w:t>
      </w:r>
      <w:hyperlink r:id="rId132">
        <w:r>
          <w:rPr>
            <w:color w:val="0000FF"/>
            <w:u w:val="single" w:color="0000FF"/>
          </w:rPr>
          <w:t>www.zebras.net</w:t>
        </w:r>
      </w:hyperlink>
    </w:p>
    <w:p w14:paraId="23B4DE28" w14:textId="77777777" w:rsidR="00C05A83" w:rsidRDefault="00C05A83">
      <w:pPr>
        <w:sectPr w:rsidR="00C05A83">
          <w:type w:val="continuous"/>
          <w:pgSz w:w="12240" w:h="15840"/>
          <w:pgMar w:top="1460" w:right="1320" w:bottom="1260" w:left="1340" w:header="0" w:footer="1066" w:gutter="0"/>
          <w:cols w:space="720"/>
        </w:sectPr>
      </w:pPr>
    </w:p>
    <w:tbl>
      <w:tblPr>
        <w:tblW w:w="0" w:type="auto"/>
        <w:tblInd w:w="2208" w:type="dxa"/>
        <w:tblLayout w:type="fixed"/>
        <w:tblCellMar>
          <w:left w:w="0" w:type="dxa"/>
          <w:right w:w="0" w:type="dxa"/>
        </w:tblCellMar>
        <w:tblLook w:val="01E0" w:firstRow="1" w:lastRow="1" w:firstColumn="1" w:lastColumn="1" w:noHBand="0" w:noVBand="0"/>
      </w:tblPr>
      <w:tblGrid>
        <w:gridCol w:w="5156"/>
      </w:tblGrid>
      <w:tr w:rsidR="00C05A83" w14:paraId="6B290B04" w14:textId="77777777">
        <w:trPr>
          <w:trHeight w:val="343"/>
        </w:trPr>
        <w:tc>
          <w:tcPr>
            <w:tcW w:w="5156" w:type="dxa"/>
          </w:tcPr>
          <w:p w14:paraId="6CBB5E99" w14:textId="77777777" w:rsidR="00C05A83" w:rsidRDefault="008F215F">
            <w:pPr>
              <w:pStyle w:val="TableParagraph"/>
              <w:spacing w:before="0" w:line="303" w:lineRule="exact"/>
              <w:ind w:left="4" w:right="4"/>
              <w:jc w:val="center"/>
              <w:rPr>
                <w:sz w:val="27"/>
              </w:rPr>
            </w:pPr>
            <w:r>
              <w:rPr>
                <w:color w:val="000080"/>
                <w:sz w:val="27"/>
              </w:rPr>
              <w:lastRenderedPageBreak/>
              <w:t>Rochester</w:t>
            </w:r>
            <w:r>
              <w:rPr>
                <w:color w:val="000080"/>
                <w:spacing w:val="-10"/>
                <w:sz w:val="27"/>
              </w:rPr>
              <w:t xml:space="preserve"> </w:t>
            </w:r>
            <w:r>
              <w:rPr>
                <w:color w:val="000080"/>
                <w:sz w:val="27"/>
              </w:rPr>
              <w:t>Community</w:t>
            </w:r>
            <w:r>
              <w:rPr>
                <w:color w:val="000080"/>
                <w:spacing w:val="-12"/>
                <w:sz w:val="27"/>
              </w:rPr>
              <w:t xml:space="preserve"> </w:t>
            </w:r>
            <w:r>
              <w:rPr>
                <w:color w:val="000080"/>
                <w:sz w:val="27"/>
              </w:rPr>
              <w:t>School</w:t>
            </w:r>
            <w:r>
              <w:rPr>
                <w:color w:val="000080"/>
                <w:spacing w:val="-9"/>
                <w:sz w:val="27"/>
              </w:rPr>
              <w:t xml:space="preserve"> </w:t>
            </w:r>
            <w:r>
              <w:rPr>
                <w:color w:val="000080"/>
                <w:spacing w:val="-2"/>
                <w:sz w:val="27"/>
              </w:rPr>
              <w:t>Corporation</w:t>
            </w:r>
          </w:p>
        </w:tc>
      </w:tr>
      <w:tr w:rsidR="00C05A83" w14:paraId="167ED54D" w14:textId="77777777">
        <w:trPr>
          <w:trHeight w:val="383"/>
        </w:trPr>
        <w:tc>
          <w:tcPr>
            <w:tcW w:w="5156" w:type="dxa"/>
          </w:tcPr>
          <w:p w14:paraId="209886F9" w14:textId="77777777" w:rsidR="00C05A83" w:rsidRDefault="008F215F">
            <w:pPr>
              <w:pStyle w:val="TableParagraph"/>
              <w:spacing w:before="32"/>
              <w:ind w:left="4" w:right="3"/>
              <w:jc w:val="center"/>
              <w:rPr>
                <w:sz w:val="27"/>
              </w:rPr>
            </w:pPr>
            <w:r>
              <w:rPr>
                <w:color w:val="000080"/>
                <w:sz w:val="27"/>
              </w:rPr>
              <w:t>Administrative</w:t>
            </w:r>
            <w:r>
              <w:rPr>
                <w:color w:val="000080"/>
                <w:spacing w:val="-17"/>
                <w:sz w:val="27"/>
              </w:rPr>
              <w:t xml:space="preserve"> </w:t>
            </w:r>
            <w:r>
              <w:rPr>
                <w:color w:val="000080"/>
                <w:spacing w:val="-2"/>
                <w:sz w:val="27"/>
              </w:rPr>
              <w:t>Guidelines</w:t>
            </w:r>
          </w:p>
        </w:tc>
      </w:tr>
      <w:tr w:rsidR="00C05A83" w14:paraId="46CFF0EB" w14:textId="77777777">
        <w:trPr>
          <w:trHeight w:val="343"/>
        </w:trPr>
        <w:tc>
          <w:tcPr>
            <w:tcW w:w="5156" w:type="dxa"/>
          </w:tcPr>
          <w:p w14:paraId="1AC9B275" w14:textId="77777777" w:rsidR="00C05A83" w:rsidRDefault="008F215F">
            <w:pPr>
              <w:pStyle w:val="TableParagraph"/>
              <w:spacing w:before="32" w:line="291" w:lineRule="exact"/>
              <w:ind w:left="4"/>
              <w:jc w:val="center"/>
              <w:rPr>
                <w:sz w:val="27"/>
              </w:rPr>
            </w:pPr>
            <w:r>
              <w:rPr>
                <w:color w:val="000080"/>
                <w:sz w:val="27"/>
              </w:rPr>
              <w:t>Table</w:t>
            </w:r>
            <w:r>
              <w:rPr>
                <w:color w:val="000080"/>
                <w:spacing w:val="-3"/>
                <w:sz w:val="27"/>
              </w:rPr>
              <w:t xml:space="preserve"> </w:t>
            </w:r>
            <w:r>
              <w:rPr>
                <w:color w:val="000080"/>
                <w:sz w:val="27"/>
              </w:rPr>
              <w:t>of</w:t>
            </w:r>
            <w:r>
              <w:rPr>
                <w:color w:val="000080"/>
                <w:spacing w:val="-4"/>
                <w:sz w:val="27"/>
              </w:rPr>
              <w:t xml:space="preserve"> </w:t>
            </w:r>
            <w:r>
              <w:rPr>
                <w:color w:val="000080"/>
                <w:spacing w:val="-2"/>
                <w:sz w:val="27"/>
              </w:rPr>
              <w:t>Contents</w:t>
            </w:r>
          </w:p>
        </w:tc>
      </w:tr>
    </w:tbl>
    <w:p w14:paraId="325A4CFA" w14:textId="77777777" w:rsidR="00C05A83" w:rsidRDefault="008F215F">
      <w:pPr>
        <w:pStyle w:val="BodyText"/>
        <w:spacing w:before="38"/>
        <w:rPr>
          <w:sz w:val="20"/>
        </w:rPr>
      </w:pPr>
      <w:r>
        <w:rPr>
          <w:noProof/>
        </w:rPr>
        <mc:AlternateContent>
          <mc:Choice Requires="wpg">
            <w:drawing>
              <wp:anchor distT="0" distB="0" distL="0" distR="0" simplePos="0" relativeHeight="487591936" behindDoc="1" locked="0" layoutInCell="1" allowOverlap="1" wp14:anchorId="44367CC0" wp14:editId="795CB39A">
                <wp:simplePos x="0" y="0"/>
                <wp:positionH relativeFrom="page">
                  <wp:posOffset>914400</wp:posOffset>
                </wp:positionH>
                <wp:positionV relativeFrom="paragraph">
                  <wp:posOffset>185420</wp:posOffset>
                </wp:positionV>
                <wp:extent cx="5945505" cy="18415"/>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18415"/>
                          <a:chOff x="0" y="0"/>
                          <a:chExt cx="5945505" cy="18415"/>
                        </a:xfrm>
                      </wpg:grpSpPr>
                      <wps:wsp>
                        <wps:cNvPr id="101" name="Graphic 101"/>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ACA899"/>
                          </a:solidFill>
                        </wps:spPr>
                        <wps:bodyPr wrap="square" lIns="0" tIns="0" rIns="0" bIns="0" rtlCol="0">
                          <a:prstTxWarp prst="textNoShape">
                            <a:avLst/>
                          </a:prstTxWarp>
                          <a:noAutofit/>
                        </wps:bodyPr>
                      </wps:wsp>
                      <wps:wsp>
                        <wps:cNvPr id="102" name="Graphic 102"/>
                        <wps:cNvSpPr/>
                        <wps:spPr>
                          <a:xfrm>
                            <a:off x="304" y="126"/>
                            <a:ext cx="5942330" cy="3175"/>
                          </a:xfrm>
                          <a:custGeom>
                            <a:avLst/>
                            <a:gdLst/>
                            <a:ahLst/>
                            <a:cxnLst/>
                            <a:rect l="l" t="t" r="r" b="b"/>
                            <a:pathLst>
                              <a:path w="5942330" h="3175">
                                <a:moveTo>
                                  <a:pt x="5941822" y="0"/>
                                </a:moveTo>
                                <a:lnTo>
                                  <a:pt x="3048" y="0"/>
                                </a:lnTo>
                                <a:lnTo>
                                  <a:pt x="0" y="0"/>
                                </a:lnTo>
                                <a:lnTo>
                                  <a:pt x="0" y="3048"/>
                                </a:lnTo>
                                <a:lnTo>
                                  <a:pt x="3048" y="3048"/>
                                </a:lnTo>
                                <a:lnTo>
                                  <a:pt x="5941822" y="3048"/>
                                </a:lnTo>
                                <a:lnTo>
                                  <a:pt x="5941822" y="0"/>
                                </a:lnTo>
                                <a:close/>
                              </a:path>
                            </a:pathLst>
                          </a:custGeom>
                          <a:solidFill>
                            <a:srgbClr val="9F9F9F"/>
                          </a:solidFill>
                        </wps:spPr>
                        <wps:bodyPr wrap="square" lIns="0" tIns="0" rIns="0" bIns="0" rtlCol="0">
                          <a:prstTxWarp prst="textNoShape">
                            <a:avLst/>
                          </a:prstTxWarp>
                          <a:noAutofit/>
                        </wps:bodyPr>
                      </wps:wsp>
                      <wps:wsp>
                        <wps:cNvPr id="103" name="Graphic 103"/>
                        <wps:cNvSpPr/>
                        <wps:spPr>
                          <a:xfrm>
                            <a:off x="5942076"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04" name="Graphic 104"/>
                        <wps:cNvSpPr/>
                        <wps:spPr>
                          <a:xfrm>
                            <a:off x="304" y="126"/>
                            <a:ext cx="5944870" cy="15240"/>
                          </a:xfrm>
                          <a:custGeom>
                            <a:avLst/>
                            <a:gdLst/>
                            <a:ahLst/>
                            <a:cxnLst/>
                            <a:rect l="l" t="t" r="r" b="b"/>
                            <a:pathLst>
                              <a:path w="5944870" h="15240">
                                <a:moveTo>
                                  <a:pt x="3048" y="3048"/>
                                </a:moveTo>
                                <a:lnTo>
                                  <a:pt x="0" y="3048"/>
                                </a:lnTo>
                                <a:lnTo>
                                  <a:pt x="0" y="15240"/>
                                </a:lnTo>
                                <a:lnTo>
                                  <a:pt x="3048" y="15240"/>
                                </a:lnTo>
                                <a:lnTo>
                                  <a:pt x="3048" y="3048"/>
                                </a:lnTo>
                                <a:close/>
                              </a:path>
                              <a:path w="5944870" h="15240">
                                <a:moveTo>
                                  <a:pt x="5944819" y="0"/>
                                </a:moveTo>
                                <a:lnTo>
                                  <a:pt x="5941771" y="0"/>
                                </a:lnTo>
                                <a:lnTo>
                                  <a:pt x="5941771" y="3048"/>
                                </a:lnTo>
                                <a:lnTo>
                                  <a:pt x="5944819" y="3048"/>
                                </a:lnTo>
                                <a:lnTo>
                                  <a:pt x="5944819" y="0"/>
                                </a:lnTo>
                                <a:close/>
                              </a:path>
                            </a:pathLst>
                          </a:custGeom>
                          <a:solidFill>
                            <a:srgbClr val="9F9F9F"/>
                          </a:solidFill>
                        </wps:spPr>
                        <wps:bodyPr wrap="square" lIns="0" tIns="0" rIns="0" bIns="0" rtlCol="0">
                          <a:prstTxWarp prst="textNoShape">
                            <a:avLst/>
                          </a:prstTxWarp>
                          <a:noAutofit/>
                        </wps:bodyPr>
                      </wps:wsp>
                      <wps:wsp>
                        <wps:cNvPr id="105" name="Graphic 105"/>
                        <wps:cNvSpPr/>
                        <wps:spPr>
                          <a:xfrm>
                            <a:off x="5942076" y="3175"/>
                            <a:ext cx="3175" cy="12700"/>
                          </a:xfrm>
                          <a:custGeom>
                            <a:avLst/>
                            <a:gdLst/>
                            <a:ahLst/>
                            <a:cxnLst/>
                            <a:rect l="l" t="t" r="r" b="b"/>
                            <a:pathLst>
                              <a:path w="3175" h="12700">
                                <a:moveTo>
                                  <a:pt x="3048" y="0"/>
                                </a:moveTo>
                                <a:lnTo>
                                  <a:pt x="0" y="0"/>
                                </a:lnTo>
                                <a:lnTo>
                                  <a:pt x="0" y="12192"/>
                                </a:lnTo>
                                <a:lnTo>
                                  <a:pt x="3048" y="12192"/>
                                </a:lnTo>
                                <a:lnTo>
                                  <a:pt x="3048" y="0"/>
                                </a:lnTo>
                                <a:close/>
                              </a:path>
                            </a:pathLst>
                          </a:custGeom>
                          <a:solidFill>
                            <a:srgbClr val="E2E2E2"/>
                          </a:solidFill>
                        </wps:spPr>
                        <wps:bodyPr wrap="square" lIns="0" tIns="0" rIns="0" bIns="0" rtlCol="0">
                          <a:prstTxWarp prst="textNoShape">
                            <a:avLst/>
                          </a:prstTxWarp>
                          <a:noAutofit/>
                        </wps:bodyPr>
                      </wps:wsp>
                      <wps:wsp>
                        <wps:cNvPr id="106" name="Graphic 106"/>
                        <wps:cNvSpPr/>
                        <wps:spPr>
                          <a:xfrm>
                            <a:off x="304" y="1536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07" name="Graphic 107"/>
                        <wps:cNvSpPr/>
                        <wps:spPr>
                          <a:xfrm>
                            <a:off x="304" y="15366"/>
                            <a:ext cx="5944870" cy="3175"/>
                          </a:xfrm>
                          <a:custGeom>
                            <a:avLst/>
                            <a:gdLst/>
                            <a:ahLst/>
                            <a:cxnLst/>
                            <a:rect l="l" t="t" r="r" b="b"/>
                            <a:pathLst>
                              <a:path w="5944870" h="3175">
                                <a:moveTo>
                                  <a:pt x="5944819" y="0"/>
                                </a:moveTo>
                                <a:lnTo>
                                  <a:pt x="5941822" y="0"/>
                                </a:lnTo>
                                <a:lnTo>
                                  <a:pt x="3048" y="0"/>
                                </a:lnTo>
                                <a:lnTo>
                                  <a:pt x="0" y="0"/>
                                </a:lnTo>
                                <a:lnTo>
                                  <a:pt x="0" y="3048"/>
                                </a:lnTo>
                                <a:lnTo>
                                  <a:pt x="3048" y="3048"/>
                                </a:lnTo>
                                <a:lnTo>
                                  <a:pt x="5941771" y="3048"/>
                                </a:lnTo>
                                <a:lnTo>
                                  <a:pt x="5944819" y="3048"/>
                                </a:lnTo>
                                <a:lnTo>
                                  <a:pt x="5944819"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735D5A0" id="Group 100" o:spid="_x0000_s1026" style="position:absolute;margin-left:1in;margin-top:14.6pt;width:468.15pt;height:1.45pt;z-index:-15724544;mso-wrap-distance-left:0;mso-wrap-distance-right:0;mso-position-horizontal-relative:page" coordsize="59455,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">
                <v:shape id="Graphic 101"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" path="m5943600,l,,,18415r5943600,l5943600,xe" fillcolor="#aca899" stroked="f">
                  <v:path arrowok="t"/>
                </v:shape>
                <v:shape id="Graphic 102" o:spid="_x0000_s1028" style="position:absolute;left:3;top:1;width:59423;height:32;visibility:visible;mso-wrap-style:square;v-text-anchor:top" coordsize="59423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" path="m5941822,l3048,,,,,3048r3048,l5941822,3048r,-3048xe" fillcolor="#9f9f9f" stroked="f">
                  <v:path arrowok="t"/>
                </v:shape>
                <v:shape id="Graphic 103" o:spid="_x0000_s1029" style="position:absolute;left:59420;top: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" path="m3048,l,,,3048r3048,l3048,xe" fillcolor="#e2e2e2" stroked="f">
                  <v:path arrowok="t"/>
                </v:shape>
                <v:shape id="Graphic 104" o:spid="_x0000_s1030" style="position:absolute;left:3;top:1;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" path="m3048,3048l,3048,,15240r3048,l3048,3048xem5944819,r-3048,l5941771,3048r3048,l5944819,xe" fillcolor="#9f9f9f" stroked="f">
                  <v:path arrowok="t"/>
                </v:shape>
                <v:shape id="Graphic 105" o:spid="_x0000_s1031" style="position:absolute;left:59420;top:31;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" path="m3048,l,,,12192r3048,l3048,xe" fillcolor="#e2e2e2" stroked="f">
                  <v:path arrowok="t"/>
                </v:shape>
                <v:shape id="Graphic 106" o:spid="_x0000_s1032" style="position:absolute;left:3;top:15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" path="m3047,l,,,3048r3047,l3047,xe" fillcolor="#9f9f9f" stroked="f">
                  <v:path arrowok="t"/>
                </v:shape>
                <v:shape id="Graphic 107" o:spid="_x0000_s1033" style="position:absolute;left:3;top:15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" path="m5944819,r-2997,l3048,,,,,3048r3048,l5941771,3048r3048,l5944819,xe" fillcolor="#e2e2e2" stroked="f">
                  <v:path arrowok="t"/>
                </v:shape>
                <w10:wrap type="topAndBottom" anchorx="page"/>
              </v:group>
            </w:pict>
          </mc:Fallback>
        </mc:AlternateContent>
      </w:r>
    </w:p>
    <w:p w14:paraId="4D47D1FC" w14:textId="77777777" w:rsidR="00C05A83" w:rsidRDefault="00C05A83">
      <w:pPr>
        <w:pStyle w:val="BodyText"/>
        <w:spacing w:before="2"/>
      </w:pPr>
    </w:p>
    <w:p w14:paraId="574F8F1B" w14:textId="3D10B15D" w:rsidR="00C05A83" w:rsidRDefault="00000000">
      <w:pPr>
        <w:pStyle w:val="Heading1"/>
        <w:spacing w:before="1"/>
        <w:ind w:left="100"/>
        <w:jc w:val="left"/>
      </w:pPr>
      <w:hyperlink r:id="rId133">
        <w:r w:rsidR="008F215F">
          <w:rPr>
            <w:color w:val="0000FF"/>
            <w:u w:val="single" w:color="0000FF"/>
          </w:rPr>
          <w:t>7000</w:t>
        </w:r>
      </w:hyperlink>
      <w:r w:rsidR="008F215F">
        <w:rPr>
          <w:color w:val="0000FF"/>
          <w:spacing w:val="-1"/>
        </w:rPr>
        <w:t xml:space="preserve"> </w:t>
      </w:r>
      <w:r w:rsidR="001141ED">
        <w:rPr>
          <w:color w:val="000080"/>
        </w:rPr>
        <w:t>–</w:t>
      </w:r>
      <w:r w:rsidR="008F215F">
        <w:rPr>
          <w:color w:val="000080"/>
          <w:spacing w:val="-1"/>
        </w:rPr>
        <w:t xml:space="preserve"> </w:t>
      </w:r>
      <w:r w:rsidR="008F215F">
        <w:rPr>
          <w:color w:val="000080"/>
          <w:spacing w:val="-2"/>
        </w:rPr>
        <w:t>PROPERTY</w:t>
      </w:r>
    </w:p>
    <w:p w14:paraId="2231E17E" w14:textId="77777777" w:rsidR="00C05A83" w:rsidRDefault="00C05A83">
      <w:pPr>
        <w:pStyle w:val="BodyText"/>
        <w:spacing w:before="82"/>
        <w:rPr>
          <w:b/>
          <w:sz w:val="20"/>
        </w:rPr>
      </w:pPr>
    </w:p>
    <w:tbl>
      <w:tblPr>
        <w:tblW w:w="0" w:type="auto"/>
        <w:tblInd w:w="131" w:type="dxa"/>
        <w:tblLayout w:type="fixed"/>
        <w:tblCellMar>
          <w:left w:w="0" w:type="dxa"/>
          <w:right w:w="0" w:type="dxa"/>
        </w:tblCellMar>
        <w:tblLook w:val="01E0" w:firstRow="1" w:lastRow="1" w:firstColumn="1" w:lastColumn="1" w:noHBand="0" w:noVBand="0"/>
      </w:tblPr>
      <w:tblGrid>
        <w:gridCol w:w="1613"/>
        <w:gridCol w:w="7261"/>
      </w:tblGrid>
      <w:tr w:rsidR="00C05A83" w14:paraId="50671ED8" w14:textId="77777777">
        <w:trPr>
          <w:trHeight w:val="309"/>
        </w:trPr>
        <w:tc>
          <w:tcPr>
            <w:tcW w:w="1613" w:type="dxa"/>
          </w:tcPr>
          <w:p w14:paraId="6EA45AB7" w14:textId="77777777" w:rsidR="00C05A83" w:rsidRDefault="008F215F">
            <w:pPr>
              <w:pStyle w:val="TableParagraph"/>
              <w:spacing w:before="0" w:line="268" w:lineRule="exact"/>
              <w:rPr>
                <w:sz w:val="24"/>
              </w:rPr>
            </w:pPr>
            <w:r>
              <w:rPr>
                <w:noProof/>
                <w:position w:val="3"/>
              </w:rPr>
              <w:drawing>
                <wp:inline distT="0" distB="0" distL="0" distR="0" wp14:anchorId="746323B0" wp14:editId="1A5D03D0">
                  <wp:extent cx="95250" cy="84406"/>
                  <wp:effectExtent l="0" t="0" r="0" b="0"/>
                  <wp:docPr id="108" name="Image 108" descr="empty">
                    <a:hlinkClick xmlns:a="http://schemas.openxmlformats.org/drawingml/2006/main" r:id="rId13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descr="empty">
                            <a:hlinkClick r:id="rId13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35">
              <w:r>
                <w:rPr>
                  <w:color w:val="0000FF"/>
                  <w:sz w:val="24"/>
                  <w:u w:val="single" w:color="0000FF"/>
                </w:rPr>
                <w:t>7230</w:t>
              </w:r>
            </w:hyperlink>
          </w:p>
        </w:tc>
        <w:tc>
          <w:tcPr>
            <w:tcW w:w="7261" w:type="dxa"/>
          </w:tcPr>
          <w:p w14:paraId="3239044F" w14:textId="5233030A" w:rsidR="00C05A83" w:rsidRPr="00FD7D3F" w:rsidRDefault="001141ED">
            <w:pPr>
              <w:pStyle w:val="TableParagraph"/>
              <w:spacing w:before="0" w:line="268" w:lineRule="exact"/>
              <w:ind w:left="261"/>
              <w:rPr>
                <w:sz w:val="24"/>
              </w:rPr>
            </w:pPr>
            <w:r w:rsidRPr="00FD7D3F">
              <w:rPr>
                <w:spacing w:val="-2"/>
                <w:sz w:val="24"/>
              </w:rPr>
              <w:t>Gifts, Grants, and Bequests</w:t>
            </w:r>
          </w:p>
        </w:tc>
      </w:tr>
      <w:tr w:rsidR="00C05A83" w14:paraId="17D2F2E3" w14:textId="77777777">
        <w:trPr>
          <w:trHeight w:val="350"/>
        </w:trPr>
        <w:tc>
          <w:tcPr>
            <w:tcW w:w="1613" w:type="dxa"/>
          </w:tcPr>
          <w:p w14:paraId="1F171DA3" w14:textId="77777777" w:rsidR="00C05A83" w:rsidRDefault="008F215F">
            <w:pPr>
              <w:pStyle w:val="TableParagraph"/>
              <w:rPr>
                <w:sz w:val="24"/>
              </w:rPr>
            </w:pPr>
            <w:r>
              <w:rPr>
                <w:noProof/>
                <w:position w:val="3"/>
              </w:rPr>
              <w:drawing>
                <wp:inline distT="0" distB="0" distL="0" distR="0" wp14:anchorId="7D67F330" wp14:editId="17E97439">
                  <wp:extent cx="95250" cy="84406"/>
                  <wp:effectExtent l="0" t="0" r="0" b="0"/>
                  <wp:docPr id="109" name="Image 109" descr="empty">
                    <a:hlinkClick xmlns:a="http://schemas.openxmlformats.org/drawingml/2006/main" r:id="rId13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descr="empty">
                            <a:hlinkClick r:id="rId13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37">
              <w:r>
                <w:rPr>
                  <w:color w:val="0000FF"/>
                  <w:sz w:val="24"/>
                  <w:u w:val="single" w:color="0000FF"/>
                </w:rPr>
                <w:t>7310</w:t>
              </w:r>
            </w:hyperlink>
          </w:p>
        </w:tc>
        <w:tc>
          <w:tcPr>
            <w:tcW w:w="7261" w:type="dxa"/>
          </w:tcPr>
          <w:p w14:paraId="54D8AF89" w14:textId="77777777" w:rsidR="00C05A83" w:rsidRPr="00FD7D3F" w:rsidRDefault="008F215F">
            <w:pPr>
              <w:pStyle w:val="TableParagraph"/>
              <w:ind w:left="261"/>
              <w:rPr>
                <w:sz w:val="24"/>
              </w:rPr>
            </w:pPr>
            <w:r w:rsidRPr="00FD7D3F">
              <w:rPr>
                <w:sz w:val="24"/>
              </w:rPr>
              <w:t>Disposal</w:t>
            </w:r>
            <w:r w:rsidRPr="00FD7D3F">
              <w:rPr>
                <w:spacing w:val="-8"/>
                <w:sz w:val="24"/>
              </w:rPr>
              <w:t xml:space="preserve"> </w:t>
            </w:r>
            <w:r w:rsidRPr="00FD7D3F">
              <w:rPr>
                <w:sz w:val="24"/>
              </w:rPr>
              <w:t>of</w:t>
            </w:r>
            <w:r w:rsidRPr="00FD7D3F">
              <w:rPr>
                <w:spacing w:val="-6"/>
                <w:sz w:val="24"/>
              </w:rPr>
              <w:t xml:space="preserve"> </w:t>
            </w:r>
            <w:r w:rsidRPr="00FD7D3F">
              <w:rPr>
                <w:sz w:val="24"/>
              </w:rPr>
              <w:t>Corporation</w:t>
            </w:r>
            <w:r w:rsidRPr="00FD7D3F">
              <w:rPr>
                <w:spacing w:val="-7"/>
                <w:sz w:val="24"/>
              </w:rPr>
              <w:t xml:space="preserve"> </w:t>
            </w:r>
            <w:r w:rsidRPr="00FD7D3F">
              <w:rPr>
                <w:spacing w:val="-2"/>
                <w:sz w:val="24"/>
              </w:rPr>
              <w:t>Property</w:t>
            </w:r>
          </w:p>
        </w:tc>
      </w:tr>
      <w:tr w:rsidR="00C05A83" w14:paraId="3D1EADFC" w14:textId="77777777">
        <w:trPr>
          <w:trHeight w:val="349"/>
        </w:trPr>
        <w:tc>
          <w:tcPr>
            <w:tcW w:w="1613" w:type="dxa"/>
          </w:tcPr>
          <w:p w14:paraId="12BCB952" w14:textId="77777777" w:rsidR="00C05A83" w:rsidRDefault="008F215F">
            <w:pPr>
              <w:pStyle w:val="TableParagraph"/>
              <w:rPr>
                <w:sz w:val="24"/>
              </w:rPr>
            </w:pPr>
            <w:r>
              <w:rPr>
                <w:noProof/>
                <w:position w:val="3"/>
              </w:rPr>
              <w:drawing>
                <wp:inline distT="0" distB="0" distL="0" distR="0" wp14:anchorId="721C64E1" wp14:editId="4656F217">
                  <wp:extent cx="95250" cy="84406"/>
                  <wp:effectExtent l="0" t="0" r="0" b="0"/>
                  <wp:docPr id="110" name="Image 110" descr="empty">
                    <a:hlinkClick xmlns:a="http://schemas.openxmlformats.org/drawingml/2006/main" r:id="rId13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descr="empty">
                            <a:hlinkClick r:id="rId13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39">
              <w:r>
                <w:rPr>
                  <w:color w:val="0000FF"/>
                  <w:sz w:val="24"/>
                  <w:u w:val="single" w:color="0000FF"/>
                </w:rPr>
                <w:t>7430</w:t>
              </w:r>
            </w:hyperlink>
          </w:p>
        </w:tc>
        <w:tc>
          <w:tcPr>
            <w:tcW w:w="7261" w:type="dxa"/>
          </w:tcPr>
          <w:p w14:paraId="6D1E43DF" w14:textId="0A087D5D" w:rsidR="00C05A83" w:rsidRPr="00FD7D3F" w:rsidRDefault="008F215F">
            <w:pPr>
              <w:pStyle w:val="TableParagraph"/>
              <w:ind w:left="261"/>
              <w:rPr>
                <w:sz w:val="24"/>
              </w:rPr>
            </w:pPr>
            <w:r w:rsidRPr="00FD7D3F">
              <w:rPr>
                <w:sz w:val="24"/>
              </w:rPr>
              <w:t>Safety</w:t>
            </w:r>
            <w:r w:rsidRPr="00FD7D3F">
              <w:rPr>
                <w:spacing w:val="-3"/>
                <w:sz w:val="24"/>
              </w:rPr>
              <w:t xml:space="preserve"> </w:t>
            </w:r>
            <w:r w:rsidR="001141ED" w:rsidRPr="00FD7D3F">
              <w:rPr>
                <w:spacing w:val="-2"/>
                <w:sz w:val="24"/>
              </w:rPr>
              <w:t>Standards</w:t>
            </w:r>
          </w:p>
        </w:tc>
      </w:tr>
      <w:tr w:rsidR="00C05A83" w14:paraId="2AA0D1D2" w14:textId="77777777">
        <w:trPr>
          <w:trHeight w:val="349"/>
        </w:trPr>
        <w:tc>
          <w:tcPr>
            <w:tcW w:w="1613" w:type="dxa"/>
          </w:tcPr>
          <w:p w14:paraId="5D056CA5" w14:textId="77777777" w:rsidR="00C05A83" w:rsidRDefault="008F215F">
            <w:pPr>
              <w:pStyle w:val="TableParagraph"/>
              <w:spacing w:before="32"/>
              <w:rPr>
                <w:sz w:val="24"/>
              </w:rPr>
            </w:pPr>
            <w:r>
              <w:rPr>
                <w:noProof/>
                <w:position w:val="3"/>
              </w:rPr>
              <w:drawing>
                <wp:inline distT="0" distB="0" distL="0" distR="0" wp14:anchorId="10923AFE" wp14:editId="54EDE58F">
                  <wp:extent cx="95250" cy="84406"/>
                  <wp:effectExtent l="0" t="0" r="0" b="0"/>
                  <wp:docPr id="111" name="Image 111" descr="empty">
                    <a:hlinkClick xmlns:a="http://schemas.openxmlformats.org/drawingml/2006/main" r:id="rId14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descr="empty">
                            <a:hlinkClick r:id="rId14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41">
              <w:r>
                <w:rPr>
                  <w:color w:val="0000FF"/>
                  <w:sz w:val="24"/>
                  <w:u w:val="single" w:color="0000FF"/>
                </w:rPr>
                <w:t>7434</w:t>
              </w:r>
            </w:hyperlink>
          </w:p>
        </w:tc>
        <w:tc>
          <w:tcPr>
            <w:tcW w:w="7261" w:type="dxa"/>
          </w:tcPr>
          <w:p w14:paraId="3425D673" w14:textId="77777777" w:rsidR="00C05A83" w:rsidRPr="00FD7D3F" w:rsidRDefault="008F215F">
            <w:pPr>
              <w:pStyle w:val="TableParagraph"/>
              <w:spacing w:before="32"/>
              <w:ind w:left="261"/>
              <w:rPr>
                <w:sz w:val="24"/>
              </w:rPr>
            </w:pPr>
            <w:r w:rsidRPr="00FD7D3F">
              <w:rPr>
                <w:sz w:val="24"/>
              </w:rPr>
              <w:t>Use</w:t>
            </w:r>
            <w:r w:rsidRPr="00FD7D3F">
              <w:rPr>
                <w:spacing w:val="-5"/>
                <w:sz w:val="24"/>
              </w:rPr>
              <w:t xml:space="preserve"> </w:t>
            </w:r>
            <w:r w:rsidRPr="00FD7D3F">
              <w:rPr>
                <w:sz w:val="24"/>
              </w:rPr>
              <w:t>of</w:t>
            </w:r>
            <w:r w:rsidRPr="00FD7D3F">
              <w:rPr>
                <w:spacing w:val="-4"/>
                <w:sz w:val="24"/>
              </w:rPr>
              <w:t xml:space="preserve"> </w:t>
            </w:r>
            <w:r w:rsidRPr="00FD7D3F">
              <w:rPr>
                <w:sz w:val="24"/>
              </w:rPr>
              <w:t>Tobacco</w:t>
            </w:r>
            <w:r w:rsidRPr="00FD7D3F">
              <w:rPr>
                <w:spacing w:val="-4"/>
                <w:sz w:val="24"/>
              </w:rPr>
              <w:t xml:space="preserve"> </w:t>
            </w:r>
            <w:r w:rsidRPr="00FD7D3F">
              <w:rPr>
                <w:sz w:val="24"/>
              </w:rPr>
              <w:t>on</w:t>
            </w:r>
            <w:r w:rsidRPr="00FD7D3F">
              <w:rPr>
                <w:spacing w:val="-3"/>
                <w:sz w:val="24"/>
              </w:rPr>
              <w:t xml:space="preserve"> </w:t>
            </w:r>
            <w:r w:rsidRPr="00FD7D3F">
              <w:rPr>
                <w:sz w:val="24"/>
              </w:rPr>
              <w:t>School</w:t>
            </w:r>
            <w:r w:rsidRPr="00FD7D3F">
              <w:rPr>
                <w:spacing w:val="-4"/>
                <w:sz w:val="24"/>
              </w:rPr>
              <w:t xml:space="preserve"> </w:t>
            </w:r>
            <w:r w:rsidRPr="00FD7D3F">
              <w:rPr>
                <w:spacing w:val="-2"/>
                <w:sz w:val="24"/>
              </w:rPr>
              <w:t>Premises</w:t>
            </w:r>
          </w:p>
        </w:tc>
      </w:tr>
      <w:tr w:rsidR="00C05A83" w14:paraId="54B748E5" w14:textId="77777777">
        <w:trPr>
          <w:trHeight w:val="350"/>
        </w:trPr>
        <w:tc>
          <w:tcPr>
            <w:tcW w:w="1613" w:type="dxa"/>
          </w:tcPr>
          <w:p w14:paraId="769E292C" w14:textId="77777777" w:rsidR="00C05A83" w:rsidRDefault="008F215F">
            <w:pPr>
              <w:pStyle w:val="TableParagraph"/>
              <w:rPr>
                <w:sz w:val="24"/>
              </w:rPr>
            </w:pPr>
            <w:r>
              <w:rPr>
                <w:noProof/>
                <w:position w:val="3"/>
              </w:rPr>
              <w:drawing>
                <wp:inline distT="0" distB="0" distL="0" distR="0" wp14:anchorId="458C7D22" wp14:editId="39A9678E">
                  <wp:extent cx="95250" cy="84406"/>
                  <wp:effectExtent l="0" t="0" r="0" b="0"/>
                  <wp:docPr id="112" name="Image 112" descr="empty">
                    <a:hlinkClick xmlns:a="http://schemas.openxmlformats.org/drawingml/2006/main" r:id="rId14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descr="empty">
                            <a:hlinkClick r:id="rId14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43">
              <w:r>
                <w:rPr>
                  <w:color w:val="0000FF"/>
                  <w:sz w:val="24"/>
                  <w:u w:val="single" w:color="0000FF"/>
                </w:rPr>
                <w:t>7440</w:t>
              </w:r>
            </w:hyperlink>
          </w:p>
        </w:tc>
        <w:tc>
          <w:tcPr>
            <w:tcW w:w="7261" w:type="dxa"/>
          </w:tcPr>
          <w:p w14:paraId="2C9E6C8E" w14:textId="02BE0D64" w:rsidR="00C05A83" w:rsidRPr="00FD7D3F" w:rsidRDefault="001141ED">
            <w:pPr>
              <w:pStyle w:val="TableParagraph"/>
              <w:ind w:left="261"/>
              <w:rPr>
                <w:sz w:val="24"/>
              </w:rPr>
            </w:pPr>
            <w:r w:rsidRPr="00FD7D3F">
              <w:rPr>
                <w:spacing w:val="-2"/>
                <w:sz w:val="24"/>
              </w:rPr>
              <w:t>Facility Security Program</w:t>
            </w:r>
          </w:p>
        </w:tc>
      </w:tr>
      <w:tr w:rsidR="00C05A83" w14:paraId="53E85F2C" w14:textId="77777777">
        <w:trPr>
          <w:trHeight w:val="350"/>
        </w:trPr>
        <w:tc>
          <w:tcPr>
            <w:tcW w:w="1613" w:type="dxa"/>
          </w:tcPr>
          <w:p w14:paraId="167453B5" w14:textId="77777777" w:rsidR="00C05A83" w:rsidRDefault="008F215F">
            <w:pPr>
              <w:pStyle w:val="TableParagraph"/>
              <w:rPr>
                <w:sz w:val="24"/>
              </w:rPr>
            </w:pPr>
            <w:r>
              <w:rPr>
                <w:noProof/>
                <w:position w:val="3"/>
              </w:rPr>
              <w:drawing>
                <wp:inline distT="0" distB="0" distL="0" distR="0" wp14:anchorId="32F68323" wp14:editId="3611934F">
                  <wp:extent cx="95250" cy="84406"/>
                  <wp:effectExtent l="0" t="0" r="0" b="0"/>
                  <wp:docPr id="113" name="Image 113" descr="empty">
                    <a:hlinkClick xmlns:a="http://schemas.openxmlformats.org/drawingml/2006/main" r:id="rId14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descr="empty">
                            <a:hlinkClick r:id="rId14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45">
              <w:r>
                <w:rPr>
                  <w:color w:val="0000FF"/>
                  <w:sz w:val="24"/>
                  <w:u w:val="single" w:color="0000FF"/>
                </w:rPr>
                <w:t>7450</w:t>
              </w:r>
            </w:hyperlink>
          </w:p>
        </w:tc>
        <w:tc>
          <w:tcPr>
            <w:tcW w:w="7261" w:type="dxa"/>
          </w:tcPr>
          <w:p w14:paraId="07BC0A6B" w14:textId="50145612" w:rsidR="00C05A83" w:rsidRPr="00FD7D3F" w:rsidRDefault="001141ED">
            <w:pPr>
              <w:pStyle w:val="TableParagraph"/>
              <w:ind w:left="261"/>
              <w:rPr>
                <w:sz w:val="24"/>
              </w:rPr>
            </w:pPr>
            <w:r w:rsidRPr="00FD7D3F">
              <w:rPr>
                <w:spacing w:val="-2"/>
                <w:sz w:val="24"/>
              </w:rPr>
              <w:t>Property Inventory</w:t>
            </w:r>
          </w:p>
        </w:tc>
      </w:tr>
      <w:tr w:rsidR="00C05A83" w14:paraId="170F0D92" w14:textId="77777777">
        <w:trPr>
          <w:trHeight w:val="350"/>
        </w:trPr>
        <w:tc>
          <w:tcPr>
            <w:tcW w:w="1613" w:type="dxa"/>
          </w:tcPr>
          <w:p w14:paraId="1497EC96" w14:textId="77777777" w:rsidR="00C05A83" w:rsidRDefault="008F215F">
            <w:pPr>
              <w:pStyle w:val="TableParagraph"/>
              <w:rPr>
                <w:sz w:val="24"/>
              </w:rPr>
            </w:pPr>
            <w:r>
              <w:rPr>
                <w:noProof/>
                <w:position w:val="3"/>
              </w:rPr>
              <w:drawing>
                <wp:inline distT="0" distB="0" distL="0" distR="0" wp14:anchorId="5B4CFD03" wp14:editId="33934896">
                  <wp:extent cx="95250" cy="84406"/>
                  <wp:effectExtent l="0" t="0" r="0" b="0"/>
                  <wp:docPr id="114" name="Image 114" descr="empty">
                    <a:hlinkClick xmlns:a="http://schemas.openxmlformats.org/drawingml/2006/main" r:id="rId14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descr="empty">
                            <a:hlinkClick r:id="rId14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47">
              <w:r>
                <w:rPr>
                  <w:color w:val="0000FF"/>
                  <w:sz w:val="24"/>
                  <w:u w:val="single" w:color="0000FF"/>
                </w:rPr>
                <w:t>7455</w:t>
              </w:r>
            </w:hyperlink>
          </w:p>
        </w:tc>
        <w:tc>
          <w:tcPr>
            <w:tcW w:w="7261" w:type="dxa"/>
          </w:tcPr>
          <w:p w14:paraId="235BE28D" w14:textId="3736D8D8" w:rsidR="00C05A83" w:rsidRPr="00FD7D3F" w:rsidRDefault="001141ED">
            <w:pPr>
              <w:pStyle w:val="TableParagraph"/>
              <w:ind w:left="261"/>
              <w:rPr>
                <w:sz w:val="24"/>
              </w:rPr>
            </w:pPr>
            <w:r w:rsidRPr="00FD7D3F">
              <w:rPr>
                <w:spacing w:val="-2"/>
                <w:sz w:val="24"/>
              </w:rPr>
              <w:t>Accounting System for Capital Assets</w:t>
            </w:r>
          </w:p>
        </w:tc>
      </w:tr>
      <w:tr w:rsidR="00C05A83" w14:paraId="644DD0A2" w14:textId="77777777">
        <w:trPr>
          <w:trHeight w:val="349"/>
        </w:trPr>
        <w:tc>
          <w:tcPr>
            <w:tcW w:w="1613" w:type="dxa"/>
          </w:tcPr>
          <w:p w14:paraId="3788656B" w14:textId="77777777" w:rsidR="00C05A83" w:rsidRDefault="008F215F">
            <w:pPr>
              <w:pStyle w:val="TableParagraph"/>
              <w:rPr>
                <w:sz w:val="24"/>
              </w:rPr>
            </w:pPr>
            <w:r>
              <w:rPr>
                <w:noProof/>
                <w:position w:val="3"/>
              </w:rPr>
              <w:drawing>
                <wp:inline distT="0" distB="0" distL="0" distR="0" wp14:anchorId="34547CEF" wp14:editId="28499985">
                  <wp:extent cx="95250" cy="84406"/>
                  <wp:effectExtent l="0" t="0" r="0" b="0"/>
                  <wp:docPr id="115" name="Image 115" descr="empty">
                    <a:hlinkClick xmlns:a="http://schemas.openxmlformats.org/drawingml/2006/main" r:id="rId14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descr="empty">
                            <a:hlinkClick r:id="rId14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49">
              <w:r>
                <w:rPr>
                  <w:color w:val="0000FF"/>
                  <w:sz w:val="24"/>
                  <w:u w:val="single" w:color="0000FF"/>
                </w:rPr>
                <w:t>7510a</w:t>
              </w:r>
            </w:hyperlink>
          </w:p>
        </w:tc>
        <w:tc>
          <w:tcPr>
            <w:tcW w:w="7261" w:type="dxa"/>
          </w:tcPr>
          <w:p w14:paraId="06A78960" w14:textId="77777777" w:rsidR="00C05A83" w:rsidRDefault="008F215F">
            <w:pPr>
              <w:pStyle w:val="TableParagraph"/>
              <w:ind w:left="261"/>
              <w:rPr>
                <w:sz w:val="24"/>
              </w:rPr>
            </w:pPr>
            <w:r>
              <w:rPr>
                <w:sz w:val="24"/>
              </w:rPr>
              <w:t>Use</w:t>
            </w:r>
            <w:r>
              <w:rPr>
                <w:spacing w:val="-12"/>
                <w:sz w:val="24"/>
              </w:rPr>
              <w:t xml:space="preserve"> </w:t>
            </w:r>
            <w:r>
              <w:rPr>
                <w:sz w:val="24"/>
              </w:rPr>
              <w:t>of</w:t>
            </w:r>
            <w:r>
              <w:rPr>
                <w:spacing w:val="-10"/>
                <w:sz w:val="24"/>
              </w:rPr>
              <w:t xml:space="preserve"> </w:t>
            </w:r>
            <w:r>
              <w:rPr>
                <w:sz w:val="24"/>
              </w:rPr>
              <w:t>Corporation</w:t>
            </w:r>
            <w:r>
              <w:rPr>
                <w:spacing w:val="-12"/>
                <w:sz w:val="24"/>
              </w:rPr>
              <w:t xml:space="preserve"> </w:t>
            </w:r>
            <w:r>
              <w:rPr>
                <w:spacing w:val="-2"/>
                <w:sz w:val="24"/>
              </w:rPr>
              <w:t>Facilities</w:t>
            </w:r>
          </w:p>
        </w:tc>
      </w:tr>
      <w:tr w:rsidR="00FD7D3F" w14:paraId="4A9E075D" w14:textId="77777777">
        <w:trPr>
          <w:trHeight w:val="349"/>
        </w:trPr>
        <w:tc>
          <w:tcPr>
            <w:tcW w:w="1613" w:type="dxa"/>
          </w:tcPr>
          <w:p w14:paraId="1849CFDD" w14:textId="56076FBD" w:rsidR="00FD7D3F" w:rsidRPr="001141ED" w:rsidRDefault="00FD7D3F">
            <w:pPr>
              <w:pStyle w:val="TableParagraph"/>
              <w:spacing w:before="32"/>
              <w:rPr>
                <w:strike/>
                <w:sz w:val="24"/>
              </w:rPr>
            </w:pPr>
            <w:r>
              <w:rPr>
                <w:noProof/>
                <w:position w:val="3"/>
              </w:rPr>
              <w:drawing>
                <wp:inline distT="0" distB="0" distL="0" distR="0" wp14:anchorId="76568F4E" wp14:editId="71C4A7E2">
                  <wp:extent cx="95250" cy="84406"/>
                  <wp:effectExtent l="0" t="0" r="0" b="0"/>
                  <wp:docPr id="200" name="Image 119" descr="empty">
                    <a:hlinkClick xmlns:a="http://schemas.openxmlformats.org/drawingml/2006/main" r:id="rId15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empty">
                            <a:hlinkClick r:id="rId15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51">
              <w:r>
                <w:rPr>
                  <w:color w:val="0000FF"/>
                  <w:sz w:val="24"/>
                  <w:u w:val="single" w:color="0000FF"/>
                </w:rPr>
                <w:t>7530</w:t>
              </w:r>
            </w:hyperlink>
          </w:p>
        </w:tc>
        <w:tc>
          <w:tcPr>
            <w:tcW w:w="7261" w:type="dxa"/>
          </w:tcPr>
          <w:p w14:paraId="62B8122C" w14:textId="20696F62" w:rsidR="00FD7D3F" w:rsidRPr="001141ED" w:rsidRDefault="00FD7D3F">
            <w:pPr>
              <w:pStyle w:val="TableParagraph"/>
              <w:spacing w:before="32"/>
              <w:ind w:left="261"/>
              <w:rPr>
                <w:strike/>
                <w:sz w:val="24"/>
              </w:rPr>
            </w:pPr>
            <w:r>
              <w:rPr>
                <w:sz w:val="24"/>
              </w:rPr>
              <w:t>Personal</w:t>
            </w:r>
            <w:r>
              <w:rPr>
                <w:spacing w:val="-10"/>
                <w:sz w:val="24"/>
              </w:rPr>
              <w:t xml:space="preserve"> </w:t>
            </w:r>
            <w:r>
              <w:rPr>
                <w:sz w:val="24"/>
              </w:rPr>
              <w:t>Use</w:t>
            </w:r>
            <w:r>
              <w:rPr>
                <w:spacing w:val="-10"/>
                <w:sz w:val="24"/>
              </w:rPr>
              <w:t xml:space="preserve"> </w:t>
            </w:r>
            <w:r>
              <w:rPr>
                <w:sz w:val="24"/>
              </w:rPr>
              <w:t>of</w:t>
            </w:r>
            <w:r>
              <w:rPr>
                <w:spacing w:val="-9"/>
                <w:sz w:val="24"/>
              </w:rPr>
              <w:t xml:space="preserve"> </w:t>
            </w:r>
            <w:r>
              <w:rPr>
                <w:sz w:val="24"/>
              </w:rPr>
              <w:t>Corporation</w:t>
            </w:r>
            <w:r>
              <w:rPr>
                <w:spacing w:val="-10"/>
                <w:sz w:val="24"/>
              </w:rPr>
              <w:t xml:space="preserve"> </w:t>
            </w:r>
            <w:r>
              <w:rPr>
                <w:spacing w:val="-2"/>
                <w:sz w:val="24"/>
              </w:rPr>
              <w:t>Equipment/Facilities</w:t>
            </w:r>
          </w:p>
        </w:tc>
      </w:tr>
      <w:tr w:rsidR="00FD7D3F" w14:paraId="26D13DF3" w14:textId="77777777">
        <w:trPr>
          <w:trHeight w:val="350"/>
        </w:trPr>
        <w:tc>
          <w:tcPr>
            <w:tcW w:w="1613" w:type="dxa"/>
          </w:tcPr>
          <w:p w14:paraId="2B8D4B69" w14:textId="07E2B3D5" w:rsidR="00FD7D3F" w:rsidRPr="001141ED" w:rsidRDefault="00FD7D3F">
            <w:pPr>
              <w:pStyle w:val="TableParagraph"/>
              <w:rPr>
                <w:strike/>
                <w:sz w:val="24"/>
              </w:rPr>
            </w:pPr>
            <w:r>
              <w:rPr>
                <w:noProof/>
                <w:position w:val="3"/>
              </w:rPr>
              <w:drawing>
                <wp:inline distT="0" distB="0" distL="0" distR="0" wp14:anchorId="1F19B2D2" wp14:editId="37EDDDDC">
                  <wp:extent cx="95250" cy="84406"/>
                  <wp:effectExtent l="0" t="0" r="0" b="0"/>
                  <wp:docPr id="201" name="Image 120" descr="empty">
                    <a:hlinkClick xmlns:a="http://schemas.openxmlformats.org/drawingml/2006/main" r:id="rId15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descr="empty">
                            <a:hlinkClick r:id="rId15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53">
              <w:r>
                <w:rPr>
                  <w:color w:val="0000FF"/>
                  <w:sz w:val="24"/>
                  <w:u w:val="single" w:color="0000FF"/>
                </w:rPr>
                <w:t>7530a</w:t>
              </w:r>
            </w:hyperlink>
          </w:p>
        </w:tc>
        <w:tc>
          <w:tcPr>
            <w:tcW w:w="7261" w:type="dxa"/>
          </w:tcPr>
          <w:p w14:paraId="6692BFB4" w14:textId="3B6503E9" w:rsidR="00FD7D3F" w:rsidRPr="001141ED" w:rsidRDefault="00FD7D3F">
            <w:pPr>
              <w:pStyle w:val="TableParagraph"/>
              <w:ind w:left="261"/>
              <w:rPr>
                <w:strike/>
                <w:sz w:val="24"/>
              </w:rPr>
            </w:pPr>
            <w:r>
              <w:rPr>
                <w:sz w:val="24"/>
              </w:rPr>
              <w:t>Technology</w:t>
            </w:r>
            <w:r>
              <w:rPr>
                <w:spacing w:val="-7"/>
                <w:sz w:val="24"/>
              </w:rPr>
              <w:t xml:space="preserve"> </w:t>
            </w:r>
            <w:r>
              <w:rPr>
                <w:sz w:val="24"/>
              </w:rPr>
              <w:t>Equipment</w:t>
            </w:r>
            <w:r>
              <w:rPr>
                <w:spacing w:val="-5"/>
                <w:sz w:val="24"/>
              </w:rPr>
              <w:t xml:space="preserve"> </w:t>
            </w:r>
            <w:r>
              <w:rPr>
                <w:sz w:val="24"/>
              </w:rPr>
              <w:t>Security</w:t>
            </w:r>
            <w:r>
              <w:rPr>
                <w:spacing w:val="-5"/>
                <w:sz w:val="24"/>
              </w:rPr>
              <w:t xml:space="preserve"> </w:t>
            </w:r>
            <w:r>
              <w:rPr>
                <w:spacing w:val="-2"/>
                <w:sz w:val="24"/>
              </w:rPr>
              <w:t>Procedures</w:t>
            </w:r>
          </w:p>
        </w:tc>
      </w:tr>
      <w:tr w:rsidR="00FD7D3F" w14:paraId="54F6A7A3" w14:textId="77777777">
        <w:trPr>
          <w:trHeight w:val="350"/>
        </w:trPr>
        <w:tc>
          <w:tcPr>
            <w:tcW w:w="1613" w:type="dxa"/>
          </w:tcPr>
          <w:p w14:paraId="444259C9" w14:textId="2D53C3F5" w:rsidR="00FD7D3F" w:rsidRPr="001141ED" w:rsidRDefault="00FD7D3F">
            <w:pPr>
              <w:pStyle w:val="TableParagraph"/>
              <w:rPr>
                <w:strike/>
                <w:sz w:val="24"/>
              </w:rPr>
            </w:pPr>
            <w:r>
              <w:rPr>
                <w:noProof/>
                <w:position w:val="3"/>
              </w:rPr>
              <w:drawing>
                <wp:inline distT="0" distB="0" distL="0" distR="0" wp14:anchorId="01915E55" wp14:editId="40DC8B91">
                  <wp:extent cx="95250" cy="84406"/>
                  <wp:effectExtent l="0" t="0" r="0" b="0"/>
                  <wp:docPr id="202" name="Image 121" descr="empty">
                    <a:hlinkClick xmlns:a="http://schemas.openxmlformats.org/drawingml/2006/main" r:id="rId15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descr="empty">
                            <a:hlinkClick r:id="rId15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55">
              <w:r>
                <w:rPr>
                  <w:color w:val="0000FF"/>
                  <w:sz w:val="24"/>
                  <w:u w:val="single" w:color="0000FF"/>
                </w:rPr>
                <w:t>7540</w:t>
              </w:r>
            </w:hyperlink>
          </w:p>
        </w:tc>
        <w:tc>
          <w:tcPr>
            <w:tcW w:w="7261" w:type="dxa"/>
          </w:tcPr>
          <w:p w14:paraId="407B4AF0" w14:textId="67E3055A" w:rsidR="00FD7D3F" w:rsidRPr="001141ED" w:rsidRDefault="00FD7D3F">
            <w:pPr>
              <w:pStyle w:val="TableParagraph"/>
              <w:ind w:left="261"/>
              <w:rPr>
                <w:strike/>
                <w:sz w:val="24"/>
              </w:rPr>
            </w:pPr>
            <w:r>
              <w:rPr>
                <w:sz w:val="24"/>
              </w:rPr>
              <w:t>Computer</w:t>
            </w:r>
            <w:r>
              <w:rPr>
                <w:spacing w:val="-10"/>
                <w:sz w:val="24"/>
              </w:rPr>
              <w:t xml:space="preserve"> </w:t>
            </w:r>
            <w:r>
              <w:rPr>
                <w:sz w:val="24"/>
              </w:rPr>
              <w:t>Technology</w:t>
            </w:r>
            <w:r>
              <w:rPr>
                <w:spacing w:val="-6"/>
                <w:sz w:val="24"/>
              </w:rPr>
              <w:t xml:space="preserve"> </w:t>
            </w:r>
            <w:r>
              <w:rPr>
                <w:sz w:val="24"/>
              </w:rPr>
              <w:t>and</w:t>
            </w:r>
            <w:r>
              <w:rPr>
                <w:spacing w:val="-7"/>
                <w:sz w:val="24"/>
              </w:rPr>
              <w:t xml:space="preserve"> </w:t>
            </w:r>
            <w:r>
              <w:rPr>
                <w:spacing w:val="-2"/>
                <w:sz w:val="24"/>
              </w:rPr>
              <w:t>Networks</w:t>
            </w:r>
          </w:p>
        </w:tc>
      </w:tr>
      <w:tr w:rsidR="00FD7D3F" w14:paraId="285193EB" w14:textId="77777777">
        <w:trPr>
          <w:trHeight w:val="350"/>
        </w:trPr>
        <w:tc>
          <w:tcPr>
            <w:tcW w:w="1613" w:type="dxa"/>
          </w:tcPr>
          <w:p w14:paraId="1589F8E0" w14:textId="47BEF264" w:rsidR="00FD7D3F" w:rsidRDefault="00FD7D3F">
            <w:pPr>
              <w:pStyle w:val="TableParagraph"/>
              <w:rPr>
                <w:sz w:val="24"/>
              </w:rPr>
            </w:pPr>
            <w:r>
              <w:rPr>
                <w:noProof/>
                <w:position w:val="3"/>
              </w:rPr>
              <w:drawing>
                <wp:inline distT="0" distB="0" distL="0" distR="0" wp14:anchorId="0365D022" wp14:editId="73EE47BE">
                  <wp:extent cx="95250" cy="84406"/>
                  <wp:effectExtent l="0" t="0" r="0" b="0"/>
                  <wp:docPr id="203" name="Image 122" descr="empty">
                    <a:hlinkClick xmlns:a="http://schemas.openxmlformats.org/drawingml/2006/main" r:id="rId15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descr="empty">
                            <a:hlinkClick r:id="rId15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57">
              <w:r>
                <w:rPr>
                  <w:color w:val="0000FF"/>
                  <w:sz w:val="24"/>
                  <w:u w:val="single" w:color="0000FF"/>
                </w:rPr>
                <w:t>7540a</w:t>
              </w:r>
            </w:hyperlink>
          </w:p>
        </w:tc>
        <w:tc>
          <w:tcPr>
            <w:tcW w:w="7261" w:type="dxa"/>
          </w:tcPr>
          <w:p w14:paraId="691D68FD" w14:textId="0B3B4FC8" w:rsidR="00FD7D3F" w:rsidRDefault="00FD7D3F">
            <w:pPr>
              <w:pStyle w:val="TableParagraph"/>
              <w:ind w:left="261"/>
              <w:rPr>
                <w:sz w:val="24"/>
              </w:rPr>
            </w:pPr>
            <w:r>
              <w:rPr>
                <w:sz w:val="24"/>
              </w:rPr>
              <w:t>Electronic</w:t>
            </w:r>
            <w:r>
              <w:rPr>
                <w:spacing w:val="-5"/>
                <w:sz w:val="24"/>
              </w:rPr>
              <w:t xml:space="preserve"> </w:t>
            </w:r>
            <w:r>
              <w:rPr>
                <w:sz w:val="24"/>
              </w:rPr>
              <w:t>Network</w:t>
            </w:r>
            <w:r>
              <w:rPr>
                <w:spacing w:val="-5"/>
                <w:sz w:val="24"/>
              </w:rPr>
              <w:t xml:space="preserve"> </w:t>
            </w:r>
            <w:r>
              <w:rPr>
                <w:sz w:val="24"/>
              </w:rPr>
              <w:t>Acceptable</w:t>
            </w:r>
            <w:r>
              <w:rPr>
                <w:spacing w:val="-2"/>
                <w:sz w:val="24"/>
              </w:rPr>
              <w:t xml:space="preserve"> </w:t>
            </w:r>
            <w:r>
              <w:rPr>
                <w:spacing w:val="-5"/>
                <w:sz w:val="24"/>
              </w:rPr>
              <w:t>Use</w:t>
            </w:r>
          </w:p>
        </w:tc>
      </w:tr>
      <w:tr w:rsidR="00FD7D3F" w14:paraId="6BB11C73" w14:textId="77777777">
        <w:trPr>
          <w:trHeight w:val="350"/>
        </w:trPr>
        <w:tc>
          <w:tcPr>
            <w:tcW w:w="1613" w:type="dxa"/>
          </w:tcPr>
          <w:p w14:paraId="5CA46853" w14:textId="5D8AEFAA" w:rsidR="00FD7D3F" w:rsidRDefault="00FD7D3F">
            <w:pPr>
              <w:pStyle w:val="TableParagraph"/>
              <w:rPr>
                <w:sz w:val="24"/>
              </w:rPr>
            </w:pPr>
            <w:r>
              <w:rPr>
                <w:noProof/>
                <w:position w:val="3"/>
              </w:rPr>
              <w:drawing>
                <wp:inline distT="0" distB="0" distL="0" distR="0" wp14:anchorId="36193DD3" wp14:editId="0165A52B">
                  <wp:extent cx="95250" cy="84406"/>
                  <wp:effectExtent l="0" t="0" r="0" b="0"/>
                  <wp:docPr id="204" name="Image 123" descr="empty">
                    <a:hlinkClick xmlns:a="http://schemas.openxmlformats.org/drawingml/2006/main" r:id="rId15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descr="empty">
                            <a:hlinkClick r:id="rId15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59">
              <w:r>
                <w:rPr>
                  <w:color w:val="0000FF"/>
                  <w:sz w:val="24"/>
                  <w:u w:val="single" w:color="0000FF"/>
                </w:rPr>
                <w:t>7540.01a</w:t>
              </w:r>
            </w:hyperlink>
          </w:p>
        </w:tc>
        <w:tc>
          <w:tcPr>
            <w:tcW w:w="7261" w:type="dxa"/>
          </w:tcPr>
          <w:p w14:paraId="2A431CB5" w14:textId="0556A373" w:rsidR="00FD7D3F" w:rsidRDefault="00FD7D3F">
            <w:pPr>
              <w:pStyle w:val="TableParagraph"/>
              <w:ind w:left="261"/>
              <w:rPr>
                <w:sz w:val="24"/>
              </w:rPr>
            </w:pPr>
            <w:r>
              <w:rPr>
                <w:sz w:val="24"/>
              </w:rPr>
              <w:t>Personal</w:t>
            </w:r>
            <w:r>
              <w:rPr>
                <w:spacing w:val="-10"/>
                <w:sz w:val="24"/>
              </w:rPr>
              <w:t xml:space="preserve"> </w:t>
            </w:r>
            <w:r>
              <w:rPr>
                <w:sz w:val="24"/>
              </w:rPr>
              <w:t>Use</w:t>
            </w:r>
            <w:r>
              <w:rPr>
                <w:spacing w:val="-10"/>
                <w:sz w:val="24"/>
              </w:rPr>
              <w:t xml:space="preserve"> </w:t>
            </w:r>
            <w:r>
              <w:rPr>
                <w:sz w:val="24"/>
              </w:rPr>
              <w:t>of</w:t>
            </w:r>
            <w:r>
              <w:rPr>
                <w:spacing w:val="-10"/>
                <w:sz w:val="24"/>
              </w:rPr>
              <w:t xml:space="preserve"> </w:t>
            </w:r>
            <w:r>
              <w:rPr>
                <w:sz w:val="24"/>
              </w:rPr>
              <w:t>Corporation</w:t>
            </w:r>
            <w:r>
              <w:rPr>
                <w:spacing w:val="-11"/>
                <w:sz w:val="24"/>
              </w:rPr>
              <w:t xml:space="preserve"> </w:t>
            </w:r>
            <w:r>
              <w:rPr>
                <w:spacing w:val="-2"/>
                <w:sz w:val="24"/>
              </w:rPr>
              <w:t>Technology</w:t>
            </w:r>
          </w:p>
        </w:tc>
      </w:tr>
      <w:tr w:rsidR="00FD7D3F" w14:paraId="5FEB7ED4" w14:textId="77777777">
        <w:trPr>
          <w:trHeight w:val="349"/>
        </w:trPr>
        <w:tc>
          <w:tcPr>
            <w:tcW w:w="1613" w:type="dxa"/>
          </w:tcPr>
          <w:p w14:paraId="049D59AC" w14:textId="2D894DCC" w:rsidR="00FD7D3F" w:rsidRDefault="00FD7D3F">
            <w:pPr>
              <w:pStyle w:val="TableParagraph"/>
              <w:rPr>
                <w:sz w:val="24"/>
              </w:rPr>
            </w:pPr>
            <w:r>
              <w:rPr>
                <w:noProof/>
                <w:position w:val="3"/>
              </w:rPr>
              <w:drawing>
                <wp:inline distT="0" distB="0" distL="0" distR="0" wp14:anchorId="077A4B40" wp14:editId="79A59C4E">
                  <wp:extent cx="95250" cy="84406"/>
                  <wp:effectExtent l="0" t="0" r="0" b="0"/>
                  <wp:docPr id="205" name="Image 124" descr="empty">
                    <a:hlinkClick xmlns:a="http://schemas.openxmlformats.org/drawingml/2006/main" r:id="rId16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descr="empty">
                            <a:hlinkClick r:id="rId160"/>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61">
              <w:r>
                <w:rPr>
                  <w:color w:val="0000FF"/>
                  <w:sz w:val="24"/>
                  <w:u w:val="single" w:color="0000FF"/>
                </w:rPr>
                <w:t>7540.01b</w:t>
              </w:r>
            </w:hyperlink>
          </w:p>
        </w:tc>
        <w:tc>
          <w:tcPr>
            <w:tcW w:w="7261" w:type="dxa"/>
          </w:tcPr>
          <w:p w14:paraId="2385D28F" w14:textId="477896F2" w:rsidR="00FD7D3F" w:rsidRDefault="00FD7D3F">
            <w:pPr>
              <w:pStyle w:val="TableParagraph"/>
              <w:ind w:left="261"/>
              <w:rPr>
                <w:sz w:val="24"/>
              </w:rPr>
            </w:pPr>
            <w:r>
              <w:rPr>
                <w:sz w:val="24"/>
              </w:rPr>
              <w:t>At-Home</w:t>
            </w:r>
            <w:r>
              <w:rPr>
                <w:spacing w:val="-6"/>
                <w:sz w:val="24"/>
              </w:rPr>
              <w:t xml:space="preserve"> </w:t>
            </w:r>
            <w:r>
              <w:rPr>
                <w:sz w:val="24"/>
              </w:rPr>
              <w:t>Access</w:t>
            </w:r>
            <w:r>
              <w:rPr>
                <w:spacing w:val="-6"/>
                <w:sz w:val="24"/>
              </w:rPr>
              <w:t xml:space="preserve"> </w:t>
            </w:r>
            <w:r>
              <w:rPr>
                <w:sz w:val="24"/>
              </w:rPr>
              <w:t>to</w:t>
            </w:r>
            <w:r>
              <w:rPr>
                <w:spacing w:val="-3"/>
                <w:sz w:val="24"/>
              </w:rPr>
              <w:t xml:space="preserve"> </w:t>
            </w:r>
            <w:r>
              <w:rPr>
                <w:sz w:val="24"/>
              </w:rPr>
              <w:t>Corporation</w:t>
            </w:r>
            <w:r>
              <w:rPr>
                <w:spacing w:val="-6"/>
                <w:sz w:val="24"/>
              </w:rPr>
              <w:t xml:space="preserve"> </w:t>
            </w:r>
            <w:r>
              <w:rPr>
                <w:spacing w:val="-2"/>
                <w:sz w:val="24"/>
              </w:rPr>
              <w:t>Technology</w:t>
            </w:r>
          </w:p>
        </w:tc>
      </w:tr>
      <w:tr w:rsidR="00FD7D3F" w14:paraId="1EBFA13F" w14:textId="77777777">
        <w:trPr>
          <w:trHeight w:val="349"/>
        </w:trPr>
        <w:tc>
          <w:tcPr>
            <w:tcW w:w="1613" w:type="dxa"/>
          </w:tcPr>
          <w:p w14:paraId="686D84C6" w14:textId="57810CD7" w:rsidR="00FD7D3F" w:rsidRDefault="00FD7D3F">
            <w:pPr>
              <w:pStyle w:val="TableParagraph"/>
              <w:spacing w:before="32"/>
              <w:rPr>
                <w:sz w:val="24"/>
              </w:rPr>
            </w:pPr>
            <w:r>
              <w:rPr>
                <w:noProof/>
                <w:position w:val="3"/>
              </w:rPr>
              <w:drawing>
                <wp:inline distT="0" distB="0" distL="0" distR="0" wp14:anchorId="0CD67F7B" wp14:editId="1BE55054">
                  <wp:extent cx="95250" cy="84406"/>
                  <wp:effectExtent l="0" t="0" r="0" b="0"/>
                  <wp:docPr id="206" name="Image 125" descr="empty">
                    <a:hlinkClick xmlns:a="http://schemas.openxmlformats.org/drawingml/2006/main" r:id="rId16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descr="empty">
                            <a:hlinkClick r:id="rId162"/>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63">
              <w:r>
                <w:rPr>
                  <w:color w:val="0000FF"/>
                  <w:sz w:val="24"/>
                  <w:u w:val="single" w:color="0000FF"/>
                </w:rPr>
                <w:t>7540.02</w:t>
              </w:r>
            </w:hyperlink>
          </w:p>
        </w:tc>
        <w:tc>
          <w:tcPr>
            <w:tcW w:w="7261" w:type="dxa"/>
          </w:tcPr>
          <w:p w14:paraId="4C8B8023" w14:textId="1679C0C7" w:rsidR="00FD7D3F" w:rsidRDefault="00FD7D3F">
            <w:pPr>
              <w:pStyle w:val="TableParagraph"/>
              <w:spacing w:before="32"/>
              <w:ind w:left="261"/>
              <w:rPr>
                <w:sz w:val="24"/>
              </w:rPr>
            </w:pPr>
            <w:r>
              <w:rPr>
                <w:sz w:val="24"/>
              </w:rPr>
              <w:t>Web</w:t>
            </w:r>
            <w:r>
              <w:rPr>
                <w:spacing w:val="-4"/>
                <w:sz w:val="24"/>
              </w:rPr>
              <w:t xml:space="preserve"> </w:t>
            </w:r>
            <w:r>
              <w:rPr>
                <w:sz w:val="24"/>
              </w:rPr>
              <w:t xml:space="preserve">Page </w:t>
            </w:r>
            <w:r>
              <w:rPr>
                <w:spacing w:val="-2"/>
                <w:sz w:val="24"/>
              </w:rPr>
              <w:t>Specifications</w:t>
            </w:r>
          </w:p>
        </w:tc>
      </w:tr>
      <w:tr w:rsidR="00FD7D3F" w14:paraId="02B87DE6" w14:textId="77777777">
        <w:trPr>
          <w:trHeight w:val="350"/>
        </w:trPr>
        <w:tc>
          <w:tcPr>
            <w:tcW w:w="1613" w:type="dxa"/>
          </w:tcPr>
          <w:p w14:paraId="3899C242" w14:textId="12929E27" w:rsidR="00FD7D3F" w:rsidRDefault="00FD7D3F">
            <w:pPr>
              <w:pStyle w:val="TableParagraph"/>
              <w:rPr>
                <w:sz w:val="24"/>
              </w:rPr>
            </w:pPr>
            <w:r>
              <w:rPr>
                <w:noProof/>
                <w:position w:val="3"/>
              </w:rPr>
              <w:drawing>
                <wp:inline distT="0" distB="0" distL="0" distR="0" wp14:anchorId="1DCA0906" wp14:editId="6AC8F043">
                  <wp:extent cx="95250" cy="84406"/>
                  <wp:effectExtent l="0" t="0" r="0" b="0"/>
                  <wp:docPr id="126" name="Image 126" descr="empty">
                    <a:hlinkClick xmlns:a="http://schemas.openxmlformats.org/drawingml/2006/main" r:id="rId16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descr="empty">
                            <a:hlinkClick r:id="rId164"/>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65">
              <w:r>
                <w:rPr>
                  <w:color w:val="0000FF"/>
                  <w:sz w:val="24"/>
                  <w:u w:val="single" w:color="0000FF"/>
                </w:rPr>
                <w:t>7540.03</w:t>
              </w:r>
            </w:hyperlink>
          </w:p>
        </w:tc>
        <w:tc>
          <w:tcPr>
            <w:tcW w:w="7261" w:type="dxa"/>
          </w:tcPr>
          <w:p w14:paraId="7DBE25AE" w14:textId="1BE89B2A" w:rsidR="00FD7D3F" w:rsidRDefault="00FD7D3F">
            <w:pPr>
              <w:pStyle w:val="TableParagraph"/>
              <w:ind w:left="261"/>
              <w:rPr>
                <w:sz w:val="24"/>
              </w:rPr>
            </w:pPr>
            <w:r>
              <w:rPr>
                <w:sz w:val="24"/>
              </w:rPr>
              <w:t>Student</w:t>
            </w:r>
            <w:r>
              <w:rPr>
                <w:spacing w:val="-5"/>
                <w:sz w:val="24"/>
              </w:rPr>
              <w:t xml:space="preserve"> </w:t>
            </w:r>
            <w:r>
              <w:rPr>
                <w:sz w:val="24"/>
              </w:rPr>
              <w:t>Network</w:t>
            </w:r>
            <w:r>
              <w:rPr>
                <w:spacing w:val="-4"/>
                <w:sz w:val="24"/>
              </w:rPr>
              <w:t xml:space="preserve"> </w:t>
            </w:r>
            <w:r>
              <w:rPr>
                <w:sz w:val="24"/>
              </w:rPr>
              <w:t>and</w:t>
            </w:r>
            <w:r>
              <w:rPr>
                <w:spacing w:val="-4"/>
                <w:sz w:val="24"/>
              </w:rPr>
              <w:t xml:space="preserve"> </w:t>
            </w:r>
            <w:r>
              <w:rPr>
                <w:sz w:val="24"/>
              </w:rPr>
              <w:t>Internet</w:t>
            </w:r>
            <w:r>
              <w:rPr>
                <w:spacing w:val="-4"/>
                <w:sz w:val="24"/>
              </w:rPr>
              <w:t xml:space="preserve"> </w:t>
            </w:r>
            <w:r>
              <w:rPr>
                <w:sz w:val="24"/>
              </w:rPr>
              <w:t>Acceptable</w:t>
            </w:r>
            <w:r>
              <w:rPr>
                <w:spacing w:val="-5"/>
                <w:sz w:val="24"/>
              </w:rPr>
              <w:t xml:space="preserve"> </w:t>
            </w:r>
            <w:r>
              <w:rPr>
                <w:sz w:val="24"/>
              </w:rPr>
              <w:t>Use</w:t>
            </w:r>
            <w:r>
              <w:rPr>
                <w:spacing w:val="-4"/>
                <w:sz w:val="24"/>
              </w:rPr>
              <w:t xml:space="preserve"> </w:t>
            </w:r>
            <w:r>
              <w:rPr>
                <w:sz w:val="24"/>
              </w:rPr>
              <w:t>and</w:t>
            </w:r>
            <w:r>
              <w:rPr>
                <w:spacing w:val="-4"/>
                <w:sz w:val="24"/>
              </w:rPr>
              <w:t xml:space="preserve"> </w:t>
            </w:r>
            <w:r>
              <w:rPr>
                <w:spacing w:val="-2"/>
                <w:sz w:val="24"/>
              </w:rPr>
              <w:t>Safety</w:t>
            </w:r>
          </w:p>
        </w:tc>
      </w:tr>
      <w:tr w:rsidR="00FD7D3F" w14:paraId="07A9771D" w14:textId="77777777">
        <w:trPr>
          <w:trHeight w:val="350"/>
        </w:trPr>
        <w:tc>
          <w:tcPr>
            <w:tcW w:w="1613" w:type="dxa"/>
          </w:tcPr>
          <w:p w14:paraId="7AC2936E" w14:textId="0CD3CB76" w:rsidR="00FD7D3F" w:rsidRDefault="00FD7D3F">
            <w:pPr>
              <w:pStyle w:val="TableParagraph"/>
              <w:rPr>
                <w:sz w:val="24"/>
              </w:rPr>
            </w:pPr>
            <w:r>
              <w:rPr>
                <w:noProof/>
                <w:position w:val="3"/>
              </w:rPr>
              <w:drawing>
                <wp:inline distT="0" distB="0" distL="0" distR="0" wp14:anchorId="343131C1" wp14:editId="5E4E8251">
                  <wp:extent cx="95250" cy="84406"/>
                  <wp:effectExtent l="0" t="0" r="0" b="0"/>
                  <wp:docPr id="127" name="Image 127" descr="empty">
                    <a:hlinkClick xmlns:a="http://schemas.openxmlformats.org/drawingml/2006/main" r:id="rId16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descr="empty">
                            <a:hlinkClick r:id="rId166"/>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67">
              <w:r>
                <w:rPr>
                  <w:color w:val="0000FF"/>
                  <w:sz w:val="24"/>
                  <w:u w:val="single" w:color="0000FF"/>
                </w:rPr>
                <w:t>7540.04</w:t>
              </w:r>
            </w:hyperlink>
          </w:p>
        </w:tc>
        <w:tc>
          <w:tcPr>
            <w:tcW w:w="7261" w:type="dxa"/>
          </w:tcPr>
          <w:p w14:paraId="159EC99E" w14:textId="2B003EBA" w:rsidR="00FD7D3F" w:rsidRDefault="00FD7D3F">
            <w:pPr>
              <w:pStyle w:val="TableParagraph"/>
              <w:ind w:left="261"/>
              <w:rPr>
                <w:sz w:val="24"/>
              </w:rPr>
            </w:pPr>
            <w:r>
              <w:rPr>
                <w:sz w:val="24"/>
              </w:rPr>
              <w:t>Staff</w:t>
            </w:r>
            <w:r>
              <w:rPr>
                <w:spacing w:val="-4"/>
                <w:sz w:val="24"/>
              </w:rPr>
              <w:t xml:space="preserve"> </w:t>
            </w:r>
            <w:r>
              <w:rPr>
                <w:sz w:val="24"/>
              </w:rPr>
              <w:t>Network</w:t>
            </w:r>
            <w:r>
              <w:rPr>
                <w:spacing w:val="-4"/>
                <w:sz w:val="24"/>
              </w:rPr>
              <w:t xml:space="preserve"> </w:t>
            </w:r>
            <w:r>
              <w:rPr>
                <w:sz w:val="24"/>
              </w:rPr>
              <w:t>and</w:t>
            </w:r>
            <w:r>
              <w:rPr>
                <w:spacing w:val="-5"/>
                <w:sz w:val="24"/>
              </w:rPr>
              <w:t xml:space="preserve"> </w:t>
            </w:r>
            <w:r>
              <w:rPr>
                <w:sz w:val="24"/>
              </w:rPr>
              <w:t>Internet</w:t>
            </w:r>
            <w:r>
              <w:rPr>
                <w:spacing w:val="-4"/>
                <w:sz w:val="24"/>
              </w:rPr>
              <w:t xml:space="preserve"> </w:t>
            </w:r>
            <w:r>
              <w:rPr>
                <w:sz w:val="24"/>
              </w:rPr>
              <w:t>Acceptable</w:t>
            </w:r>
            <w:r>
              <w:rPr>
                <w:spacing w:val="-5"/>
                <w:sz w:val="24"/>
              </w:rPr>
              <w:t xml:space="preserve"> </w:t>
            </w:r>
            <w:r>
              <w:rPr>
                <w:sz w:val="24"/>
              </w:rPr>
              <w:t>Use</w:t>
            </w:r>
            <w:r>
              <w:rPr>
                <w:spacing w:val="-4"/>
                <w:sz w:val="24"/>
              </w:rPr>
              <w:t xml:space="preserve"> </w:t>
            </w:r>
            <w:r>
              <w:rPr>
                <w:sz w:val="24"/>
              </w:rPr>
              <w:t>and</w:t>
            </w:r>
            <w:r>
              <w:rPr>
                <w:spacing w:val="-4"/>
                <w:sz w:val="24"/>
              </w:rPr>
              <w:t xml:space="preserve"> </w:t>
            </w:r>
            <w:r>
              <w:rPr>
                <w:spacing w:val="-2"/>
                <w:sz w:val="24"/>
              </w:rPr>
              <w:t>Safety</w:t>
            </w:r>
          </w:p>
        </w:tc>
      </w:tr>
      <w:tr w:rsidR="00FD7D3F" w14:paraId="4243479D" w14:textId="77777777">
        <w:trPr>
          <w:trHeight w:val="350"/>
        </w:trPr>
        <w:tc>
          <w:tcPr>
            <w:tcW w:w="1613" w:type="dxa"/>
          </w:tcPr>
          <w:p w14:paraId="0B4B364E" w14:textId="349FAFFC" w:rsidR="00FD7D3F" w:rsidRDefault="00FD7D3F">
            <w:pPr>
              <w:pStyle w:val="TableParagraph"/>
              <w:rPr>
                <w:sz w:val="24"/>
              </w:rPr>
            </w:pPr>
            <w:r>
              <w:rPr>
                <w:noProof/>
                <w:position w:val="3"/>
              </w:rPr>
              <w:drawing>
                <wp:inline distT="0" distB="0" distL="0" distR="0" wp14:anchorId="6D2F2BAA" wp14:editId="45AAFFC9">
                  <wp:extent cx="95250" cy="84406"/>
                  <wp:effectExtent l="0" t="0" r="0" b="0"/>
                  <wp:docPr id="128" name="Image 128" descr="empty">
                    <a:hlinkClick xmlns:a="http://schemas.openxmlformats.org/drawingml/2006/main" r:id="rId16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descr="empty">
                            <a:hlinkClick r:id="rId168"/>
                          </pic:cNvPr>
                          <pic:cNvPicPr/>
                        </pic:nvPicPr>
                        <pic:blipFill>
                          <a:blip r:embed="rId16" cstate="print"/>
                          <a:stretch>
                            <a:fillRect/>
                          </a:stretch>
                        </pic:blipFill>
                        <pic:spPr>
                          <a:xfrm>
                            <a:off x="0" y="0"/>
                            <a:ext cx="95250" cy="84406"/>
                          </a:xfrm>
                          <a:prstGeom prst="rect">
                            <a:avLst/>
                          </a:prstGeom>
                        </pic:spPr>
                      </pic:pic>
                    </a:graphicData>
                  </a:graphic>
                </wp:inline>
              </w:drawing>
            </w:r>
            <w:r>
              <w:rPr>
                <w:rFonts w:ascii="Times New Roman"/>
                <w:sz w:val="20"/>
              </w:rPr>
              <w:t xml:space="preserve"> </w:t>
            </w:r>
            <w:hyperlink r:id="rId169">
              <w:r>
                <w:rPr>
                  <w:color w:val="0000FF"/>
                  <w:sz w:val="24"/>
                  <w:u w:val="single" w:color="0000FF"/>
                </w:rPr>
                <w:t>7540.05</w:t>
              </w:r>
            </w:hyperlink>
          </w:p>
        </w:tc>
        <w:tc>
          <w:tcPr>
            <w:tcW w:w="7261" w:type="dxa"/>
          </w:tcPr>
          <w:p w14:paraId="5F6F0C9A" w14:textId="0BBAA8A2" w:rsidR="00FD7D3F" w:rsidRDefault="00FD7D3F">
            <w:pPr>
              <w:pStyle w:val="TableParagraph"/>
              <w:ind w:left="261"/>
              <w:rPr>
                <w:sz w:val="24"/>
              </w:rPr>
            </w:pPr>
            <w:r>
              <w:rPr>
                <w:sz w:val="24"/>
              </w:rPr>
              <w:t>Work</w:t>
            </w:r>
            <w:r>
              <w:rPr>
                <w:spacing w:val="-4"/>
                <w:sz w:val="24"/>
              </w:rPr>
              <w:t xml:space="preserve"> </w:t>
            </w:r>
            <w:r>
              <w:rPr>
                <w:sz w:val="24"/>
              </w:rPr>
              <w:t>at</w:t>
            </w:r>
            <w:r>
              <w:rPr>
                <w:spacing w:val="-6"/>
                <w:sz w:val="24"/>
              </w:rPr>
              <w:t xml:space="preserve"> </w:t>
            </w:r>
            <w:r>
              <w:rPr>
                <w:sz w:val="24"/>
              </w:rPr>
              <w:t>Home</w:t>
            </w:r>
            <w:r>
              <w:rPr>
                <w:spacing w:val="-4"/>
                <w:sz w:val="24"/>
              </w:rPr>
              <w:t xml:space="preserve"> </w:t>
            </w:r>
            <w:r>
              <w:rPr>
                <w:sz w:val="24"/>
              </w:rPr>
              <w:t>Agreement</w:t>
            </w:r>
            <w:r>
              <w:rPr>
                <w:spacing w:val="-6"/>
                <w:sz w:val="24"/>
              </w:rPr>
              <w:t xml:space="preserve"> </w:t>
            </w:r>
            <w:r>
              <w:rPr>
                <w:sz w:val="24"/>
              </w:rPr>
              <w:t>for</w:t>
            </w:r>
            <w:r>
              <w:rPr>
                <w:spacing w:val="-4"/>
                <w:sz w:val="24"/>
              </w:rPr>
              <w:t xml:space="preserve"> </w:t>
            </w:r>
            <w:r>
              <w:rPr>
                <w:sz w:val="24"/>
              </w:rPr>
              <w:t>Rochester</w:t>
            </w:r>
            <w:r>
              <w:rPr>
                <w:spacing w:val="-4"/>
                <w:sz w:val="24"/>
              </w:rPr>
              <w:t xml:space="preserve"> </w:t>
            </w:r>
            <w:r>
              <w:rPr>
                <w:sz w:val="24"/>
              </w:rPr>
              <w:t>Community</w:t>
            </w:r>
            <w:r>
              <w:rPr>
                <w:spacing w:val="-7"/>
                <w:sz w:val="24"/>
              </w:rPr>
              <w:t xml:space="preserve"> </w:t>
            </w:r>
            <w:r>
              <w:rPr>
                <w:sz w:val="24"/>
              </w:rPr>
              <w:t>Schools</w:t>
            </w:r>
            <w:r>
              <w:rPr>
                <w:spacing w:val="-7"/>
                <w:sz w:val="24"/>
              </w:rPr>
              <w:t xml:space="preserve"> </w:t>
            </w:r>
            <w:r>
              <w:rPr>
                <w:sz w:val="24"/>
              </w:rPr>
              <w:t>for Microsoft Office 2000</w:t>
            </w:r>
          </w:p>
        </w:tc>
      </w:tr>
      <w:tr w:rsidR="00FD7D3F" w14:paraId="10289EA6" w14:textId="77777777">
        <w:trPr>
          <w:trHeight w:val="350"/>
        </w:trPr>
        <w:tc>
          <w:tcPr>
            <w:tcW w:w="1613" w:type="dxa"/>
          </w:tcPr>
          <w:p w14:paraId="2A1F1972" w14:textId="6FDC6E97" w:rsidR="00FD7D3F" w:rsidRDefault="00FD7D3F">
            <w:pPr>
              <w:pStyle w:val="TableParagraph"/>
              <w:rPr>
                <w:sz w:val="24"/>
              </w:rPr>
            </w:pPr>
          </w:p>
        </w:tc>
        <w:tc>
          <w:tcPr>
            <w:tcW w:w="7261" w:type="dxa"/>
          </w:tcPr>
          <w:p w14:paraId="061FE1DD" w14:textId="4BDCC773" w:rsidR="00FD7D3F" w:rsidRDefault="00FD7D3F">
            <w:pPr>
              <w:pStyle w:val="TableParagraph"/>
              <w:ind w:left="261"/>
              <w:rPr>
                <w:sz w:val="24"/>
              </w:rPr>
            </w:pPr>
          </w:p>
        </w:tc>
      </w:tr>
      <w:tr w:rsidR="00FD7D3F" w14:paraId="606BC865" w14:textId="77777777">
        <w:trPr>
          <w:trHeight w:val="349"/>
        </w:trPr>
        <w:tc>
          <w:tcPr>
            <w:tcW w:w="1613" w:type="dxa"/>
          </w:tcPr>
          <w:p w14:paraId="015B0519" w14:textId="5F5DC3C0" w:rsidR="00FD7D3F" w:rsidRDefault="00FD7D3F">
            <w:pPr>
              <w:pStyle w:val="TableParagraph"/>
              <w:rPr>
                <w:sz w:val="24"/>
              </w:rPr>
            </w:pPr>
          </w:p>
        </w:tc>
        <w:tc>
          <w:tcPr>
            <w:tcW w:w="7261" w:type="dxa"/>
          </w:tcPr>
          <w:p w14:paraId="1BDF4BCD" w14:textId="768B76E9" w:rsidR="00FD7D3F" w:rsidRDefault="00FD7D3F">
            <w:pPr>
              <w:pStyle w:val="TableParagraph"/>
              <w:ind w:left="261"/>
              <w:rPr>
                <w:sz w:val="24"/>
              </w:rPr>
            </w:pPr>
          </w:p>
        </w:tc>
      </w:tr>
      <w:tr w:rsidR="00FD7D3F" w14:paraId="4F7F782F" w14:textId="77777777">
        <w:trPr>
          <w:trHeight w:val="584"/>
        </w:trPr>
        <w:tc>
          <w:tcPr>
            <w:tcW w:w="1613" w:type="dxa"/>
          </w:tcPr>
          <w:p w14:paraId="21F3B6A1" w14:textId="3FF5338F" w:rsidR="00FD7D3F" w:rsidRDefault="00FD7D3F">
            <w:pPr>
              <w:pStyle w:val="TableParagraph"/>
              <w:spacing w:before="32"/>
              <w:rPr>
                <w:sz w:val="24"/>
              </w:rPr>
            </w:pPr>
          </w:p>
        </w:tc>
        <w:tc>
          <w:tcPr>
            <w:tcW w:w="7261" w:type="dxa"/>
          </w:tcPr>
          <w:p w14:paraId="1DB1F7E3" w14:textId="2B2B8760" w:rsidR="00FD7D3F" w:rsidRDefault="00FD7D3F">
            <w:pPr>
              <w:pStyle w:val="TableParagraph"/>
              <w:spacing w:before="12" w:line="270" w:lineRule="atLeast"/>
              <w:ind w:left="261"/>
              <w:rPr>
                <w:sz w:val="24"/>
              </w:rPr>
            </w:pPr>
          </w:p>
        </w:tc>
      </w:tr>
    </w:tbl>
    <w:p w14:paraId="6832902B" w14:textId="77777777" w:rsidR="00C05A83" w:rsidRDefault="00C05A83">
      <w:pPr>
        <w:spacing w:line="270" w:lineRule="atLeast"/>
        <w:rPr>
          <w:sz w:val="24"/>
        </w:rPr>
        <w:sectPr w:rsidR="00C05A83">
          <w:pgSz w:w="12240" w:h="15840"/>
          <w:pgMar w:top="1500" w:right="1320" w:bottom="1260" w:left="1340" w:header="0" w:footer="1066" w:gutter="0"/>
          <w:cols w:space="720"/>
        </w:sectPr>
      </w:pPr>
    </w:p>
    <w:p w14:paraId="76D1AD71" w14:textId="77777777" w:rsidR="00C05A83" w:rsidRDefault="008F215F">
      <w:pPr>
        <w:pStyle w:val="ListParagraph"/>
        <w:numPr>
          <w:ilvl w:val="0"/>
          <w:numId w:val="8"/>
        </w:numPr>
        <w:tabs>
          <w:tab w:val="left" w:pos="593"/>
        </w:tabs>
        <w:spacing w:before="76"/>
        <w:ind w:left="593" w:hanging="493"/>
        <w:jc w:val="left"/>
        <w:rPr>
          <w:sz w:val="24"/>
        </w:rPr>
      </w:pPr>
      <w:r>
        <w:rPr>
          <w:sz w:val="24"/>
        </w:rPr>
        <w:lastRenderedPageBreak/>
        <w:t>“</w:t>
      </w:r>
      <w:r>
        <w:rPr>
          <w:b/>
          <w:sz w:val="24"/>
        </w:rPr>
        <w:t>AT</w:t>
      </w:r>
      <w:r>
        <w:rPr>
          <w:b/>
          <w:spacing w:val="-3"/>
          <w:sz w:val="24"/>
        </w:rPr>
        <w:t xml:space="preserve"> </w:t>
      </w:r>
      <w:r>
        <w:rPr>
          <w:b/>
          <w:sz w:val="24"/>
        </w:rPr>
        <w:t>WILL”</w:t>
      </w:r>
      <w:r>
        <w:rPr>
          <w:b/>
          <w:spacing w:val="-2"/>
          <w:sz w:val="24"/>
        </w:rPr>
        <w:t xml:space="preserve"> </w:t>
      </w:r>
      <w:r>
        <w:rPr>
          <w:b/>
          <w:sz w:val="24"/>
        </w:rPr>
        <w:t>EMPLOYMENT</w:t>
      </w:r>
      <w:r>
        <w:rPr>
          <w:b/>
          <w:spacing w:val="-3"/>
          <w:sz w:val="24"/>
        </w:rPr>
        <w:t xml:space="preserve"> </w:t>
      </w:r>
      <w:r>
        <w:rPr>
          <w:b/>
          <w:spacing w:val="-2"/>
          <w:sz w:val="24"/>
        </w:rPr>
        <w:t>DISCLAIMER</w:t>
      </w:r>
    </w:p>
    <w:p w14:paraId="64F7B080" w14:textId="77777777" w:rsidR="00C05A83" w:rsidRDefault="00C05A83">
      <w:pPr>
        <w:pStyle w:val="BodyText"/>
        <w:rPr>
          <w:b/>
        </w:rPr>
      </w:pPr>
    </w:p>
    <w:p w14:paraId="0D3B006F" w14:textId="77777777" w:rsidR="00C05A83" w:rsidRDefault="008F215F">
      <w:pPr>
        <w:pStyle w:val="BodyText"/>
        <w:ind w:left="100" w:right="204"/>
      </w:pPr>
      <w:r>
        <w:t>In consideration of my employment, I agree to conform to the employment policies of the</w:t>
      </w:r>
      <w:r>
        <w:rPr>
          <w:spacing w:val="-2"/>
        </w:rPr>
        <w:t xml:space="preserve"> </w:t>
      </w:r>
      <w:r>
        <w:t>Rochester</w:t>
      </w:r>
      <w:r>
        <w:rPr>
          <w:spacing w:val="-2"/>
        </w:rPr>
        <w:t xml:space="preserve"> </w:t>
      </w:r>
      <w:r>
        <w:t>Community</w:t>
      </w:r>
      <w:r>
        <w:rPr>
          <w:spacing w:val="-5"/>
        </w:rPr>
        <w:t xml:space="preserve"> </w:t>
      </w:r>
      <w:r>
        <w:t>School</w:t>
      </w:r>
      <w:r>
        <w:rPr>
          <w:spacing w:val="-2"/>
        </w:rPr>
        <w:t xml:space="preserve"> </w:t>
      </w:r>
      <w:r>
        <w:t>Corporation.</w:t>
      </w:r>
      <w:r>
        <w:rPr>
          <w:spacing w:val="40"/>
        </w:rPr>
        <w:t xml:space="preserve"> </w:t>
      </w:r>
      <w:r>
        <w:t>I</w:t>
      </w:r>
      <w:r>
        <w:rPr>
          <w:spacing w:val="-4"/>
        </w:rPr>
        <w:t xml:space="preserve"> </w:t>
      </w:r>
      <w:r>
        <w:t>agree</w:t>
      </w:r>
      <w:r>
        <w:rPr>
          <w:spacing w:val="-2"/>
        </w:rPr>
        <w:t xml:space="preserve"> </w:t>
      </w:r>
      <w:r>
        <w:t>that</w:t>
      </w:r>
      <w:r>
        <w:rPr>
          <w:spacing w:val="-4"/>
        </w:rPr>
        <w:t xml:space="preserve"> </w:t>
      </w:r>
      <w:r>
        <w:t>my</w:t>
      </w:r>
      <w:r>
        <w:rPr>
          <w:spacing w:val="-5"/>
        </w:rPr>
        <w:t xml:space="preserve"> </w:t>
      </w:r>
      <w:r>
        <w:t>employment</w:t>
      </w:r>
      <w:r>
        <w:rPr>
          <w:spacing w:val="-2"/>
        </w:rPr>
        <w:t xml:space="preserve"> </w:t>
      </w:r>
      <w:r>
        <w:t>is</w:t>
      </w:r>
      <w:r>
        <w:rPr>
          <w:spacing w:val="-2"/>
        </w:rPr>
        <w:t xml:space="preserve"> </w:t>
      </w:r>
      <w:r>
        <w:t>“at</w:t>
      </w:r>
      <w:r>
        <w:rPr>
          <w:spacing w:val="-2"/>
        </w:rPr>
        <w:t xml:space="preserve"> </w:t>
      </w:r>
      <w:r>
        <w:t>will,” is</w:t>
      </w:r>
      <w:r>
        <w:rPr>
          <w:spacing w:val="-2"/>
        </w:rPr>
        <w:t xml:space="preserve"> </w:t>
      </w:r>
      <w:r>
        <w:t>not</w:t>
      </w:r>
      <w:r>
        <w:rPr>
          <w:spacing w:val="-2"/>
        </w:rPr>
        <w:t xml:space="preserve"> </w:t>
      </w:r>
      <w:r>
        <w:t>to</w:t>
      </w:r>
      <w:r>
        <w:rPr>
          <w:spacing w:val="-2"/>
        </w:rPr>
        <w:t xml:space="preserve"> </w:t>
      </w:r>
      <w:r>
        <w:t>be</w:t>
      </w:r>
      <w:r>
        <w:rPr>
          <w:spacing w:val="-4"/>
        </w:rPr>
        <w:t xml:space="preserve"> </w:t>
      </w:r>
      <w:r>
        <w:t>for</w:t>
      </w:r>
      <w:r>
        <w:rPr>
          <w:spacing w:val="-2"/>
        </w:rPr>
        <w:t xml:space="preserve"> </w:t>
      </w:r>
      <w:r>
        <w:t>any</w:t>
      </w:r>
      <w:r>
        <w:rPr>
          <w:spacing w:val="-5"/>
        </w:rPr>
        <w:t xml:space="preserve"> </w:t>
      </w:r>
      <w:r>
        <w:t>specific</w:t>
      </w:r>
      <w:r>
        <w:rPr>
          <w:spacing w:val="-2"/>
        </w:rPr>
        <w:t xml:space="preserve"> </w:t>
      </w:r>
      <w:r>
        <w:t>duration,</w:t>
      </w:r>
      <w:r>
        <w:rPr>
          <w:spacing w:val="-2"/>
        </w:rPr>
        <w:t xml:space="preserve"> </w:t>
      </w:r>
      <w:r>
        <w:t>and</w:t>
      </w:r>
      <w:r>
        <w:rPr>
          <w:spacing w:val="-4"/>
        </w:rPr>
        <w:t xml:space="preserve"> </w:t>
      </w:r>
      <w:r>
        <w:t>that</w:t>
      </w:r>
      <w:r>
        <w:rPr>
          <w:spacing w:val="-4"/>
        </w:rPr>
        <w:t xml:space="preserve"> </w:t>
      </w:r>
      <w:r>
        <w:t>I</w:t>
      </w:r>
      <w:r>
        <w:rPr>
          <w:spacing w:val="-2"/>
        </w:rPr>
        <w:t xml:space="preserve"> </w:t>
      </w:r>
      <w:r>
        <w:t>may</w:t>
      </w:r>
      <w:r>
        <w:rPr>
          <w:spacing w:val="-5"/>
        </w:rPr>
        <w:t xml:space="preserve"> </w:t>
      </w:r>
      <w:r>
        <w:t>resign</w:t>
      </w:r>
      <w:r>
        <w:rPr>
          <w:spacing w:val="-2"/>
        </w:rPr>
        <w:t xml:space="preserve"> </w:t>
      </w:r>
      <w:r>
        <w:t>or</w:t>
      </w:r>
      <w:r>
        <w:rPr>
          <w:spacing w:val="-2"/>
        </w:rPr>
        <w:t xml:space="preserve"> </w:t>
      </w:r>
      <w:r>
        <w:t>be</w:t>
      </w:r>
      <w:r>
        <w:rPr>
          <w:spacing w:val="-2"/>
        </w:rPr>
        <w:t xml:space="preserve"> </w:t>
      </w:r>
      <w:r>
        <w:t>terminated</w:t>
      </w:r>
      <w:r>
        <w:rPr>
          <w:spacing w:val="-4"/>
        </w:rPr>
        <w:t xml:space="preserve"> </w:t>
      </w:r>
      <w:r>
        <w:t>at</w:t>
      </w:r>
      <w:r>
        <w:rPr>
          <w:spacing w:val="-4"/>
        </w:rPr>
        <w:t xml:space="preserve"> </w:t>
      </w:r>
      <w:r>
        <w:t>any time without advance notice or cause or the need of me or the corporation to follow any particular procedure.</w:t>
      </w:r>
      <w:r>
        <w:rPr>
          <w:spacing w:val="40"/>
        </w:rPr>
        <w:t xml:space="preserve"> </w:t>
      </w:r>
      <w:r>
        <w:t>I also agree that my employment is not subject to any express, implied, or oral contract or promise and that the corporations employee handbook and personnel related documents as they now exist or may be issued or revised in the future, are not to be regarded as such by me.</w:t>
      </w:r>
    </w:p>
    <w:p w14:paraId="2B8C6550" w14:textId="77777777" w:rsidR="00C05A83" w:rsidRDefault="00C05A83">
      <w:pPr>
        <w:pStyle w:val="BodyText"/>
      </w:pPr>
    </w:p>
    <w:p w14:paraId="44177060" w14:textId="77777777" w:rsidR="00C05A83" w:rsidRDefault="008F215F">
      <w:pPr>
        <w:pStyle w:val="BodyText"/>
        <w:tabs>
          <w:tab w:val="left" w:pos="9022"/>
        </w:tabs>
        <w:spacing w:before="1"/>
        <w:ind w:left="100"/>
        <w:rPr>
          <w:rFonts w:ascii="Times New Roman" w:hAnsi="Times New Roman"/>
        </w:rPr>
      </w:pPr>
      <w:r>
        <w:t xml:space="preserve">Employee’s Signature: </w:t>
      </w:r>
      <w:r>
        <w:rPr>
          <w:rFonts w:ascii="Times New Roman" w:hAnsi="Times New Roman"/>
          <w:u w:val="single"/>
        </w:rPr>
        <w:tab/>
      </w:r>
    </w:p>
    <w:p w14:paraId="523EE333" w14:textId="77777777" w:rsidR="00C05A83" w:rsidRDefault="008F215F">
      <w:pPr>
        <w:pStyle w:val="BodyText"/>
        <w:tabs>
          <w:tab w:val="left" w:pos="9064"/>
        </w:tabs>
        <w:spacing w:before="276"/>
        <w:ind w:left="100"/>
        <w:rPr>
          <w:rFonts w:ascii="Times New Roman" w:hAnsi="Times New Roman"/>
        </w:rPr>
      </w:pPr>
      <w:r>
        <w:t xml:space="preserve">Employee’s Name Printed: </w:t>
      </w:r>
      <w:r>
        <w:rPr>
          <w:rFonts w:ascii="Times New Roman" w:hAnsi="Times New Roman"/>
          <w:u w:val="single"/>
        </w:rPr>
        <w:tab/>
      </w:r>
    </w:p>
    <w:p w14:paraId="519EEA93" w14:textId="77777777" w:rsidR="00C05A83" w:rsidRDefault="008F215F">
      <w:pPr>
        <w:pStyle w:val="BodyText"/>
        <w:tabs>
          <w:tab w:val="left" w:pos="6619"/>
        </w:tabs>
        <w:spacing w:before="272"/>
        <w:ind w:left="100"/>
        <w:rPr>
          <w:rFonts w:ascii="Times New Roman"/>
        </w:rPr>
      </w:pPr>
      <w:r>
        <w:rPr>
          <w:rFonts w:ascii="Times New Roman"/>
        </w:rPr>
        <w:t xml:space="preserve">Date Signed: </w:t>
      </w:r>
      <w:r>
        <w:rPr>
          <w:rFonts w:ascii="Times New Roman"/>
          <w:u w:val="single"/>
        </w:rPr>
        <w:tab/>
      </w:r>
    </w:p>
    <w:sectPr w:rsidR="00C05A83">
      <w:pgSz w:w="12240" w:h="15840"/>
      <w:pgMar w:top="1360" w:right="1320" w:bottom="1260" w:left="1340" w:header="0" w:footer="10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1F082" w14:textId="77777777" w:rsidR="00715B8F" w:rsidRDefault="00715B8F">
      <w:r>
        <w:separator/>
      </w:r>
    </w:p>
  </w:endnote>
  <w:endnote w:type="continuationSeparator" w:id="0">
    <w:p w14:paraId="7C2A144B" w14:textId="77777777" w:rsidR="00715B8F" w:rsidRDefault="00715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63922" w14:textId="77777777" w:rsidR="00A3232B" w:rsidRDefault="00A3232B">
    <w:pPr>
      <w:pStyle w:val="BodyText"/>
      <w:spacing w:line="14" w:lineRule="auto"/>
      <w:rPr>
        <w:sz w:val="20"/>
      </w:rPr>
    </w:pPr>
    <w:r>
      <w:rPr>
        <w:noProof/>
      </w:rPr>
      <mc:AlternateContent>
        <mc:Choice Requires="wps">
          <w:drawing>
            <wp:anchor distT="0" distB="0" distL="0" distR="0" simplePos="0" relativeHeight="486628864" behindDoc="1" locked="0" layoutInCell="1" allowOverlap="1" wp14:anchorId="36A541D0" wp14:editId="7CDA876D">
              <wp:simplePos x="0" y="0"/>
              <wp:positionH relativeFrom="page">
                <wp:posOffset>3789045</wp:posOffset>
              </wp:positionH>
              <wp:positionV relativeFrom="page">
                <wp:posOffset>9241748</wp:posOffset>
              </wp:positionV>
              <wp:extent cx="19621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96215"/>
                      </a:xfrm>
                      <a:prstGeom prst="rect">
                        <a:avLst/>
                      </a:prstGeom>
                    </wps:spPr>
                    <wps:txbx>
                      <w:txbxContent>
                        <w:p w14:paraId="668A49A5" w14:textId="77777777" w:rsidR="00A3232B" w:rsidRDefault="00A3232B">
                          <w:pPr>
                            <w:pStyle w:val="BodyText"/>
                            <w:spacing w:before="12"/>
                            <w:ind w:left="20"/>
                          </w:pPr>
                          <w:r>
                            <w:rPr>
                              <w:spacing w:val="-5"/>
                            </w:rPr>
                            <w:fldChar w:fldCharType="begin"/>
                          </w:r>
                          <w:r>
                            <w:rPr>
                              <w:spacing w:val="-5"/>
                            </w:rPr>
                            <w:instrText xml:space="preserve"> PAGE </w:instrText>
                          </w:r>
                          <w:r>
                            <w:rPr>
                              <w:spacing w:val="-5"/>
                            </w:rPr>
                            <w:fldChar w:fldCharType="separate"/>
                          </w:r>
                          <w:r>
                            <w:rPr>
                              <w:noProof/>
                              <w:spacing w:val="-5"/>
                            </w:rPr>
                            <w:t>1</w:t>
                          </w:r>
                          <w:r>
                            <w:rPr>
                              <w:spacing w:val="-5"/>
                            </w:rPr>
                            <w:fldChar w:fldCharType="end"/>
                          </w:r>
                        </w:p>
                      </w:txbxContent>
                    </wps:txbx>
                    <wps:bodyPr wrap="square" lIns="0" tIns="0" rIns="0" bIns="0" rtlCol="0">
                      <a:noAutofit/>
                    </wps:bodyPr>
                  </wps:wsp>
                </a:graphicData>
              </a:graphic>
            </wp:anchor>
          </w:drawing>
        </mc:Choice>
        <mc:Fallback>
          <w:pict>
            <v:shapetype w14:anchorId="36A541D0" id="_x0000_t202" coordsize="21600,21600" o:spt="202" path="m,l,21600r21600,l21600,xe">
              <v:stroke joinstyle="miter"/>
              <v:path gradientshapeok="t" o:connecttype="rect"/>
            </v:shapetype>
            <v:shape id="Textbox 1" o:spid="_x0000_s1027" type="#_x0000_t202" style="position:absolute;margin-left:298.35pt;margin-top:727.7pt;width:15.45pt;height:15.45pt;z-index:-16687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" filled="f" stroked="f">
              <v:textbox inset="0,0,0,0">
                <w:txbxContent>
                  <w:p w14:paraId="668A49A5" w14:textId="77777777" w:rsidR="00A3232B" w:rsidRDefault="00A3232B">
                    <w:pPr>
                      <w:pStyle w:val="BodyText"/>
                      <w:spacing w:before="12"/>
                      <w:ind w:left="20"/>
                    </w:pPr>
                    <w:r>
                      <w:rPr>
                        <w:spacing w:val="-5"/>
                      </w:rPr>
                      <w:fldChar w:fldCharType="begin"/>
                    </w:r>
                    <w:r>
                      <w:rPr>
                        <w:spacing w:val="-5"/>
                      </w:rPr>
                      <w:instrText xml:space="preserve"> PAGE </w:instrText>
                    </w:r>
                    <w:r>
                      <w:rPr>
                        <w:spacing w:val="-5"/>
                      </w:rPr>
                      <w:fldChar w:fldCharType="separate"/>
                    </w:r>
                    <w:r>
                      <w:rPr>
                        <w:noProof/>
                        <w:spacing w:val="-5"/>
                      </w:rPr>
                      <w:t>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92FCD" w14:textId="77777777" w:rsidR="00715B8F" w:rsidRDefault="00715B8F">
      <w:r>
        <w:separator/>
      </w:r>
    </w:p>
  </w:footnote>
  <w:footnote w:type="continuationSeparator" w:id="0">
    <w:p w14:paraId="42445924" w14:textId="77777777" w:rsidR="00715B8F" w:rsidRDefault="00715B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C18"/>
    <w:multiLevelType w:val="hybridMultilevel"/>
    <w:tmpl w:val="C4800392"/>
    <w:lvl w:ilvl="0" w:tplc="4B98627A">
      <w:start w:val="1"/>
      <w:numFmt w:val="upperRoman"/>
      <w:lvlText w:val="%1."/>
      <w:lvlJc w:val="left"/>
      <w:pPr>
        <w:ind w:left="1180" w:hanging="720"/>
        <w:jc w:val="right"/>
      </w:pPr>
      <w:rPr>
        <w:rFonts w:hint="default"/>
        <w:spacing w:val="0"/>
        <w:w w:val="100"/>
        <w:lang w:val="en-US" w:eastAsia="en-US" w:bidi="ar-SA"/>
      </w:rPr>
    </w:lvl>
    <w:lvl w:ilvl="1" w:tplc="521EE052">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2" w:tplc="45649844">
      <w:numFmt w:val="bullet"/>
      <w:lvlText w:val="•"/>
      <w:lvlJc w:val="left"/>
      <w:pPr>
        <w:ind w:left="2113" w:hanging="360"/>
      </w:pPr>
      <w:rPr>
        <w:rFonts w:hint="default"/>
        <w:lang w:val="en-US" w:eastAsia="en-US" w:bidi="ar-SA"/>
      </w:rPr>
    </w:lvl>
    <w:lvl w:ilvl="3" w:tplc="D4685BCC">
      <w:numFmt w:val="bullet"/>
      <w:lvlText w:val="•"/>
      <w:lvlJc w:val="left"/>
      <w:pPr>
        <w:ind w:left="3046" w:hanging="360"/>
      </w:pPr>
      <w:rPr>
        <w:rFonts w:hint="default"/>
        <w:lang w:val="en-US" w:eastAsia="en-US" w:bidi="ar-SA"/>
      </w:rPr>
    </w:lvl>
    <w:lvl w:ilvl="4" w:tplc="26BA1B36">
      <w:numFmt w:val="bullet"/>
      <w:lvlText w:val="•"/>
      <w:lvlJc w:val="left"/>
      <w:pPr>
        <w:ind w:left="3980" w:hanging="360"/>
      </w:pPr>
      <w:rPr>
        <w:rFonts w:hint="default"/>
        <w:lang w:val="en-US" w:eastAsia="en-US" w:bidi="ar-SA"/>
      </w:rPr>
    </w:lvl>
    <w:lvl w:ilvl="5" w:tplc="4788B2FA">
      <w:numFmt w:val="bullet"/>
      <w:lvlText w:val="•"/>
      <w:lvlJc w:val="left"/>
      <w:pPr>
        <w:ind w:left="4913" w:hanging="360"/>
      </w:pPr>
      <w:rPr>
        <w:rFonts w:hint="default"/>
        <w:lang w:val="en-US" w:eastAsia="en-US" w:bidi="ar-SA"/>
      </w:rPr>
    </w:lvl>
    <w:lvl w:ilvl="6" w:tplc="C7F0F0A0">
      <w:numFmt w:val="bullet"/>
      <w:lvlText w:val="•"/>
      <w:lvlJc w:val="left"/>
      <w:pPr>
        <w:ind w:left="5846" w:hanging="360"/>
      </w:pPr>
      <w:rPr>
        <w:rFonts w:hint="default"/>
        <w:lang w:val="en-US" w:eastAsia="en-US" w:bidi="ar-SA"/>
      </w:rPr>
    </w:lvl>
    <w:lvl w:ilvl="7" w:tplc="D5CA4CAA">
      <w:numFmt w:val="bullet"/>
      <w:lvlText w:val="•"/>
      <w:lvlJc w:val="left"/>
      <w:pPr>
        <w:ind w:left="6780" w:hanging="360"/>
      </w:pPr>
      <w:rPr>
        <w:rFonts w:hint="default"/>
        <w:lang w:val="en-US" w:eastAsia="en-US" w:bidi="ar-SA"/>
      </w:rPr>
    </w:lvl>
    <w:lvl w:ilvl="8" w:tplc="93C4438E">
      <w:numFmt w:val="bullet"/>
      <w:lvlText w:val="•"/>
      <w:lvlJc w:val="left"/>
      <w:pPr>
        <w:ind w:left="7713" w:hanging="360"/>
      </w:pPr>
      <w:rPr>
        <w:rFonts w:hint="default"/>
        <w:lang w:val="en-US" w:eastAsia="en-US" w:bidi="ar-SA"/>
      </w:rPr>
    </w:lvl>
  </w:abstractNum>
  <w:abstractNum w:abstractNumId="1" w15:restartNumberingAfterBreak="0">
    <w:nsid w:val="0EC00AD9"/>
    <w:multiLevelType w:val="hybridMultilevel"/>
    <w:tmpl w:val="91EC82EA"/>
    <w:lvl w:ilvl="0" w:tplc="D73E01CC">
      <w:start w:val="1"/>
      <w:numFmt w:val="upperRoman"/>
      <w:lvlText w:val="%1."/>
      <w:lvlJc w:val="left"/>
      <w:pPr>
        <w:ind w:left="820" w:hanging="720"/>
        <w:jc w:val="right"/>
      </w:pPr>
      <w:rPr>
        <w:rFonts w:ascii="Arial" w:eastAsia="Arial" w:hAnsi="Arial" w:cs="Arial" w:hint="default"/>
        <w:b/>
        <w:bCs/>
        <w:i w:val="0"/>
        <w:iCs w:val="0"/>
        <w:spacing w:val="0"/>
        <w:w w:val="100"/>
        <w:sz w:val="24"/>
        <w:szCs w:val="24"/>
        <w:lang w:val="en-US" w:eastAsia="en-US" w:bidi="ar-SA"/>
      </w:rPr>
    </w:lvl>
    <w:lvl w:ilvl="1" w:tplc="48F69124">
      <w:numFmt w:val="bullet"/>
      <w:lvlText w:val="•"/>
      <w:lvlJc w:val="left"/>
      <w:pPr>
        <w:ind w:left="1696" w:hanging="720"/>
      </w:pPr>
      <w:rPr>
        <w:rFonts w:hint="default"/>
        <w:lang w:val="en-US" w:eastAsia="en-US" w:bidi="ar-SA"/>
      </w:rPr>
    </w:lvl>
    <w:lvl w:ilvl="2" w:tplc="BDA042CC">
      <w:numFmt w:val="bullet"/>
      <w:lvlText w:val="•"/>
      <w:lvlJc w:val="left"/>
      <w:pPr>
        <w:ind w:left="2572" w:hanging="720"/>
      </w:pPr>
      <w:rPr>
        <w:rFonts w:hint="default"/>
        <w:lang w:val="en-US" w:eastAsia="en-US" w:bidi="ar-SA"/>
      </w:rPr>
    </w:lvl>
    <w:lvl w:ilvl="3" w:tplc="E1E4895C">
      <w:numFmt w:val="bullet"/>
      <w:lvlText w:val="•"/>
      <w:lvlJc w:val="left"/>
      <w:pPr>
        <w:ind w:left="3448" w:hanging="720"/>
      </w:pPr>
      <w:rPr>
        <w:rFonts w:hint="default"/>
        <w:lang w:val="en-US" w:eastAsia="en-US" w:bidi="ar-SA"/>
      </w:rPr>
    </w:lvl>
    <w:lvl w:ilvl="4" w:tplc="271CD52C">
      <w:numFmt w:val="bullet"/>
      <w:lvlText w:val="•"/>
      <w:lvlJc w:val="left"/>
      <w:pPr>
        <w:ind w:left="4324" w:hanging="720"/>
      </w:pPr>
      <w:rPr>
        <w:rFonts w:hint="default"/>
        <w:lang w:val="en-US" w:eastAsia="en-US" w:bidi="ar-SA"/>
      </w:rPr>
    </w:lvl>
    <w:lvl w:ilvl="5" w:tplc="927873D2">
      <w:numFmt w:val="bullet"/>
      <w:lvlText w:val="•"/>
      <w:lvlJc w:val="left"/>
      <w:pPr>
        <w:ind w:left="5200" w:hanging="720"/>
      </w:pPr>
      <w:rPr>
        <w:rFonts w:hint="default"/>
        <w:lang w:val="en-US" w:eastAsia="en-US" w:bidi="ar-SA"/>
      </w:rPr>
    </w:lvl>
    <w:lvl w:ilvl="6" w:tplc="D2823BFA">
      <w:numFmt w:val="bullet"/>
      <w:lvlText w:val="•"/>
      <w:lvlJc w:val="left"/>
      <w:pPr>
        <w:ind w:left="6076" w:hanging="720"/>
      </w:pPr>
      <w:rPr>
        <w:rFonts w:hint="default"/>
        <w:lang w:val="en-US" w:eastAsia="en-US" w:bidi="ar-SA"/>
      </w:rPr>
    </w:lvl>
    <w:lvl w:ilvl="7" w:tplc="6A3278AE">
      <w:numFmt w:val="bullet"/>
      <w:lvlText w:val="•"/>
      <w:lvlJc w:val="left"/>
      <w:pPr>
        <w:ind w:left="6952" w:hanging="720"/>
      </w:pPr>
      <w:rPr>
        <w:rFonts w:hint="default"/>
        <w:lang w:val="en-US" w:eastAsia="en-US" w:bidi="ar-SA"/>
      </w:rPr>
    </w:lvl>
    <w:lvl w:ilvl="8" w:tplc="375E6350">
      <w:numFmt w:val="bullet"/>
      <w:lvlText w:val="•"/>
      <w:lvlJc w:val="left"/>
      <w:pPr>
        <w:ind w:left="7828" w:hanging="720"/>
      </w:pPr>
      <w:rPr>
        <w:rFonts w:hint="default"/>
        <w:lang w:val="en-US" w:eastAsia="en-US" w:bidi="ar-SA"/>
      </w:rPr>
    </w:lvl>
  </w:abstractNum>
  <w:abstractNum w:abstractNumId="2" w15:restartNumberingAfterBreak="0">
    <w:nsid w:val="1B001619"/>
    <w:multiLevelType w:val="hybridMultilevel"/>
    <w:tmpl w:val="F0C2C284"/>
    <w:lvl w:ilvl="0" w:tplc="CD109B9C">
      <w:numFmt w:val="bullet"/>
      <w:lvlText w:val="•"/>
      <w:lvlJc w:val="left"/>
      <w:pPr>
        <w:ind w:left="820" w:hanging="360"/>
      </w:pPr>
      <w:rPr>
        <w:rFonts w:ascii="Arial" w:eastAsia="Arial" w:hAnsi="Arial" w:cs="Arial" w:hint="default"/>
        <w:b w:val="0"/>
        <w:bCs w:val="0"/>
        <w:i w:val="0"/>
        <w:iCs w:val="0"/>
        <w:spacing w:val="0"/>
        <w:w w:val="100"/>
        <w:sz w:val="24"/>
        <w:szCs w:val="24"/>
        <w:lang w:val="en-US" w:eastAsia="en-US" w:bidi="ar-SA"/>
      </w:rPr>
    </w:lvl>
    <w:lvl w:ilvl="1" w:tplc="349EF3E8">
      <w:numFmt w:val="bullet"/>
      <w:lvlText w:val="•"/>
      <w:lvlJc w:val="left"/>
      <w:pPr>
        <w:ind w:left="1696" w:hanging="360"/>
      </w:pPr>
      <w:rPr>
        <w:rFonts w:hint="default"/>
        <w:lang w:val="en-US" w:eastAsia="en-US" w:bidi="ar-SA"/>
      </w:rPr>
    </w:lvl>
    <w:lvl w:ilvl="2" w:tplc="BD96D720">
      <w:numFmt w:val="bullet"/>
      <w:lvlText w:val="•"/>
      <w:lvlJc w:val="left"/>
      <w:pPr>
        <w:ind w:left="2572" w:hanging="360"/>
      </w:pPr>
      <w:rPr>
        <w:rFonts w:hint="default"/>
        <w:lang w:val="en-US" w:eastAsia="en-US" w:bidi="ar-SA"/>
      </w:rPr>
    </w:lvl>
    <w:lvl w:ilvl="3" w:tplc="8954D4E4">
      <w:numFmt w:val="bullet"/>
      <w:lvlText w:val="•"/>
      <w:lvlJc w:val="left"/>
      <w:pPr>
        <w:ind w:left="3448" w:hanging="360"/>
      </w:pPr>
      <w:rPr>
        <w:rFonts w:hint="default"/>
        <w:lang w:val="en-US" w:eastAsia="en-US" w:bidi="ar-SA"/>
      </w:rPr>
    </w:lvl>
    <w:lvl w:ilvl="4" w:tplc="E49606AA">
      <w:numFmt w:val="bullet"/>
      <w:lvlText w:val="•"/>
      <w:lvlJc w:val="left"/>
      <w:pPr>
        <w:ind w:left="4324" w:hanging="360"/>
      </w:pPr>
      <w:rPr>
        <w:rFonts w:hint="default"/>
        <w:lang w:val="en-US" w:eastAsia="en-US" w:bidi="ar-SA"/>
      </w:rPr>
    </w:lvl>
    <w:lvl w:ilvl="5" w:tplc="E1900896">
      <w:numFmt w:val="bullet"/>
      <w:lvlText w:val="•"/>
      <w:lvlJc w:val="left"/>
      <w:pPr>
        <w:ind w:left="5200" w:hanging="360"/>
      </w:pPr>
      <w:rPr>
        <w:rFonts w:hint="default"/>
        <w:lang w:val="en-US" w:eastAsia="en-US" w:bidi="ar-SA"/>
      </w:rPr>
    </w:lvl>
    <w:lvl w:ilvl="6" w:tplc="B25021A8">
      <w:numFmt w:val="bullet"/>
      <w:lvlText w:val="•"/>
      <w:lvlJc w:val="left"/>
      <w:pPr>
        <w:ind w:left="6076" w:hanging="360"/>
      </w:pPr>
      <w:rPr>
        <w:rFonts w:hint="default"/>
        <w:lang w:val="en-US" w:eastAsia="en-US" w:bidi="ar-SA"/>
      </w:rPr>
    </w:lvl>
    <w:lvl w:ilvl="7" w:tplc="B42A5C00">
      <w:numFmt w:val="bullet"/>
      <w:lvlText w:val="•"/>
      <w:lvlJc w:val="left"/>
      <w:pPr>
        <w:ind w:left="6952" w:hanging="360"/>
      </w:pPr>
      <w:rPr>
        <w:rFonts w:hint="default"/>
        <w:lang w:val="en-US" w:eastAsia="en-US" w:bidi="ar-SA"/>
      </w:rPr>
    </w:lvl>
    <w:lvl w:ilvl="8" w:tplc="E63E80EE">
      <w:numFmt w:val="bullet"/>
      <w:lvlText w:val="•"/>
      <w:lvlJc w:val="left"/>
      <w:pPr>
        <w:ind w:left="7828" w:hanging="360"/>
      </w:pPr>
      <w:rPr>
        <w:rFonts w:hint="default"/>
        <w:lang w:val="en-US" w:eastAsia="en-US" w:bidi="ar-SA"/>
      </w:rPr>
    </w:lvl>
  </w:abstractNum>
  <w:abstractNum w:abstractNumId="3" w15:restartNumberingAfterBreak="0">
    <w:nsid w:val="25C82390"/>
    <w:multiLevelType w:val="hybridMultilevel"/>
    <w:tmpl w:val="F1DABC36"/>
    <w:lvl w:ilvl="0" w:tplc="E116A16A">
      <w:numFmt w:val="bullet"/>
      <w:lvlText w:val="-"/>
      <w:lvlJc w:val="left"/>
      <w:pPr>
        <w:ind w:left="246" w:hanging="147"/>
      </w:pPr>
      <w:rPr>
        <w:rFonts w:ascii="Arial" w:eastAsia="Arial" w:hAnsi="Arial" w:cs="Arial" w:hint="default"/>
        <w:b w:val="0"/>
        <w:bCs w:val="0"/>
        <w:i w:val="0"/>
        <w:iCs w:val="0"/>
        <w:color w:val="FF0000"/>
        <w:spacing w:val="0"/>
        <w:w w:val="99"/>
        <w:sz w:val="24"/>
        <w:szCs w:val="24"/>
        <w:lang w:val="en-US" w:eastAsia="en-US" w:bidi="ar-SA"/>
      </w:rPr>
    </w:lvl>
    <w:lvl w:ilvl="1" w:tplc="DD3E3ADA">
      <w:numFmt w:val="bullet"/>
      <w:lvlText w:val="•"/>
      <w:lvlJc w:val="left"/>
      <w:pPr>
        <w:ind w:left="820" w:hanging="360"/>
      </w:pPr>
      <w:rPr>
        <w:rFonts w:ascii="Arial" w:eastAsia="Arial" w:hAnsi="Arial" w:cs="Arial" w:hint="default"/>
        <w:b w:val="0"/>
        <w:bCs w:val="0"/>
        <w:i w:val="0"/>
        <w:iCs w:val="0"/>
        <w:spacing w:val="0"/>
        <w:w w:val="100"/>
        <w:sz w:val="24"/>
        <w:szCs w:val="24"/>
        <w:lang w:val="en-US" w:eastAsia="en-US" w:bidi="ar-SA"/>
      </w:rPr>
    </w:lvl>
    <w:lvl w:ilvl="2" w:tplc="131C82E0">
      <w:numFmt w:val="bullet"/>
      <w:lvlText w:val="•"/>
      <w:lvlJc w:val="left"/>
      <w:pPr>
        <w:ind w:left="1793" w:hanging="360"/>
      </w:pPr>
      <w:rPr>
        <w:rFonts w:hint="default"/>
        <w:lang w:val="en-US" w:eastAsia="en-US" w:bidi="ar-SA"/>
      </w:rPr>
    </w:lvl>
    <w:lvl w:ilvl="3" w:tplc="371C7CC2">
      <w:numFmt w:val="bullet"/>
      <w:lvlText w:val="•"/>
      <w:lvlJc w:val="left"/>
      <w:pPr>
        <w:ind w:left="2766" w:hanging="360"/>
      </w:pPr>
      <w:rPr>
        <w:rFonts w:hint="default"/>
        <w:lang w:val="en-US" w:eastAsia="en-US" w:bidi="ar-SA"/>
      </w:rPr>
    </w:lvl>
    <w:lvl w:ilvl="4" w:tplc="BABC4094">
      <w:numFmt w:val="bullet"/>
      <w:lvlText w:val="•"/>
      <w:lvlJc w:val="left"/>
      <w:pPr>
        <w:ind w:left="3740" w:hanging="360"/>
      </w:pPr>
      <w:rPr>
        <w:rFonts w:hint="default"/>
        <w:lang w:val="en-US" w:eastAsia="en-US" w:bidi="ar-SA"/>
      </w:rPr>
    </w:lvl>
    <w:lvl w:ilvl="5" w:tplc="E0084BBC">
      <w:numFmt w:val="bullet"/>
      <w:lvlText w:val="•"/>
      <w:lvlJc w:val="left"/>
      <w:pPr>
        <w:ind w:left="4713" w:hanging="360"/>
      </w:pPr>
      <w:rPr>
        <w:rFonts w:hint="default"/>
        <w:lang w:val="en-US" w:eastAsia="en-US" w:bidi="ar-SA"/>
      </w:rPr>
    </w:lvl>
    <w:lvl w:ilvl="6" w:tplc="CA384862">
      <w:numFmt w:val="bullet"/>
      <w:lvlText w:val="•"/>
      <w:lvlJc w:val="left"/>
      <w:pPr>
        <w:ind w:left="5686" w:hanging="360"/>
      </w:pPr>
      <w:rPr>
        <w:rFonts w:hint="default"/>
        <w:lang w:val="en-US" w:eastAsia="en-US" w:bidi="ar-SA"/>
      </w:rPr>
    </w:lvl>
    <w:lvl w:ilvl="7" w:tplc="607ABA94">
      <w:numFmt w:val="bullet"/>
      <w:lvlText w:val="•"/>
      <w:lvlJc w:val="left"/>
      <w:pPr>
        <w:ind w:left="6660" w:hanging="360"/>
      </w:pPr>
      <w:rPr>
        <w:rFonts w:hint="default"/>
        <w:lang w:val="en-US" w:eastAsia="en-US" w:bidi="ar-SA"/>
      </w:rPr>
    </w:lvl>
    <w:lvl w:ilvl="8" w:tplc="388E2DAC">
      <w:numFmt w:val="bullet"/>
      <w:lvlText w:val="•"/>
      <w:lvlJc w:val="left"/>
      <w:pPr>
        <w:ind w:left="7633" w:hanging="360"/>
      </w:pPr>
      <w:rPr>
        <w:rFonts w:hint="default"/>
        <w:lang w:val="en-US" w:eastAsia="en-US" w:bidi="ar-SA"/>
      </w:rPr>
    </w:lvl>
  </w:abstractNum>
  <w:abstractNum w:abstractNumId="4" w15:restartNumberingAfterBreak="0">
    <w:nsid w:val="367E4973"/>
    <w:multiLevelType w:val="hybridMultilevel"/>
    <w:tmpl w:val="2AD0B07E"/>
    <w:lvl w:ilvl="0" w:tplc="4D2CE186">
      <w:start w:val="1"/>
      <w:numFmt w:val="decimal"/>
      <w:lvlText w:val="%1."/>
      <w:lvlJc w:val="left"/>
      <w:pPr>
        <w:ind w:left="1540" w:hanging="720"/>
      </w:pPr>
      <w:rPr>
        <w:rFonts w:ascii="Arial" w:eastAsia="Arial" w:hAnsi="Arial" w:cs="Arial" w:hint="default"/>
        <w:b w:val="0"/>
        <w:bCs w:val="0"/>
        <w:i w:val="0"/>
        <w:iCs w:val="0"/>
        <w:spacing w:val="-2"/>
        <w:w w:val="100"/>
        <w:sz w:val="24"/>
        <w:szCs w:val="24"/>
        <w:lang w:val="en-US" w:eastAsia="en-US" w:bidi="ar-SA"/>
      </w:rPr>
    </w:lvl>
    <w:lvl w:ilvl="1" w:tplc="4FDE4874">
      <w:numFmt w:val="bullet"/>
      <w:lvlText w:val="•"/>
      <w:lvlJc w:val="left"/>
      <w:pPr>
        <w:ind w:left="2344" w:hanging="720"/>
      </w:pPr>
      <w:rPr>
        <w:rFonts w:hint="default"/>
        <w:lang w:val="en-US" w:eastAsia="en-US" w:bidi="ar-SA"/>
      </w:rPr>
    </w:lvl>
    <w:lvl w:ilvl="2" w:tplc="E6E0A564">
      <w:numFmt w:val="bullet"/>
      <w:lvlText w:val="•"/>
      <w:lvlJc w:val="left"/>
      <w:pPr>
        <w:ind w:left="3148" w:hanging="720"/>
      </w:pPr>
      <w:rPr>
        <w:rFonts w:hint="default"/>
        <w:lang w:val="en-US" w:eastAsia="en-US" w:bidi="ar-SA"/>
      </w:rPr>
    </w:lvl>
    <w:lvl w:ilvl="3" w:tplc="7B22451C">
      <w:numFmt w:val="bullet"/>
      <w:lvlText w:val="•"/>
      <w:lvlJc w:val="left"/>
      <w:pPr>
        <w:ind w:left="3952" w:hanging="720"/>
      </w:pPr>
      <w:rPr>
        <w:rFonts w:hint="default"/>
        <w:lang w:val="en-US" w:eastAsia="en-US" w:bidi="ar-SA"/>
      </w:rPr>
    </w:lvl>
    <w:lvl w:ilvl="4" w:tplc="C4408576">
      <w:numFmt w:val="bullet"/>
      <w:lvlText w:val="•"/>
      <w:lvlJc w:val="left"/>
      <w:pPr>
        <w:ind w:left="4756" w:hanging="720"/>
      </w:pPr>
      <w:rPr>
        <w:rFonts w:hint="default"/>
        <w:lang w:val="en-US" w:eastAsia="en-US" w:bidi="ar-SA"/>
      </w:rPr>
    </w:lvl>
    <w:lvl w:ilvl="5" w:tplc="83C0C546">
      <w:numFmt w:val="bullet"/>
      <w:lvlText w:val="•"/>
      <w:lvlJc w:val="left"/>
      <w:pPr>
        <w:ind w:left="5560" w:hanging="720"/>
      </w:pPr>
      <w:rPr>
        <w:rFonts w:hint="default"/>
        <w:lang w:val="en-US" w:eastAsia="en-US" w:bidi="ar-SA"/>
      </w:rPr>
    </w:lvl>
    <w:lvl w:ilvl="6" w:tplc="8EE0CFE6">
      <w:numFmt w:val="bullet"/>
      <w:lvlText w:val="•"/>
      <w:lvlJc w:val="left"/>
      <w:pPr>
        <w:ind w:left="6364" w:hanging="720"/>
      </w:pPr>
      <w:rPr>
        <w:rFonts w:hint="default"/>
        <w:lang w:val="en-US" w:eastAsia="en-US" w:bidi="ar-SA"/>
      </w:rPr>
    </w:lvl>
    <w:lvl w:ilvl="7" w:tplc="64684DA8">
      <w:numFmt w:val="bullet"/>
      <w:lvlText w:val="•"/>
      <w:lvlJc w:val="left"/>
      <w:pPr>
        <w:ind w:left="7168" w:hanging="720"/>
      </w:pPr>
      <w:rPr>
        <w:rFonts w:hint="default"/>
        <w:lang w:val="en-US" w:eastAsia="en-US" w:bidi="ar-SA"/>
      </w:rPr>
    </w:lvl>
    <w:lvl w:ilvl="8" w:tplc="7AAC9706">
      <w:numFmt w:val="bullet"/>
      <w:lvlText w:val="•"/>
      <w:lvlJc w:val="left"/>
      <w:pPr>
        <w:ind w:left="7972" w:hanging="720"/>
      </w:pPr>
      <w:rPr>
        <w:rFonts w:hint="default"/>
        <w:lang w:val="en-US" w:eastAsia="en-US" w:bidi="ar-SA"/>
      </w:rPr>
    </w:lvl>
  </w:abstractNum>
  <w:abstractNum w:abstractNumId="5" w15:restartNumberingAfterBreak="0">
    <w:nsid w:val="3F696657"/>
    <w:multiLevelType w:val="hybridMultilevel"/>
    <w:tmpl w:val="DE02B2E2"/>
    <w:lvl w:ilvl="0" w:tplc="1304F168">
      <w:numFmt w:val="bullet"/>
      <w:lvlText w:val="•"/>
      <w:lvlJc w:val="left"/>
      <w:pPr>
        <w:ind w:left="820" w:hanging="720"/>
      </w:pPr>
      <w:rPr>
        <w:rFonts w:ascii="Arial" w:eastAsia="Arial" w:hAnsi="Arial" w:cs="Arial" w:hint="default"/>
        <w:b w:val="0"/>
        <w:bCs w:val="0"/>
        <w:i w:val="0"/>
        <w:iCs w:val="0"/>
        <w:spacing w:val="0"/>
        <w:w w:val="100"/>
        <w:sz w:val="24"/>
        <w:szCs w:val="24"/>
        <w:lang w:val="en-US" w:eastAsia="en-US" w:bidi="ar-SA"/>
      </w:rPr>
    </w:lvl>
    <w:lvl w:ilvl="1" w:tplc="E9642914">
      <w:numFmt w:val="bullet"/>
      <w:lvlText w:val="•"/>
      <w:lvlJc w:val="left"/>
      <w:pPr>
        <w:ind w:left="1696" w:hanging="720"/>
      </w:pPr>
      <w:rPr>
        <w:rFonts w:hint="default"/>
        <w:lang w:val="en-US" w:eastAsia="en-US" w:bidi="ar-SA"/>
      </w:rPr>
    </w:lvl>
    <w:lvl w:ilvl="2" w:tplc="570CF374">
      <w:numFmt w:val="bullet"/>
      <w:lvlText w:val="•"/>
      <w:lvlJc w:val="left"/>
      <w:pPr>
        <w:ind w:left="2572" w:hanging="720"/>
      </w:pPr>
      <w:rPr>
        <w:rFonts w:hint="default"/>
        <w:lang w:val="en-US" w:eastAsia="en-US" w:bidi="ar-SA"/>
      </w:rPr>
    </w:lvl>
    <w:lvl w:ilvl="3" w:tplc="5BBA7D6E">
      <w:numFmt w:val="bullet"/>
      <w:lvlText w:val="•"/>
      <w:lvlJc w:val="left"/>
      <w:pPr>
        <w:ind w:left="3448" w:hanging="720"/>
      </w:pPr>
      <w:rPr>
        <w:rFonts w:hint="default"/>
        <w:lang w:val="en-US" w:eastAsia="en-US" w:bidi="ar-SA"/>
      </w:rPr>
    </w:lvl>
    <w:lvl w:ilvl="4" w:tplc="6FFECCBA">
      <w:numFmt w:val="bullet"/>
      <w:lvlText w:val="•"/>
      <w:lvlJc w:val="left"/>
      <w:pPr>
        <w:ind w:left="4324" w:hanging="720"/>
      </w:pPr>
      <w:rPr>
        <w:rFonts w:hint="default"/>
        <w:lang w:val="en-US" w:eastAsia="en-US" w:bidi="ar-SA"/>
      </w:rPr>
    </w:lvl>
    <w:lvl w:ilvl="5" w:tplc="BACCBEC6">
      <w:numFmt w:val="bullet"/>
      <w:lvlText w:val="•"/>
      <w:lvlJc w:val="left"/>
      <w:pPr>
        <w:ind w:left="5200" w:hanging="720"/>
      </w:pPr>
      <w:rPr>
        <w:rFonts w:hint="default"/>
        <w:lang w:val="en-US" w:eastAsia="en-US" w:bidi="ar-SA"/>
      </w:rPr>
    </w:lvl>
    <w:lvl w:ilvl="6" w:tplc="39083368">
      <w:numFmt w:val="bullet"/>
      <w:lvlText w:val="•"/>
      <w:lvlJc w:val="left"/>
      <w:pPr>
        <w:ind w:left="6076" w:hanging="720"/>
      </w:pPr>
      <w:rPr>
        <w:rFonts w:hint="default"/>
        <w:lang w:val="en-US" w:eastAsia="en-US" w:bidi="ar-SA"/>
      </w:rPr>
    </w:lvl>
    <w:lvl w:ilvl="7" w:tplc="AA1A48EA">
      <w:numFmt w:val="bullet"/>
      <w:lvlText w:val="•"/>
      <w:lvlJc w:val="left"/>
      <w:pPr>
        <w:ind w:left="6952" w:hanging="720"/>
      </w:pPr>
      <w:rPr>
        <w:rFonts w:hint="default"/>
        <w:lang w:val="en-US" w:eastAsia="en-US" w:bidi="ar-SA"/>
      </w:rPr>
    </w:lvl>
    <w:lvl w:ilvl="8" w:tplc="C07CF8BC">
      <w:numFmt w:val="bullet"/>
      <w:lvlText w:val="•"/>
      <w:lvlJc w:val="left"/>
      <w:pPr>
        <w:ind w:left="7828" w:hanging="720"/>
      </w:pPr>
      <w:rPr>
        <w:rFonts w:hint="default"/>
        <w:lang w:val="en-US" w:eastAsia="en-US" w:bidi="ar-SA"/>
      </w:rPr>
    </w:lvl>
  </w:abstractNum>
  <w:abstractNum w:abstractNumId="6" w15:restartNumberingAfterBreak="0">
    <w:nsid w:val="66603C88"/>
    <w:multiLevelType w:val="hybridMultilevel"/>
    <w:tmpl w:val="D1926202"/>
    <w:lvl w:ilvl="0" w:tplc="62F24044">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BE8A43B8">
      <w:numFmt w:val="bullet"/>
      <w:lvlText w:val="o"/>
      <w:lvlJc w:val="left"/>
      <w:pPr>
        <w:ind w:left="1540" w:hanging="360"/>
      </w:pPr>
      <w:rPr>
        <w:rFonts w:ascii="Courier New" w:eastAsia="Courier New" w:hAnsi="Courier New" w:cs="Courier New" w:hint="default"/>
        <w:b w:val="0"/>
        <w:bCs w:val="0"/>
        <w:i w:val="0"/>
        <w:iCs w:val="0"/>
        <w:spacing w:val="0"/>
        <w:w w:val="100"/>
        <w:sz w:val="24"/>
        <w:szCs w:val="24"/>
        <w:lang w:val="en-US" w:eastAsia="en-US" w:bidi="ar-SA"/>
      </w:rPr>
    </w:lvl>
    <w:lvl w:ilvl="2" w:tplc="35206618">
      <w:numFmt w:val="bullet"/>
      <w:lvlText w:val="•"/>
      <w:lvlJc w:val="left"/>
      <w:pPr>
        <w:ind w:left="2433" w:hanging="360"/>
      </w:pPr>
      <w:rPr>
        <w:rFonts w:hint="default"/>
        <w:lang w:val="en-US" w:eastAsia="en-US" w:bidi="ar-SA"/>
      </w:rPr>
    </w:lvl>
    <w:lvl w:ilvl="3" w:tplc="0E38DA50">
      <w:numFmt w:val="bullet"/>
      <w:lvlText w:val="•"/>
      <w:lvlJc w:val="left"/>
      <w:pPr>
        <w:ind w:left="3326" w:hanging="360"/>
      </w:pPr>
      <w:rPr>
        <w:rFonts w:hint="default"/>
        <w:lang w:val="en-US" w:eastAsia="en-US" w:bidi="ar-SA"/>
      </w:rPr>
    </w:lvl>
    <w:lvl w:ilvl="4" w:tplc="AE3EEF00">
      <w:numFmt w:val="bullet"/>
      <w:lvlText w:val="•"/>
      <w:lvlJc w:val="left"/>
      <w:pPr>
        <w:ind w:left="4220" w:hanging="360"/>
      </w:pPr>
      <w:rPr>
        <w:rFonts w:hint="default"/>
        <w:lang w:val="en-US" w:eastAsia="en-US" w:bidi="ar-SA"/>
      </w:rPr>
    </w:lvl>
    <w:lvl w:ilvl="5" w:tplc="99AE5762">
      <w:numFmt w:val="bullet"/>
      <w:lvlText w:val="•"/>
      <w:lvlJc w:val="left"/>
      <w:pPr>
        <w:ind w:left="5113" w:hanging="360"/>
      </w:pPr>
      <w:rPr>
        <w:rFonts w:hint="default"/>
        <w:lang w:val="en-US" w:eastAsia="en-US" w:bidi="ar-SA"/>
      </w:rPr>
    </w:lvl>
    <w:lvl w:ilvl="6" w:tplc="E0408A7C">
      <w:numFmt w:val="bullet"/>
      <w:lvlText w:val="•"/>
      <w:lvlJc w:val="left"/>
      <w:pPr>
        <w:ind w:left="6006" w:hanging="360"/>
      </w:pPr>
      <w:rPr>
        <w:rFonts w:hint="default"/>
        <w:lang w:val="en-US" w:eastAsia="en-US" w:bidi="ar-SA"/>
      </w:rPr>
    </w:lvl>
    <w:lvl w:ilvl="7" w:tplc="246248C0">
      <w:numFmt w:val="bullet"/>
      <w:lvlText w:val="•"/>
      <w:lvlJc w:val="left"/>
      <w:pPr>
        <w:ind w:left="6900" w:hanging="360"/>
      </w:pPr>
      <w:rPr>
        <w:rFonts w:hint="default"/>
        <w:lang w:val="en-US" w:eastAsia="en-US" w:bidi="ar-SA"/>
      </w:rPr>
    </w:lvl>
    <w:lvl w:ilvl="8" w:tplc="610C8B74">
      <w:numFmt w:val="bullet"/>
      <w:lvlText w:val="•"/>
      <w:lvlJc w:val="left"/>
      <w:pPr>
        <w:ind w:left="7793" w:hanging="360"/>
      </w:pPr>
      <w:rPr>
        <w:rFonts w:hint="default"/>
        <w:lang w:val="en-US" w:eastAsia="en-US" w:bidi="ar-SA"/>
      </w:rPr>
    </w:lvl>
  </w:abstractNum>
  <w:abstractNum w:abstractNumId="7" w15:restartNumberingAfterBreak="0">
    <w:nsid w:val="68281180"/>
    <w:multiLevelType w:val="hybridMultilevel"/>
    <w:tmpl w:val="2DCC6DC4"/>
    <w:lvl w:ilvl="0" w:tplc="61F8DA5E">
      <w:start w:val="1"/>
      <w:numFmt w:val="upperLetter"/>
      <w:lvlText w:val="%1."/>
      <w:lvlJc w:val="left"/>
      <w:pPr>
        <w:ind w:left="1540" w:hanging="720"/>
      </w:pPr>
      <w:rPr>
        <w:rFonts w:ascii="Arial" w:eastAsia="Arial" w:hAnsi="Arial" w:cs="Arial" w:hint="default"/>
        <w:b w:val="0"/>
        <w:bCs w:val="0"/>
        <w:i w:val="0"/>
        <w:iCs w:val="0"/>
        <w:spacing w:val="-2"/>
        <w:w w:val="100"/>
        <w:sz w:val="24"/>
        <w:szCs w:val="24"/>
        <w:lang w:val="en-US" w:eastAsia="en-US" w:bidi="ar-SA"/>
      </w:rPr>
    </w:lvl>
    <w:lvl w:ilvl="1" w:tplc="02F24416">
      <w:numFmt w:val="bullet"/>
      <w:lvlText w:val="•"/>
      <w:lvlJc w:val="left"/>
      <w:pPr>
        <w:ind w:left="2344" w:hanging="720"/>
      </w:pPr>
      <w:rPr>
        <w:rFonts w:hint="default"/>
        <w:lang w:val="en-US" w:eastAsia="en-US" w:bidi="ar-SA"/>
      </w:rPr>
    </w:lvl>
    <w:lvl w:ilvl="2" w:tplc="5A3C403A">
      <w:numFmt w:val="bullet"/>
      <w:lvlText w:val="•"/>
      <w:lvlJc w:val="left"/>
      <w:pPr>
        <w:ind w:left="3148" w:hanging="720"/>
      </w:pPr>
      <w:rPr>
        <w:rFonts w:hint="default"/>
        <w:lang w:val="en-US" w:eastAsia="en-US" w:bidi="ar-SA"/>
      </w:rPr>
    </w:lvl>
    <w:lvl w:ilvl="3" w:tplc="5118640C">
      <w:numFmt w:val="bullet"/>
      <w:lvlText w:val="•"/>
      <w:lvlJc w:val="left"/>
      <w:pPr>
        <w:ind w:left="3952" w:hanging="720"/>
      </w:pPr>
      <w:rPr>
        <w:rFonts w:hint="default"/>
        <w:lang w:val="en-US" w:eastAsia="en-US" w:bidi="ar-SA"/>
      </w:rPr>
    </w:lvl>
    <w:lvl w:ilvl="4" w:tplc="B2DC4704">
      <w:numFmt w:val="bullet"/>
      <w:lvlText w:val="•"/>
      <w:lvlJc w:val="left"/>
      <w:pPr>
        <w:ind w:left="4756" w:hanging="720"/>
      </w:pPr>
      <w:rPr>
        <w:rFonts w:hint="default"/>
        <w:lang w:val="en-US" w:eastAsia="en-US" w:bidi="ar-SA"/>
      </w:rPr>
    </w:lvl>
    <w:lvl w:ilvl="5" w:tplc="F722864C">
      <w:numFmt w:val="bullet"/>
      <w:lvlText w:val="•"/>
      <w:lvlJc w:val="left"/>
      <w:pPr>
        <w:ind w:left="5560" w:hanging="720"/>
      </w:pPr>
      <w:rPr>
        <w:rFonts w:hint="default"/>
        <w:lang w:val="en-US" w:eastAsia="en-US" w:bidi="ar-SA"/>
      </w:rPr>
    </w:lvl>
    <w:lvl w:ilvl="6" w:tplc="8B98C3BA">
      <w:numFmt w:val="bullet"/>
      <w:lvlText w:val="•"/>
      <w:lvlJc w:val="left"/>
      <w:pPr>
        <w:ind w:left="6364" w:hanging="720"/>
      </w:pPr>
      <w:rPr>
        <w:rFonts w:hint="default"/>
        <w:lang w:val="en-US" w:eastAsia="en-US" w:bidi="ar-SA"/>
      </w:rPr>
    </w:lvl>
    <w:lvl w:ilvl="7" w:tplc="6620423E">
      <w:numFmt w:val="bullet"/>
      <w:lvlText w:val="•"/>
      <w:lvlJc w:val="left"/>
      <w:pPr>
        <w:ind w:left="7168" w:hanging="720"/>
      </w:pPr>
      <w:rPr>
        <w:rFonts w:hint="default"/>
        <w:lang w:val="en-US" w:eastAsia="en-US" w:bidi="ar-SA"/>
      </w:rPr>
    </w:lvl>
    <w:lvl w:ilvl="8" w:tplc="ACBC4408">
      <w:numFmt w:val="bullet"/>
      <w:lvlText w:val="•"/>
      <w:lvlJc w:val="left"/>
      <w:pPr>
        <w:ind w:left="7972" w:hanging="720"/>
      </w:pPr>
      <w:rPr>
        <w:rFonts w:hint="default"/>
        <w:lang w:val="en-US" w:eastAsia="en-US" w:bidi="ar-SA"/>
      </w:rPr>
    </w:lvl>
  </w:abstractNum>
  <w:abstractNum w:abstractNumId="8" w15:restartNumberingAfterBreak="0">
    <w:nsid w:val="758824FA"/>
    <w:multiLevelType w:val="hybridMultilevel"/>
    <w:tmpl w:val="9F40E3F6"/>
    <w:lvl w:ilvl="0" w:tplc="EF948C20">
      <w:numFmt w:val="bullet"/>
      <w:lvlText w:val="•"/>
      <w:lvlJc w:val="left"/>
      <w:pPr>
        <w:ind w:left="820" w:hanging="360"/>
      </w:pPr>
      <w:rPr>
        <w:rFonts w:ascii="Arial" w:eastAsia="Arial" w:hAnsi="Arial" w:cs="Arial" w:hint="default"/>
        <w:b w:val="0"/>
        <w:bCs w:val="0"/>
        <w:i w:val="0"/>
        <w:iCs w:val="0"/>
        <w:spacing w:val="0"/>
        <w:w w:val="100"/>
        <w:sz w:val="24"/>
        <w:szCs w:val="24"/>
        <w:lang w:val="en-US" w:eastAsia="en-US" w:bidi="ar-SA"/>
      </w:rPr>
    </w:lvl>
    <w:lvl w:ilvl="1" w:tplc="465A450E">
      <w:numFmt w:val="bullet"/>
      <w:lvlText w:val="•"/>
      <w:lvlJc w:val="left"/>
      <w:pPr>
        <w:ind w:left="1696" w:hanging="360"/>
      </w:pPr>
      <w:rPr>
        <w:rFonts w:hint="default"/>
        <w:lang w:val="en-US" w:eastAsia="en-US" w:bidi="ar-SA"/>
      </w:rPr>
    </w:lvl>
    <w:lvl w:ilvl="2" w:tplc="9B186FC8">
      <w:numFmt w:val="bullet"/>
      <w:lvlText w:val="•"/>
      <w:lvlJc w:val="left"/>
      <w:pPr>
        <w:ind w:left="2572" w:hanging="360"/>
      </w:pPr>
      <w:rPr>
        <w:rFonts w:hint="default"/>
        <w:lang w:val="en-US" w:eastAsia="en-US" w:bidi="ar-SA"/>
      </w:rPr>
    </w:lvl>
    <w:lvl w:ilvl="3" w:tplc="CF92AF70">
      <w:numFmt w:val="bullet"/>
      <w:lvlText w:val="•"/>
      <w:lvlJc w:val="left"/>
      <w:pPr>
        <w:ind w:left="3448" w:hanging="360"/>
      </w:pPr>
      <w:rPr>
        <w:rFonts w:hint="default"/>
        <w:lang w:val="en-US" w:eastAsia="en-US" w:bidi="ar-SA"/>
      </w:rPr>
    </w:lvl>
    <w:lvl w:ilvl="4" w:tplc="FEC69D78">
      <w:numFmt w:val="bullet"/>
      <w:lvlText w:val="•"/>
      <w:lvlJc w:val="left"/>
      <w:pPr>
        <w:ind w:left="4324" w:hanging="360"/>
      </w:pPr>
      <w:rPr>
        <w:rFonts w:hint="default"/>
        <w:lang w:val="en-US" w:eastAsia="en-US" w:bidi="ar-SA"/>
      </w:rPr>
    </w:lvl>
    <w:lvl w:ilvl="5" w:tplc="8E084800">
      <w:numFmt w:val="bullet"/>
      <w:lvlText w:val="•"/>
      <w:lvlJc w:val="left"/>
      <w:pPr>
        <w:ind w:left="5200" w:hanging="360"/>
      </w:pPr>
      <w:rPr>
        <w:rFonts w:hint="default"/>
        <w:lang w:val="en-US" w:eastAsia="en-US" w:bidi="ar-SA"/>
      </w:rPr>
    </w:lvl>
    <w:lvl w:ilvl="6" w:tplc="C032EBB2">
      <w:numFmt w:val="bullet"/>
      <w:lvlText w:val="•"/>
      <w:lvlJc w:val="left"/>
      <w:pPr>
        <w:ind w:left="6076" w:hanging="360"/>
      </w:pPr>
      <w:rPr>
        <w:rFonts w:hint="default"/>
        <w:lang w:val="en-US" w:eastAsia="en-US" w:bidi="ar-SA"/>
      </w:rPr>
    </w:lvl>
    <w:lvl w:ilvl="7" w:tplc="BAE463E6">
      <w:numFmt w:val="bullet"/>
      <w:lvlText w:val="•"/>
      <w:lvlJc w:val="left"/>
      <w:pPr>
        <w:ind w:left="6952" w:hanging="360"/>
      </w:pPr>
      <w:rPr>
        <w:rFonts w:hint="default"/>
        <w:lang w:val="en-US" w:eastAsia="en-US" w:bidi="ar-SA"/>
      </w:rPr>
    </w:lvl>
    <w:lvl w:ilvl="8" w:tplc="03D2CB82">
      <w:numFmt w:val="bullet"/>
      <w:lvlText w:val="•"/>
      <w:lvlJc w:val="left"/>
      <w:pPr>
        <w:ind w:left="7828" w:hanging="360"/>
      </w:pPr>
      <w:rPr>
        <w:rFonts w:hint="default"/>
        <w:lang w:val="en-US" w:eastAsia="en-US" w:bidi="ar-SA"/>
      </w:rPr>
    </w:lvl>
  </w:abstractNum>
  <w:num w:numId="1" w16cid:durableId="31930586">
    <w:abstractNumId w:val="8"/>
  </w:num>
  <w:num w:numId="2" w16cid:durableId="2030524876">
    <w:abstractNumId w:val="7"/>
  </w:num>
  <w:num w:numId="3" w16cid:durableId="1755668575">
    <w:abstractNumId w:val="4"/>
  </w:num>
  <w:num w:numId="4" w16cid:durableId="256448987">
    <w:abstractNumId w:val="2"/>
  </w:num>
  <w:num w:numId="5" w16cid:durableId="1752963036">
    <w:abstractNumId w:val="6"/>
  </w:num>
  <w:num w:numId="6" w16cid:durableId="218319652">
    <w:abstractNumId w:val="3"/>
  </w:num>
  <w:num w:numId="7" w16cid:durableId="991057879">
    <w:abstractNumId w:val="5"/>
  </w:num>
  <w:num w:numId="8" w16cid:durableId="782843874">
    <w:abstractNumId w:val="0"/>
  </w:num>
  <w:num w:numId="9" w16cid:durableId="417092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A83"/>
    <w:rsid w:val="000911C8"/>
    <w:rsid w:val="001141ED"/>
    <w:rsid w:val="0022741F"/>
    <w:rsid w:val="00330410"/>
    <w:rsid w:val="0035059E"/>
    <w:rsid w:val="00366F51"/>
    <w:rsid w:val="003E701B"/>
    <w:rsid w:val="00401617"/>
    <w:rsid w:val="004C1FC2"/>
    <w:rsid w:val="00593708"/>
    <w:rsid w:val="006A70F9"/>
    <w:rsid w:val="006D3010"/>
    <w:rsid w:val="00715B8F"/>
    <w:rsid w:val="007A4901"/>
    <w:rsid w:val="00864BB3"/>
    <w:rsid w:val="00864DE6"/>
    <w:rsid w:val="00880B77"/>
    <w:rsid w:val="008F215F"/>
    <w:rsid w:val="00956C46"/>
    <w:rsid w:val="009704AD"/>
    <w:rsid w:val="009D2C15"/>
    <w:rsid w:val="009D7460"/>
    <w:rsid w:val="00A3232B"/>
    <w:rsid w:val="00A537FE"/>
    <w:rsid w:val="00A61E64"/>
    <w:rsid w:val="00AB198C"/>
    <w:rsid w:val="00AE730F"/>
    <w:rsid w:val="00C0491C"/>
    <w:rsid w:val="00C05A83"/>
    <w:rsid w:val="00CB72AF"/>
    <w:rsid w:val="00CC31DC"/>
    <w:rsid w:val="00CC4E56"/>
    <w:rsid w:val="00DA5E38"/>
    <w:rsid w:val="00DC589C"/>
    <w:rsid w:val="00DE5590"/>
    <w:rsid w:val="00DF3781"/>
    <w:rsid w:val="00E434AB"/>
    <w:rsid w:val="00EC66CD"/>
    <w:rsid w:val="00EF40E4"/>
    <w:rsid w:val="00F57C2C"/>
    <w:rsid w:val="00F93289"/>
    <w:rsid w:val="00FD7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47C72"/>
  <w15:docId w15:val="{E47CDC17-23E0-40D2-907A-DBFAF51B4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jc w:val="center"/>
      <w:outlineLvl w:val="0"/>
    </w:pPr>
    <w:rPr>
      <w:b/>
      <w:bCs/>
      <w:sz w:val="24"/>
      <w:szCs w:val="24"/>
    </w:rPr>
  </w:style>
  <w:style w:type="paragraph" w:styleId="Heading2">
    <w:name w:val="heading 2"/>
    <w:basedOn w:val="Normal"/>
    <w:uiPriority w:val="1"/>
    <w:qFormat/>
    <w:pPr>
      <w:ind w:left="100"/>
      <w:outlineLvl w:val="1"/>
    </w:pPr>
    <w:rPr>
      <w:b/>
      <w:bCs/>
      <w:sz w:val="24"/>
      <w:szCs w:val="24"/>
    </w:rPr>
  </w:style>
  <w:style w:type="paragraph" w:styleId="Heading3">
    <w:name w:val="heading 3"/>
    <w:basedOn w:val="Normal"/>
    <w:uiPriority w:val="1"/>
    <w:qFormat/>
    <w:pPr>
      <w:ind w:left="100"/>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82"/>
      <w:ind w:left="100"/>
    </w:pPr>
    <w:rPr>
      <w:sz w:val="24"/>
      <w:szCs w:val="24"/>
    </w:rPr>
  </w:style>
  <w:style w:type="paragraph" w:styleId="TOC2">
    <w:name w:val="toc 2"/>
    <w:basedOn w:val="Normal"/>
    <w:uiPriority w:val="1"/>
    <w:qFormat/>
    <w:pPr>
      <w:spacing w:before="441"/>
      <w:ind w:left="1540" w:hanging="720"/>
    </w:pPr>
    <w:rPr>
      <w:b/>
      <w:bCs/>
      <w:sz w:val="24"/>
      <w:szCs w:val="24"/>
    </w:rPr>
  </w:style>
  <w:style w:type="paragraph" w:styleId="TOC3">
    <w:name w:val="toc 3"/>
    <w:basedOn w:val="Normal"/>
    <w:uiPriority w:val="1"/>
    <w:qFormat/>
    <w:pPr>
      <w:spacing w:before="84"/>
      <w:ind w:left="154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
    <w:qFormat/>
    <w:pPr>
      <w:spacing w:before="168"/>
      <w:ind w:right="20"/>
      <w:jc w:val="center"/>
    </w:pPr>
    <w:rPr>
      <w:b/>
      <w:bCs/>
      <w:sz w:val="48"/>
      <w:szCs w:val="48"/>
    </w:rPr>
  </w:style>
  <w:style w:type="paragraph" w:styleId="ListParagraph">
    <w:name w:val="List Paragraph"/>
    <w:basedOn w:val="Normal"/>
    <w:uiPriority w:val="1"/>
    <w:qFormat/>
    <w:pPr>
      <w:ind w:left="820" w:hanging="720"/>
    </w:pPr>
  </w:style>
  <w:style w:type="paragraph" w:customStyle="1" w:styleId="TableParagraph">
    <w:name w:val="Table Paragraph"/>
    <w:basedOn w:val="Normal"/>
    <w:uiPriority w:val="1"/>
    <w:qFormat/>
    <w:pPr>
      <w:spacing w:before="33"/>
      <w:ind w:left="125"/>
    </w:pPr>
  </w:style>
  <w:style w:type="paragraph" w:styleId="BalloonText">
    <w:name w:val="Balloon Text"/>
    <w:basedOn w:val="Normal"/>
    <w:link w:val="BalloonTextChar"/>
    <w:uiPriority w:val="99"/>
    <w:semiHidden/>
    <w:unhideWhenUsed/>
    <w:rsid w:val="004C1FC2"/>
    <w:rPr>
      <w:rFonts w:ascii="Tahoma" w:hAnsi="Tahoma" w:cs="Tahoma"/>
      <w:sz w:val="16"/>
      <w:szCs w:val="16"/>
    </w:rPr>
  </w:style>
  <w:style w:type="character" w:customStyle="1" w:styleId="BalloonTextChar">
    <w:name w:val="Balloon Text Char"/>
    <w:basedOn w:val="DefaultParagraphFont"/>
    <w:link w:val="BalloonText"/>
    <w:uiPriority w:val="99"/>
    <w:semiHidden/>
    <w:rsid w:val="004C1FC2"/>
    <w:rPr>
      <w:rFonts w:ascii="Tahoma" w:eastAsia="Arial" w:hAnsi="Tahoma" w:cs="Tahoma"/>
      <w:sz w:val="16"/>
      <w:szCs w:val="16"/>
    </w:rPr>
  </w:style>
  <w:style w:type="paragraph" w:styleId="NormalWeb">
    <w:name w:val="Normal (Web)"/>
    <w:basedOn w:val="Normal"/>
    <w:uiPriority w:val="99"/>
    <w:semiHidden/>
    <w:unhideWhenUsed/>
    <w:rsid w:val="00DF3781"/>
    <w:pPr>
      <w:widowControl/>
      <w:autoSpaceDE/>
      <w:autoSpaceDN/>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www.neola.com/rochester-in/search/policies/po4122.01.htm" TargetMode="External"/><Relationship Id="rId117" Type="http://schemas.openxmlformats.org/officeDocument/2006/relationships/hyperlink" Target="http://www.neola.com/rochester-in/search/policies/po4419.htm" TargetMode="External"/><Relationship Id="rId21" Type="http://schemas.openxmlformats.org/officeDocument/2006/relationships/hyperlink" Target="http://www.neola.com/rochester-in/search/policies/po4120.04.htm" TargetMode="External"/><Relationship Id="rId42" Type="http://schemas.openxmlformats.org/officeDocument/2006/relationships/hyperlink" Target="http://www.neola.com/rochester-in/search/policies/po4170.01.htm" TargetMode="External"/><Relationship Id="rId47" Type="http://schemas.openxmlformats.org/officeDocument/2006/relationships/hyperlink" Target="http://www.neola.com/rochester-in/search/policies/po4213.htm" TargetMode="External"/><Relationship Id="rId63" Type="http://schemas.openxmlformats.org/officeDocument/2006/relationships/hyperlink" Target="http://www.neola.com/rochester-in/search/policies/po4362.01.htm" TargetMode="External"/><Relationship Id="rId68" Type="http://schemas.openxmlformats.org/officeDocument/2006/relationships/hyperlink" Target="http://www.neola.com/rochester-in/search/ag/ag4111A.htm" TargetMode="External"/><Relationship Id="rId84" Type="http://schemas.openxmlformats.org/officeDocument/2006/relationships/hyperlink" Target="http://www.neola.com/rochester-in/search/ag/ag4211.htm" TargetMode="External"/><Relationship Id="rId89" Type="http://schemas.openxmlformats.org/officeDocument/2006/relationships/hyperlink" Target="http://www.neola.com/rochester-in/search/ag/ag4220.htm" TargetMode="External"/><Relationship Id="rId112" Type="http://schemas.openxmlformats.org/officeDocument/2006/relationships/hyperlink" Target="http://www.neola.com/rochester-in/search/policies/po4413.htm" TargetMode="External"/><Relationship Id="rId133" Type="http://schemas.openxmlformats.org/officeDocument/2006/relationships/hyperlink" Target="http://www.neola.com/rochester-in/policies/po7000.htm" TargetMode="External"/><Relationship Id="rId138" Type="http://schemas.openxmlformats.org/officeDocument/2006/relationships/hyperlink" Target="http://www.neola.com/rochester-in/search/ag/ag7430.htm" TargetMode="External"/><Relationship Id="rId154" Type="http://schemas.openxmlformats.org/officeDocument/2006/relationships/hyperlink" Target="http://www.neola.com/rochester-in/search/ag/ag7540.htm" TargetMode="External"/><Relationship Id="rId159" Type="http://schemas.openxmlformats.org/officeDocument/2006/relationships/hyperlink" Target="http://www.neola.com/rochester-in/search/ag/ag7540.01A.htm" TargetMode="External"/><Relationship Id="rId170" Type="http://schemas.openxmlformats.org/officeDocument/2006/relationships/fontTable" Target="fontTable.xml"/><Relationship Id="rId16" Type="http://schemas.openxmlformats.org/officeDocument/2006/relationships/image" Target="media/image2.png"/><Relationship Id="rId107" Type="http://schemas.openxmlformats.org/officeDocument/2006/relationships/hyperlink" Target="http://www.neola.com/rochester-in/search/ag/ag4440B.htm" TargetMode="External"/><Relationship Id="rId11" Type="http://schemas.openxmlformats.org/officeDocument/2006/relationships/hyperlink" Target="http://www.zebras.net/" TargetMode="External"/><Relationship Id="rId32" Type="http://schemas.openxmlformats.org/officeDocument/2006/relationships/hyperlink" Target="http://www.neola.com/rochester-in/search/policies/po4142.htm" TargetMode="External"/><Relationship Id="rId37" Type="http://schemas.openxmlformats.org/officeDocument/2006/relationships/hyperlink" Target="http://www.neola.com/rochester-in/search/policies/po4160.htm" TargetMode="External"/><Relationship Id="rId53" Type="http://schemas.openxmlformats.org/officeDocument/2006/relationships/hyperlink" Target="http://www.neola.com/rochester-in/search/policies/po4216.htm" TargetMode="External"/><Relationship Id="rId58" Type="http://schemas.openxmlformats.org/officeDocument/2006/relationships/hyperlink" Target="http://www.neola.com/rochester-in/search/policies/po4231.htm" TargetMode="External"/><Relationship Id="rId74" Type="http://schemas.openxmlformats.org/officeDocument/2006/relationships/hyperlink" Target="http://www.neola.com/rochester-in/search/ag/ag4122.htm" TargetMode="External"/><Relationship Id="rId79" Type="http://schemas.openxmlformats.org/officeDocument/2006/relationships/hyperlink" Target="http://www.neola.com/rochester-in/search/ag/ag4130.htm" TargetMode="External"/><Relationship Id="rId102" Type="http://schemas.openxmlformats.org/officeDocument/2006/relationships/hyperlink" Target="http://www.neola.com/rochester-in/search/ag/ag4430.01.htm" TargetMode="External"/><Relationship Id="rId123" Type="http://schemas.openxmlformats.org/officeDocument/2006/relationships/hyperlink" Target="http://www.neola.com/rochester-in/search/policies/po4430.htm" TargetMode="External"/><Relationship Id="rId128" Type="http://schemas.openxmlformats.org/officeDocument/2006/relationships/hyperlink" Target="http://www.neola.com/rochester-in/search/policies/po4440.htm" TargetMode="External"/><Relationship Id="rId144" Type="http://schemas.openxmlformats.org/officeDocument/2006/relationships/hyperlink" Target="http://www.neola.com/rochester-in/search/ag/ag7450.htm" TargetMode="External"/><Relationship Id="rId149" Type="http://schemas.openxmlformats.org/officeDocument/2006/relationships/hyperlink" Target="http://www.neola.com/rochester-in/search/ag/ag7510A.htm" TargetMode="External"/><Relationship Id="rId5" Type="http://schemas.openxmlformats.org/officeDocument/2006/relationships/webSettings" Target="webSettings.xml"/><Relationship Id="rId90" Type="http://schemas.openxmlformats.org/officeDocument/2006/relationships/hyperlink" Target="http://www.neola.com/rochester-in/search/ag/ag4231.htm" TargetMode="External"/><Relationship Id="rId95" Type="http://schemas.openxmlformats.org/officeDocument/2006/relationships/hyperlink" Target="http://www.neola.com/rochester-in/search/ag/ag4362A.htm" TargetMode="External"/><Relationship Id="rId160" Type="http://schemas.openxmlformats.org/officeDocument/2006/relationships/hyperlink" Target="http://www.neola.com/rochester-in/search/ag/ag7540.01B.htm" TargetMode="External"/><Relationship Id="rId165" Type="http://schemas.openxmlformats.org/officeDocument/2006/relationships/hyperlink" Target="http://www.neola.com/rochester-in/search/ag/ag7540.03.htm" TargetMode="External"/><Relationship Id="rId22" Type="http://schemas.openxmlformats.org/officeDocument/2006/relationships/hyperlink" Target="http://www.neola.com/rochester-in/search/policies/po4121.htm" TargetMode="External"/><Relationship Id="rId27" Type="http://schemas.openxmlformats.org/officeDocument/2006/relationships/hyperlink" Target="http://www.neola.com/rochester-in/search/policies/po4122.01.htm" TargetMode="External"/><Relationship Id="rId43" Type="http://schemas.openxmlformats.org/officeDocument/2006/relationships/hyperlink" Target="http://www.neola.com/rochester-in/search/policies/po4170.01.htm" TargetMode="External"/><Relationship Id="rId48" Type="http://schemas.openxmlformats.org/officeDocument/2006/relationships/hyperlink" Target="http://www.neola.com/rochester-in/search/policies/po4214.htm" TargetMode="External"/><Relationship Id="rId64" Type="http://schemas.openxmlformats.org/officeDocument/2006/relationships/hyperlink" Target="http://www.neola.com/rochester-in/search/policies/po4400.htm" TargetMode="External"/><Relationship Id="rId69" Type="http://schemas.openxmlformats.org/officeDocument/2006/relationships/hyperlink" Target="http://www.neola.com/rochester-in/search/ag/ag4111A.htm" TargetMode="External"/><Relationship Id="rId113" Type="http://schemas.openxmlformats.org/officeDocument/2006/relationships/hyperlink" Target="http://www.neola.com/rochester-in/search/policies/po4413.htm" TargetMode="External"/><Relationship Id="rId118" Type="http://schemas.openxmlformats.org/officeDocument/2006/relationships/hyperlink" Target="http://www.neola.com/rochester-in/search/policies/po4419.02.htm" TargetMode="External"/><Relationship Id="rId134" Type="http://schemas.openxmlformats.org/officeDocument/2006/relationships/hyperlink" Target="http://www.neola.com/rochester-in/search/ag/ag7230.htm" TargetMode="External"/><Relationship Id="rId139" Type="http://schemas.openxmlformats.org/officeDocument/2006/relationships/hyperlink" Target="http://www.neola.com/rochester-in/search/ag/ag7430.htm" TargetMode="External"/><Relationship Id="rId80" Type="http://schemas.openxmlformats.org/officeDocument/2006/relationships/hyperlink" Target="http://www.neola.com/rochester-in/search/ag/ag4140.htm" TargetMode="External"/><Relationship Id="rId85" Type="http://schemas.openxmlformats.org/officeDocument/2006/relationships/hyperlink" Target="http://www.neola.com/rochester-in/search/ag/ag4211.htm" TargetMode="External"/><Relationship Id="rId150" Type="http://schemas.openxmlformats.org/officeDocument/2006/relationships/hyperlink" Target="http://www.neola.com/rochester-in/search/ag/ag7530.htm" TargetMode="External"/><Relationship Id="rId155" Type="http://schemas.openxmlformats.org/officeDocument/2006/relationships/hyperlink" Target="http://www.neola.com/rochester-in/search/ag/ag7540.htm" TargetMode="External"/><Relationship Id="rId171" Type="http://schemas.openxmlformats.org/officeDocument/2006/relationships/theme" Target="theme/theme1.xml"/><Relationship Id="rId12" Type="http://schemas.openxmlformats.org/officeDocument/2006/relationships/hyperlink" Target="http://www.zebras.net/" TargetMode="External"/><Relationship Id="rId17" Type="http://schemas.openxmlformats.org/officeDocument/2006/relationships/hyperlink" Target="http://www.neola.com/rochester-in/search/policies/po4111.htm" TargetMode="External"/><Relationship Id="rId33" Type="http://schemas.openxmlformats.org/officeDocument/2006/relationships/hyperlink" Target="http://www.neola.com/rochester-in/search/policies/po4142.htm" TargetMode="External"/><Relationship Id="rId38" Type="http://schemas.openxmlformats.org/officeDocument/2006/relationships/hyperlink" Target="http://www.neola.com/rochester-in/search/policies/po4161.htm" TargetMode="External"/><Relationship Id="rId59" Type="http://schemas.openxmlformats.org/officeDocument/2006/relationships/hyperlink" Target="http://www.neola.com/rochester-in/search/policies/po4231.htm" TargetMode="External"/><Relationship Id="rId103" Type="http://schemas.openxmlformats.org/officeDocument/2006/relationships/hyperlink" Target="http://www.neola.com/rochester-in/search/ag/ag4430.01.htm" TargetMode="External"/><Relationship Id="rId108" Type="http://schemas.openxmlformats.org/officeDocument/2006/relationships/hyperlink" Target="http://www.neola.com/rochester-in/search/ag/ag4440C.htm" TargetMode="External"/><Relationship Id="rId124" Type="http://schemas.openxmlformats.org/officeDocument/2006/relationships/hyperlink" Target="http://www.neola.com/rochester-in/search/policies/po4430.01.htm" TargetMode="External"/><Relationship Id="rId129" Type="http://schemas.openxmlformats.org/officeDocument/2006/relationships/hyperlink" Target="http://www.neola.com/rochester-in/search/policies/po4440.htm" TargetMode="External"/><Relationship Id="rId54" Type="http://schemas.openxmlformats.org/officeDocument/2006/relationships/hyperlink" Target="http://www.neola.com/rochester-in/search/policies/po4217.htm" TargetMode="External"/><Relationship Id="rId70" Type="http://schemas.openxmlformats.org/officeDocument/2006/relationships/hyperlink" Target="http://www.neola.com/rochester-in/search/ag/ag4120.04.htm" TargetMode="External"/><Relationship Id="rId75" Type="http://schemas.openxmlformats.org/officeDocument/2006/relationships/hyperlink" Target="http://www.neola.com/rochester-in/search/ag/ag4122.htm" TargetMode="External"/><Relationship Id="rId91" Type="http://schemas.openxmlformats.org/officeDocument/2006/relationships/hyperlink" Target="http://www.neola.com/rochester-in/search/ag/ag4231.htm" TargetMode="External"/><Relationship Id="rId96" Type="http://schemas.openxmlformats.org/officeDocument/2006/relationships/hyperlink" Target="http://www.neola.com/rochester-in/search/ag/ag4419.01.htm" TargetMode="External"/><Relationship Id="rId140" Type="http://schemas.openxmlformats.org/officeDocument/2006/relationships/hyperlink" Target="http://www.neola.com/rochester-in/search/ag/ag7434.htm" TargetMode="External"/><Relationship Id="rId145" Type="http://schemas.openxmlformats.org/officeDocument/2006/relationships/hyperlink" Target="http://www.neola.com/rochester-in/search/ag/ag7450.htm" TargetMode="External"/><Relationship Id="rId161" Type="http://schemas.openxmlformats.org/officeDocument/2006/relationships/hyperlink" Target="http://www.neola.com/rochester-in/search/ag/ag7540.01B.htm" TargetMode="External"/><Relationship Id="rId166" Type="http://schemas.openxmlformats.org/officeDocument/2006/relationships/hyperlink" Target="http://www.neola.com/rochester-in/search/ag/ag7540.04.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eola.com/rochester-in/search/policies/po4111.htm" TargetMode="External"/><Relationship Id="rId23" Type="http://schemas.openxmlformats.org/officeDocument/2006/relationships/hyperlink" Target="http://www.neola.com/rochester-in/search/policies/po4121.htm" TargetMode="External"/><Relationship Id="rId28" Type="http://schemas.openxmlformats.org/officeDocument/2006/relationships/hyperlink" Target="http://www.neola.com/rochester-in/search/policies/po4130.htm" TargetMode="External"/><Relationship Id="rId36" Type="http://schemas.openxmlformats.org/officeDocument/2006/relationships/hyperlink" Target="http://www.neola.com/rochester-in/search/policies/po4160.htm" TargetMode="External"/><Relationship Id="rId49" Type="http://schemas.openxmlformats.org/officeDocument/2006/relationships/hyperlink" Target="http://www.neola.com/rochester-in/search/policies/po4214.htm" TargetMode="External"/><Relationship Id="rId57" Type="http://schemas.openxmlformats.org/officeDocument/2006/relationships/hyperlink" Target="http://www.neola.com/rochester-in/search/policies/po4220.htm" TargetMode="External"/><Relationship Id="rId106" Type="http://schemas.openxmlformats.org/officeDocument/2006/relationships/hyperlink" Target="http://www.neola.com/rochester-in/search/ag/ag4440B.htm" TargetMode="External"/><Relationship Id="rId114" Type="http://schemas.openxmlformats.org/officeDocument/2006/relationships/hyperlink" Target="http://www.neola.com/rochester-in/search/policies/po4415.htm" TargetMode="External"/><Relationship Id="rId119" Type="http://schemas.openxmlformats.org/officeDocument/2006/relationships/hyperlink" Target="http://www.neola.com/rochester-in/search/policies/po4419.02.htm" TargetMode="External"/><Relationship Id="rId127" Type="http://schemas.openxmlformats.org/officeDocument/2006/relationships/hyperlink" Target="http://www.neola.com/rochester-in/search/policies/po4433.htm" TargetMode="External"/><Relationship Id="rId10" Type="http://schemas.openxmlformats.org/officeDocument/2006/relationships/footer" Target="footer1.xml"/><Relationship Id="rId31" Type="http://schemas.openxmlformats.org/officeDocument/2006/relationships/hyperlink" Target="http://www.neola.com/rochester-in/search/policies/po4141.htm" TargetMode="External"/><Relationship Id="rId44" Type="http://schemas.openxmlformats.org/officeDocument/2006/relationships/hyperlink" Target="http://www.neola.com/rochester-in/search/policies/po4211.htm" TargetMode="External"/><Relationship Id="rId52" Type="http://schemas.openxmlformats.org/officeDocument/2006/relationships/hyperlink" Target="http://www.neola.com/rochester-in/search/policies/po4216.htm" TargetMode="External"/><Relationship Id="rId60" Type="http://schemas.openxmlformats.org/officeDocument/2006/relationships/hyperlink" Target="http://www.neola.com/rochester-in/search/policies/po4362.htm" TargetMode="External"/><Relationship Id="rId65" Type="http://schemas.openxmlformats.org/officeDocument/2006/relationships/hyperlink" Target="http://www.neola.com/rochester-in/search/policies/po4400.htm" TargetMode="External"/><Relationship Id="rId73" Type="http://schemas.openxmlformats.org/officeDocument/2006/relationships/hyperlink" Target="http://www.neola.com/rochester-in/search/ag/ag4121.htm" TargetMode="External"/><Relationship Id="rId78" Type="http://schemas.openxmlformats.org/officeDocument/2006/relationships/hyperlink" Target="http://www.neola.com/rochester-in/search/ag/ag4130.htm" TargetMode="External"/><Relationship Id="rId81" Type="http://schemas.openxmlformats.org/officeDocument/2006/relationships/hyperlink" Target="http://www.neola.com/rochester-in/search/ag/ag4140.htm" TargetMode="External"/><Relationship Id="rId86" Type="http://schemas.openxmlformats.org/officeDocument/2006/relationships/hyperlink" Target="http://www.neola.com/rochester-in/search/ag/ag4215.htm" TargetMode="External"/><Relationship Id="rId94" Type="http://schemas.openxmlformats.org/officeDocument/2006/relationships/hyperlink" Target="http://www.neola.com/rochester-in/search/ag/ag4362A.htm" TargetMode="External"/><Relationship Id="rId99" Type="http://schemas.openxmlformats.org/officeDocument/2006/relationships/hyperlink" Target="http://www.neola.com/rochester-in/search/ag/ag4421.htm" TargetMode="External"/><Relationship Id="rId101" Type="http://schemas.openxmlformats.org/officeDocument/2006/relationships/hyperlink" Target="http://www.neola.com/rochester-in/search/ag/ag4430.htm" TargetMode="External"/><Relationship Id="rId122" Type="http://schemas.openxmlformats.org/officeDocument/2006/relationships/hyperlink" Target="http://www.neola.com/rochester-in/search/policies/po4430.htm" TargetMode="External"/><Relationship Id="rId130" Type="http://schemas.openxmlformats.org/officeDocument/2006/relationships/hyperlink" Target="http://www.neola.com/rochester-in/search/policies/po4531.htm" TargetMode="External"/><Relationship Id="rId135" Type="http://schemas.openxmlformats.org/officeDocument/2006/relationships/hyperlink" Target="http://www.neola.com/rochester-in/search/ag/ag7230.htm" TargetMode="External"/><Relationship Id="rId143" Type="http://schemas.openxmlformats.org/officeDocument/2006/relationships/hyperlink" Target="http://www.neola.com/rochester-in/search/ag/ag7440.htm" TargetMode="External"/><Relationship Id="rId148" Type="http://schemas.openxmlformats.org/officeDocument/2006/relationships/hyperlink" Target="http://www.neola.com/rochester-in/search/ag/ag7510A.htm" TargetMode="External"/><Relationship Id="rId151" Type="http://schemas.openxmlformats.org/officeDocument/2006/relationships/hyperlink" Target="http://www.neola.com/rochester-in/search/ag/ag7530.htm" TargetMode="External"/><Relationship Id="rId156" Type="http://schemas.openxmlformats.org/officeDocument/2006/relationships/hyperlink" Target="http://www.neola.com/rochester-in/search/ag/ag7540A.htm" TargetMode="External"/><Relationship Id="rId164" Type="http://schemas.openxmlformats.org/officeDocument/2006/relationships/hyperlink" Target="http://www.neola.com/rochester-in/search/ag/ag7540.03.htm" TargetMode="External"/><Relationship Id="rId169" Type="http://schemas.openxmlformats.org/officeDocument/2006/relationships/hyperlink" Target="http://www.neola.com/rochester-in/search/ag/ag7540.05.htm"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yperlink" Target="http://www.zebras.net/" TargetMode="External"/><Relationship Id="rId18" Type="http://schemas.openxmlformats.org/officeDocument/2006/relationships/hyperlink" Target="http://www.neola.com/rochester-in/search/policies/po4120.htm" TargetMode="External"/><Relationship Id="rId39" Type="http://schemas.openxmlformats.org/officeDocument/2006/relationships/hyperlink" Target="http://www.neola.com/rochester-in/search/policies/po4161.htm" TargetMode="External"/><Relationship Id="rId109" Type="http://schemas.openxmlformats.org/officeDocument/2006/relationships/hyperlink" Target="http://www.neola.com/rochester-in/search/ag/ag4440C.htm" TargetMode="External"/><Relationship Id="rId34" Type="http://schemas.openxmlformats.org/officeDocument/2006/relationships/hyperlink" Target="http://www.neola.com/rochester-in/search/policies/po4150.htm" TargetMode="External"/><Relationship Id="rId50" Type="http://schemas.openxmlformats.org/officeDocument/2006/relationships/hyperlink" Target="http://www.neola.com/rochester-in/search/policies/po4215.htm" TargetMode="External"/><Relationship Id="rId55" Type="http://schemas.openxmlformats.org/officeDocument/2006/relationships/hyperlink" Target="http://www.neola.com/rochester-in/search/policies/po4217.htm" TargetMode="External"/><Relationship Id="rId76" Type="http://schemas.openxmlformats.org/officeDocument/2006/relationships/hyperlink" Target="http://www.neola.com/rochester-in/search/ag/ag4122A.htm" TargetMode="External"/><Relationship Id="rId97" Type="http://schemas.openxmlformats.org/officeDocument/2006/relationships/hyperlink" Target="http://www.neola.com/rochester-in/search/ag/ag4419.01.htm" TargetMode="External"/><Relationship Id="rId104" Type="http://schemas.openxmlformats.org/officeDocument/2006/relationships/hyperlink" Target="http://www.neola.com/rochester-in/search/ag/ag4440A.htm" TargetMode="External"/><Relationship Id="rId120" Type="http://schemas.openxmlformats.org/officeDocument/2006/relationships/hyperlink" Target="http://www.neola.com/rochester-in/search/policies/po4421.htm" TargetMode="External"/><Relationship Id="rId125" Type="http://schemas.openxmlformats.org/officeDocument/2006/relationships/hyperlink" Target="http://www.neola.com/rochester-in/search/policies/po4430.01.htm" TargetMode="External"/><Relationship Id="rId141" Type="http://schemas.openxmlformats.org/officeDocument/2006/relationships/hyperlink" Target="http://www.neola.com/rochester-in/search/ag/ag7434.htm" TargetMode="External"/><Relationship Id="rId146" Type="http://schemas.openxmlformats.org/officeDocument/2006/relationships/hyperlink" Target="http://www.neola.com/rochester-in/search/ag/ag7455.htm" TargetMode="External"/><Relationship Id="rId167" Type="http://schemas.openxmlformats.org/officeDocument/2006/relationships/hyperlink" Target="http://www.neola.com/rochester-in/search/ag/ag7540.04.htm" TargetMode="External"/><Relationship Id="rId7" Type="http://schemas.openxmlformats.org/officeDocument/2006/relationships/endnotes" Target="endnotes.xml"/><Relationship Id="rId71" Type="http://schemas.openxmlformats.org/officeDocument/2006/relationships/hyperlink" Target="http://www.neola.com/rochester-in/search/ag/ag4120.04.htm" TargetMode="External"/><Relationship Id="rId92" Type="http://schemas.openxmlformats.org/officeDocument/2006/relationships/hyperlink" Target="http://www.neola.com/rochester-in/search/ag/ag4362.htm" TargetMode="External"/><Relationship Id="rId162" Type="http://schemas.openxmlformats.org/officeDocument/2006/relationships/hyperlink" Target="http://www.neola.com/rochester-in/search/ag/ag7540.02.htm" TargetMode="External"/><Relationship Id="rId2" Type="http://schemas.openxmlformats.org/officeDocument/2006/relationships/numbering" Target="numbering.xml"/><Relationship Id="rId29" Type="http://schemas.openxmlformats.org/officeDocument/2006/relationships/hyperlink" Target="http://www.neola.com/rochester-in/search/policies/po4130.htm" TargetMode="External"/><Relationship Id="rId24" Type="http://schemas.openxmlformats.org/officeDocument/2006/relationships/hyperlink" Target="http://www.neola.com/rochester-in/search/policies/po4122.htm" TargetMode="External"/><Relationship Id="rId40" Type="http://schemas.openxmlformats.org/officeDocument/2006/relationships/hyperlink" Target="http://www.neola.com/rochester-in/search/policies/po4162.htm" TargetMode="External"/><Relationship Id="rId45" Type="http://schemas.openxmlformats.org/officeDocument/2006/relationships/hyperlink" Target="http://www.neola.com/rochester-in/search/policies/po4211.htm" TargetMode="External"/><Relationship Id="rId66" Type="http://schemas.openxmlformats.org/officeDocument/2006/relationships/hyperlink" Target="http://www.zebras.net/" TargetMode="External"/><Relationship Id="rId87" Type="http://schemas.openxmlformats.org/officeDocument/2006/relationships/hyperlink" Target="http://www.neola.com/rochester-in/search/ag/ag4215.htm" TargetMode="External"/><Relationship Id="rId110" Type="http://schemas.openxmlformats.org/officeDocument/2006/relationships/hyperlink" Target="http://www.neola.com/rochester-in/search/policies/po4410.01.htm" TargetMode="External"/><Relationship Id="rId115" Type="http://schemas.openxmlformats.org/officeDocument/2006/relationships/hyperlink" Target="http://www.neola.com/rochester-in/search/policies/po4415.htm" TargetMode="External"/><Relationship Id="rId131" Type="http://schemas.openxmlformats.org/officeDocument/2006/relationships/hyperlink" Target="http://www.neola.com/rochester-in/search/policies/po4531.htm" TargetMode="External"/><Relationship Id="rId136" Type="http://schemas.openxmlformats.org/officeDocument/2006/relationships/hyperlink" Target="http://www.neola.com/rochester-in/search/ag/ag7310.htm" TargetMode="External"/><Relationship Id="rId157" Type="http://schemas.openxmlformats.org/officeDocument/2006/relationships/hyperlink" Target="http://www.neola.com/rochester-in/search/ag/ag7540A.htm" TargetMode="External"/><Relationship Id="rId61" Type="http://schemas.openxmlformats.org/officeDocument/2006/relationships/hyperlink" Target="http://www.neola.com/rochester-in/search/policies/po4362.htm" TargetMode="External"/><Relationship Id="rId82" Type="http://schemas.openxmlformats.org/officeDocument/2006/relationships/hyperlink" Target="http://www.neola.com/rochester-in/search/ag/ag4162A.htm" TargetMode="External"/><Relationship Id="rId152" Type="http://schemas.openxmlformats.org/officeDocument/2006/relationships/hyperlink" Target="http://www.neola.com/rochester-in/search/ag/ag7530A.htm" TargetMode="External"/><Relationship Id="rId19" Type="http://schemas.openxmlformats.org/officeDocument/2006/relationships/hyperlink" Target="http://www.neola.com/rochester-in/search/policies/po4120.htm" TargetMode="External"/><Relationship Id="rId14" Type="http://schemas.openxmlformats.org/officeDocument/2006/relationships/hyperlink" Target="http://www.zebras.net/" TargetMode="External"/><Relationship Id="rId30" Type="http://schemas.openxmlformats.org/officeDocument/2006/relationships/hyperlink" Target="http://www.neola.com/rochester-in/search/policies/po4141.htm" TargetMode="External"/><Relationship Id="rId35" Type="http://schemas.openxmlformats.org/officeDocument/2006/relationships/hyperlink" Target="http://www.neola.com/rochester-in/search/policies/po4150.htm" TargetMode="External"/><Relationship Id="rId56" Type="http://schemas.openxmlformats.org/officeDocument/2006/relationships/hyperlink" Target="http://www.neola.com/rochester-in/search/policies/po4220.htm" TargetMode="External"/><Relationship Id="rId77" Type="http://schemas.openxmlformats.org/officeDocument/2006/relationships/hyperlink" Target="http://www.neola.com/rochester-in/search/ag/ag4122A.htm" TargetMode="External"/><Relationship Id="rId100" Type="http://schemas.openxmlformats.org/officeDocument/2006/relationships/hyperlink" Target="http://www.neola.com/rochester-in/search/ag/ag4430.htm" TargetMode="External"/><Relationship Id="rId105" Type="http://schemas.openxmlformats.org/officeDocument/2006/relationships/hyperlink" Target="http://www.neola.com/rochester-in/search/ag/ag4440A.htm" TargetMode="External"/><Relationship Id="rId126" Type="http://schemas.openxmlformats.org/officeDocument/2006/relationships/hyperlink" Target="http://www.neola.com/rochester-in/search/policies/po4433.htm" TargetMode="External"/><Relationship Id="rId147" Type="http://schemas.openxmlformats.org/officeDocument/2006/relationships/hyperlink" Target="http://www.neola.com/rochester-in/search/ag/ag7455.htm" TargetMode="External"/><Relationship Id="rId168" Type="http://schemas.openxmlformats.org/officeDocument/2006/relationships/hyperlink" Target="http://www.neola.com/rochester-in/search/ag/ag7540.05.htm" TargetMode="External"/><Relationship Id="rId8" Type="http://schemas.openxmlformats.org/officeDocument/2006/relationships/image" Target="media/image1.png"/><Relationship Id="rId51" Type="http://schemas.openxmlformats.org/officeDocument/2006/relationships/hyperlink" Target="http://www.neola.com/rochester-in/search/policies/po4215.htm" TargetMode="External"/><Relationship Id="rId72" Type="http://schemas.openxmlformats.org/officeDocument/2006/relationships/hyperlink" Target="http://www.neola.com/rochester-in/search/ag/ag4121.htm" TargetMode="External"/><Relationship Id="rId93" Type="http://schemas.openxmlformats.org/officeDocument/2006/relationships/hyperlink" Target="http://www.neola.com/rochester-in/search/ag/ag4362.htm" TargetMode="External"/><Relationship Id="rId98" Type="http://schemas.openxmlformats.org/officeDocument/2006/relationships/hyperlink" Target="http://www.neola.com/rochester-in/search/ag/ag4421.htm" TargetMode="External"/><Relationship Id="rId121" Type="http://schemas.openxmlformats.org/officeDocument/2006/relationships/hyperlink" Target="http://www.neola.com/rochester-in/search/policies/po4421.htm" TargetMode="External"/><Relationship Id="rId142" Type="http://schemas.openxmlformats.org/officeDocument/2006/relationships/hyperlink" Target="http://www.neola.com/rochester-in/search/ag/ag7440.htm" TargetMode="External"/><Relationship Id="rId163" Type="http://schemas.openxmlformats.org/officeDocument/2006/relationships/hyperlink" Target="http://www.neola.com/rochester-in/search/ag/ag7540.02.htm" TargetMode="External"/><Relationship Id="rId3" Type="http://schemas.openxmlformats.org/officeDocument/2006/relationships/styles" Target="styles.xml"/><Relationship Id="rId25" Type="http://schemas.openxmlformats.org/officeDocument/2006/relationships/hyperlink" Target="http://www.neola.com/rochester-in/search/policies/po4122.htm" TargetMode="External"/><Relationship Id="rId46" Type="http://schemas.openxmlformats.org/officeDocument/2006/relationships/hyperlink" Target="http://www.neola.com/rochester-in/search/policies/po4213.htm" TargetMode="External"/><Relationship Id="rId67" Type="http://schemas.openxmlformats.org/officeDocument/2006/relationships/hyperlink" Target="http://www.neola.com/rochester-in/policies/po4000.htm" TargetMode="External"/><Relationship Id="rId116" Type="http://schemas.openxmlformats.org/officeDocument/2006/relationships/hyperlink" Target="http://www.neola.com/rochester-in/search/policies/po4419.htm" TargetMode="External"/><Relationship Id="rId137" Type="http://schemas.openxmlformats.org/officeDocument/2006/relationships/hyperlink" Target="http://www.neola.com/rochester-in/search/ag/ag7310.htm" TargetMode="External"/><Relationship Id="rId158" Type="http://schemas.openxmlformats.org/officeDocument/2006/relationships/hyperlink" Target="http://www.neola.com/rochester-in/search/ag/ag7540.01A.htm" TargetMode="External"/><Relationship Id="rId20" Type="http://schemas.openxmlformats.org/officeDocument/2006/relationships/hyperlink" Target="http://www.neola.com/rochester-in/search/policies/po4120.04.htm" TargetMode="External"/><Relationship Id="rId41" Type="http://schemas.openxmlformats.org/officeDocument/2006/relationships/hyperlink" Target="http://www.neola.com/rochester-in/search/policies/po4162.htm" TargetMode="External"/><Relationship Id="rId62" Type="http://schemas.openxmlformats.org/officeDocument/2006/relationships/hyperlink" Target="http://www.neola.com/rochester-in/search/policies/po4362.01.htm" TargetMode="External"/><Relationship Id="rId83" Type="http://schemas.openxmlformats.org/officeDocument/2006/relationships/hyperlink" Target="http://www.neola.com/rochester-in/search/ag/ag4162A.htm" TargetMode="External"/><Relationship Id="rId88" Type="http://schemas.openxmlformats.org/officeDocument/2006/relationships/hyperlink" Target="http://www.neola.com/rochester-in/search/ag/ag4220.htm" TargetMode="External"/><Relationship Id="rId111" Type="http://schemas.openxmlformats.org/officeDocument/2006/relationships/hyperlink" Target="http://www.neola.com/rochester-in/search/policies/po4410.01.htm" TargetMode="External"/><Relationship Id="rId132" Type="http://schemas.openxmlformats.org/officeDocument/2006/relationships/hyperlink" Target="http://www.zebras.net/" TargetMode="External"/><Relationship Id="rId153" Type="http://schemas.openxmlformats.org/officeDocument/2006/relationships/hyperlink" Target="http://www.neola.com/rochester-in/search/ag/ag7530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D75B3-7F78-4508-A501-6090FBD53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10327</Words>
  <Characters>58867</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BeehlerAnn</dc:creator>
  <cp:lastModifiedBy>AdamsKathie</cp:lastModifiedBy>
  <cp:revision>3</cp:revision>
  <cp:lastPrinted>2026-05-26T18:17:00Z</cp:lastPrinted>
  <dcterms:created xsi:type="dcterms:W3CDTF">2026-06-26T12:20:00Z</dcterms:created>
  <dcterms:modified xsi:type="dcterms:W3CDTF">2026-10-26T13:13:00Z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2023-04-07T00:00:00Z</vt:filetime>
  </property>
  <property fmtid="{D5CDD505-2E9C-101B-9397-08002B2CF9AE}" pid="3" name="Creator">
    <vt:lpwstr>Microsoft® Word 2016</vt:lpwstr>
  </property>
  <property fmtid="{D5CDD505-2E9C-101B-9397-08002B2CF9AE}" pid="4" name="LastSaved">
    <vt:filetime>2025-03-05T00:00:00Z</vt:filetime>
  </property>
  <property fmtid="{D5CDD505-2E9C-101B-9397-08002B2CF9AE}" pid="5" name="Producer">
    <vt:lpwstr>Microsoft® Word 2016</vt:lpwstr>
  </property>
</Properties>
</file>