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arkinsans" w:cs="Parkinsans" w:eastAsia="Parkinsans" w:hAnsi="Parkin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Meeting Date: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 9/24/26</w:t>
      </w:r>
    </w:p>
    <w:p w:rsidR="00000000" w:rsidDel="00000000" w:rsidP="00000000" w:rsidRDefault="00000000" w:rsidRPr="00000000" w14:paraId="00000003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Location: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 PLC Room</w:t>
      </w:r>
    </w:p>
    <w:p w:rsidR="00000000" w:rsidDel="00000000" w:rsidP="00000000" w:rsidRDefault="00000000" w:rsidRPr="00000000" w14:paraId="00000004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Time Start: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 4:15                   </w:t>
      </w:r>
    </w:p>
    <w:p w:rsidR="00000000" w:rsidDel="00000000" w:rsidP="00000000" w:rsidRDefault="00000000" w:rsidRPr="00000000" w14:paraId="00000005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Time End: 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5:15</w:t>
      </w:r>
    </w:p>
    <w:p w:rsidR="00000000" w:rsidDel="00000000" w:rsidP="00000000" w:rsidRDefault="00000000" w:rsidRPr="00000000" w14:paraId="00000006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Attendance: 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Allen, Ellison, Robertson, Silva, Rodriguez, Hamilton, Stevens, Connelly, Vera, Frias, Kinnibrew, </w:t>
      </w:r>
    </w:p>
    <w:p w:rsidR="00000000" w:rsidDel="00000000" w:rsidP="00000000" w:rsidRDefault="00000000" w:rsidRPr="00000000" w14:paraId="00000007">
      <w:pPr>
        <w:rPr>
          <w:rFonts w:ascii="Parkinsans" w:cs="Parkinsans" w:eastAsia="Parkinsans" w:hAnsi="Parkin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Parkinsans" w:cs="Parkinsans" w:eastAsia="Parkinsans" w:hAnsi="Parkinsans"/>
          <w:b w:val="1"/>
          <w:bCs w:val="1"/>
          <w:u w:val="single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Roles:</w:t>
      </w:r>
    </w:p>
    <w:p w:rsidR="00000000" w:rsidDel="00000000" w:rsidP="00000000" w:rsidRDefault="00000000" w:rsidRPr="00000000" w14:paraId="00000009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i w:val="1"/>
          <w:iCs w:val="1"/>
          <w:rtl w:val="0"/>
        </w:rPr>
        <w:t xml:space="preserve">Scriber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- Robertson</w:t>
      </w:r>
    </w:p>
    <w:p w:rsidR="00000000" w:rsidDel="00000000" w:rsidP="00000000" w:rsidRDefault="00000000" w:rsidRPr="00000000" w14:paraId="0000000A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i w:val="1"/>
          <w:iCs w:val="1"/>
          <w:rtl w:val="0"/>
        </w:rPr>
        <w:t xml:space="preserve">Timekeeper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- Steven</w:t>
        <w:tab/>
      </w:r>
    </w:p>
    <w:p w:rsidR="00000000" w:rsidDel="00000000" w:rsidP="00000000" w:rsidRDefault="00000000" w:rsidRPr="00000000" w14:paraId="0000000B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i w:val="1"/>
          <w:iCs w:val="1"/>
          <w:rtl w:val="0"/>
        </w:rPr>
        <w:t xml:space="preserve">Facilitator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- Ellison</w:t>
      </w:r>
    </w:p>
    <w:p w:rsidR="00000000" w:rsidDel="00000000" w:rsidP="00000000" w:rsidRDefault="00000000" w:rsidRPr="00000000" w14:paraId="0000000C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i w:val="1"/>
          <w:iCs w:val="1"/>
          <w:rtl w:val="0"/>
        </w:rPr>
        <w:t xml:space="preserve">Mediator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- Rodriguez</w:t>
      </w:r>
    </w:p>
    <w:p w:rsidR="00000000" w:rsidDel="00000000" w:rsidP="00000000" w:rsidRDefault="00000000" w:rsidRPr="00000000" w14:paraId="0000000D">
      <w:pPr>
        <w:rPr>
          <w:rFonts w:ascii="Parkinsans" w:cs="Parkinsans" w:eastAsia="Parkinsans" w:hAnsi="Parkinsans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b w:val="1"/>
          <w:bCs w:val="1"/>
          <w:u w:val="single"/>
          <w:rtl w:val="0"/>
        </w:rPr>
        <w:t xml:space="preserve">Meeting Norms/Rules</w:t>
      </w:r>
      <w:r w:rsidDel="00000000" w:rsidR="00000000" w:rsidRPr="00000000">
        <w:rPr>
          <w:rFonts w:ascii="Parkinsans" w:cs="Parkinsans" w:eastAsia="Parkinsans" w:hAnsi="Parkinsans"/>
          <w:rtl w:val="0"/>
        </w:rPr>
        <w:t xml:space="preserve">: </w:t>
      </w:r>
    </w:p>
    <w:p w:rsidR="00000000" w:rsidDel="00000000" w:rsidP="00000000" w:rsidRDefault="00000000" w:rsidRPr="00000000" w14:paraId="0000000F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rtl w:val="0"/>
        </w:rPr>
        <w:t xml:space="preserve">Be Positive</w:t>
      </w:r>
    </w:p>
    <w:p w:rsidR="00000000" w:rsidDel="00000000" w:rsidP="00000000" w:rsidRDefault="00000000" w:rsidRPr="00000000" w14:paraId="00000010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rtl w:val="0"/>
        </w:rPr>
        <w:t xml:space="preserve">Be Productive</w:t>
      </w:r>
    </w:p>
    <w:p w:rsidR="00000000" w:rsidDel="00000000" w:rsidP="00000000" w:rsidRDefault="00000000" w:rsidRPr="00000000" w14:paraId="00000011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rtl w:val="0"/>
        </w:rPr>
        <w:t xml:space="preserve">Follow Through with Goals (Accountability/Action)</w:t>
      </w:r>
    </w:p>
    <w:p w:rsidR="00000000" w:rsidDel="00000000" w:rsidP="00000000" w:rsidRDefault="00000000" w:rsidRPr="00000000" w14:paraId="00000012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rtl w:val="0"/>
        </w:rPr>
        <w:t xml:space="preserve">Be clear on whose responsibility is whose</w:t>
      </w:r>
    </w:p>
    <w:p w:rsidR="00000000" w:rsidDel="00000000" w:rsidP="00000000" w:rsidRDefault="00000000" w:rsidRPr="00000000" w14:paraId="00000013">
      <w:pPr>
        <w:rPr>
          <w:rFonts w:ascii="Parkinsans" w:cs="Parkinsans" w:eastAsia="Parkinsans" w:hAnsi="Parkinsans"/>
        </w:rPr>
      </w:pPr>
      <w:r w:rsidDel="00000000" w:rsidR="00000000" w:rsidRPr="00000000">
        <w:rPr>
          <w:rFonts w:ascii="Parkinsans" w:cs="Parkinsans" w:eastAsia="Parkinsans" w:hAnsi="Parkinsans"/>
          <w:rtl w:val="0"/>
        </w:rPr>
        <w:t xml:space="preserve">Remain Respectful</w:t>
      </w:r>
    </w:p>
    <w:p w:rsidR="00000000" w:rsidDel="00000000" w:rsidP="00000000" w:rsidRDefault="00000000" w:rsidRPr="00000000" w14:paraId="00000014">
      <w:pPr>
        <w:rPr>
          <w:rFonts w:ascii="Parkinsans" w:cs="Parkinsans" w:eastAsia="Parkinsans" w:hAnsi="Parkin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arkinsans" w:cs="Parkinsans" w:eastAsia="Parkinsans" w:hAnsi="Parkin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Parkinsans" w:cs="Parkinsans" w:eastAsia="Parkinsans" w:hAnsi="Parkin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Parkinsans Medium" w:cs="Parkinsans Medium" w:eastAsia="Parkinsans Medium" w:hAnsi="Parkinsans Medium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Parkinsans Medium" w:cs="Parkinsans Medium" w:eastAsia="Parkinsans Medium" w:hAnsi="Parkinsans Medium"/>
        </w:rPr>
      </w:pPr>
      <w:r w:rsidDel="00000000" w:rsidR="00000000" w:rsidRPr="00000000">
        <w:rPr>
          <w:rFonts w:ascii="Parkinsans Medium" w:cs="Parkinsans Medium" w:eastAsia="Parkinsans Medium" w:hAnsi="Parkinsans Medium"/>
          <w:rtl w:val="0"/>
        </w:rPr>
        <w:t xml:space="preserve">Unifying Goal: “What is best for the kids!”</w:t>
      </w:r>
    </w:p>
    <w:p w:rsidR="00000000" w:rsidDel="00000000" w:rsidP="00000000" w:rsidRDefault="00000000" w:rsidRPr="00000000" w14:paraId="00000019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Discussions about Campus Action Plan: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u w:val="single"/>
          <w:rtl w:val="0"/>
        </w:rPr>
        <w:t xml:space="preserve">Indicator #1: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Improve English proficiency for identified at-risk population of Emergent Bilingual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Indicator #2: 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Improve Math and Reading proficiency for all students in Kinder – 5</w:t>
      </w:r>
      <w:r w:rsidDel="00000000" w:rsidR="00000000" w:rsidRPr="00000000">
        <w:rPr>
          <w:rFonts w:ascii="Roboto" w:cs="Roboto" w:eastAsia="Roboto" w:hAnsi="Roboto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grade, particularly those who failed readiness and state assessment.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highlight w:val="yellow"/>
        </w:rPr>
      </w:pPr>
      <w:r w:rsidDel="00000000" w:rsidR="00000000" w:rsidRPr="00000000">
        <w:rPr>
          <w:u w:val="single"/>
          <w:rtl w:val="0"/>
        </w:rPr>
        <w:t xml:space="preserve">Indicator #3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Improve student achievement for Special Education students. </w:t>
      </w:r>
      <w:r w:rsidDel="00000000" w:rsidR="00000000" w:rsidRPr="00000000">
        <w:rPr>
          <w:rFonts w:ascii="Roboto" w:cs="Roboto" w:eastAsia="Roboto" w:hAnsi="Roboto"/>
          <w:highlight w:val="yellow"/>
          <w:rtl w:val="0"/>
        </w:rPr>
        <w:t xml:space="preserve">Due to growth in Domain 1 and 2, a drop in Domain 3 (special populations)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u w:val="single"/>
          <w:rtl w:val="0"/>
        </w:rPr>
        <w:t xml:space="preserve">Indicator #4: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Improve Campus Culture – teacher ability to provide HQI. </w:t>
      </w:r>
      <w:r w:rsidDel="00000000" w:rsidR="00000000" w:rsidRPr="00000000">
        <w:rPr>
          <w:rFonts w:ascii="Roboto" w:cs="Roboto" w:eastAsia="Roboto" w:hAnsi="Roboto"/>
          <w:highlight w:val="yellow"/>
          <w:rtl w:val="0"/>
        </w:rPr>
        <w:t xml:space="preserve">Data informed instruction.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Several staff new to teaching and or NES &gt; anticipate staff changes.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262324806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80"/>
            <w:gridCol w:w="4680"/>
            <w:tblGridChange w:id="0">
              <w:tblGrid>
                <w:gridCol w:w="4680"/>
                <w:gridCol w:w="46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Campus Glows: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Campus Grows: </w:t>
                </w:r>
              </w:p>
            </w:tc>
          </w:tr>
          <w:tr>
            <w:trPr>
              <w:cantSplit w:val="0"/>
              <w:trHeight w:val="49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Lunch dismissal on time at 11:30 am</w:t>
                </w:r>
              </w:p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First dismissal success and prioritizing student safety</w:t>
                </w:r>
              </w:p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Friendly staff and student interaction</w:t>
                </w:r>
              </w:p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Pre-K Circle Testing completion</w:t>
                </w:r>
              </w:p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Science success stories</w:t>
                </w:r>
              </w:p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Restructuring of SPED is going well on SES campus</w:t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Math mastery. Students showing focus and perseverance. </w:t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Two teachers of the year - Rodriguez and Maldonado</w:t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Increased uniform participation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Second grade - behavioral and academic issues acknowledged in science class. Academic gap. </w:t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Attendance monitoring systems - lack of attendance affects academic growth. Should there be more pressure put on parents to make their students attend?</w:t>
                </w:r>
              </w:p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numPr>
                    <w:ilvl w:val="1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Ford and Kennibrew will collaborate to provide parent support. </w:t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Morning breakfast - starts at 7:15 am</w:t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Playgrounds - upgrades:  broken domes, rust, roots, sand, drainage, sod</w:t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 Blues: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Staff Boo Baskets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Hispanic Heritage Month: Food Truck Fridays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Admin treat cart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PTCO apple bar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GT Testing - Oct 5, 2026 to </w:t>
      </w:r>
      <w:r w:rsidDel="00000000" w:rsidR="00000000" w:rsidRPr="00000000">
        <w:rPr>
          <w:rtl w:val="0"/>
        </w:rPr>
        <w:t xml:space="preserve">Oct 30, 2026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a positive environment and experience during GT testing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Goodie bags for students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u w:val="single"/>
          <w:rtl w:val="0"/>
        </w:rPr>
        <w:t xml:space="preserve">Stevens Take the Block: </w:t>
      </w:r>
      <w:r w:rsidDel="00000000" w:rsidR="00000000" w:rsidRPr="00000000">
        <w:rPr>
          <w:rtl w:val="0"/>
        </w:rPr>
        <w:t xml:space="preserve">This Saturday, 9-12pm 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Canopy tents still needed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Uniform swap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Onsite artist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Can the campus stay open on Saturday?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u w:val="single"/>
          <w:rtl w:val="0"/>
        </w:rPr>
        <w:t xml:space="preserve">Read-A-Thon: </w:t>
      </w:r>
      <w:r w:rsidDel="00000000" w:rsidR="00000000" w:rsidRPr="00000000">
        <w:rPr>
          <w:rtl w:val="0"/>
        </w:rPr>
        <w:t xml:space="preserve">Community Members/Parents read to students after lower school dismissal (Oct 12-30th)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Reading logged increases yearly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Objective:  fall in love with reading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in native language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Books on campus should be revamped. A community book donation drive will begin after Read-A-Thon for students to enjoy on book cart. High school students can come to campus after school and read to students. May require Principals to coordinate.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Minute trackers need to be printed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1"/>
          <w:bCs w:val="1"/>
          <w:rtl w:val="0"/>
        </w:rPr>
        <w:t xml:space="preserve">Upcoming Events: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u w:val="single"/>
          <w:rtl w:val="0"/>
        </w:rPr>
        <w:t xml:space="preserve">Stevens Take the Block: </w:t>
      </w:r>
      <w:r w:rsidDel="00000000" w:rsidR="00000000" w:rsidRPr="00000000">
        <w:rPr>
          <w:rtl w:val="0"/>
        </w:rPr>
        <w:t xml:space="preserve">This Saturday, 9-12pm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Title One Event, Magnet Coordinator-enrollment</w:t>
      </w:r>
    </w:p>
    <w:p w:rsidR="00000000" w:rsidDel="00000000" w:rsidP="00000000" w:rsidRDefault="00000000" w:rsidRPr="00000000" w14:paraId="00000048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Coffee w/the Principal 9/29 @9am</w:t>
      </w:r>
    </w:p>
    <w:p w:rsidR="00000000" w:rsidDel="00000000" w:rsidP="00000000" w:rsidRDefault="00000000" w:rsidRPr="00000000" w14:paraId="00000049">
      <w:pPr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Hispanic Heritage Show: </w:t>
      </w:r>
      <w:r w:rsidDel="00000000" w:rsidR="00000000" w:rsidRPr="00000000">
        <w:rPr>
          <w:rtl w:val="0"/>
        </w:rPr>
        <w:t xml:space="preserve">10/8- 5:30-6:30pm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u w:val="single"/>
          <w:rtl w:val="0"/>
        </w:rPr>
        <w:t xml:space="preserve">Read-A-Thon: </w:t>
      </w:r>
      <w:r w:rsidDel="00000000" w:rsidR="00000000" w:rsidRPr="00000000">
        <w:rPr>
          <w:rtl w:val="0"/>
        </w:rPr>
        <w:t xml:space="preserve">Community Members/Parents read to students after lower school dismissal (Oct 12-30th)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u w:val="single"/>
          <w:rtl w:val="0"/>
        </w:rPr>
        <w:t xml:space="preserve">Boo Bash:</w:t>
      </w:r>
      <w:r w:rsidDel="00000000" w:rsidR="00000000" w:rsidRPr="00000000">
        <w:rPr>
          <w:rtl w:val="0"/>
        </w:rPr>
        <w:t xml:space="preserve"> (Oct 29; 5:30 – 7:00; subject to change for setup) Haunted House, Volunteers Needed; Vendors; designate overseers for each attraction; Use last year’s flyer for candy donation just change the date;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GT Testing - Oct 5, 2026 to </w:t>
      </w:r>
      <w:r w:rsidDel="00000000" w:rsidR="00000000" w:rsidRPr="00000000">
        <w:rPr>
          <w:rtl w:val="0"/>
        </w:rPr>
        <w:t xml:space="preserve">Oct 30,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b w:val="1"/>
          <w:bCs w:val="1"/>
          <w:rtl w:val="0"/>
        </w:rPr>
        <w:t xml:space="preserve">Next Meeting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  <w:t xml:space="preserve">Dec 2,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i w:val="1"/>
          <w:iCs w:val="1"/>
          <w:rtl w:val="0"/>
        </w:rPr>
        <w:t xml:space="preserve">Points to cover:</w:t>
      </w:r>
      <w:r w:rsidDel="00000000" w:rsidR="00000000" w:rsidRPr="00000000">
        <w:rPr>
          <w:rtl w:val="0"/>
        </w:rPr>
        <w:t xml:space="preserve"> Winter Wonderland Event; STEAM Expo Recap; Program/”Nutcracker Market” Students purchase gifts for parents; Stallion Store (Stallion dollars)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arkinsans">
    <w:embedRegular w:fontKey="{00000000-0000-0000-0000-000000000000}" r:id="rId1" w:subsetted="0"/>
    <w:embedBold w:fontKey="{00000000-0000-0000-0000-000000000000}" r:id="rId2" w:subsetted="0"/>
  </w:font>
  <w:font w:name="Aptos"/>
  <w:font w:name="Play">
    <w:embedRegular w:fontKey="{00000000-0000-0000-0000-000000000000}" r:id="rId3" w:subsetted="0"/>
    <w:embedBold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arkinsans Medium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  <w:rtl w:val="0"/>
      </w:rPr>
      <w:t xml:space="preserve">Stevens E.S</w:t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  <w:rtl w:val="0"/>
      </w:rPr>
      <w:t xml:space="preserve">SDMC Meeting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104C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104C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104C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104C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104C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104C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104C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104C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104C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104C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104C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104C9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104C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104C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104C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104C9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104C9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104C9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104C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04C9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104C9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1537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537DC"/>
  </w:style>
  <w:style w:type="paragraph" w:styleId="Footer">
    <w:name w:val="footer"/>
    <w:basedOn w:val="Normal"/>
    <w:link w:val="FooterChar"/>
    <w:uiPriority w:val="99"/>
    <w:unhideWhenUsed w:val="1"/>
    <w:rsid w:val="001537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537DC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rkinsans-regular.ttf"/><Relationship Id="rId2" Type="http://schemas.openxmlformats.org/officeDocument/2006/relationships/font" Target="fonts/Parkinsans-bold.ttf"/><Relationship Id="rId3" Type="http://schemas.openxmlformats.org/officeDocument/2006/relationships/font" Target="fonts/Play-regular.ttf"/><Relationship Id="rId4" Type="http://schemas.openxmlformats.org/officeDocument/2006/relationships/font" Target="fonts/Play-bold.ttf"/><Relationship Id="rId10" Type="http://schemas.openxmlformats.org/officeDocument/2006/relationships/font" Target="fonts/ParkinsansMedium-bold.ttf"/><Relationship Id="rId9" Type="http://schemas.openxmlformats.org/officeDocument/2006/relationships/font" Target="fonts/ParkinsansMedium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kCQePqZa9m7Qkq1MxXRy/XRYOA==">CgMxLjAaHwoBMBIaChgICVIUChJ0YWJsZS5mMGZlcncydHQ5cGw4AHIhMUtLMW5sNDVrcjl3ZzBDd21taklDWWRBbXdIdldOUlI4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2025-09-30T22:17:00Z</dcterms:created>
  <dc:creator>Maxwell, Tamra 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0x0101006CD5C786CAE1134AB8B222FAD656A863</vt:lpwstr>
  </property>
</Properties>
</file>