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1CDB7" w14:textId="77777777" w:rsidR="00F11F20" w:rsidRDefault="002334B0">
      <w:pPr>
        <w:pStyle w:val="Title"/>
        <w:spacing w:after="100"/>
      </w:pPr>
      <w:r>
        <w:t>Annual Leave Before and After</w:t>
      </w:r>
    </w:p>
    <w:p w14:paraId="206DCC5D" w14:textId="77777777" w:rsidR="00F11F20" w:rsidRDefault="002334B0">
      <w:r>
        <w:rPr>
          <w:b/>
          <w:color w:val="087F79"/>
        </w:rPr>
        <w:t>NEW RATES EFFECTIVE OCTOBER 1, 2026</w:t>
      </w:r>
    </w:p>
    <w:p w14:paraId="2F45BEF6" w14:textId="77777777" w:rsidR="00F11F20" w:rsidRDefault="002334B0">
      <w:r>
        <w:t>Find your years of creditable State service and compare the leave earned per eligible month. Hours shown are based on an 8-hour workday.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32"/>
        <w:gridCol w:w="3168"/>
        <w:gridCol w:w="3168"/>
      </w:tblGrid>
      <w:tr w:rsidR="00F11F20" w14:paraId="7F960BEB" w14:textId="77777777">
        <w:trPr>
          <w:cantSplit/>
          <w:tblHeader/>
        </w:trPr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24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1BBBF88" w14:textId="77777777" w:rsidR="00F11F20" w:rsidRDefault="002334B0">
            <w:pPr>
              <w:spacing w:after="40" w:line="252" w:lineRule="auto"/>
            </w:pPr>
            <w:r>
              <w:rPr>
                <w:b/>
                <w:color w:val="FFFFFF"/>
              </w:rPr>
              <w:t>STATE SERVICE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24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AAF87EB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FFFFFF"/>
              </w:rPr>
              <w:t>BEFORE</w:t>
            </w:r>
            <w:r>
              <w:rPr>
                <w:b/>
                <w:color w:val="FFFFFF"/>
              </w:rPr>
              <w:br/>
              <w:t>Through Sept. 30, 2026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24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AFE0F18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FFFFFF"/>
              </w:rPr>
              <w:t>AFTER</w:t>
            </w:r>
            <w:r>
              <w:rPr>
                <w:b/>
                <w:color w:val="FFFFFF"/>
              </w:rPr>
              <w:br/>
              <w:t>Beginning Oct. 1, 2026</w:t>
            </w:r>
          </w:p>
        </w:tc>
      </w:tr>
      <w:tr w:rsidR="00F11F20" w14:paraId="1BCD0C92" w14:textId="77777777">
        <w:trPr>
          <w:cantSplit/>
        </w:trPr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A542E7B" w14:textId="77777777" w:rsidR="00F11F20" w:rsidRDefault="002334B0">
            <w:pPr>
              <w:spacing w:after="40" w:line="252" w:lineRule="auto"/>
            </w:pPr>
            <w:r>
              <w:t>Less than 5 years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A88051E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8"/>
              </w:rPr>
              <w:t>1.17 days</w:t>
            </w:r>
          </w:p>
          <w:p w14:paraId="5F3920F8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0"/>
              </w:rPr>
              <w:t>9.33 hours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F4F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DB2B877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087F79"/>
                <w:sz w:val="28"/>
              </w:rPr>
              <w:t>1.25 days</w:t>
            </w:r>
          </w:p>
          <w:p w14:paraId="3C5B7610" w14:textId="77777777" w:rsidR="00F11F20" w:rsidRDefault="002334B0">
            <w:pPr>
              <w:spacing w:after="40" w:line="252" w:lineRule="auto"/>
              <w:jc w:val="center"/>
            </w:pPr>
            <w:r>
              <w:rPr>
                <w:color w:val="087F79"/>
                <w:sz w:val="20"/>
              </w:rPr>
              <w:t>10 hours</w:t>
            </w:r>
          </w:p>
        </w:tc>
      </w:tr>
      <w:tr w:rsidR="00F11F20" w14:paraId="683D5A35" w14:textId="77777777">
        <w:trPr>
          <w:cantSplit/>
        </w:trPr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467FED4" w14:textId="77777777" w:rsidR="00F11F20" w:rsidRDefault="002334B0">
            <w:pPr>
              <w:spacing w:after="40" w:line="252" w:lineRule="auto"/>
            </w:pPr>
            <w:r>
              <w:t>5 to less than 10 years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4A7D0EC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8"/>
              </w:rPr>
              <w:t>1.42 days</w:t>
            </w:r>
          </w:p>
          <w:p w14:paraId="7506D9A1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0"/>
              </w:rPr>
              <w:t>11.33 hours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F4F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2D7E4E9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087F79"/>
                <w:sz w:val="28"/>
              </w:rPr>
              <w:t>1.50 days</w:t>
            </w:r>
          </w:p>
          <w:p w14:paraId="4F757604" w14:textId="77777777" w:rsidR="00F11F20" w:rsidRDefault="002334B0">
            <w:pPr>
              <w:spacing w:after="40" w:line="252" w:lineRule="auto"/>
              <w:jc w:val="center"/>
            </w:pPr>
            <w:r>
              <w:rPr>
                <w:color w:val="087F79"/>
                <w:sz w:val="20"/>
              </w:rPr>
              <w:t>12 hours</w:t>
            </w:r>
          </w:p>
        </w:tc>
      </w:tr>
      <w:tr w:rsidR="00F11F20" w14:paraId="62793AF3" w14:textId="77777777">
        <w:trPr>
          <w:cantSplit/>
        </w:trPr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4BA8C88" w14:textId="77777777" w:rsidR="00F11F20" w:rsidRDefault="002334B0">
            <w:pPr>
              <w:spacing w:after="40" w:line="252" w:lineRule="auto"/>
            </w:pPr>
            <w:r>
              <w:t>10 to less than 15 years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3ADF8C0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8"/>
              </w:rPr>
              <w:t>1.67 days</w:t>
            </w:r>
          </w:p>
          <w:p w14:paraId="542CB231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0"/>
              </w:rPr>
              <w:t>13.33 hours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F4F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1BCF6D7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087F79"/>
                <w:sz w:val="28"/>
              </w:rPr>
              <w:t>1.75 days</w:t>
            </w:r>
          </w:p>
          <w:p w14:paraId="5956654E" w14:textId="77777777" w:rsidR="00F11F20" w:rsidRDefault="002334B0">
            <w:pPr>
              <w:spacing w:after="40" w:line="252" w:lineRule="auto"/>
              <w:jc w:val="center"/>
            </w:pPr>
            <w:r>
              <w:rPr>
                <w:color w:val="087F79"/>
                <w:sz w:val="20"/>
              </w:rPr>
              <w:t>14 hours</w:t>
            </w:r>
          </w:p>
        </w:tc>
      </w:tr>
      <w:tr w:rsidR="00F11F20" w14:paraId="72E11F40" w14:textId="77777777">
        <w:trPr>
          <w:cantSplit/>
        </w:trPr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FD75F68" w14:textId="77777777" w:rsidR="00F11F20" w:rsidRDefault="002334B0">
            <w:pPr>
              <w:spacing w:after="40" w:line="252" w:lineRule="auto"/>
            </w:pPr>
            <w:r>
              <w:t>15 to less than 20 years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473FE88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8"/>
              </w:rPr>
              <w:t>1.92 days</w:t>
            </w:r>
          </w:p>
          <w:p w14:paraId="50F89ADF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0"/>
              </w:rPr>
              <w:t>15.33 hours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F4F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C5A3354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087F79"/>
                <w:sz w:val="28"/>
              </w:rPr>
              <w:t>2.00 days</w:t>
            </w:r>
          </w:p>
          <w:p w14:paraId="5B7000F2" w14:textId="77777777" w:rsidR="00F11F20" w:rsidRDefault="002334B0">
            <w:pPr>
              <w:spacing w:after="40" w:line="252" w:lineRule="auto"/>
              <w:jc w:val="center"/>
            </w:pPr>
            <w:r>
              <w:rPr>
                <w:color w:val="087F79"/>
                <w:sz w:val="20"/>
              </w:rPr>
              <w:t>16 hours</w:t>
            </w:r>
          </w:p>
        </w:tc>
      </w:tr>
      <w:tr w:rsidR="00F11F20" w14:paraId="382171EC" w14:textId="77777777">
        <w:trPr>
          <w:cantSplit/>
        </w:trPr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178C433" w14:textId="77777777" w:rsidR="00F11F20" w:rsidRDefault="002334B0">
            <w:pPr>
              <w:spacing w:after="40" w:line="252" w:lineRule="auto"/>
            </w:pPr>
            <w:r>
              <w:t>20 to less than 25 years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510BAC5F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8"/>
              </w:rPr>
              <w:t>2.17 days</w:t>
            </w:r>
          </w:p>
          <w:p w14:paraId="47E09C2B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0"/>
              </w:rPr>
              <w:t>17.33 hours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F4F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ED3E76E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087F79"/>
                <w:sz w:val="28"/>
              </w:rPr>
              <w:t>2.25 days</w:t>
            </w:r>
          </w:p>
          <w:p w14:paraId="72621736" w14:textId="77777777" w:rsidR="00F11F20" w:rsidRDefault="002334B0">
            <w:pPr>
              <w:spacing w:after="40" w:line="252" w:lineRule="auto"/>
              <w:jc w:val="center"/>
            </w:pPr>
            <w:r>
              <w:rPr>
                <w:color w:val="087F79"/>
                <w:sz w:val="20"/>
              </w:rPr>
              <w:t>18 hours</w:t>
            </w:r>
          </w:p>
        </w:tc>
      </w:tr>
      <w:tr w:rsidR="00F11F20" w14:paraId="5D81C036" w14:textId="77777777">
        <w:trPr>
          <w:cantSplit/>
        </w:trPr>
        <w:tc>
          <w:tcPr>
            <w:tcW w:w="40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61C3596" w14:textId="77777777" w:rsidR="00F11F20" w:rsidRDefault="002334B0">
            <w:pPr>
              <w:spacing w:after="40" w:line="252" w:lineRule="auto"/>
            </w:pPr>
            <w:r>
              <w:t>25 years or more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340A6F1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8"/>
              </w:rPr>
              <w:t>2.17 days</w:t>
            </w:r>
          </w:p>
          <w:p w14:paraId="5251314F" w14:textId="77777777" w:rsidR="00F11F20" w:rsidRDefault="002334B0">
            <w:pPr>
              <w:spacing w:after="40" w:line="252" w:lineRule="auto"/>
              <w:jc w:val="center"/>
            </w:pPr>
            <w:r>
              <w:rPr>
                <w:sz w:val="20"/>
              </w:rPr>
              <w:t>17.33 hours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F4F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FDD81AA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087F79"/>
                <w:sz w:val="28"/>
              </w:rPr>
              <w:t>2.50 days</w:t>
            </w:r>
          </w:p>
          <w:p w14:paraId="3FC401B1" w14:textId="77777777" w:rsidR="00F11F20" w:rsidRDefault="002334B0">
            <w:pPr>
              <w:spacing w:after="40" w:line="252" w:lineRule="auto"/>
              <w:jc w:val="center"/>
            </w:pPr>
            <w:r>
              <w:rPr>
                <w:color w:val="087F79"/>
                <w:sz w:val="20"/>
              </w:rPr>
              <w:t>20 hours</w:t>
            </w:r>
          </w:p>
        </w:tc>
      </w:tr>
    </w:tbl>
    <w:p w14:paraId="55B7BA72" w14:textId="77777777" w:rsidR="00F11F20" w:rsidRDefault="00F11F20"/>
    <w:p w14:paraId="047897A9" w14:textId="77777777" w:rsidR="00F11F20" w:rsidRDefault="002334B0">
      <w:r>
        <w:rPr>
          <w:b/>
          <w:sz w:val="28"/>
        </w:rPr>
        <w:t>What does this mean for my contract?</w:t>
      </w:r>
    </w:p>
    <w:p w14:paraId="215EE59E" w14:textId="77777777" w:rsidR="00F11F20" w:rsidRDefault="002334B0">
      <w:r>
        <w:t>Multiply your new monthly rate by the eligible months you earn leave.</w:t>
      </w:r>
    </w:p>
    <w:p w14:paraId="509BB337" w14:textId="77777777" w:rsidR="00F11F20" w:rsidRDefault="002334B0">
      <w:r>
        <w:rPr>
          <w:b/>
        </w:rPr>
        <w:t>Example: 15 to less than 20 years = 2 days (16 hours) per month.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F11F20" w14:paraId="389DF42A" w14:textId="77777777">
        <w:trPr>
          <w:cantSplit/>
          <w:tblHeader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24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0373680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FFFFFF"/>
              </w:rPr>
              <w:t>10-month term</w:t>
            </w: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24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1328718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FFFFFF"/>
              </w:rPr>
              <w:t>11-month term</w:t>
            </w: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6324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A757F35" w14:textId="77777777" w:rsidR="00F11F20" w:rsidRDefault="002334B0">
            <w:pPr>
              <w:spacing w:after="40" w:line="252" w:lineRule="auto"/>
              <w:jc w:val="center"/>
            </w:pPr>
            <w:r>
              <w:rPr>
                <w:b/>
                <w:color w:val="FFFFFF"/>
              </w:rPr>
              <w:t>12-month term</w:t>
            </w:r>
          </w:p>
        </w:tc>
      </w:tr>
      <w:tr w:rsidR="00F11F20" w14:paraId="0BF37D2F" w14:textId="77777777">
        <w:trPr>
          <w:cantSplit/>
        </w:trPr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EACB5EB" w14:textId="77777777" w:rsidR="00F11F20" w:rsidRDefault="002334B0">
            <w:pPr>
              <w:spacing w:after="40" w:line="252" w:lineRule="auto"/>
              <w:jc w:val="center"/>
            </w:pPr>
            <w:r>
              <w:t>20 days</w:t>
            </w:r>
            <w:r>
              <w:br/>
              <w:t>160 hours</w:t>
            </w: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62CBB6DC" w14:textId="77777777" w:rsidR="00F11F20" w:rsidRDefault="002334B0">
            <w:pPr>
              <w:spacing w:after="40" w:line="252" w:lineRule="auto"/>
              <w:jc w:val="center"/>
            </w:pPr>
            <w:r>
              <w:t>22 days</w:t>
            </w:r>
            <w:r>
              <w:br/>
              <w:t>176 hours</w:t>
            </w:r>
          </w:p>
        </w:tc>
        <w:tc>
          <w:tcPr>
            <w:tcW w:w="34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F4F1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C33027E" w14:textId="77777777" w:rsidR="00F11F20" w:rsidRDefault="002334B0">
            <w:pPr>
              <w:spacing w:after="40" w:line="252" w:lineRule="auto"/>
              <w:jc w:val="center"/>
            </w:pPr>
            <w:r>
              <w:rPr>
                <w:color w:val="087F79"/>
              </w:rPr>
              <w:t>24 days</w:t>
            </w:r>
            <w:r>
              <w:rPr>
                <w:color w:val="087F79"/>
              </w:rPr>
              <w:br/>
              <w:t>192 hours</w:t>
            </w:r>
          </w:p>
        </w:tc>
      </w:tr>
    </w:tbl>
    <w:p w14:paraId="17162CA6" w14:textId="77777777" w:rsidR="00F11F20" w:rsidRDefault="00F11F20"/>
    <w:p w14:paraId="48BB951A" w14:textId="77777777" w:rsidR="00F11F20" w:rsidRDefault="002334B0">
      <w:r>
        <w:rPr>
          <w:sz w:val="18"/>
        </w:rPr>
        <w:t>Examples assume every eligible month uses the new rate. The 2026-27 year may include both rates. Part-time accrual is prorated; leave use and approval rules apply.</w:t>
      </w:r>
    </w:p>
    <w:p w14:paraId="5F53D425" w14:textId="1A1F1594" w:rsidR="00F11F20" w:rsidRDefault="002334B0">
      <w:r>
        <w:rPr>
          <w:sz w:val="18"/>
        </w:rPr>
        <w:t xml:space="preserve">Hours vary with your regular workday. </w:t>
      </w:r>
      <w:r w:rsidR="008364A1">
        <w:rPr>
          <w:sz w:val="18"/>
        </w:rPr>
        <w:t>Rates are rounded to two decimals before use</w:t>
      </w:r>
      <w:r>
        <w:rPr>
          <w:sz w:val="18"/>
        </w:rPr>
        <w:t>.</w:t>
      </w:r>
    </w:p>
    <w:p w14:paraId="2DFE7725" w14:textId="77777777" w:rsidR="00F11F20" w:rsidRDefault="002334B0">
      <w:r>
        <w:rPr>
          <w:sz w:val="16"/>
        </w:rPr>
        <w:t>Sources: NC DPI Benefits Manual, Section 3.1; NC OSHR September 2026 revision summary; S.L. 2026-40.</w:t>
      </w:r>
    </w:p>
    <w:p w14:paraId="162D88E8" w14:textId="77777777" w:rsidR="00F11F20" w:rsidRDefault="002334B0">
      <w:r>
        <w:rPr>
          <w:sz w:val="16"/>
        </w:rPr>
        <w:t>https://www.dpi.nc.gov/documents/district-humanresources/benefits-and-employment-policy-manual/download</w:t>
      </w:r>
    </w:p>
    <w:sectPr w:rsidR="00F11F20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4139767">
    <w:abstractNumId w:val="8"/>
  </w:num>
  <w:num w:numId="2" w16cid:durableId="1260865815">
    <w:abstractNumId w:val="6"/>
  </w:num>
  <w:num w:numId="3" w16cid:durableId="1475172366">
    <w:abstractNumId w:val="5"/>
  </w:num>
  <w:num w:numId="4" w16cid:durableId="1698962340">
    <w:abstractNumId w:val="4"/>
  </w:num>
  <w:num w:numId="5" w16cid:durableId="1496384057">
    <w:abstractNumId w:val="7"/>
  </w:num>
  <w:num w:numId="6" w16cid:durableId="1288243217">
    <w:abstractNumId w:val="3"/>
  </w:num>
  <w:num w:numId="7" w16cid:durableId="774641834">
    <w:abstractNumId w:val="2"/>
  </w:num>
  <w:num w:numId="8" w16cid:durableId="224265833">
    <w:abstractNumId w:val="1"/>
  </w:num>
  <w:num w:numId="9" w16cid:durableId="37626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77A"/>
    <w:rsid w:val="0006063C"/>
    <w:rsid w:val="000637E2"/>
    <w:rsid w:val="0015074B"/>
    <w:rsid w:val="002334B0"/>
    <w:rsid w:val="0029639D"/>
    <w:rsid w:val="00326F90"/>
    <w:rsid w:val="008364A1"/>
    <w:rsid w:val="00942E59"/>
    <w:rsid w:val="00AA1D8D"/>
    <w:rsid w:val="00B47730"/>
    <w:rsid w:val="00CB0664"/>
    <w:rsid w:val="00F11F20"/>
    <w:rsid w:val="00FA35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EC4F5E"/>
  <w14:defaultImageDpi w14:val="300"/>
  <w15:docId w15:val="{D5A50220-F008-4E67-8B05-5FAD989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Leave Before and After Days and Hours</dc:title>
  <dc:subject/>
  <dc:creator>Pam Satterfield</dc:creator>
  <cp:keywords/>
  <dc:description>generated by python-docx</dc:description>
  <cp:lastModifiedBy>Sharon Mehaffey</cp:lastModifiedBy>
  <cp:revision>3</cp:revision>
  <dcterms:created xsi:type="dcterms:W3CDTF">2026-10-15T14:57:00Z</dcterms:created>
  <dcterms:modified xsi:type="dcterms:W3CDTF">2026-10-15T14:59:00Z</dcterms:modified>
  <cp:category/>
</cp:coreProperties>
</file>