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FDB6E40" w14:textId="77777777" w:rsidR="00B70035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FREMONT UNION HIGH SCHOOL DISTRICT</w:t>
      </w:r>
    </w:p>
    <w:p w14:paraId="102147A0" w14:textId="77777777" w:rsidR="00B70035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Certificated Teacher Librarian Observation Report</w:t>
      </w:r>
    </w:p>
    <w:p w14:paraId="67C57C58" w14:textId="77777777" w:rsidR="00B700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"/>
        <w:tblW w:w="129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3405"/>
        <w:gridCol w:w="2055"/>
        <w:gridCol w:w="1935"/>
        <w:gridCol w:w="2490"/>
        <w:gridCol w:w="1845"/>
      </w:tblGrid>
      <w:tr w:rsidR="00B70035" w14:paraId="6D6A5E31" w14:textId="77777777">
        <w:trPr>
          <w:trHeight w:val="360"/>
        </w:trPr>
        <w:tc>
          <w:tcPr>
            <w:tcW w:w="1245" w:type="dxa"/>
            <w:tcBorders>
              <w:top w:val="single" w:sz="10" w:space="0" w:color="000000"/>
              <w:left w:val="single" w:sz="10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03727" w14:textId="77777777" w:rsidR="00B70035" w:rsidRDefault="00000000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Name:</w:t>
            </w:r>
          </w:p>
        </w:tc>
        <w:tc>
          <w:tcPr>
            <w:tcW w:w="3405" w:type="dxa"/>
            <w:tcBorders>
              <w:top w:val="single" w:sz="10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909E53" w14:textId="77777777" w:rsidR="00B70035" w:rsidRDefault="00000000">
            <w:pPr>
              <w:pStyle w:val="Heading3"/>
              <w:keepNext w:val="0"/>
              <w:keepLines w:val="0"/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bookmarkStart w:id="0" w:name="_h4q7b7dcc88a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055" w:type="dxa"/>
            <w:tcBorders>
              <w:top w:val="single" w:sz="10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690BF" w14:textId="77777777" w:rsidR="00B70035" w:rsidRDefault="00000000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School:</w:t>
            </w:r>
          </w:p>
        </w:tc>
        <w:tc>
          <w:tcPr>
            <w:tcW w:w="1935" w:type="dxa"/>
            <w:tcBorders>
              <w:top w:val="single" w:sz="10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BCADF" w14:textId="77777777" w:rsidR="00B70035" w:rsidRDefault="00000000">
            <w:pPr>
              <w:pStyle w:val="Heading3"/>
              <w:keepNext w:val="0"/>
              <w:keepLines w:val="0"/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bookmarkStart w:id="1" w:name="_w2amzcd5j9dr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490" w:type="dxa"/>
            <w:tcBorders>
              <w:top w:val="single" w:sz="10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2C4E6" w14:textId="77777777" w:rsidR="00B70035" w:rsidRDefault="00000000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Date:</w:t>
            </w:r>
          </w:p>
        </w:tc>
        <w:tc>
          <w:tcPr>
            <w:tcW w:w="1845" w:type="dxa"/>
            <w:tcBorders>
              <w:top w:val="single" w:sz="10" w:space="0" w:color="000000"/>
              <w:left w:val="nil"/>
              <w:bottom w:val="single" w:sz="7" w:space="0" w:color="000000"/>
              <w:right w:val="single" w:sz="10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287702" w14:textId="77777777" w:rsidR="00B7003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B70035" w14:paraId="3FEACAAB" w14:textId="77777777">
        <w:trPr>
          <w:trHeight w:val="360"/>
        </w:trPr>
        <w:tc>
          <w:tcPr>
            <w:tcW w:w="1245" w:type="dxa"/>
            <w:tcBorders>
              <w:top w:val="nil"/>
              <w:left w:val="single" w:sz="10" w:space="0" w:color="000000"/>
              <w:bottom w:val="single" w:sz="10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C6F2B" w14:textId="77777777" w:rsidR="00B70035" w:rsidRDefault="00000000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Position: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10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3197B8" w14:textId="77777777" w:rsidR="00B70035" w:rsidRDefault="00000000">
            <w:pPr>
              <w:pStyle w:val="Heading3"/>
              <w:keepNext w:val="0"/>
              <w:keepLines w:val="0"/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(subject)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Teacher Librarian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10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96322E" w14:textId="77777777" w:rsidR="00B70035" w:rsidRDefault="00000000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Class Observed: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10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0FDB5E" w14:textId="77777777" w:rsidR="00B7003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10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F51A8" w14:textId="77777777" w:rsidR="00B70035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Observation Length: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10" w:space="0" w:color="000000"/>
              <w:right w:val="single" w:sz="10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C6FD2" w14:textId="77777777" w:rsidR="00B7003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</w:tbl>
    <w:tbl>
      <w:tblPr>
        <w:tblW w:w="12991" w:type="dxa"/>
        <w:tblLook w:val="0000" w:firstRow="0" w:lastRow="0" w:firstColumn="0" w:lastColumn="0" w:noHBand="0" w:noVBand="0"/>
      </w:tblPr>
      <w:tblGrid>
        <w:gridCol w:w="2042"/>
        <w:gridCol w:w="1665"/>
        <w:gridCol w:w="266"/>
        <w:gridCol w:w="223"/>
        <w:gridCol w:w="1638"/>
        <w:gridCol w:w="266"/>
        <w:gridCol w:w="278"/>
        <w:gridCol w:w="2010"/>
        <w:gridCol w:w="266"/>
        <w:gridCol w:w="223"/>
        <w:gridCol w:w="1845"/>
        <w:gridCol w:w="266"/>
        <w:gridCol w:w="237"/>
        <w:gridCol w:w="1515"/>
        <w:gridCol w:w="251"/>
      </w:tblGrid>
      <w:tr w:rsidR="00B60CC7" w14:paraId="64AD3919" w14:textId="77777777" w:rsidTr="00B60CC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042" w:type="dxa"/>
          </w:tcPr>
          <w:p w14:paraId="54224F1C" w14:textId="77777777" w:rsidR="00B60CC7" w:rsidRPr="00D40968" w:rsidRDefault="00B60CC7" w:rsidP="00266167">
            <w:pPr>
              <w:ind w:left="-18"/>
              <w:rPr>
                <w:rFonts w:ascii="Times New Roman" w:hAnsi="Times New Roman"/>
                <w:b/>
                <w:bCs/>
                <w:szCs w:val="24"/>
              </w:rPr>
            </w:pPr>
            <w:r w:rsidRPr="00D40968">
              <w:rPr>
                <w:rFonts w:ascii="Times New Roman" w:hAnsi="Times New Roman"/>
                <w:b/>
                <w:bCs/>
                <w:szCs w:val="24"/>
              </w:rPr>
              <w:t>Employment Status:</w:t>
            </w:r>
          </w:p>
        </w:tc>
        <w:tc>
          <w:tcPr>
            <w:tcW w:w="1665" w:type="dxa"/>
            <w:tcBorders>
              <w:right w:val="single" w:sz="8" w:space="0" w:color="auto"/>
            </w:tcBorders>
          </w:tcPr>
          <w:p w14:paraId="4341C47B" w14:textId="77777777" w:rsidR="00B60CC7" w:rsidRDefault="00B60CC7" w:rsidP="00266167">
            <w:pPr>
              <w:rPr>
                <w:rFonts w:ascii="Times New Roman" w:hAnsi="Times New Roman"/>
                <w:sz w:val="26"/>
                <w:szCs w:val="18"/>
              </w:rPr>
            </w:pPr>
            <w:r w:rsidRPr="00B60CC7">
              <w:rPr>
                <w:rFonts w:ascii="Times New Roman" w:hAnsi="Times New Roman"/>
                <w:sz w:val="26"/>
                <w:szCs w:val="18"/>
              </w:rPr>
              <w:t>Intern/Temp</w:t>
            </w:r>
            <w:r>
              <w:rPr>
                <w:rFonts w:ascii="Times New Roman" w:hAnsi="Times New Roman"/>
                <w:sz w:val="26"/>
                <w:szCs w:val="18"/>
              </w:rPr>
              <w:t xml:space="preserve"> 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1B7E52" w14:textId="77777777" w:rsidR="00B60CC7" w:rsidRDefault="00B60CC7" w:rsidP="00266167">
            <w:pPr>
              <w:jc w:val="center"/>
              <w:rPr>
                <w:rFonts w:ascii="Times New Roman" w:hAnsi="Times New Roman"/>
                <w:sz w:val="26"/>
                <w:szCs w:val="18"/>
              </w:rPr>
            </w:pPr>
          </w:p>
        </w:tc>
        <w:tc>
          <w:tcPr>
            <w:tcW w:w="223" w:type="dxa"/>
            <w:tcBorders>
              <w:left w:val="single" w:sz="8" w:space="0" w:color="auto"/>
            </w:tcBorders>
          </w:tcPr>
          <w:p w14:paraId="32C9EF40" w14:textId="77777777" w:rsidR="00B60CC7" w:rsidRDefault="00B60CC7" w:rsidP="00266167">
            <w:pPr>
              <w:rPr>
                <w:rFonts w:ascii="Times New Roman" w:hAnsi="Times New Roman"/>
                <w:sz w:val="26"/>
                <w:szCs w:val="18"/>
              </w:rPr>
            </w:pPr>
          </w:p>
        </w:tc>
        <w:tc>
          <w:tcPr>
            <w:tcW w:w="1638" w:type="dxa"/>
            <w:tcBorders>
              <w:right w:val="single" w:sz="8" w:space="0" w:color="auto"/>
            </w:tcBorders>
          </w:tcPr>
          <w:p w14:paraId="07EC2D77" w14:textId="77777777" w:rsidR="00B60CC7" w:rsidRDefault="00B60CC7" w:rsidP="00266167">
            <w:pPr>
              <w:rPr>
                <w:rFonts w:ascii="Times New Roman" w:hAnsi="Times New Roman"/>
                <w:sz w:val="26"/>
                <w:szCs w:val="18"/>
              </w:rPr>
            </w:pPr>
            <w:r w:rsidRPr="00B60CC7">
              <w:rPr>
                <w:rFonts w:ascii="Times New Roman" w:hAnsi="Times New Roman"/>
                <w:sz w:val="26"/>
                <w:szCs w:val="18"/>
              </w:rPr>
              <w:t>Prob 0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98DF16" w14:textId="77777777" w:rsidR="00B60CC7" w:rsidRDefault="00B60CC7" w:rsidP="00266167">
            <w:pPr>
              <w:rPr>
                <w:rFonts w:ascii="Times New Roman" w:hAnsi="Times New Roman"/>
                <w:sz w:val="26"/>
                <w:szCs w:val="18"/>
              </w:rPr>
            </w:pPr>
          </w:p>
        </w:tc>
        <w:tc>
          <w:tcPr>
            <w:tcW w:w="278" w:type="dxa"/>
            <w:tcBorders>
              <w:left w:val="single" w:sz="8" w:space="0" w:color="auto"/>
            </w:tcBorders>
          </w:tcPr>
          <w:p w14:paraId="25B312F4" w14:textId="77777777" w:rsidR="00B60CC7" w:rsidRDefault="00B60CC7" w:rsidP="00266167">
            <w:pPr>
              <w:pStyle w:val="Header"/>
              <w:rPr>
                <w:rFonts w:ascii="Times New Roman" w:hAnsi="Times New Roman"/>
                <w:sz w:val="26"/>
                <w:szCs w:val="18"/>
              </w:rPr>
            </w:pPr>
          </w:p>
        </w:tc>
        <w:tc>
          <w:tcPr>
            <w:tcW w:w="2010" w:type="dxa"/>
            <w:tcBorders>
              <w:right w:val="single" w:sz="8" w:space="0" w:color="auto"/>
            </w:tcBorders>
          </w:tcPr>
          <w:p w14:paraId="61EAEAD0" w14:textId="77777777" w:rsidR="00B60CC7" w:rsidRDefault="00B60CC7" w:rsidP="00266167">
            <w:pPr>
              <w:rPr>
                <w:rFonts w:ascii="Times New Roman" w:hAnsi="Times New Roman"/>
                <w:sz w:val="26"/>
                <w:szCs w:val="18"/>
              </w:rPr>
            </w:pPr>
            <w:r>
              <w:rPr>
                <w:rFonts w:ascii="Times New Roman" w:hAnsi="Times New Roman"/>
                <w:sz w:val="26"/>
                <w:szCs w:val="18"/>
              </w:rPr>
              <w:t>Prob 1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3F150B" w14:textId="77777777" w:rsidR="00B60CC7" w:rsidRDefault="00B60CC7" w:rsidP="00266167">
            <w:pPr>
              <w:jc w:val="center"/>
              <w:rPr>
                <w:rFonts w:ascii="Times New Roman" w:hAnsi="Times New Roman"/>
                <w:sz w:val="26"/>
                <w:szCs w:val="18"/>
              </w:rPr>
            </w:pPr>
          </w:p>
        </w:tc>
        <w:tc>
          <w:tcPr>
            <w:tcW w:w="223" w:type="dxa"/>
            <w:tcBorders>
              <w:left w:val="single" w:sz="8" w:space="0" w:color="auto"/>
            </w:tcBorders>
          </w:tcPr>
          <w:p w14:paraId="6B16F48D" w14:textId="77777777" w:rsidR="00B60CC7" w:rsidRDefault="00B60CC7" w:rsidP="00266167">
            <w:pPr>
              <w:rPr>
                <w:rFonts w:ascii="Times New Roman" w:hAnsi="Times New Roman"/>
                <w:sz w:val="26"/>
                <w:szCs w:val="18"/>
              </w:rPr>
            </w:pPr>
          </w:p>
        </w:tc>
        <w:tc>
          <w:tcPr>
            <w:tcW w:w="1845" w:type="dxa"/>
            <w:tcBorders>
              <w:right w:val="single" w:sz="8" w:space="0" w:color="auto"/>
            </w:tcBorders>
          </w:tcPr>
          <w:p w14:paraId="6AB0AFD8" w14:textId="77777777" w:rsidR="00B60CC7" w:rsidRDefault="00B60CC7" w:rsidP="00266167">
            <w:pPr>
              <w:rPr>
                <w:rFonts w:ascii="Times New Roman" w:hAnsi="Times New Roman"/>
                <w:sz w:val="26"/>
                <w:szCs w:val="18"/>
              </w:rPr>
            </w:pPr>
            <w:r>
              <w:rPr>
                <w:rFonts w:ascii="Times New Roman" w:hAnsi="Times New Roman"/>
                <w:sz w:val="26"/>
                <w:szCs w:val="18"/>
              </w:rPr>
              <w:t>Prob 2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56DD98" w14:textId="77777777" w:rsidR="00B60CC7" w:rsidRDefault="00B60CC7" w:rsidP="00266167">
            <w:pPr>
              <w:jc w:val="center"/>
              <w:rPr>
                <w:rFonts w:ascii="Times New Roman" w:hAnsi="Times New Roman"/>
                <w:sz w:val="26"/>
                <w:szCs w:val="18"/>
              </w:rPr>
            </w:pPr>
          </w:p>
        </w:tc>
        <w:tc>
          <w:tcPr>
            <w:tcW w:w="237" w:type="dxa"/>
            <w:tcBorders>
              <w:left w:val="single" w:sz="8" w:space="0" w:color="auto"/>
            </w:tcBorders>
          </w:tcPr>
          <w:p w14:paraId="7A7FC7D0" w14:textId="77777777" w:rsidR="00B60CC7" w:rsidRDefault="00B60CC7" w:rsidP="00266167">
            <w:pPr>
              <w:rPr>
                <w:rFonts w:ascii="Times New Roman" w:hAnsi="Times New Roman"/>
                <w:sz w:val="26"/>
                <w:szCs w:val="18"/>
              </w:rPr>
            </w:pPr>
          </w:p>
        </w:tc>
        <w:tc>
          <w:tcPr>
            <w:tcW w:w="1515" w:type="dxa"/>
            <w:tcBorders>
              <w:right w:val="single" w:sz="8" w:space="0" w:color="auto"/>
            </w:tcBorders>
          </w:tcPr>
          <w:p w14:paraId="13216E3A" w14:textId="77777777" w:rsidR="00B60CC7" w:rsidRDefault="00B60CC7" w:rsidP="00266167">
            <w:pPr>
              <w:rPr>
                <w:rFonts w:ascii="Times New Roman" w:hAnsi="Times New Roman"/>
                <w:sz w:val="26"/>
                <w:szCs w:val="18"/>
              </w:rPr>
            </w:pPr>
            <w:r>
              <w:rPr>
                <w:rFonts w:ascii="Times New Roman" w:hAnsi="Times New Roman"/>
                <w:sz w:val="26"/>
                <w:szCs w:val="18"/>
              </w:rPr>
              <w:t>Perm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8E5DB2" w14:textId="77777777" w:rsidR="00B60CC7" w:rsidRDefault="00B60CC7" w:rsidP="00266167">
            <w:pPr>
              <w:jc w:val="center"/>
              <w:rPr>
                <w:rFonts w:ascii="Times New Roman" w:hAnsi="Times New Roman"/>
                <w:sz w:val="26"/>
                <w:szCs w:val="18"/>
              </w:rPr>
            </w:pPr>
          </w:p>
        </w:tc>
      </w:tr>
    </w:tbl>
    <w:p w14:paraId="1ED53FE8" w14:textId="77777777" w:rsidR="00B70035" w:rsidRDefault="00000000">
      <w:pPr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24"/>
          <w:szCs w:val="24"/>
        </w:rPr>
        <w:t xml:space="preserve">                                        </w:t>
      </w:r>
    </w:p>
    <w:tbl>
      <w:tblPr>
        <w:tblStyle w:val="a0"/>
        <w:tblW w:w="129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604"/>
        <w:gridCol w:w="6356"/>
      </w:tblGrid>
      <w:tr w:rsidR="00B70035" w14:paraId="1175279F" w14:textId="77777777">
        <w:trPr>
          <w:trHeight w:val="570"/>
        </w:trPr>
        <w:tc>
          <w:tcPr>
            <w:tcW w:w="6603" w:type="dxa"/>
            <w:tcBorders>
              <w:top w:val="single" w:sz="10" w:space="0" w:color="000000"/>
              <w:left w:val="single" w:sz="10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0174C1" w14:textId="77777777" w:rsidR="00B70035" w:rsidRDefault="00000000">
            <w:pPr>
              <w:pStyle w:val="Heading6"/>
              <w:keepNext w:val="0"/>
              <w:keepLines w:val="0"/>
              <w:spacing w:before="0" w:after="0"/>
              <w:ind w:left="40" w:hanging="20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bookmarkStart w:id="2" w:name="_frf7p9qc9ryy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Standard #1: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Student Engagement &amp; Environment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(CSTP #1: Engaging and supporting all student learning)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br/>
              <w:t>(CSTP  #2: Creating and maintaining effective environments for student learning)</w:t>
            </w:r>
          </w:p>
          <w:p w14:paraId="30E90946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56" w:type="dxa"/>
            <w:tcBorders>
              <w:top w:val="single" w:sz="10" w:space="0" w:color="000000"/>
              <w:left w:val="nil"/>
              <w:bottom w:val="single" w:sz="7" w:space="0" w:color="000000"/>
              <w:right w:val="single" w:sz="10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59153" w14:textId="77777777" w:rsidR="00B7003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Comments</w:t>
            </w:r>
          </w:p>
        </w:tc>
      </w:tr>
      <w:tr w:rsidR="00B70035" w14:paraId="58811535" w14:textId="77777777">
        <w:trPr>
          <w:trHeight w:val="2415"/>
        </w:trPr>
        <w:tc>
          <w:tcPr>
            <w:tcW w:w="6603" w:type="dxa"/>
            <w:tcBorders>
              <w:top w:val="nil"/>
              <w:left w:val="single" w:sz="10" w:space="0" w:color="000000"/>
              <w:bottom w:val="single" w:sz="10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DCC03" w14:textId="77777777" w:rsidR="00B70035" w:rsidRDefault="00000000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Creates a physical environment that includes and engages all students</w:t>
            </w:r>
          </w:p>
          <w:p w14:paraId="33087358" w14:textId="77777777" w:rsidR="00B70035" w:rsidRDefault="00000000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Establishes a climate that promotes fairness and respect</w:t>
            </w:r>
          </w:p>
          <w:p w14:paraId="663DD228" w14:textId="77777777" w:rsidR="00B70035" w:rsidRDefault="00000000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Establishes and maintains standards for student behavior</w:t>
            </w:r>
          </w:p>
          <w:p w14:paraId="6CB4248A" w14:textId="77777777" w:rsidR="00B70035" w:rsidRDefault="00000000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Plans and implements library procedures and routines that support student learning </w:t>
            </w:r>
          </w:p>
          <w:p w14:paraId="55EAC46F" w14:textId="77777777" w:rsidR="00B70035" w:rsidRDefault="00000000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Uses instructional time effectively</w:t>
            </w:r>
          </w:p>
        </w:tc>
        <w:tc>
          <w:tcPr>
            <w:tcW w:w="6356" w:type="dxa"/>
            <w:tcBorders>
              <w:top w:val="nil"/>
              <w:left w:val="nil"/>
              <w:bottom w:val="single" w:sz="10" w:space="0" w:color="000000"/>
              <w:right w:val="single" w:sz="10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EAB5F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0035" w14:paraId="2CAD2F5F" w14:textId="77777777">
        <w:trPr>
          <w:trHeight w:val="210"/>
        </w:trPr>
        <w:tc>
          <w:tcPr>
            <w:tcW w:w="6603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766D8" w14:textId="77777777" w:rsidR="00B70035" w:rsidRDefault="00000000">
            <w:pPr>
              <w:ind w:left="1460" w:hanging="2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356" w:type="dxa"/>
            <w:tcBorders>
              <w:top w:val="nil"/>
              <w:left w:val="nil"/>
              <w:bottom w:val="single" w:sz="10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16F71" w14:textId="77777777" w:rsidR="00B70035" w:rsidRDefault="00000000">
            <w:pPr>
              <w:pStyle w:val="Heading4"/>
              <w:keepNext w:val="0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bookmarkStart w:id="3" w:name="_2j6scay22v8g" w:colFirst="0" w:colLast="0"/>
            <w:bookmarkEnd w:id="3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B70035" w14:paraId="4D07DC0E" w14:textId="77777777">
        <w:trPr>
          <w:trHeight w:val="570"/>
        </w:trPr>
        <w:tc>
          <w:tcPr>
            <w:tcW w:w="6603" w:type="dxa"/>
            <w:tcBorders>
              <w:top w:val="nil"/>
              <w:left w:val="single" w:sz="10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F29F4" w14:textId="77777777" w:rsidR="00B70035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Standard #2: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Content Knowledge </w:t>
            </w:r>
          </w:p>
          <w:p w14:paraId="79F93254" w14:textId="77777777" w:rsidR="00B7003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(CSTP #3: Understanding &amp; organizing subject matter for student learning)</w:t>
            </w:r>
          </w:p>
        </w:tc>
        <w:tc>
          <w:tcPr>
            <w:tcW w:w="6356" w:type="dxa"/>
            <w:tcBorders>
              <w:top w:val="nil"/>
              <w:left w:val="nil"/>
              <w:bottom w:val="single" w:sz="7" w:space="0" w:color="000000"/>
              <w:right w:val="single" w:sz="10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CC5A9" w14:textId="77777777" w:rsidR="00B70035" w:rsidRDefault="00000000">
            <w:pPr>
              <w:pStyle w:val="Heading4"/>
              <w:keepNext w:val="0"/>
              <w:keepLines w:val="0"/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4" w:name="_ci2zdlcgw5ql" w:colFirst="0" w:colLast="0"/>
            <w:bookmarkEnd w:id="4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Comments</w:t>
            </w:r>
          </w:p>
        </w:tc>
      </w:tr>
      <w:tr w:rsidR="00B70035" w14:paraId="79832392" w14:textId="77777777">
        <w:trPr>
          <w:trHeight w:val="3720"/>
        </w:trPr>
        <w:tc>
          <w:tcPr>
            <w:tcW w:w="6603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1E1FF" w14:textId="77777777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Oversees the computer and computer based resources in the library to ensure access to students and teachers</w:t>
            </w:r>
          </w:p>
          <w:p w14:paraId="1497D678" w14:textId="77777777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Collaborates with all staff in a variety of ways to support student learning</w:t>
            </w:r>
          </w:p>
          <w:p w14:paraId="200B837A" w14:textId="77777777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Establishes site procedures and rules for the library and ensures their implementation</w:t>
            </w:r>
          </w:p>
          <w:p w14:paraId="74BF968A" w14:textId="77777777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Manages the library budget and interfaces with district personnel to ensure appropriate purchases are made for the library collection</w:t>
            </w:r>
          </w:p>
          <w:p w14:paraId="74FF2750" w14:textId="77777777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Maintains current and accurate library records</w:t>
            </w:r>
          </w:p>
          <w:p w14:paraId="7B941993" w14:textId="77777777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Assesses future needs of the library and the students and staff with regard to library materials and technology</w:t>
            </w:r>
          </w:p>
          <w:p w14:paraId="7BA623CB" w14:textId="77777777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Provides leadership for use of technology at the school</w:t>
            </w:r>
          </w:p>
          <w:p w14:paraId="2FB82BA4" w14:textId="77777777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Demonstrates strong computer and library information skills</w:t>
            </w:r>
          </w:p>
          <w:p w14:paraId="476F0706" w14:textId="28C98695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Curates the library collections including collaboration with </w:t>
            </w:r>
            <w:r w:rsidR="00B60CC7">
              <w:rPr>
                <w:rFonts w:ascii="Times New Roman" w:eastAsia="Times New Roman" w:hAnsi="Times New Roman" w:cs="Times New Roman"/>
                <w:sz w:val="24"/>
                <w:szCs w:val="24"/>
              </w:rPr>
              <w:t>teachers Demonstrates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knowledge of Model School Library Standards for California Public Schools</w:t>
            </w:r>
          </w:p>
          <w:p w14:paraId="096D3FDC" w14:textId="77777777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Organizes library materials and curriculum to support student understanding of subject matter across the curriculum</w:t>
            </w:r>
          </w:p>
          <w:p w14:paraId="3F3783C2" w14:textId="77777777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Interrelates ideas and information within and across subject matter areas</w:t>
            </w:r>
          </w:p>
          <w:p w14:paraId="4FC68317" w14:textId="77777777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Develops student understanding through instructional strategies that are appropriate to the subject matter across the curriculum</w:t>
            </w:r>
          </w:p>
          <w:p w14:paraId="0D9FEC7D" w14:textId="77777777" w:rsidR="00B7003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Curates and uses materials, resources, and technologies to make subject matter accessible to students</w:t>
            </w:r>
          </w:p>
        </w:tc>
        <w:tc>
          <w:tcPr>
            <w:tcW w:w="6356" w:type="dxa"/>
            <w:tcBorders>
              <w:top w:val="nil"/>
              <w:left w:val="nil"/>
              <w:bottom w:val="single" w:sz="10" w:space="0" w:color="000000"/>
              <w:right w:val="single" w:sz="10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4036CD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6F894B8" w14:textId="77777777" w:rsidR="00B70035" w:rsidRDefault="00000000">
      <w:pPr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tbl>
      <w:tblPr>
        <w:tblStyle w:val="a1"/>
        <w:tblW w:w="129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960"/>
      </w:tblGrid>
      <w:tr w:rsidR="00B70035" w14:paraId="3EAC25CD" w14:textId="77777777">
        <w:trPr>
          <w:trHeight w:val="1110"/>
        </w:trPr>
        <w:tc>
          <w:tcPr>
            <w:tcW w:w="12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E3A45" w14:textId="77777777" w:rsidR="00B7003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Employee Strengths:</w:t>
            </w:r>
          </w:p>
          <w:p w14:paraId="14BE6AB2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80FEB47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5C200F9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D32FF0A" w14:textId="77777777" w:rsidR="00B70035" w:rsidRDefault="00000000">
      <w:pPr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tbl>
      <w:tblPr>
        <w:tblStyle w:val="a2"/>
        <w:tblW w:w="129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960"/>
      </w:tblGrid>
      <w:tr w:rsidR="00B70035" w14:paraId="60EC309A" w14:textId="77777777">
        <w:trPr>
          <w:trHeight w:val="1110"/>
        </w:trPr>
        <w:tc>
          <w:tcPr>
            <w:tcW w:w="12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F0D1B" w14:textId="77777777" w:rsidR="00B7003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Opportunities for growth?</w:t>
            </w:r>
          </w:p>
          <w:p w14:paraId="3756A2FF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1B7D07B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3C5A8DE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011699F" w14:textId="77777777" w:rsidR="00B70035" w:rsidRDefault="00000000">
      <w:pPr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tbl>
      <w:tblPr>
        <w:tblStyle w:val="a3"/>
        <w:tblW w:w="129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960"/>
      </w:tblGrid>
      <w:tr w:rsidR="00B70035" w14:paraId="050AAF4F" w14:textId="77777777">
        <w:trPr>
          <w:trHeight w:val="1110"/>
        </w:trPr>
        <w:tc>
          <w:tcPr>
            <w:tcW w:w="12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0DE543" w14:textId="77777777" w:rsidR="00B7003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Additional evidence needed to complete all six standards:</w:t>
            </w:r>
          </w:p>
          <w:p w14:paraId="0B20EF6B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98D9891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822AB19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5F41948" w14:textId="77777777" w:rsidR="00B700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7A9FC0" w14:textId="77777777" w:rsidR="00B700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91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75"/>
        <w:gridCol w:w="675"/>
        <w:gridCol w:w="1425"/>
        <w:gridCol w:w="345"/>
        <w:gridCol w:w="615"/>
        <w:gridCol w:w="1710"/>
        <w:gridCol w:w="345"/>
        <w:gridCol w:w="675"/>
        <w:gridCol w:w="1695"/>
        <w:gridCol w:w="345"/>
      </w:tblGrid>
      <w:tr w:rsidR="00B70035" w14:paraId="24E95E06" w14:textId="77777777">
        <w:trPr>
          <w:trHeight w:val="555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F2BE3" w14:textId="77777777" w:rsidR="00B70035" w:rsidRDefault="000000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Overall Rating: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3AAF0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D187C9" w14:textId="62DC9157" w:rsidR="00B70035" w:rsidRDefault="00B60C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Meets Standards</w:t>
            </w:r>
          </w:p>
        </w:tc>
        <w:tc>
          <w:tcPr>
            <w:tcW w:w="3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3189D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41CC5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09453" w14:textId="269CD62D" w:rsidR="00B70035" w:rsidRDefault="00B60C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Approaching Standards</w:t>
            </w:r>
          </w:p>
        </w:tc>
        <w:tc>
          <w:tcPr>
            <w:tcW w:w="3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6F710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310284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A7CC3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Unsatisfactory</w:t>
            </w:r>
          </w:p>
        </w:tc>
        <w:tc>
          <w:tcPr>
            <w:tcW w:w="3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11397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7C8E1AD" w14:textId="77777777" w:rsidR="00B700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8666FD" w14:textId="77777777" w:rsidR="00B700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5"/>
        <w:tblW w:w="129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13"/>
        <w:gridCol w:w="3633"/>
        <w:gridCol w:w="1652"/>
        <w:gridCol w:w="3114"/>
        <w:gridCol w:w="901"/>
        <w:gridCol w:w="1447"/>
      </w:tblGrid>
      <w:tr w:rsidR="00B70035" w14:paraId="032B752B" w14:textId="77777777">
        <w:trPr>
          <w:trHeight w:val="435"/>
        </w:trPr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9DA25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Evaluator's Signature: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275F0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35061" w14:textId="77777777" w:rsidR="00B70035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Printed Name: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7F6B0F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B05C6" w14:textId="77777777" w:rsidR="00B70035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96959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0035" w14:paraId="43CE7276" w14:textId="77777777">
        <w:trPr>
          <w:trHeight w:val="435"/>
        </w:trPr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3AB36F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287BD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E230C" w14:textId="77777777" w:rsidR="00B70035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333E7B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0B439" w14:textId="77777777" w:rsidR="00B70035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EC9BF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0035" w14:paraId="0137613E" w14:textId="77777777">
        <w:trPr>
          <w:trHeight w:val="435"/>
        </w:trPr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09FD0B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Evaluatee's Signature: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D8994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D3D2E6" w14:textId="77777777" w:rsidR="00B70035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Printed Name: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E9D1E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E6063" w14:textId="77777777" w:rsidR="00B70035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4A3A8" w14:textId="77777777" w:rsidR="00B700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49A28A4" w14:textId="77777777" w:rsidR="00B700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16005B" w14:textId="77777777" w:rsidR="00B700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189421" w14:textId="77777777" w:rsidR="00B70035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(Signature does not indicate agreement.  Employee may attach a written response within ten days of receipt of evaluation.)</w:t>
      </w:r>
    </w:p>
    <w:p w14:paraId="25F76D23" w14:textId="77777777" w:rsidR="00B70035" w:rsidRDefault="00B70035"/>
    <w:sectPr w:rsidR="00B700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A9D692" w14:textId="77777777" w:rsidR="007E703E" w:rsidRDefault="007E703E" w:rsidP="001C3DCE">
      <w:pPr>
        <w:spacing w:line="240" w:lineRule="auto"/>
      </w:pPr>
      <w:r>
        <w:separator/>
      </w:r>
    </w:p>
  </w:endnote>
  <w:endnote w:type="continuationSeparator" w:id="0">
    <w:p w14:paraId="07945A60" w14:textId="77777777" w:rsidR="007E703E" w:rsidRDefault="007E703E" w:rsidP="001C3D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E41340A-B513-5E4D-8AAF-45E37ED5198C}"/>
    <w:embedBold r:id="rId2" w:fontKey="{179E68FD-09D5-2F4B-BCC6-2ECE1D5217B8}"/>
    <w:embedBoldItalic r:id="rId3" w:fontKey="{125B40A5-F72C-354C-85ED-F3E978C55D1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39A19C93-6DD4-9B43-8377-788AC8CC1F3B}"/>
    <w:embedBold r:id="rId5" w:fontKey="{587A12E6-D0FD-0D4A-AF1C-493BB84F43EA}"/>
    <w:embedItalic r:id="rId6" w:fontKey="{902DD03E-A808-104C-9A58-EE1F5FF1A00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5AAAC85-E9BC-224E-BA1C-63FD4B46823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9C17AF9-27BA-DA47-A415-BEBEFABE87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E940E5" w14:textId="77777777" w:rsidR="001C3DCE" w:rsidRDefault="001C3D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AB7DF6" w14:textId="77777777" w:rsidR="001C3DCE" w:rsidRDefault="001C3D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5A9A80" w14:textId="77777777" w:rsidR="001C3DCE" w:rsidRDefault="001C3D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076287" w14:textId="77777777" w:rsidR="007E703E" w:rsidRDefault="007E703E" w:rsidP="001C3DCE">
      <w:pPr>
        <w:spacing w:line="240" w:lineRule="auto"/>
      </w:pPr>
      <w:r>
        <w:separator/>
      </w:r>
    </w:p>
  </w:footnote>
  <w:footnote w:type="continuationSeparator" w:id="0">
    <w:p w14:paraId="7FE2FCA5" w14:textId="77777777" w:rsidR="007E703E" w:rsidRDefault="007E703E" w:rsidP="001C3D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D0098" w14:textId="77777777" w:rsidR="001C3DCE" w:rsidRDefault="001C3D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19EBC" w14:textId="77777777" w:rsidR="001C3DCE" w:rsidRDefault="001C3D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ACA965" w14:textId="77777777" w:rsidR="001C3DCE" w:rsidRDefault="001C3D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4D6845"/>
    <w:multiLevelType w:val="multilevel"/>
    <w:tmpl w:val="DF1848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D9647E"/>
    <w:multiLevelType w:val="multilevel"/>
    <w:tmpl w:val="128AAC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3428692">
    <w:abstractNumId w:val="0"/>
  </w:num>
  <w:num w:numId="2" w16cid:durableId="168802488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035"/>
    <w:rsid w:val="001C3DCE"/>
    <w:rsid w:val="007E703E"/>
    <w:rsid w:val="007E714B"/>
    <w:rsid w:val="00B60CC7"/>
    <w:rsid w:val="00B7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D1AA7"/>
  <w15:docId w15:val="{715148EC-B16B-FA48-BC95-6A1849D0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nhideWhenUsed/>
    <w:rsid w:val="001C3DC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DCE"/>
  </w:style>
  <w:style w:type="paragraph" w:styleId="Footer">
    <w:name w:val="footer"/>
    <w:basedOn w:val="Normal"/>
    <w:link w:val="FooterChar"/>
    <w:uiPriority w:val="99"/>
    <w:unhideWhenUsed/>
    <w:rsid w:val="001C3DC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Giglio, Greg</cp:lastModifiedBy>
  <cp:revision>3</cp:revision>
  <dcterms:created xsi:type="dcterms:W3CDTF">2026-09-30T21:26:00Z</dcterms:created>
  <dcterms:modified xsi:type="dcterms:W3CDTF">2026-09-30T21:29:00Z</dcterms:modified>
</cp:coreProperties>
</file>