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Muenster Junior High Boys Basketball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2026 - 2027</w:t>
      </w:r>
    </w:p>
    <w:p w:rsidR="00000000" w:rsidDel="00000000" w:rsidP="00000000" w:rsidRDefault="00000000" w:rsidRPr="00000000" w14:paraId="00000004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4410"/>
        <w:gridCol w:w="1890"/>
        <w:gridCol w:w="1710"/>
        <w:gridCol w:w="1470"/>
        <w:tblGridChange w:id="0">
          <w:tblGrid>
            <w:gridCol w:w="1890"/>
            <w:gridCol w:w="4410"/>
            <w:gridCol w:w="1890"/>
            <w:gridCol w:w="1710"/>
            <w:gridCol w:w="14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4"/>
                <w:szCs w:val="24"/>
                <w:rtl w:val="0"/>
              </w:rPr>
              <w:t xml:space="preserve">Opponent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4"/>
                <w:szCs w:val="24"/>
                <w:rtl w:val="0"/>
              </w:rPr>
              <w:t xml:space="preserve">Teams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4"/>
                <w:szCs w:val="24"/>
                <w:rtl w:val="0"/>
              </w:rPr>
              <w:t xml:space="preserve">Site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Thur. Nov. 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Bye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Bye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Bye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Mon. Nov.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Tioga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Tioga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Mon. Nov. 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Windthorst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1:00, 2:00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Muenster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Mon. Nov. 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Tom Bean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24"/>
                <w:szCs w:val="24"/>
                <w:rtl w:val="0"/>
              </w:rPr>
              <w:t xml:space="preserve"> 7,</w:t>
            </w: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 Muenster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Mon. Dec.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cc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Collinsville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Collinsville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Mon. Dec.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Lindsay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 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Muenster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Christmas Break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Thur. Jan. 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cc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cc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 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Muenster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Thurs Jan 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Whitewright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Whitewright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Sat. Jan.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Cooke County Tournament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TBA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Gainesville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Thur. Jan 21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Bye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Bye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Bye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Sat. Jan 23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Windthorst Tournament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TBA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Windthorst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Thur. Jan. 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Tioga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Muenster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Thur. Feb.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Tom Bean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 7,8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Tom Bean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Mon. Feb.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Collinsville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7, 8,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5:00, 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Muenster</w:t>
            </w:r>
          </w:p>
        </w:tc>
      </w:tr>
    </w:tbl>
    <w:p w:rsidR="00000000" w:rsidDel="00000000" w:rsidP="00000000" w:rsidRDefault="00000000" w:rsidRPr="00000000" w14:paraId="00000055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Head Coach: Kyle Cavitt</w:t>
      </w:r>
    </w:p>
    <w:p w:rsidR="00000000" w:rsidDel="00000000" w:rsidP="00000000" w:rsidRDefault="00000000" w:rsidRPr="00000000" w14:paraId="00000058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Assistant Coaches: Peyton Hoffman, Tyler Anderle</w:t>
      </w:r>
    </w:p>
    <w:p w:rsidR="00000000" w:rsidDel="00000000" w:rsidP="00000000" w:rsidRDefault="00000000" w:rsidRPr="00000000" w14:paraId="00000059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Athletic Director: Brady Carney</w:t>
      </w:r>
    </w:p>
    <w:p w:rsidR="00000000" w:rsidDel="00000000" w:rsidP="00000000" w:rsidRDefault="00000000" w:rsidRPr="00000000" w14:paraId="0000005A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Principal: Dr. </w:t>
      </w:r>
      <w:hyperlink r:id="rId6">
        <w:r w:rsidDel="00000000" w:rsidR="00000000" w:rsidRPr="00000000">
          <w:rPr>
            <w:rFonts w:ascii="Georgia" w:cs="Georgia" w:eastAsia="Georgia" w:hAnsi="Georgia"/>
            <w:color w:val="0000ee"/>
            <w:sz w:val="24"/>
            <w:szCs w:val="24"/>
            <w:u w:val="single"/>
            <w:rtl w:val="0"/>
          </w:rPr>
          <w:t xml:space="preserve">John Underwood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Superintendent: Matthew Quick</w:t>
      </w:r>
    </w:p>
    <w:sectPr>
      <w:pgSz w:h="15840" w:w="12240" w:orient="portrait"/>
      <w:pgMar w:bottom="720" w:top="720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ohn.underwood@muenster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