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171C" w14:textId="4CC0A474" w:rsidR="00291A4E" w:rsidRPr="005F212D" w:rsidRDefault="00A731E3" w:rsidP="00291A4E">
      <w:pPr>
        <w:tabs>
          <w:tab w:val="right" w:pos="10710"/>
        </w:tabs>
        <w:spacing w:after="0"/>
        <w:rPr>
          <w:i/>
          <w:iCs/>
          <w:sz w:val="18"/>
          <w:szCs w:val="18"/>
        </w:rPr>
      </w:pPr>
      <w:r>
        <w:rPr>
          <w:noProof/>
        </w:rPr>
        <w:drawing>
          <wp:anchor distT="0" distB="0" distL="114300" distR="114300" simplePos="0" relativeHeight="251668480" behindDoc="0" locked="0" layoutInCell="1" allowOverlap="1" wp14:anchorId="23441D5B" wp14:editId="64AF86F1">
            <wp:simplePos x="0" y="0"/>
            <wp:positionH relativeFrom="margin">
              <wp:align>left</wp:align>
            </wp:positionH>
            <wp:positionV relativeFrom="paragraph">
              <wp:posOffset>0</wp:posOffset>
            </wp:positionV>
            <wp:extent cx="1403985" cy="1316990"/>
            <wp:effectExtent l="0" t="0" r="0" b="0"/>
            <wp:wrapThrough wrapText="bothSides">
              <wp:wrapPolygon edited="0">
                <wp:start x="8792" y="937"/>
                <wp:lineTo x="3224" y="2812"/>
                <wp:lineTo x="2345" y="3749"/>
                <wp:lineTo x="2638" y="6561"/>
                <wp:lineTo x="879" y="11560"/>
                <wp:lineTo x="879" y="11873"/>
                <wp:lineTo x="2638" y="16559"/>
                <wp:lineTo x="2638" y="18434"/>
                <wp:lineTo x="6155" y="19996"/>
                <wp:lineTo x="9965" y="20621"/>
                <wp:lineTo x="11430" y="20621"/>
                <wp:lineTo x="15533" y="19996"/>
                <wp:lineTo x="19050" y="18434"/>
                <wp:lineTo x="18757" y="16559"/>
                <wp:lineTo x="20516" y="11560"/>
                <wp:lineTo x="18464" y="6561"/>
                <wp:lineTo x="19343" y="3749"/>
                <wp:lineTo x="18171" y="2812"/>
                <wp:lineTo x="12602" y="937"/>
                <wp:lineTo x="8792" y="937"/>
              </wp:wrapPolygon>
            </wp:wrapThrough>
            <wp:docPr id="16403969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96963" name="Picture 16403969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6873" cy="1319405"/>
                    </a:xfrm>
                    <a:prstGeom prst="rect">
                      <a:avLst/>
                    </a:prstGeom>
                  </pic:spPr>
                </pic:pic>
              </a:graphicData>
            </a:graphic>
            <wp14:sizeRelH relativeFrom="margin">
              <wp14:pctWidth>0</wp14:pctWidth>
            </wp14:sizeRelH>
            <wp14:sizeRelV relativeFrom="margin">
              <wp14:pctHeight>0</wp14:pctHeight>
            </wp14:sizeRelV>
          </wp:anchor>
        </w:drawing>
      </w:r>
      <w:r w:rsidR="008E04F4">
        <w:rPr>
          <w:b/>
          <w:bCs/>
          <w:noProof/>
          <w:color w:val="1351AD"/>
          <w:sz w:val="28"/>
          <w:szCs w:val="28"/>
        </w:rPr>
        <mc:AlternateContent>
          <mc:Choice Requires="wps">
            <w:drawing>
              <wp:anchor distT="0" distB="0" distL="114300" distR="114300" simplePos="0" relativeHeight="251665408" behindDoc="0" locked="0" layoutInCell="1" allowOverlap="1" wp14:anchorId="220AF7EA" wp14:editId="138EF635">
                <wp:simplePos x="0" y="0"/>
                <wp:positionH relativeFrom="column">
                  <wp:posOffset>-137232</wp:posOffset>
                </wp:positionH>
                <wp:positionV relativeFrom="paragraph">
                  <wp:posOffset>-159385</wp:posOffset>
                </wp:positionV>
                <wp:extent cx="7141779" cy="9475076"/>
                <wp:effectExtent l="38100" t="38100" r="40640" b="31115"/>
                <wp:wrapNone/>
                <wp:docPr id="6" name="Rectangle 6"/>
                <wp:cNvGraphicFramePr/>
                <a:graphic xmlns:a="http://schemas.openxmlformats.org/drawingml/2006/main">
                  <a:graphicData uri="http://schemas.microsoft.com/office/word/2010/wordprocessingShape">
                    <wps:wsp>
                      <wps:cNvSpPr/>
                      <wps:spPr>
                        <a:xfrm>
                          <a:off x="0" y="0"/>
                          <a:ext cx="7141779" cy="9475076"/>
                        </a:xfrm>
                        <a:prstGeom prst="rect">
                          <a:avLst/>
                        </a:prstGeom>
                        <a:noFill/>
                        <a:ln w="76200" cmpd="tri">
                          <a:solidFill>
                            <a:srgbClr val="172C5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611A85" id="Rectangle 6" o:spid="_x0000_s1026" style="position:absolute;margin-left:-10.8pt;margin-top:-12.55pt;width:562.35pt;height:746.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" filled="f" strokecolor="#172c51" strokeweight="6pt">
                <v:stroke linestyle="thickBetweenThin"/>
              </v:rect>
            </w:pict>
          </mc:Fallback>
        </mc:AlternateContent>
      </w:r>
      <w:r w:rsidR="00291A4E">
        <w:tab/>
      </w:r>
      <w:r w:rsidR="00291A4E" w:rsidRPr="005F212D">
        <w:rPr>
          <w:i/>
          <w:iCs/>
          <w:sz w:val="18"/>
          <w:szCs w:val="18"/>
        </w:rPr>
        <w:t>School Profile 202</w:t>
      </w:r>
      <w:r w:rsidR="00322235">
        <w:rPr>
          <w:i/>
          <w:iCs/>
          <w:sz w:val="18"/>
          <w:szCs w:val="18"/>
        </w:rPr>
        <w:t>6</w:t>
      </w:r>
      <w:r w:rsidR="00291A4E" w:rsidRPr="005F212D">
        <w:rPr>
          <w:i/>
          <w:iCs/>
          <w:sz w:val="18"/>
          <w:szCs w:val="18"/>
        </w:rPr>
        <w:t>-202</w:t>
      </w:r>
      <w:r w:rsidR="00322235">
        <w:rPr>
          <w:i/>
          <w:iCs/>
          <w:sz w:val="18"/>
          <w:szCs w:val="18"/>
        </w:rPr>
        <w:t>7</w:t>
      </w:r>
    </w:p>
    <w:p w14:paraId="6261A111" w14:textId="0391310B" w:rsidR="00291A4E" w:rsidRPr="005F212D" w:rsidRDefault="00291A4E" w:rsidP="00291A4E">
      <w:pPr>
        <w:spacing w:after="0"/>
        <w:rPr>
          <w:b/>
          <w:bCs/>
          <w:sz w:val="46"/>
          <w:szCs w:val="46"/>
        </w:rPr>
      </w:pPr>
      <w:r w:rsidRPr="005F212D">
        <w:rPr>
          <w:b/>
          <w:bCs/>
          <w:sz w:val="46"/>
          <w:szCs w:val="46"/>
        </w:rPr>
        <w:t>Clear Horizons</w:t>
      </w:r>
    </w:p>
    <w:p w14:paraId="15DBA425" w14:textId="2BB4DCC7" w:rsidR="00291A4E" w:rsidRPr="005F212D" w:rsidRDefault="00291A4E" w:rsidP="00291A4E">
      <w:pPr>
        <w:spacing w:after="0"/>
        <w:rPr>
          <w:b/>
          <w:bCs/>
          <w:sz w:val="46"/>
          <w:szCs w:val="46"/>
        </w:rPr>
      </w:pPr>
      <w:r w:rsidRPr="00C918C5">
        <w:rPr>
          <w:b/>
          <w:bCs/>
          <w:sz w:val="46"/>
          <w:szCs w:val="46"/>
        </w:rPr>
        <w:t>Early College High School</w:t>
      </w:r>
    </w:p>
    <w:p w14:paraId="49F1A8C0" w14:textId="43072131" w:rsidR="00291A4E" w:rsidRPr="005F212D" w:rsidRDefault="00291A4E" w:rsidP="00291A4E">
      <w:pPr>
        <w:spacing w:after="0"/>
        <w:rPr>
          <w:i/>
          <w:iCs/>
        </w:rPr>
      </w:pPr>
      <w:r w:rsidRPr="005F212D">
        <w:rPr>
          <w:i/>
          <w:iCs/>
        </w:rPr>
        <w:t>Clear Creek Independent School District</w:t>
      </w:r>
    </w:p>
    <w:p w14:paraId="22A75BFE" w14:textId="77777777" w:rsidR="00291A4E" w:rsidRDefault="00291A4E" w:rsidP="00291A4E">
      <w:pPr>
        <w:spacing w:after="0"/>
      </w:pPr>
    </w:p>
    <w:p w14:paraId="42073D1C" w14:textId="02A85661" w:rsidR="00051F54" w:rsidRPr="00F95883" w:rsidRDefault="00051F54" w:rsidP="00051F54">
      <w:pPr>
        <w:widowControl w:val="0"/>
        <w:rPr>
          <w:rFonts w:cstheme="minorHAnsi"/>
          <w:sz w:val="26"/>
          <w:szCs w:val="26"/>
          <w14:ligatures w14:val="none"/>
        </w:rPr>
      </w:pPr>
      <w:r w:rsidRPr="00F95883">
        <w:rPr>
          <w:rFonts w:cstheme="minorHAnsi"/>
          <w:b/>
          <w:bCs/>
          <w:sz w:val="26"/>
          <w:szCs w:val="26"/>
          <w14:ligatures w14:val="none"/>
        </w:rPr>
        <w:t>Clear Horiz</w:t>
      </w:r>
      <w:r w:rsidRPr="00C918C5">
        <w:rPr>
          <w:rFonts w:cstheme="minorHAnsi"/>
          <w:b/>
          <w:bCs/>
          <w:sz w:val="26"/>
          <w:szCs w:val="26"/>
          <w14:ligatures w14:val="none"/>
        </w:rPr>
        <w:t>ons ECHS</w:t>
      </w:r>
      <w:r w:rsidRPr="00C918C5">
        <w:rPr>
          <w:rFonts w:cstheme="minorHAnsi"/>
          <w:sz w:val="26"/>
          <w:szCs w:val="26"/>
          <w14:ligatures w14:val="none"/>
        </w:rPr>
        <w:t xml:space="preserve"> i</w:t>
      </w:r>
      <w:r w:rsidRPr="00F95883">
        <w:rPr>
          <w:rFonts w:cstheme="minorHAnsi"/>
          <w:sz w:val="26"/>
          <w:szCs w:val="26"/>
          <w14:ligatures w14:val="none"/>
        </w:rPr>
        <w:t xml:space="preserve">s a four-year early college high school with an enrollment of approximately 450 students located on the south campus of San Jacinto College. Students begin college classes in the 9th grade with other college students instructed by college professors. Our students </w:t>
      </w:r>
      <w:r w:rsidR="00E7299A" w:rsidRPr="00F95883">
        <w:rPr>
          <w:rFonts w:cstheme="minorHAnsi"/>
          <w:sz w:val="26"/>
          <w:szCs w:val="26"/>
          <w14:ligatures w14:val="none"/>
        </w:rPr>
        <w:t>are</w:t>
      </w:r>
      <w:r w:rsidRPr="00F95883">
        <w:rPr>
          <w:rFonts w:cstheme="minorHAnsi"/>
          <w:sz w:val="26"/>
          <w:szCs w:val="26"/>
          <w14:ligatures w14:val="none"/>
        </w:rPr>
        <w:t xml:space="preserve"> immersed in a college environment</w:t>
      </w:r>
      <w:r w:rsidR="00E26754" w:rsidRPr="00F95883">
        <w:rPr>
          <w:rFonts w:cstheme="minorHAnsi"/>
          <w:sz w:val="26"/>
          <w:szCs w:val="26"/>
          <w14:ligatures w14:val="none"/>
        </w:rPr>
        <w:t xml:space="preserve"> interacting appropriately and </w:t>
      </w:r>
      <w:r w:rsidR="00C5615B" w:rsidRPr="00F95883">
        <w:rPr>
          <w:rFonts w:cstheme="minorHAnsi"/>
          <w:sz w:val="26"/>
          <w:szCs w:val="26"/>
          <w14:ligatures w14:val="none"/>
        </w:rPr>
        <w:t xml:space="preserve">utilizing college resources. </w:t>
      </w:r>
      <w:r w:rsidR="00E43C10" w:rsidRPr="00F95883">
        <w:rPr>
          <w:rFonts w:cstheme="minorHAnsi"/>
          <w:sz w:val="26"/>
          <w:szCs w:val="26"/>
          <w14:ligatures w14:val="none"/>
        </w:rPr>
        <w:t xml:space="preserve">Students earn </w:t>
      </w:r>
      <w:r w:rsidR="00A731E3">
        <w:rPr>
          <w:rFonts w:cstheme="minorHAnsi"/>
          <w:sz w:val="26"/>
          <w:szCs w:val="26"/>
          <w14:ligatures w14:val="none"/>
        </w:rPr>
        <w:t xml:space="preserve">up to </w:t>
      </w:r>
      <w:r w:rsidRPr="00F95883">
        <w:rPr>
          <w:rFonts w:cstheme="minorHAnsi"/>
          <w:sz w:val="26"/>
          <w:szCs w:val="26"/>
          <w14:ligatures w14:val="none"/>
        </w:rPr>
        <w:t xml:space="preserve">60 credit hours </w:t>
      </w:r>
      <w:r w:rsidR="00E43C10" w:rsidRPr="00F95883">
        <w:rPr>
          <w:rFonts w:cstheme="minorHAnsi"/>
          <w:sz w:val="26"/>
          <w:szCs w:val="26"/>
          <w14:ligatures w14:val="none"/>
        </w:rPr>
        <w:t>from</w:t>
      </w:r>
      <w:r w:rsidRPr="00F95883">
        <w:rPr>
          <w:rFonts w:cstheme="minorHAnsi"/>
          <w:sz w:val="26"/>
          <w:szCs w:val="26"/>
          <w14:ligatures w14:val="none"/>
        </w:rPr>
        <w:t xml:space="preserve"> a choice of approximately 130 dual credit courses offered at San Jacinto College. Students may select from seven different </w:t>
      </w:r>
      <w:r w:rsidR="00A731E3" w:rsidRPr="00F95883">
        <w:rPr>
          <w:rFonts w:cstheme="minorHAnsi"/>
          <w:sz w:val="26"/>
          <w:szCs w:val="26"/>
          <w14:ligatures w14:val="none"/>
        </w:rPr>
        <w:t>associate degrees</w:t>
      </w:r>
      <w:r w:rsidRPr="00F95883">
        <w:rPr>
          <w:rFonts w:cstheme="minorHAnsi"/>
          <w:sz w:val="26"/>
          <w:szCs w:val="26"/>
          <w14:ligatures w14:val="none"/>
        </w:rPr>
        <w:t xml:space="preserve">.   </w:t>
      </w:r>
    </w:p>
    <w:p w14:paraId="55FF1C62" w14:textId="3BADB2F3" w:rsidR="00A77EE0" w:rsidRPr="00F95883" w:rsidRDefault="00051F54" w:rsidP="00051F54">
      <w:pPr>
        <w:widowControl w:val="0"/>
        <w:rPr>
          <w:rFonts w:cstheme="minorHAnsi"/>
          <w:sz w:val="26"/>
          <w:szCs w:val="26"/>
          <w14:ligatures w14:val="none"/>
        </w:rPr>
      </w:pPr>
      <w:r w:rsidRPr="00F95883">
        <w:rPr>
          <w:rFonts w:cstheme="minorHAnsi"/>
          <w:sz w:val="26"/>
          <w:szCs w:val="26"/>
          <w14:ligatures w14:val="none"/>
        </w:rPr>
        <w:t xml:space="preserve">Clear Horizons </w:t>
      </w:r>
      <w:r w:rsidRPr="00C918C5">
        <w:rPr>
          <w:rFonts w:cstheme="minorHAnsi"/>
          <w:sz w:val="26"/>
          <w:szCs w:val="26"/>
          <w14:ligatures w14:val="none"/>
        </w:rPr>
        <w:t>ECHS st</w:t>
      </w:r>
      <w:r w:rsidRPr="00F95883">
        <w:rPr>
          <w:rFonts w:cstheme="minorHAnsi"/>
          <w:sz w:val="26"/>
          <w:szCs w:val="26"/>
          <w14:ligatures w14:val="none"/>
        </w:rPr>
        <w:t xml:space="preserve">udents apply to Clear Horizons in 8th grade and are selected to attend based upon a lottery system. The vision of the school is to </w:t>
      </w:r>
      <w:r w:rsidR="001C735C" w:rsidRPr="00F95883">
        <w:rPr>
          <w:rFonts w:cstheme="minorHAnsi"/>
          <w:sz w:val="26"/>
          <w:szCs w:val="26"/>
          <w14:ligatures w14:val="none"/>
        </w:rPr>
        <w:t>provide an opportunity for tra</w:t>
      </w:r>
      <w:r w:rsidR="00DD156F" w:rsidRPr="00F95883">
        <w:rPr>
          <w:rFonts w:cstheme="minorHAnsi"/>
          <w:sz w:val="26"/>
          <w:szCs w:val="26"/>
          <w14:ligatures w14:val="none"/>
        </w:rPr>
        <w:t>ditionally underrepresented populations to earn</w:t>
      </w:r>
      <w:r w:rsidR="00BC09F8" w:rsidRPr="00F95883">
        <w:rPr>
          <w:rFonts w:cstheme="minorHAnsi"/>
          <w:sz w:val="26"/>
          <w:szCs w:val="26"/>
          <w14:ligatures w14:val="none"/>
        </w:rPr>
        <w:t xml:space="preserve"> in four </w:t>
      </w:r>
      <w:proofErr w:type="gramStart"/>
      <w:r w:rsidR="00BC09F8" w:rsidRPr="00F95883">
        <w:rPr>
          <w:rFonts w:cstheme="minorHAnsi"/>
          <w:sz w:val="26"/>
          <w:szCs w:val="26"/>
          <w14:ligatures w14:val="none"/>
        </w:rPr>
        <w:t>years,</w:t>
      </w:r>
      <w:proofErr w:type="gramEnd"/>
      <w:r w:rsidR="00DD156F" w:rsidRPr="00F95883">
        <w:rPr>
          <w:rFonts w:cstheme="minorHAnsi"/>
          <w:sz w:val="26"/>
          <w:szCs w:val="26"/>
          <w14:ligatures w14:val="none"/>
        </w:rPr>
        <w:t xml:space="preserve"> an associate degree</w:t>
      </w:r>
      <w:r w:rsidR="00A77EE0" w:rsidRPr="00F95883">
        <w:rPr>
          <w:rFonts w:cstheme="minorHAnsi"/>
          <w:sz w:val="26"/>
          <w:szCs w:val="26"/>
          <w14:ligatures w14:val="none"/>
        </w:rPr>
        <w:t xml:space="preserve"> in addition to the high school diploma</w:t>
      </w:r>
      <w:r w:rsidR="000946EC" w:rsidRPr="00F95883">
        <w:rPr>
          <w:rFonts w:cstheme="minorHAnsi"/>
          <w:sz w:val="26"/>
          <w:szCs w:val="26"/>
          <w14:ligatures w14:val="none"/>
        </w:rPr>
        <w:t>.</w:t>
      </w:r>
    </w:p>
    <w:p w14:paraId="7ADE88A1" w14:textId="4DABE03B" w:rsidR="00291A4E" w:rsidRPr="00F95883" w:rsidRDefault="00291A4E" w:rsidP="004345F1">
      <w:pPr>
        <w:pStyle w:val="ListParagraph"/>
        <w:widowControl w:val="0"/>
        <w:numPr>
          <w:ilvl w:val="0"/>
          <w:numId w:val="2"/>
        </w:numPr>
        <w:spacing w:line="240" w:lineRule="auto"/>
        <w:ind w:left="900"/>
        <w:rPr>
          <w:rFonts w:cstheme="minorHAnsi"/>
          <w:sz w:val="26"/>
          <w:szCs w:val="26"/>
          <w14:ligatures w14:val="none"/>
        </w:rPr>
      </w:pPr>
      <w:r w:rsidRPr="00F95883">
        <w:rPr>
          <w:rFonts w:cstheme="minorHAnsi"/>
          <w:sz w:val="26"/>
          <w:szCs w:val="26"/>
          <w14:ligatures w14:val="none"/>
        </w:rPr>
        <w:t xml:space="preserve">High school courses are </w:t>
      </w:r>
      <w:r w:rsidR="00A731E3">
        <w:rPr>
          <w:rFonts w:cstheme="minorHAnsi"/>
          <w:sz w:val="26"/>
          <w:szCs w:val="26"/>
          <w14:ligatures w14:val="none"/>
        </w:rPr>
        <w:t>h</w:t>
      </w:r>
      <w:r w:rsidR="005F212D" w:rsidRPr="00F95883">
        <w:rPr>
          <w:rFonts w:cstheme="minorHAnsi"/>
          <w:sz w:val="26"/>
          <w:szCs w:val="26"/>
          <w14:ligatures w14:val="none"/>
        </w:rPr>
        <w:t>onors</w:t>
      </w:r>
      <w:r w:rsidRPr="00F95883">
        <w:rPr>
          <w:rFonts w:cstheme="minorHAnsi"/>
          <w:sz w:val="26"/>
          <w:szCs w:val="26"/>
          <w14:ligatures w14:val="none"/>
        </w:rPr>
        <w:t xml:space="preserve"> or </w:t>
      </w:r>
      <w:r w:rsidR="00A731E3">
        <w:rPr>
          <w:rFonts w:cstheme="minorHAnsi"/>
          <w:sz w:val="26"/>
          <w:szCs w:val="26"/>
          <w14:ligatures w14:val="none"/>
        </w:rPr>
        <w:t>a</w:t>
      </w:r>
      <w:r w:rsidRPr="00F95883">
        <w:rPr>
          <w:rFonts w:cstheme="minorHAnsi"/>
          <w:sz w:val="26"/>
          <w:szCs w:val="26"/>
          <w14:ligatures w14:val="none"/>
        </w:rPr>
        <w:t xml:space="preserve">dvanced </w:t>
      </w:r>
      <w:r w:rsidR="00A731E3">
        <w:rPr>
          <w:rFonts w:cstheme="minorHAnsi"/>
          <w:sz w:val="26"/>
          <w:szCs w:val="26"/>
          <w14:ligatures w14:val="none"/>
        </w:rPr>
        <w:t>p</w:t>
      </w:r>
      <w:r w:rsidRPr="00F95883">
        <w:rPr>
          <w:rFonts w:cstheme="minorHAnsi"/>
          <w:sz w:val="26"/>
          <w:szCs w:val="26"/>
          <w14:ligatures w14:val="none"/>
        </w:rPr>
        <w:t>lacement.</w:t>
      </w:r>
    </w:p>
    <w:p w14:paraId="33E65ED8" w14:textId="4C4E1556" w:rsidR="00291A4E" w:rsidRPr="00F95883" w:rsidRDefault="00051F54" w:rsidP="004345F1">
      <w:pPr>
        <w:pStyle w:val="ListParagraph"/>
        <w:widowControl w:val="0"/>
        <w:numPr>
          <w:ilvl w:val="0"/>
          <w:numId w:val="2"/>
        </w:numPr>
        <w:spacing w:line="240" w:lineRule="auto"/>
        <w:ind w:left="900"/>
        <w:rPr>
          <w:rFonts w:cstheme="minorHAnsi"/>
          <w:sz w:val="26"/>
          <w:szCs w:val="26"/>
          <w14:ligatures w14:val="none"/>
        </w:rPr>
      </w:pPr>
      <w:r w:rsidRPr="00F95883">
        <w:rPr>
          <w:rFonts w:cstheme="minorHAnsi"/>
          <w:sz w:val="26"/>
          <w:szCs w:val="26"/>
          <w14:ligatures w14:val="none"/>
        </w:rPr>
        <w:t>S</w:t>
      </w:r>
      <w:r w:rsidR="00291A4E" w:rsidRPr="00F95883">
        <w:rPr>
          <w:rFonts w:cstheme="minorHAnsi"/>
          <w:sz w:val="26"/>
          <w:szCs w:val="26"/>
          <w14:ligatures w14:val="none"/>
        </w:rPr>
        <w:t xml:space="preserve">tudents earn a four-year high school diploma and a two-year </w:t>
      </w:r>
      <w:r w:rsidR="00A731E3" w:rsidRPr="00F95883">
        <w:rPr>
          <w:rFonts w:cstheme="minorHAnsi"/>
          <w:sz w:val="26"/>
          <w:szCs w:val="26"/>
          <w14:ligatures w14:val="none"/>
        </w:rPr>
        <w:t>associate degree</w:t>
      </w:r>
      <w:r w:rsidR="00291A4E" w:rsidRPr="00F95883">
        <w:rPr>
          <w:rFonts w:cstheme="minorHAnsi"/>
          <w:sz w:val="26"/>
          <w:szCs w:val="26"/>
          <w14:ligatures w14:val="none"/>
        </w:rPr>
        <w:t xml:space="preserve"> in 4 years.</w:t>
      </w:r>
    </w:p>
    <w:p w14:paraId="35CE4D47" w14:textId="6D645172" w:rsidR="00054F68" w:rsidRPr="00F95883" w:rsidRDefault="00051F54" w:rsidP="004345F1">
      <w:pPr>
        <w:pStyle w:val="ListParagraph"/>
        <w:widowControl w:val="0"/>
        <w:numPr>
          <w:ilvl w:val="0"/>
          <w:numId w:val="2"/>
        </w:numPr>
        <w:spacing w:line="240" w:lineRule="auto"/>
        <w:ind w:left="900"/>
        <w:rPr>
          <w:rFonts w:cstheme="minorHAnsi"/>
          <w:sz w:val="26"/>
          <w:szCs w:val="26"/>
          <w14:ligatures w14:val="none"/>
        </w:rPr>
      </w:pPr>
      <w:r w:rsidRPr="00F95883">
        <w:rPr>
          <w:rFonts w:cstheme="minorHAnsi"/>
          <w:sz w:val="26"/>
          <w:szCs w:val="26"/>
          <w14:ligatures w14:val="none"/>
        </w:rPr>
        <w:t>S</w:t>
      </w:r>
      <w:r w:rsidR="00054F68" w:rsidRPr="00F95883">
        <w:rPr>
          <w:rFonts w:cstheme="minorHAnsi"/>
          <w:sz w:val="26"/>
          <w:szCs w:val="26"/>
          <w14:ligatures w14:val="none"/>
        </w:rPr>
        <w:t xml:space="preserve">tudents are required to complete 80 hours of </w:t>
      </w:r>
      <w:r w:rsidR="00A731E3">
        <w:rPr>
          <w:rFonts w:cstheme="minorHAnsi"/>
          <w:sz w:val="26"/>
          <w:szCs w:val="26"/>
          <w14:ligatures w14:val="none"/>
        </w:rPr>
        <w:t xml:space="preserve">community service </w:t>
      </w:r>
      <w:r w:rsidR="00054F68" w:rsidRPr="00F95883">
        <w:rPr>
          <w:rFonts w:cstheme="minorHAnsi"/>
          <w:sz w:val="26"/>
          <w:szCs w:val="26"/>
          <w14:ligatures w14:val="none"/>
        </w:rPr>
        <w:t>over four years.</w:t>
      </w:r>
    </w:p>
    <w:p w14:paraId="2E4BCBCD" w14:textId="34B000DE" w:rsidR="00051F54" w:rsidRPr="00F95883" w:rsidRDefault="00051F54" w:rsidP="004345F1">
      <w:pPr>
        <w:pStyle w:val="ListParagraph"/>
        <w:widowControl w:val="0"/>
        <w:numPr>
          <w:ilvl w:val="0"/>
          <w:numId w:val="2"/>
        </w:numPr>
        <w:spacing w:line="240" w:lineRule="auto"/>
        <w:ind w:left="900"/>
        <w:rPr>
          <w:rFonts w:cstheme="minorHAnsi"/>
          <w:sz w:val="26"/>
          <w:szCs w:val="26"/>
          <w14:ligatures w14:val="none"/>
        </w:rPr>
      </w:pPr>
      <w:r w:rsidRPr="00F95883">
        <w:rPr>
          <w:rFonts w:cstheme="minorHAnsi"/>
          <w:sz w:val="26"/>
          <w:szCs w:val="26"/>
          <w14:ligatures w14:val="none"/>
        </w:rPr>
        <w:t>S</w:t>
      </w:r>
      <w:r w:rsidR="00054F68" w:rsidRPr="00F95883">
        <w:rPr>
          <w:rFonts w:cstheme="minorHAnsi"/>
          <w:sz w:val="26"/>
          <w:szCs w:val="26"/>
          <w14:ligatures w14:val="none"/>
        </w:rPr>
        <w:t>tudents are required to complete two professional internships during junior and senior years.</w:t>
      </w:r>
    </w:p>
    <w:p w14:paraId="162D94FD" w14:textId="5548811E" w:rsidR="00051F54" w:rsidRPr="009B381C" w:rsidRDefault="00051F54" w:rsidP="004345F1">
      <w:pPr>
        <w:pStyle w:val="ListParagraph"/>
        <w:widowControl w:val="0"/>
        <w:numPr>
          <w:ilvl w:val="0"/>
          <w:numId w:val="2"/>
        </w:numPr>
        <w:spacing w:line="240" w:lineRule="auto"/>
        <w:ind w:left="900"/>
        <w:rPr>
          <w:rFonts w:cstheme="minorHAnsi"/>
          <w:sz w:val="26"/>
          <w:szCs w:val="26"/>
          <w14:ligatures w14:val="none"/>
        </w:rPr>
      </w:pPr>
      <w:r w:rsidRPr="009B381C">
        <w:rPr>
          <w:rFonts w:cstheme="minorHAnsi"/>
          <w:sz w:val="26"/>
          <w:szCs w:val="26"/>
          <w14:ligatures w14:val="none"/>
        </w:rPr>
        <w:t xml:space="preserve">Clear Horizons </w:t>
      </w:r>
      <w:r w:rsidRPr="00C918C5">
        <w:rPr>
          <w:rFonts w:cstheme="minorHAnsi"/>
          <w:sz w:val="26"/>
          <w:szCs w:val="26"/>
          <w14:ligatures w14:val="none"/>
        </w:rPr>
        <w:t>ECHS is list</w:t>
      </w:r>
      <w:r w:rsidRPr="009B381C">
        <w:rPr>
          <w:rFonts w:cstheme="minorHAnsi"/>
          <w:sz w:val="26"/>
          <w:szCs w:val="26"/>
          <w14:ligatures w14:val="none"/>
        </w:rPr>
        <w:t>ed in the 202</w:t>
      </w:r>
      <w:r w:rsidR="009A48EE">
        <w:rPr>
          <w:rFonts w:cstheme="minorHAnsi"/>
          <w:sz w:val="26"/>
          <w:szCs w:val="26"/>
          <w14:ligatures w14:val="none"/>
        </w:rPr>
        <w:t>6</w:t>
      </w:r>
      <w:r w:rsidRPr="009B381C">
        <w:rPr>
          <w:rFonts w:cstheme="minorHAnsi"/>
          <w:sz w:val="26"/>
          <w:szCs w:val="26"/>
          <w14:ligatures w14:val="none"/>
        </w:rPr>
        <w:t xml:space="preserve"> </w:t>
      </w:r>
      <w:r w:rsidRPr="009B381C">
        <w:rPr>
          <w:rFonts w:cstheme="minorHAnsi"/>
          <w:i/>
          <w:iCs/>
          <w:sz w:val="26"/>
          <w:szCs w:val="26"/>
          <w14:ligatures w14:val="none"/>
        </w:rPr>
        <w:t>US News &amp; World Report</w:t>
      </w:r>
      <w:r w:rsidRPr="009B381C">
        <w:rPr>
          <w:rFonts w:cstheme="minorHAnsi"/>
          <w:sz w:val="26"/>
          <w:szCs w:val="26"/>
          <w14:ligatures w14:val="none"/>
        </w:rPr>
        <w:t xml:space="preserve"> ranking #</w:t>
      </w:r>
      <w:r w:rsidR="007A3EA6">
        <w:rPr>
          <w:rFonts w:cstheme="minorHAnsi"/>
          <w:sz w:val="26"/>
          <w:szCs w:val="26"/>
          <w14:ligatures w14:val="none"/>
        </w:rPr>
        <w:t>92</w:t>
      </w:r>
      <w:r w:rsidRPr="009B381C">
        <w:rPr>
          <w:rFonts w:cstheme="minorHAnsi"/>
          <w:sz w:val="26"/>
          <w:szCs w:val="26"/>
          <w14:ligatures w14:val="none"/>
        </w:rPr>
        <w:t xml:space="preserve"> </w:t>
      </w:r>
      <w:r w:rsidR="007A3EA6">
        <w:rPr>
          <w:rFonts w:cstheme="minorHAnsi"/>
          <w:sz w:val="26"/>
          <w:szCs w:val="26"/>
          <w14:ligatures w14:val="none"/>
        </w:rPr>
        <w:t>in Texas High Schools</w:t>
      </w:r>
      <w:r w:rsidRPr="009B381C">
        <w:rPr>
          <w:rFonts w:cstheme="minorHAnsi"/>
          <w:sz w:val="26"/>
          <w:szCs w:val="26"/>
          <w14:ligatures w14:val="none"/>
        </w:rPr>
        <w:t>.</w:t>
      </w:r>
    </w:p>
    <w:p w14:paraId="37928580" w14:textId="516BC030" w:rsidR="00051F54" w:rsidRPr="00F95883" w:rsidRDefault="00051F54" w:rsidP="004345F1">
      <w:pPr>
        <w:pStyle w:val="ListParagraph"/>
        <w:widowControl w:val="0"/>
        <w:numPr>
          <w:ilvl w:val="0"/>
          <w:numId w:val="2"/>
        </w:numPr>
        <w:spacing w:line="240" w:lineRule="auto"/>
        <w:ind w:left="900"/>
        <w:rPr>
          <w:rFonts w:cstheme="minorHAnsi"/>
          <w:sz w:val="26"/>
          <w:szCs w:val="26"/>
          <w14:ligatures w14:val="none"/>
        </w:rPr>
      </w:pPr>
      <w:r w:rsidRPr="00F95883">
        <w:rPr>
          <w:rFonts w:cstheme="minorHAnsi"/>
          <w:sz w:val="26"/>
          <w:szCs w:val="26"/>
          <w14:ligatures w14:val="none"/>
        </w:rPr>
        <w:t>Clear Horizon</w:t>
      </w:r>
      <w:r w:rsidRPr="00C918C5">
        <w:rPr>
          <w:rFonts w:cstheme="minorHAnsi"/>
          <w:sz w:val="26"/>
          <w:szCs w:val="26"/>
          <w14:ligatures w14:val="none"/>
        </w:rPr>
        <w:t>s ECHS is a c</w:t>
      </w:r>
      <w:r w:rsidRPr="00F95883">
        <w:rPr>
          <w:rFonts w:cstheme="minorHAnsi"/>
          <w:sz w:val="26"/>
          <w:szCs w:val="26"/>
          <w14:ligatures w14:val="none"/>
        </w:rPr>
        <w:t xml:space="preserve">ulturally diverse school: </w:t>
      </w:r>
      <w:r w:rsidR="00503A22">
        <w:rPr>
          <w:rFonts w:cstheme="minorHAnsi"/>
          <w:sz w:val="26"/>
          <w:szCs w:val="26"/>
          <w14:ligatures w14:val="none"/>
        </w:rPr>
        <w:t>0.2</w:t>
      </w:r>
      <w:r w:rsidR="007A3EA6">
        <w:rPr>
          <w:rFonts w:cstheme="minorHAnsi"/>
          <w:sz w:val="26"/>
          <w:szCs w:val="26"/>
          <w14:ligatures w14:val="none"/>
        </w:rPr>
        <w:t>2</w:t>
      </w:r>
      <w:r w:rsidR="000F25CC" w:rsidRPr="00F95883">
        <w:rPr>
          <w:rFonts w:cstheme="minorHAnsi"/>
          <w:sz w:val="26"/>
          <w:szCs w:val="26"/>
          <w14:ligatures w14:val="none"/>
        </w:rPr>
        <w:t xml:space="preserve">% American Indian/Alaskan, </w:t>
      </w:r>
      <w:r w:rsidR="007A3EA6">
        <w:rPr>
          <w:rFonts w:cstheme="minorHAnsi"/>
          <w:sz w:val="26"/>
          <w:szCs w:val="26"/>
          <w14:ligatures w14:val="none"/>
        </w:rPr>
        <w:t>27.95</w:t>
      </w:r>
      <w:r w:rsidRPr="00F95883">
        <w:rPr>
          <w:rFonts w:cstheme="minorHAnsi"/>
          <w:sz w:val="26"/>
          <w:szCs w:val="26"/>
          <w14:ligatures w14:val="none"/>
        </w:rPr>
        <w:t xml:space="preserve">% Asian, </w:t>
      </w:r>
      <w:r w:rsidR="007A3EA6">
        <w:rPr>
          <w:rFonts w:cstheme="minorHAnsi"/>
          <w:sz w:val="26"/>
          <w:szCs w:val="26"/>
          <w14:ligatures w14:val="none"/>
        </w:rPr>
        <w:t>8.3</w:t>
      </w:r>
      <w:r w:rsidRPr="00F95883">
        <w:rPr>
          <w:rFonts w:cstheme="minorHAnsi"/>
          <w:sz w:val="26"/>
          <w:szCs w:val="26"/>
          <w14:ligatures w14:val="none"/>
        </w:rPr>
        <w:t xml:space="preserve">% Black-African American, </w:t>
      </w:r>
      <w:r w:rsidR="007A3EA6">
        <w:rPr>
          <w:rFonts w:cstheme="minorHAnsi"/>
          <w:sz w:val="26"/>
          <w:szCs w:val="26"/>
          <w14:ligatures w14:val="none"/>
        </w:rPr>
        <w:t>31.88</w:t>
      </w:r>
      <w:r w:rsidRPr="00F95883">
        <w:rPr>
          <w:rFonts w:cstheme="minorHAnsi"/>
          <w:sz w:val="26"/>
          <w:szCs w:val="26"/>
          <w14:ligatures w14:val="none"/>
        </w:rPr>
        <w:t xml:space="preserve">% Hispanic-Latino, </w:t>
      </w:r>
      <w:r w:rsidR="00503A22">
        <w:rPr>
          <w:rFonts w:cstheme="minorHAnsi"/>
          <w:sz w:val="26"/>
          <w:szCs w:val="26"/>
          <w14:ligatures w14:val="none"/>
        </w:rPr>
        <w:t>2</w:t>
      </w:r>
      <w:r w:rsidR="007A3EA6">
        <w:rPr>
          <w:rFonts w:cstheme="minorHAnsi"/>
          <w:sz w:val="26"/>
          <w:szCs w:val="26"/>
          <w14:ligatures w14:val="none"/>
        </w:rPr>
        <w:t>6.56</w:t>
      </w:r>
      <w:r w:rsidR="00DD0ADD" w:rsidRPr="00F95883">
        <w:rPr>
          <w:rFonts w:cstheme="minorHAnsi"/>
          <w:sz w:val="26"/>
          <w:szCs w:val="26"/>
          <w14:ligatures w14:val="none"/>
        </w:rPr>
        <w:t xml:space="preserve">% White, </w:t>
      </w:r>
      <w:r w:rsidR="007A3EA6">
        <w:rPr>
          <w:rFonts w:cstheme="minorHAnsi"/>
          <w:sz w:val="26"/>
          <w:szCs w:val="26"/>
          <w14:ligatures w14:val="none"/>
        </w:rPr>
        <w:t>0.44</w:t>
      </w:r>
      <w:r w:rsidR="00D57874" w:rsidRPr="00F95883">
        <w:rPr>
          <w:rFonts w:cstheme="minorHAnsi"/>
          <w:sz w:val="26"/>
          <w:szCs w:val="26"/>
          <w14:ligatures w14:val="none"/>
        </w:rPr>
        <w:t xml:space="preserve">% Hawaiian/Pacific Islander, </w:t>
      </w:r>
      <w:r w:rsidR="00503A22">
        <w:rPr>
          <w:rFonts w:cstheme="minorHAnsi"/>
          <w:sz w:val="26"/>
          <w:szCs w:val="26"/>
          <w14:ligatures w14:val="none"/>
        </w:rPr>
        <w:t>4.</w:t>
      </w:r>
      <w:r w:rsidR="007A3EA6">
        <w:rPr>
          <w:rFonts w:cstheme="minorHAnsi"/>
          <w:sz w:val="26"/>
          <w:szCs w:val="26"/>
          <w14:ligatures w14:val="none"/>
        </w:rPr>
        <w:t>37</w:t>
      </w:r>
      <w:r w:rsidRPr="00F95883">
        <w:rPr>
          <w:rFonts w:cstheme="minorHAnsi"/>
          <w:sz w:val="26"/>
          <w:szCs w:val="26"/>
          <w14:ligatures w14:val="none"/>
        </w:rPr>
        <w:t>% Two-or-More</w:t>
      </w:r>
      <w:r w:rsidR="0023618E" w:rsidRPr="00F95883">
        <w:rPr>
          <w:rFonts w:cstheme="minorHAnsi"/>
          <w:sz w:val="26"/>
          <w:szCs w:val="26"/>
          <w14:ligatures w14:val="none"/>
        </w:rPr>
        <w:t>.</w:t>
      </w:r>
    </w:p>
    <w:p w14:paraId="213BA42B" w14:textId="537368C6" w:rsidR="00051F54" w:rsidRPr="00F95883" w:rsidRDefault="00D93D7C" w:rsidP="004345F1">
      <w:pPr>
        <w:pStyle w:val="ListParagraph"/>
        <w:widowControl w:val="0"/>
        <w:numPr>
          <w:ilvl w:val="0"/>
          <w:numId w:val="2"/>
        </w:numPr>
        <w:spacing w:line="240" w:lineRule="auto"/>
        <w:ind w:left="900"/>
        <w:rPr>
          <w:rFonts w:cstheme="minorHAnsi"/>
          <w:sz w:val="26"/>
          <w:szCs w:val="26"/>
          <w14:ligatures w14:val="none"/>
        </w:rPr>
      </w:pPr>
      <w:r>
        <w:rPr>
          <w:rFonts w:cstheme="minorHAnsi"/>
          <w:sz w:val="26"/>
          <w:szCs w:val="26"/>
          <w14:ligatures w14:val="none"/>
        </w:rPr>
        <w:t>3</w:t>
      </w:r>
      <w:r w:rsidR="007A3EA6">
        <w:rPr>
          <w:rFonts w:cstheme="minorHAnsi"/>
          <w:sz w:val="26"/>
          <w:szCs w:val="26"/>
          <w14:ligatures w14:val="none"/>
        </w:rPr>
        <w:t>9.52</w:t>
      </w:r>
      <w:r w:rsidR="00051F54" w:rsidRPr="00F95883">
        <w:rPr>
          <w:rFonts w:cstheme="minorHAnsi"/>
          <w:sz w:val="26"/>
          <w:szCs w:val="26"/>
          <w14:ligatures w14:val="none"/>
        </w:rPr>
        <w:t>% of students qualify as economically disadvantaged</w:t>
      </w:r>
      <w:r w:rsidR="009031E7" w:rsidRPr="00F95883">
        <w:rPr>
          <w:rFonts w:cstheme="minorHAnsi"/>
          <w:sz w:val="26"/>
          <w:szCs w:val="26"/>
          <w14:ligatures w14:val="none"/>
        </w:rPr>
        <w:t>.</w:t>
      </w:r>
    </w:p>
    <w:p w14:paraId="34AF7F19" w14:textId="3D83DCA4" w:rsidR="00051F54" w:rsidRPr="00F95883" w:rsidRDefault="009862C5" w:rsidP="004345F1">
      <w:pPr>
        <w:pStyle w:val="ListParagraph"/>
        <w:widowControl w:val="0"/>
        <w:numPr>
          <w:ilvl w:val="0"/>
          <w:numId w:val="2"/>
        </w:numPr>
        <w:spacing w:line="240" w:lineRule="auto"/>
        <w:ind w:left="900"/>
        <w:rPr>
          <w:rFonts w:cstheme="minorHAnsi"/>
          <w:sz w:val="26"/>
          <w:szCs w:val="26"/>
          <w14:ligatures w14:val="none"/>
        </w:rPr>
      </w:pPr>
      <w:r>
        <w:rPr>
          <w:rFonts w:cstheme="minorHAnsi"/>
          <w:sz w:val="26"/>
          <w:szCs w:val="26"/>
          <w14:ligatures w14:val="none"/>
        </w:rPr>
        <w:t>1</w:t>
      </w:r>
      <w:r w:rsidR="007A3EA6">
        <w:rPr>
          <w:rFonts w:cstheme="minorHAnsi"/>
          <w:sz w:val="26"/>
          <w:szCs w:val="26"/>
          <w14:ligatures w14:val="none"/>
        </w:rPr>
        <w:t>8.34</w:t>
      </w:r>
      <w:r w:rsidR="00051F54" w:rsidRPr="00F95883">
        <w:rPr>
          <w:rFonts w:cstheme="minorHAnsi"/>
          <w:sz w:val="26"/>
          <w:szCs w:val="26"/>
          <w14:ligatures w14:val="none"/>
        </w:rPr>
        <w:t xml:space="preserve">% of the students are identified as gifted and/or talented. </w:t>
      </w:r>
      <w:r w:rsidR="00051F54" w:rsidRPr="00F95883">
        <w:rPr>
          <w:sz w:val="26"/>
          <w:szCs w:val="26"/>
          <w14:ligatures w14:val="none"/>
        </w:rPr>
        <w:t> </w:t>
      </w:r>
    </w:p>
    <w:p w14:paraId="02541ABF" w14:textId="0AB42A74" w:rsidR="005F212D" w:rsidRPr="00F95883" w:rsidRDefault="00F95883" w:rsidP="005F212D">
      <w:pPr>
        <w:widowControl w:val="0"/>
        <w:rPr>
          <w:rFonts w:cstheme="minorHAnsi"/>
          <w:sz w:val="26"/>
          <w:szCs w:val="26"/>
          <w14:ligatures w14:val="none"/>
        </w:rPr>
      </w:pPr>
      <w:r>
        <w:rPr>
          <w:rFonts w:cstheme="minorHAnsi"/>
          <w:noProof/>
        </w:rPr>
        <mc:AlternateContent>
          <mc:Choice Requires="wps">
            <w:drawing>
              <wp:anchor distT="0" distB="0" distL="114300" distR="114300" simplePos="0" relativeHeight="251659264" behindDoc="1" locked="0" layoutInCell="1" allowOverlap="1" wp14:anchorId="44D8826D" wp14:editId="563D99D9">
                <wp:simplePos x="0" y="0"/>
                <wp:positionH relativeFrom="column">
                  <wp:posOffset>4105275</wp:posOffset>
                </wp:positionH>
                <wp:positionV relativeFrom="paragraph">
                  <wp:posOffset>1593215</wp:posOffset>
                </wp:positionV>
                <wp:extent cx="2496312" cy="1225296"/>
                <wp:effectExtent l="0" t="0" r="18415" b="13335"/>
                <wp:wrapTight wrapText="bothSides">
                  <wp:wrapPolygon edited="0">
                    <wp:start x="0" y="0"/>
                    <wp:lineTo x="0" y="21499"/>
                    <wp:lineTo x="21595" y="21499"/>
                    <wp:lineTo x="2159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2496312" cy="1225296"/>
                        </a:xfrm>
                        <a:prstGeom prst="rect">
                          <a:avLst/>
                        </a:prstGeom>
                        <a:solidFill>
                          <a:srgbClr val="1351AD"/>
                        </a:solidFill>
                        <a:ln w="6350">
                          <a:solidFill>
                            <a:prstClr val="black"/>
                          </a:solidFill>
                        </a:ln>
                      </wps:spPr>
                      <wps:txbx>
                        <w:txbxContent>
                          <w:p w14:paraId="0205217C" w14:textId="2F5545AC" w:rsidR="007D03F6" w:rsidRPr="007D03F6" w:rsidRDefault="007D03F6" w:rsidP="007D03F6">
                            <w:pPr>
                              <w:spacing w:after="0"/>
                              <w:rPr>
                                <w:color w:val="FFFFFF" w:themeColor="background1"/>
                              </w:rPr>
                            </w:pPr>
                            <w:r w:rsidRPr="007D03F6">
                              <w:rPr>
                                <w:b/>
                                <w:bCs/>
                                <w:color w:val="FFFFFF" w:themeColor="background1"/>
                              </w:rPr>
                              <w:t xml:space="preserve">Superintendent </w:t>
                            </w:r>
                            <w:r w:rsidRPr="007D03F6">
                              <w:rPr>
                                <w:color w:val="FFFFFF" w:themeColor="background1"/>
                              </w:rPr>
                              <w:t>– Dr. Karen Engle</w:t>
                            </w:r>
                          </w:p>
                          <w:p w14:paraId="4850622B" w14:textId="0E502509" w:rsidR="007D03F6" w:rsidRPr="007D03F6" w:rsidRDefault="007D03F6" w:rsidP="007D03F6">
                            <w:pPr>
                              <w:spacing w:after="0"/>
                              <w:rPr>
                                <w:color w:val="FFFFFF" w:themeColor="background1"/>
                              </w:rPr>
                            </w:pPr>
                            <w:r w:rsidRPr="007D03F6">
                              <w:rPr>
                                <w:b/>
                                <w:bCs/>
                                <w:color w:val="FFFFFF" w:themeColor="background1"/>
                              </w:rPr>
                              <w:t>Principal</w:t>
                            </w:r>
                            <w:r w:rsidRPr="007D03F6">
                              <w:rPr>
                                <w:color w:val="FFFFFF" w:themeColor="background1"/>
                              </w:rPr>
                              <w:t xml:space="preserve"> – April Tidwell</w:t>
                            </w:r>
                          </w:p>
                          <w:p w14:paraId="066F8F67" w14:textId="662A83E7" w:rsidR="007D03F6" w:rsidRPr="007D03F6" w:rsidRDefault="007D03F6" w:rsidP="007D03F6">
                            <w:pPr>
                              <w:spacing w:after="0"/>
                              <w:rPr>
                                <w:color w:val="FFFFFF" w:themeColor="background1"/>
                              </w:rPr>
                            </w:pPr>
                            <w:r w:rsidRPr="007D03F6">
                              <w:rPr>
                                <w:b/>
                                <w:bCs/>
                                <w:color w:val="FFFFFF" w:themeColor="background1"/>
                              </w:rPr>
                              <w:t>Dean of Instruction</w:t>
                            </w:r>
                            <w:r w:rsidRPr="007D03F6">
                              <w:rPr>
                                <w:color w:val="FFFFFF" w:themeColor="background1"/>
                              </w:rPr>
                              <w:t xml:space="preserve"> – </w:t>
                            </w:r>
                            <w:r w:rsidR="00820FE0">
                              <w:rPr>
                                <w:color w:val="FFFFFF" w:themeColor="background1"/>
                              </w:rPr>
                              <w:t>Christina Flores</w:t>
                            </w:r>
                          </w:p>
                          <w:p w14:paraId="1E03CC12" w14:textId="59C6CE42" w:rsidR="007D03F6" w:rsidRPr="007D03F6" w:rsidRDefault="007D03F6" w:rsidP="007D03F6">
                            <w:pPr>
                              <w:spacing w:after="0"/>
                              <w:rPr>
                                <w:color w:val="FFFFFF" w:themeColor="background1"/>
                              </w:rPr>
                            </w:pPr>
                            <w:r w:rsidRPr="007D03F6">
                              <w:rPr>
                                <w:b/>
                                <w:bCs/>
                                <w:color w:val="FFFFFF" w:themeColor="background1"/>
                              </w:rPr>
                              <w:t>Lead Counselor</w:t>
                            </w:r>
                            <w:r w:rsidRPr="007D03F6">
                              <w:rPr>
                                <w:color w:val="FFFFFF" w:themeColor="background1"/>
                              </w:rPr>
                              <w:t xml:space="preserve"> – Judith Sutphin</w:t>
                            </w:r>
                          </w:p>
                          <w:p w14:paraId="4B847E3D" w14:textId="133E3AB0" w:rsidR="007D03F6" w:rsidRPr="007D03F6" w:rsidRDefault="007D03F6" w:rsidP="007D03F6">
                            <w:pPr>
                              <w:spacing w:after="0"/>
                              <w:rPr>
                                <w:color w:val="FFFFFF" w:themeColor="background1"/>
                              </w:rPr>
                            </w:pPr>
                            <w:r w:rsidRPr="007D03F6">
                              <w:rPr>
                                <w:b/>
                                <w:bCs/>
                                <w:color w:val="FFFFFF" w:themeColor="background1"/>
                              </w:rPr>
                              <w:t xml:space="preserve">Counselor </w:t>
                            </w:r>
                            <w:r w:rsidRPr="007D03F6">
                              <w:rPr>
                                <w:color w:val="FFFFFF" w:themeColor="background1"/>
                              </w:rPr>
                              <w:t>– Samin</w:t>
                            </w:r>
                            <w:r w:rsidR="005D3BF4">
                              <w:rPr>
                                <w:color w:val="FFFFFF" w:themeColor="background1"/>
                              </w:rPr>
                              <w:t>a</w:t>
                            </w:r>
                            <w:r w:rsidRPr="007D03F6">
                              <w:rPr>
                                <w:color w:val="FFFFFF" w:themeColor="background1"/>
                              </w:rPr>
                              <w:t xml:space="preserve"> Chaudhry</w:t>
                            </w:r>
                          </w:p>
                          <w:p w14:paraId="2297F0C9" w14:textId="4840454D" w:rsidR="007D03F6" w:rsidRPr="007D03F6" w:rsidRDefault="00A731E3" w:rsidP="007D03F6">
                            <w:pPr>
                              <w:spacing w:after="0"/>
                              <w:rPr>
                                <w:color w:val="FFFFFF" w:themeColor="background1"/>
                              </w:rPr>
                            </w:pPr>
                            <w:r>
                              <w:rPr>
                                <w:b/>
                                <w:bCs/>
                                <w:color w:val="FFFFFF" w:themeColor="background1"/>
                              </w:rPr>
                              <w:t>Lead Teacher</w:t>
                            </w:r>
                            <w:r w:rsidR="007D03F6" w:rsidRPr="007D03F6">
                              <w:rPr>
                                <w:color w:val="FFFFFF" w:themeColor="background1"/>
                              </w:rPr>
                              <w:t>– Andrea Zehentner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8826D" id="_x0000_t202" coordsize="21600,21600" o:spt="202" path="m,l,21600r21600,l21600,xe">
                <v:stroke joinstyle="miter"/>
                <v:path gradientshapeok="t" o:connecttype="rect"/>
              </v:shapetype>
              <v:shape id="Text Box 2" o:spid="_x0000_s1026" type="#_x0000_t202" style="position:absolute;margin-left:323.25pt;margin-top:125.45pt;width:196.55pt;height: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" fillcolor="#1351ad" strokeweight=".5pt">
                <v:textbox>
                  <w:txbxContent>
                    <w:p w14:paraId="0205217C" w14:textId="2F5545AC" w:rsidR="007D03F6" w:rsidRPr="007D03F6" w:rsidRDefault="007D03F6" w:rsidP="007D03F6">
                      <w:pPr>
                        <w:spacing w:after="0"/>
                        <w:rPr>
                          <w:color w:val="FFFFFF" w:themeColor="background1"/>
                        </w:rPr>
                      </w:pPr>
                      <w:r w:rsidRPr="007D03F6">
                        <w:rPr>
                          <w:b/>
                          <w:bCs/>
                          <w:color w:val="FFFFFF" w:themeColor="background1"/>
                        </w:rPr>
                        <w:t xml:space="preserve">Superintendent </w:t>
                      </w:r>
                      <w:r w:rsidRPr="007D03F6">
                        <w:rPr>
                          <w:color w:val="FFFFFF" w:themeColor="background1"/>
                        </w:rPr>
                        <w:t>– Dr. Karen Engle</w:t>
                      </w:r>
                    </w:p>
                    <w:p w14:paraId="4850622B" w14:textId="0E502509" w:rsidR="007D03F6" w:rsidRPr="007D03F6" w:rsidRDefault="007D03F6" w:rsidP="007D03F6">
                      <w:pPr>
                        <w:spacing w:after="0"/>
                        <w:rPr>
                          <w:color w:val="FFFFFF" w:themeColor="background1"/>
                        </w:rPr>
                      </w:pPr>
                      <w:r w:rsidRPr="007D03F6">
                        <w:rPr>
                          <w:b/>
                          <w:bCs/>
                          <w:color w:val="FFFFFF" w:themeColor="background1"/>
                        </w:rPr>
                        <w:t>Principal</w:t>
                      </w:r>
                      <w:r w:rsidRPr="007D03F6">
                        <w:rPr>
                          <w:color w:val="FFFFFF" w:themeColor="background1"/>
                        </w:rPr>
                        <w:t xml:space="preserve"> – April Tidwell</w:t>
                      </w:r>
                    </w:p>
                    <w:p w14:paraId="066F8F67" w14:textId="662A83E7" w:rsidR="007D03F6" w:rsidRPr="007D03F6" w:rsidRDefault="007D03F6" w:rsidP="007D03F6">
                      <w:pPr>
                        <w:spacing w:after="0"/>
                        <w:rPr>
                          <w:color w:val="FFFFFF" w:themeColor="background1"/>
                        </w:rPr>
                      </w:pPr>
                      <w:r w:rsidRPr="007D03F6">
                        <w:rPr>
                          <w:b/>
                          <w:bCs/>
                          <w:color w:val="FFFFFF" w:themeColor="background1"/>
                        </w:rPr>
                        <w:t>Dean of Instruction</w:t>
                      </w:r>
                      <w:r w:rsidRPr="007D03F6">
                        <w:rPr>
                          <w:color w:val="FFFFFF" w:themeColor="background1"/>
                        </w:rPr>
                        <w:t xml:space="preserve"> – </w:t>
                      </w:r>
                      <w:r w:rsidR="00820FE0">
                        <w:rPr>
                          <w:color w:val="FFFFFF" w:themeColor="background1"/>
                        </w:rPr>
                        <w:t>Christina Flores</w:t>
                      </w:r>
                    </w:p>
                    <w:p w14:paraId="1E03CC12" w14:textId="59C6CE42" w:rsidR="007D03F6" w:rsidRPr="007D03F6" w:rsidRDefault="007D03F6" w:rsidP="007D03F6">
                      <w:pPr>
                        <w:spacing w:after="0"/>
                        <w:rPr>
                          <w:color w:val="FFFFFF" w:themeColor="background1"/>
                        </w:rPr>
                      </w:pPr>
                      <w:r w:rsidRPr="007D03F6">
                        <w:rPr>
                          <w:b/>
                          <w:bCs/>
                          <w:color w:val="FFFFFF" w:themeColor="background1"/>
                        </w:rPr>
                        <w:t>Lead Counselor</w:t>
                      </w:r>
                      <w:r w:rsidRPr="007D03F6">
                        <w:rPr>
                          <w:color w:val="FFFFFF" w:themeColor="background1"/>
                        </w:rPr>
                        <w:t xml:space="preserve"> – Judith Sutphin</w:t>
                      </w:r>
                    </w:p>
                    <w:p w14:paraId="4B847E3D" w14:textId="133E3AB0" w:rsidR="007D03F6" w:rsidRPr="007D03F6" w:rsidRDefault="007D03F6" w:rsidP="007D03F6">
                      <w:pPr>
                        <w:spacing w:after="0"/>
                        <w:rPr>
                          <w:color w:val="FFFFFF" w:themeColor="background1"/>
                        </w:rPr>
                      </w:pPr>
                      <w:r w:rsidRPr="007D03F6">
                        <w:rPr>
                          <w:b/>
                          <w:bCs/>
                          <w:color w:val="FFFFFF" w:themeColor="background1"/>
                        </w:rPr>
                        <w:t xml:space="preserve">Counselor </w:t>
                      </w:r>
                      <w:r w:rsidRPr="007D03F6">
                        <w:rPr>
                          <w:color w:val="FFFFFF" w:themeColor="background1"/>
                        </w:rPr>
                        <w:t>– Samin</w:t>
                      </w:r>
                      <w:r w:rsidR="005D3BF4">
                        <w:rPr>
                          <w:color w:val="FFFFFF" w:themeColor="background1"/>
                        </w:rPr>
                        <w:t>a</w:t>
                      </w:r>
                      <w:r w:rsidRPr="007D03F6">
                        <w:rPr>
                          <w:color w:val="FFFFFF" w:themeColor="background1"/>
                        </w:rPr>
                        <w:t xml:space="preserve"> Chaudhry</w:t>
                      </w:r>
                    </w:p>
                    <w:p w14:paraId="2297F0C9" w14:textId="4840454D" w:rsidR="007D03F6" w:rsidRPr="007D03F6" w:rsidRDefault="00A731E3" w:rsidP="007D03F6">
                      <w:pPr>
                        <w:spacing w:after="0"/>
                        <w:rPr>
                          <w:color w:val="FFFFFF" w:themeColor="background1"/>
                        </w:rPr>
                      </w:pPr>
                      <w:r>
                        <w:rPr>
                          <w:b/>
                          <w:bCs/>
                          <w:color w:val="FFFFFF" w:themeColor="background1"/>
                        </w:rPr>
                        <w:t>Lead Teacher</w:t>
                      </w:r>
                      <w:r w:rsidR="007D03F6" w:rsidRPr="007D03F6">
                        <w:rPr>
                          <w:color w:val="FFFFFF" w:themeColor="background1"/>
                        </w:rPr>
                        <w:t>– Andrea Zehentner</w:t>
                      </w:r>
                    </w:p>
                  </w:txbxContent>
                </v:textbox>
                <w10:wrap type="tight"/>
              </v:shape>
            </w:pict>
          </mc:Fallback>
        </mc:AlternateContent>
      </w:r>
      <w:r w:rsidR="00051F54" w:rsidRPr="00F95883">
        <w:rPr>
          <w:rFonts w:cstheme="minorHAnsi"/>
          <w:b/>
          <w:bCs/>
          <w:sz w:val="26"/>
          <w:szCs w:val="26"/>
          <w14:ligatures w14:val="none"/>
        </w:rPr>
        <w:t>The Clear Creek Independent School District</w:t>
      </w:r>
      <w:r w:rsidR="005F212D" w:rsidRPr="00F95883">
        <w:rPr>
          <w:rFonts w:cstheme="minorHAnsi"/>
          <w:sz w:val="26"/>
          <w:szCs w:val="26"/>
          <w14:ligatures w14:val="none"/>
        </w:rPr>
        <w:t xml:space="preserve"> is home to explorers and adventurers. Nestled along the NASA Johnson Space Center in Houston and the boating waters of the Gulf of Mexico, Clear Creek ISD proudly serves the educational growth of more than 44,000 students and continues to be one of the most desirable places to raise a family in the Greater Houston area. Out of approximately 1,000 school districts in Texas, Clear Creek ISD is one of the 30 largest. Our district spans 103 square miles, 13 municipalities, and two counties (Harris and Galveston). CCISD students outperform their state-wide peers on all Texas standardized tests and college readiness indicators. Clear Creek ISD is comprised of 27 elementary, 10 intermediate, and 7 high schools. We pride ourselves on involving our stakeholders in making curriculum, finance, and policy decisions, and all our decisions are made with the best interest of children in mind. </w:t>
      </w:r>
    </w:p>
    <w:p w14:paraId="42A6BDC8" w14:textId="77777777" w:rsidR="00820FE0" w:rsidRDefault="00820FE0" w:rsidP="00130782">
      <w:pPr>
        <w:widowControl w:val="0"/>
        <w:spacing w:after="0"/>
        <w:rPr>
          <w:rFonts w:cstheme="minorHAnsi"/>
          <w14:ligatures w14:val="none"/>
        </w:rPr>
      </w:pPr>
    </w:p>
    <w:p w14:paraId="14D4BADB" w14:textId="19E2B45E" w:rsidR="00C918C5" w:rsidRDefault="00C918C5" w:rsidP="00C918C5">
      <w:pPr>
        <w:widowControl w:val="0"/>
        <w:spacing w:after="0"/>
        <w:jc w:val="center"/>
        <w:rPr>
          <w:b/>
          <w:bCs/>
          <w:color w:val="1351AD"/>
          <w:sz w:val="28"/>
          <w:szCs w:val="28"/>
        </w:rPr>
      </w:pPr>
      <w:r w:rsidRPr="00951D01">
        <w:rPr>
          <w:b/>
          <w:bCs/>
          <w:noProof/>
          <w:color w:val="1351AD"/>
          <w:sz w:val="26"/>
          <w:szCs w:val="26"/>
        </w:rPr>
        <w:lastRenderedPageBreak/>
        <mc:AlternateContent>
          <mc:Choice Requires="wps">
            <w:drawing>
              <wp:anchor distT="0" distB="0" distL="114300" distR="114300" simplePos="0" relativeHeight="251663360" behindDoc="0" locked="0" layoutInCell="1" allowOverlap="1" wp14:anchorId="776FDDF5" wp14:editId="29FD5BA1">
                <wp:simplePos x="0" y="0"/>
                <wp:positionH relativeFrom="margin">
                  <wp:posOffset>-142875</wp:posOffset>
                </wp:positionH>
                <wp:positionV relativeFrom="paragraph">
                  <wp:posOffset>-148318</wp:posOffset>
                </wp:positionV>
                <wp:extent cx="7141210" cy="9474835"/>
                <wp:effectExtent l="38100" t="38100" r="40640" b="31115"/>
                <wp:wrapNone/>
                <wp:docPr id="5" name="Rectangle 5"/>
                <wp:cNvGraphicFramePr/>
                <a:graphic xmlns:a="http://schemas.openxmlformats.org/drawingml/2006/main">
                  <a:graphicData uri="http://schemas.microsoft.com/office/word/2010/wordprocessingShape">
                    <wps:wsp>
                      <wps:cNvSpPr/>
                      <wps:spPr>
                        <a:xfrm>
                          <a:off x="0" y="0"/>
                          <a:ext cx="7141210" cy="9474835"/>
                        </a:xfrm>
                        <a:prstGeom prst="rect">
                          <a:avLst/>
                        </a:prstGeom>
                        <a:noFill/>
                        <a:ln w="79375" cmpd="tri">
                          <a:solidFill>
                            <a:srgbClr val="172C5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6D104C" id="Rectangle 5" o:spid="_x0000_s1026" style="position:absolute;margin-left:-11.25pt;margin-top:-11.7pt;width:562.3pt;height:746.0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" filled="f" strokecolor="#172c51" strokeweight="6.25pt">
                <v:stroke linestyle="thickBetweenThin"/>
                <w10:wrap anchorx="margin"/>
              </v:rect>
            </w:pict>
          </mc:Fallback>
        </mc:AlternateContent>
      </w:r>
      <w:r w:rsidRPr="00524860">
        <w:rPr>
          <w:b/>
          <w:bCs/>
          <w:color w:val="1351AD"/>
          <w:sz w:val="28"/>
          <w:szCs w:val="28"/>
        </w:rPr>
        <w:t>College Admissions</w:t>
      </w:r>
    </w:p>
    <w:p w14:paraId="5491B3D0" w14:textId="77777777" w:rsidR="00D645FC" w:rsidRPr="00D645FC" w:rsidRDefault="00D645FC" w:rsidP="00C918C5">
      <w:pPr>
        <w:widowControl w:val="0"/>
        <w:spacing w:after="0"/>
        <w:jc w:val="center"/>
        <w:rPr>
          <w:b/>
          <w:bCs/>
          <w:color w:val="1351AD"/>
          <w:sz w:val="12"/>
          <w:szCs w:val="12"/>
        </w:rPr>
      </w:pPr>
    </w:p>
    <w:p w14:paraId="04B9CBDF" w14:textId="26F153AC" w:rsidR="00A22E2E" w:rsidRDefault="00A22E2E" w:rsidP="00130782">
      <w:pPr>
        <w:widowControl w:val="0"/>
        <w:spacing w:after="0"/>
        <w:rPr>
          <w:rFonts w:cstheme="minorHAnsi"/>
          <w14:ligatures w14:val="none"/>
        </w:rPr>
      </w:pPr>
      <w:r w:rsidRPr="00524860">
        <w:rPr>
          <w:rFonts w:ascii="Calibri" w:hAnsi="Calibri"/>
          <w:noProof/>
          <w:sz w:val="20"/>
          <w:szCs w:val="20"/>
        </w:rPr>
        <mc:AlternateContent>
          <mc:Choice Requires="wps">
            <w:drawing>
              <wp:anchor distT="0" distB="0" distL="114300" distR="114300" simplePos="0" relativeHeight="251667456" behindDoc="0" locked="0" layoutInCell="1" allowOverlap="1" wp14:anchorId="072FDD30" wp14:editId="1323B259">
                <wp:simplePos x="0" y="0"/>
                <wp:positionH relativeFrom="margin">
                  <wp:align>left</wp:align>
                </wp:positionH>
                <wp:positionV relativeFrom="paragraph">
                  <wp:posOffset>6135</wp:posOffset>
                </wp:positionV>
                <wp:extent cx="6870609" cy="3295290"/>
                <wp:effectExtent l="0" t="0" r="6985" b="635"/>
                <wp:wrapNone/>
                <wp:docPr id="3" name="Text Box 3"/>
                <wp:cNvGraphicFramePr/>
                <a:graphic xmlns:a="http://schemas.openxmlformats.org/drawingml/2006/main">
                  <a:graphicData uri="http://schemas.microsoft.com/office/word/2010/wordprocessingShape">
                    <wps:wsp>
                      <wps:cNvSpPr txBox="1"/>
                      <wps:spPr>
                        <a:xfrm>
                          <a:off x="0" y="0"/>
                          <a:ext cx="6870609" cy="3295290"/>
                        </a:xfrm>
                        <a:prstGeom prst="rect">
                          <a:avLst/>
                        </a:prstGeom>
                        <a:solidFill>
                          <a:schemeClr val="lt1"/>
                        </a:solidFill>
                        <a:ln w="6350">
                          <a:noFill/>
                        </a:ln>
                      </wps:spPr>
                      <wps:txbx>
                        <w:txbxContent>
                          <w:p w14:paraId="571749F9" w14:textId="34048AFD" w:rsidR="00C918C5" w:rsidRDefault="00310DE9"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10DE9">
                              <w:rPr>
                                <w:rFonts w:ascii="Franklin Gothic Book" w:hAnsi="Franklin Gothic Book"/>
                                <w:sz w:val="18"/>
                                <w:szCs w:val="18"/>
                                <w14:ligatures w14:val="none"/>
                              </w:rPr>
                              <w:t>Aberystwyth</w:t>
                            </w:r>
                            <w:r w:rsidR="00C918C5" w:rsidRPr="00C918C5">
                              <w:rPr>
                                <w:rFonts w:ascii="Franklin Gothic Book" w:hAnsi="Franklin Gothic Book"/>
                                <w:sz w:val="18"/>
                                <w:szCs w:val="18"/>
                                <w14:ligatures w14:val="none"/>
                              </w:rPr>
                              <w:t xml:space="preserve"> University</w:t>
                            </w:r>
                            <w:r w:rsidR="00C918C5" w:rsidRPr="00C918C5">
                              <w:rPr>
                                <w:rFonts w:ascii="Franklin Gothic Book" w:hAnsi="Franklin Gothic Book"/>
                                <w:sz w:val="18"/>
                                <w:szCs w:val="18"/>
                                <w14:ligatures w14:val="none"/>
                              </w:rPr>
                              <w:tab/>
                            </w:r>
                            <w:r w:rsidR="003C2904" w:rsidRPr="003C2904">
                              <w:rPr>
                                <w:rFonts w:ascii="Franklin Gothic Book" w:hAnsi="Franklin Gothic Book"/>
                                <w:sz w:val="18"/>
                                <w:szCs w:val="18"/>
                                <w14:ligatures w14:val="none"/>
                              </w:rPr>
                              <w:t>Penn State University Park</w:t>
                            </w:r>
                            <w:r w:rsidR="00A22E2E">
                              <w:rPr>
                                <w:rFonts w:ascii="Franklin Gothic Book" w:hAnsi="Franklin Gothic Book"/>
                                <w:sz w:val="18"/>
                                <w:szCs w:val="18"/>
                                <w14:ligatures w14:val="none"/>
                              </w:rPr>
                              <w:tab/>
                            </w:r>
                            <w:proofErr w:type="gramStart"/>
                            <w:r w:rsidR="005E5288" w:rsidRPr="005E5288">
                              <w:rPr>
                                <w:rFonts w:ascii="Franklin Gothic Book" w:hAnsi="Franklin Gothic Book"/>
                                <w:sz w:val="18"/>
                                <w:szCs w:val="18"/>
                                <w14:ligatures w14:val="none"/>
                              </w:rPr>
                              <w:t>The</w:t>
                            </w:r>
                            <w:proofErr w:type="gramEnd"/>
                            <w:r w:rsidR="005E5288" w:rsidRPr="005E5288">
                              <w:rPr>
                                <w:rFonts w:ascii="Franklin Gothic Book" w:hAnsi="Franklin Gothic Book"/>
                                <w:sz w:val="18"/>
                                <w:szCs w:val="18"/>
                                <w14:ligatures w14:val="none"/>
                              </w:rPr>
                              <w:t xml:space="preserve"> University of Texas at Dallas</w:t>
                            </w:r>
                          </w:p>
                          <w:p w14:paraId="69E6FCC8" w14:textId="0ED2802F" w:rsidR="00C918C5" w:rsidRDefault="00310DE9"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10DE9">
                              <w:rPr>
                                <w:rFonts w:ascii="Franklin Gothic Book" w:hAnsi="Franklin Gothic Book"/>
                                <w:sz w:val="18"/>
                                <w:szCs w:val="18"/>
                                <w14:ligatures w14:val="none"/>
                              </w:rPr>
                              <w:t>Abilene Christian</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Plymouth University</w:t>
                            </w:r>
                            <w:r w:rsidR="00A22E2E">
                              <w:rPr>
                                <w:rFonts w:ascii="Franklin Gothic Book" w:hAnsi="Franklin Gothic Book"/>
                                <w:sz w:val="18"/>
                                <w:szCs w:val="18"/>
                                <w14:ligatures w14:val="none"/>
                              </w:rPr>
                              <w:tab/>
                            </w:r>
                            <w:proofErr w:type="gramStart"/>
                            <w:r w:rsidR="005E5288" w:rsidRPr="005E5288">
                              <w:rPr>
                                <w:rFonts w:ascii="Franklin Gothic Book" w:hAnsi="Franklin Gothic Book"/>
                                <w:sz w:val="18"/>
                                <w:szCs w:val="18"/>
                                <w14:ligatures w14:val="none"/>
                              </w:rPr>
                              <w:t>The</w:t>
                            </w:r>
                            <w:proofErr w:type="gramEnd"/>
                            <w:r w:rsidR="005E5288" w:rsidRPr="005E5288">
                              <w:rPr>
                                <w:rFonts w:ascii="Franklin Gothic Book" w:hAnsi="Franklin Gothic Book"/>
                                <w:sz w:val="18"/>
                                <w:szCs w:val="18"/>
                                <w14:ligatures w14:val="none"/>
                              </w:rPr>
                              <w:t xml:space="preserve"> University of Texas at San Antonio</w:t>
                            </w:r>
                          </w:p>
                          <w:p w14:paraId="770BB7E5" w14:textId="69AAB4FD"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American University in Bulgaria</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Purdue University</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Trinity University</w:t>
                            </w:r>
                          </w:p>
                          <w:p w14:paraId="51FF1A71" w14:textId="6DC47783"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Auburn</w:t>
                            </w:r>
                            <w:r w:rsidR="00C918C5"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Regent University</w:t>
                            </w:r>
                            <w:r w:rsidR="00A22E2E">
                              <w:rPr>
                                <w:rFonts w:ascii="Franklin Gothic Book" w:hAnsi="Franklin Gothic Book"/>
                                <w:sz w:val="18"/>
                                <w:szCs w:val="18"/>
                                <w14:ligatures w14:val="none"/>
                              </w:rPr>
                              <w:tab/>
                            </w:r>
                            <w:proofErr w:type="spellStart"/>
                            <w:r w:rsidR="005E5288" w:rsidRPr="005E5288">
                              <w:rPr>
                                <w:rFonts w:ascii="Franklin Gothic Book" w:hAnsi="Franklin Gothic Book"/>
                                <w:sz w:val="18"/>
                                <w:szCs w:val="18"/>
                                <w14:ligatures w14:val="none"/>
                              </w:rPr>
                              <w:t>University</w:t>
                            </w:r>
                            <w:proofErr w:type="spellEnd"/>
                            <w:r w:rsidR="005E5288" w:rsidRPr="005E5288">
                              <w:rPr>
                                <w:rFonts w:ascii="Franklin Gothic Book" w:hAnsi="Franklin Gothic Book"/>
                                <w:sz w:val="18"/>
                                <w:szCs w:val="18"/>
                                <w14:ligatures w14:val="none"/>
                              </w:rPr>
                              <w:t xml:space="preserve"> of Aberdeen</w:t>
                            </w:r>
                          </w:p>
                          <w:p w14:paraId="46854E89" w14:textId="6A3F5E6D"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Baylor</w:t>
                            </w:r>
                            <w:r w:rsidR="00C918C5"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Richmond American University London</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University of Alaska Fairbanks</w:t>
                            </w:r>
                          </w:p>
                          <w:p w14:paraId="3A56E1A4" w14:textId="5883DBF8"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Blinn College</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Rider University</w:t>
                            </w:r>
                            <w:r w:rsidR="00A22E2E">
                              <w:rPr>
                                <w:rFonts w:ascii="Franklin Gothic Book" w:hAnsi="Franklin Gothic Book"/>
                                <w:sz w:val="18"/>
                                <w:szCs w:val="18"/>
                                <w14:ligatures w14:val="none"/>
                              </w:rPr>
                              <w:tab/>
                            </w:r>
                            <w:proofErr w:type="spellStart"/>
                            <w:r w:rsidR="00B83D3A" w:rsidRPr="00B83D3A">
                              <w:rPr>
                                <w:rFonts w:ascii="Franklin Gothic Book" w:hAnsi="Franklin Gothic Book"/>
                                <w:sz w:val="18"/>
                                <w:szCs w:val="18"/>
                                <w14:ligatures w14:val="none"/>
                              </w:rPr>
                              <w:t>University</w:t>
                            </w:r>
                            <w:proofErr w:type="spellEnd"/>
                            <w:r w:rsidR="00B83D3A" w:rsidRPr="00B83D3A">
                              <w:rPr>
                                <w:rFonts w:ascii="Franklin Gothic Book" w:hAnsi="Franklin Gothic Book"/>
                                <w:sz w:val="18"/>
                                <w:szCs w:val="18"/>
                                <w14:ligatures w14:val="none"/>
                              </w:rPr>
                              <w:t xml:space="preserve"> of Colorado Boulder</w:t>
                            </w:r>
                          </w:p>
                          <w:p w14:paraId="52B21193" w14:textId="1BAF984B" w:rsidR="00C918C5" w:rsidRDefault="007D65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D65C5">
                              <w:rPr>
                                <w:rFonts w:ascii="Franklin Gothic Book" w:hAnsi="Franklin Gothic Book"/>
                                <w:sz w:val="18"/>
                                <w:szCs w:val="18"/>
                                <w14:ligatures w14:val="none"/>
                              </w:rPr>
                              <w:t>Case Western Reserve</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Rutgers University - New Brunswick</w:t>
                            </w:r>
                            <w:r w:rsidR="00A22E2E">
                              <w:rPr>
                                <w:rFonts w:ascii="Franklin Gothic Book" w:hAnsi="Franklin Gothic Book"/>
                                <w:sz w:val="18"/>
                                <w:szCs w:val="18"/>
                                <w14:ligatures w14:val="none"/>
                              </w:rPr>
                              <w:tab/>
                            </w:r>
                            <w:r w:rsidR="00B83D3A" w:rsidRPr="00B83D3A">
                              <w:rPr>
                                <w:rFonts w:ascii="Franklin Gothic Book" w:hAnsi="Franklin Gothic Book"/>
                                <w:sz w:val="18"/>
                                <w:szCs w:val="18"/>
                                <w14:ligatures w14:val="none"/>
                              </w:rPr>
                              <w:t>University of Houston</w:t>
                            </w:r>
                          </w:p>
                          <w:p w14:paraId="397E850B" w14:textId="1708B18A" w:rsidR="00C918C5" w:rsidRDefault="007D65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D65C5">
                              <w:rPr>
                                <w:rFonts w:ascii="Franklin Gothic Book" w:hAnsi="Franklin Gothic Book"/>
                                <w:sz w:val="18"/>
                                <w:szCs w:val="18"/>
                                <w14:ligatures w14:val="none"/>
                              </w:rPr>
                              <w:t xml:space="preserve">DePauw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Sam Houston State</w:t>
                            </w:r>
                            <w:r w:rsidR="0019011A">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A22E2E">
                              <w:rPr>
                                <w:rFonts w:ascii="Franklin Gothic Book" w:hAnsi="Franklin Gothic Book"/>
                                <w:sz w:val="18"/>
                                <w:szCs w:val="18"/>
                                <w14:ligatures w14:val="none"/>
                              </w:rPr>
                              <w:tab/>
                            </w:r>
                            <w:proofErr w:type="spellStart"/>
                            <w:r w:rsidR="00B83D3A" w:rsidRPr="00B83D3A">
                              <w:rPr>
                                <w:rFonts w:ascii="Franklin Gothic Book" w:hAnsi="Franklin Gothic Book"/>
                                <w:sz w:val="18"/>
                                <w:szCs w:val="18"/>
                                <w14:ligatures w14:val="none"/>
                              </w:rPr>
                              <w:t>University</w:t>
                            </w:r>
                            <w:proofErr w:type="spellEnd"/>
                            <w:r w:rsidR="00B83D3A" w:rsidRPr="00B83D3A">
                              <w:rPr>
                                <w:rFonts w:ascii="Franklin Gothic Book" w:hAnsi="Franklin Gothic Book"/>
                                <w:sz w:val="18"/>
                                <w:szCs w:val="18"/>
                                <w14:ligatures w14:val="none"/>
                              </w:rPr>
                              <w:t xml:space="preserve"> of Houston - Downtown</w:t>
                            </w:r>
                          </w:p>
                          <w:p w14:paraId="62A618A6" w14:textId="2698A96A" w:rsidR="00C918C5" w:rsidRDefault="009E6AF7"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9E6AF7">
                              <w:rPr>
                                <w:rFonts w:ascii="Franklin Gothic Book" w:hAnsi="Franklin Gothic Book"/>
                                <w:sz w:val="18"/>
                                <w:szCs w:val="18"/>
                                <w14:ligatures w14:val="none"/>
                              </w:rPr>
                              <w:t>Drexel</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San Jacinto College</w:t>
                            </w:r>
                            <w:r w:rsidR="00A22E2E">
                              <w:rPr>
                                <w:rFonts w:ascii="Franklin Gothic Book" w:hAnsi="Franklin Gothic Book"/>
                                <w:sz w:val="18"/>
                                <w:szCs w:val="18"/>
                                <w14:ligatures w14:val="none"/>
                              </w:rPr>
                              <w:tab/>
                            </w:r>
                            <w:r w:rsidR="005A3737" w:rsidRPr="005A3737">
                              <w:rPr>
                                <w:rFonts w:ascii="Franklin Gothic Book" w:hAnsi="Franklin Gothic Book"/>
                                <w:sz w:val="18"/>
                                <w:szCs w:val="18"/>
                                <w14:ligatures w14:val="none"/>
                              </w:rPr>
                              <w:t>University of Houston-Clear Lake</w:t>
                            </w:r>
                          </w:p>
                          <w:p w14:paraId="7E1190B6" w14:textId="1FBA5C66" w:rsidR="00C918C5" w:rsidRDefault="009E6AF7"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9E6AF7">
                              <w:rPr>
                                <w:rFonts w:ascii="Franklin Gothic Book" w:hAnsi="Franklin Gothic Book"/>
                                <w:sz w:val="18"/>
                                <w:szCs w:val="18"/>
                                <w14:ligatures w14:val="none"/>
                              </w:rPr>
                              <w:t>Duquesne</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Savannah College of Art and Design</w:t>
                            </w:r>
                            <w:r w:rsidR="00A22E2E">
                              <w:rPr>
                                <w:rFonts w:ascii="Franklin Gothic Book" w:hAnsi="Franklin Gothic Book"/>
                                <w:sz w:val="18"/>
                                <w:szCs w:val="18"/>
                                <w14:ligatures w14:val="none"/>
                              </w:rPr>
                              <w:tab/>
                            </w:r>
                            <w:r w:rsidR="005A3737" w:rsidRPr="005A3737">
                              <w:rPr>
                                <w:rFonts w:ascii="Franklin Gothic Book" w:hAnsi="Franklin Gothic Book"/>
                                <w:sz w:val="18"/>
                                <w:szCs w:val="18"/>
                                <w14:ligatures w14:val="none"/>
                              </w:rPr>
                              <w:t>University of Limerick</w:t>
                            </w:r>
                          </w:p>
                          <w:p w14:paraId="7F362AAD" w14:textId="33BD97B3" w:rsidR="00C918C5" w:rsidRDefault="00856FC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856FCA">
                              <w:rPr>
                                <w:rFonts w:ascii="Franklin Gothic Book" w:hAnsi="Franklin Gothic Book"/>
                                <w:sz w:val="18"/>
                                <w:szCs w:val="18"/>
                                <w14:ligatures w14:val="none"/>
                              </w:rPr>
                              <w:t>Eastern Mennonite</w:t>
                            </w:r>
                            <w:r>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Schreiner University</w:t>
                            </w:r>
                            <w:r w:rsidR="00A22E2E">
                              <w:rPr>
                                <w:rFonts w:ascii="Franklin Gothic Book" w:hAnsi="Franklin Gothic Book"/>
                                <w:sz w:val="18"/>
                                <w:szCs w:val="18"/>
                                <w14:ligatures w14:val="none"/>
                              </w:rPr>
                              <w:tab/>
                            </w:r>
                            <w:proofErr w:type="spellStart"/>
                            <w:r w:rsidR="00A64F9B" w:rsidRPr="00A64F9B">
                              <w:rPr>
                                <w:rFonts w:ascii="Franklin Gothic Book" w:hAnsi="Franklin Gothic Book"/>
                                <w:sz w:val="18"/>
                                <w:szCs w:val="18"/>
                                <w14:ligatures w14:val="none"/>
                              </w:rPr>
                              <w:t>University</w:t>
                            </w:r>
                            <w:proofErr w:type="spellEnd"/>
                            <w:r w:rsidR="00A64F9B" w:rsidRPr="00A64F9B">
                              <w:rPr>
                                <w:rFonts w:ascii="Franklin Gothic Book" w:hAnsi="Franklin Gothic Book"/>
                                <w:sz w:val="18"/>
                                <w:szCs w:val="18"/>
                                <w14:ligatures w14:val="none"/>
                              </w:rPr>
                              <w:t xml:space="preserve"> of Maine</w:t>
                            </w:r>
                          </w:p>
                          <w:p w14:paraId="18DBDFC6" w14:textId="3F42A8A6" w:rsidR="00A22E2E"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Embry-Riddle Aeronautical</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Pr>
                                <w:rFonts w:ascii="Franklin Gothic Book" w:hAnsi="Franklin Gothic Book"/>
                                <w:sz w:val="18"/>
                                <w:szCs w:val="18"/>
                                <w14:ligatures w14:val="none"/>
                              </w:rPr>
                              <w:t xml:space="preserve"> - Daytona</w:t>
                            </w:r>
                            <w:r w:rsidR="00A22E2E">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Southern Methodist University</w:t>
                            </w:r>
                            <w:r w:rsidR="00A22E2E">
                              <w:rPr>
                                <w:rFonts w:ascii="Franklin Gothic Book" w:hAnsi="Franklin Gothic Book"/>
                                <w:sz w:val="18"/>
                                <w:szCs w:val="18"/>
                                <w14:ligatures w14:val="none"/>
                              </w:rPr>
                              <w:tab/>
                            </w:r>
                            <w:proofErr w:type="spellStart"/>
                            <w:r w:rsidR="006D64C9" w:rsidRPr="006D64C9">
                              <w:rPr>
                                <w:rFonts w:ascii="Franklin Gothic Book" w:hAnsi="Franklin Gothic Book"/>
                                <w:sz w:val="18"/>
                                <w:szCs w:val="18"/>
                                <w14:ligatures w14:val="none"/>
                              </w:rPr>
                              <w:t>University</w:t>
                            </w:r>
                            <w:proofErr w:type="spellEnd"/>
                            <w:r w:rsidR="006D64C9" w:rsidRPr="006D64C9">
                              <w:rPr>
                                <w:rFonts w:ascii="Franklin Gothic Book" w:hAnsi="Franklin Gothic Book"/>
                                <w:sz w:val="18"/>
                                <w:szCs w:val="18"/>
                                <w14:ligatures w14:val="none"/>
                              </w:rPr>
                              <w:t xml:space="preserve"> of Mary Hardin-Baylor</w:t>
                            </w:r>
                          </w:p>
                          <w:p w14:paraId="373E5FE4" w14:textId="0BF57281" w:rsidR="00C918C5" w:rsidRPr="00C918C5"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Florida Agricultural and Mechanical</w:t>
                            </w:r>
                            <w:r w:rsidR="00A22E2E"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Tarleton State University</w:t>
                            </w:r>
                            <w:r w:rsidR="00A22E2E">
                              <w:rPr>
                                <w:rFonts w:ascii="Franklin Gothic Book" w:hAnsi="Franklin Gothic Book"/>
                                <w:sz w:val="18"/>
                                <w:szCs w:val="18"/>
                                <w14:ligatures w14:val="none"/>
                              </w:rPr>
                              <w:tab/>
                            </w:r>
                            <w:proofErr w:type="spellStart"/>
                            <w:r w:rsidR="006D64C9" w:rsidRPr="006D64C9">
                              <w:rPr>
                                <w:rFonts w:ascii="Franklin Gothic Book" w:hAnsi="Franklin Gothic Book"/>
                                <w:sz w:val="18"/>
                                <w:szCs w:val="18"/>
                                <w14:ligatures w14:val="none"/>
                              </w:rPr>
                              <w:t>University</w:t>
                            </w:r>
                            <w:proofErr w:type="spellEnd"/>
                            <w:r w:rsidR="006D64C9" w:rsidRPr="006D64C9">
                              <w:rPr>
                                <w:rFonts w:ascii="Franklin Gothic Book" w:hAnsi="Franklin Gothic Book"/>
                                <w:sz w:val="18"/>
                                <w:szCs w:val="18"/>
                                <w14:ligatures w14:val="none"/>
                              </w:rPr>
                              <w:t xml:space="preserve"> of Miami</w:t>
                            </w:r>
                          </w:p>
                          <w:p w14:paraId="6EF183D8" w14:textId="4278BBFC" w:rsidR="00C918C5" w:rsidRPr="00C918C5"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Florida International</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A22E2E">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w:t>
                            </w:r>
                            <w:r w:rsidR="00A22E2E">
                              <w:rPr>
                                <w:rFonts w:ascii="Franklin Gothic Book" w:hAnsi="Franklin Gothic Book"/>
                                <w:sz w:val="18"/>
                                <w:szCs w:val="18"/>
                                <w14:ligatures w14:val="none"/>
                              </w:rPr>
                              <w:tab/>
                            </w:r>
                            <w:proofErr w:type="spellStart"/>
                            <w:r w:rsidR="006D64C9" w:rsidRPr="006D64C9">
                              <w:rPr>
                                <w:rFonts w:ascii="Franklin Gothic Book" w:hAnsi="Franklin Gothic Book"/>
                                <w:sz w:val="18"/>
                                <w:szCs w:val="18"/>
                                <w14:ligatures w14:val="none"/>
                              </w:rPr>
                              <w:t>University</w:t>
                            </w:r>
                            <w:proofErr w:type="spellEnd"/>
                            <w:r w:rsidR="006D64C9" w:rsidRPr="006D64C9">
                              <w:rPr>
                                <w:rFonts w:ascii="Franklin Gothic Book" w:hAnsi="Franklin Gothic Book"/>
                                <w:sz w:val="18"/>
                                <w:szCs w:val="18"/>
                                <w14:ligatures w14:val="none"/>
                              </w:rPr>
                              <w:t xml:space="preserve"> of Michigan</w:t>
                            </w:r>
                          </w:p>
                          <w:p w14:paraId="425BE364" w14:textId="04C7B83C"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Florida State</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University-Galveston</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New England</w:t>
                            </w:r>
                          </w:p>
                          <w:p w14:paraId="5A2F38C9" w14:textId="6D288D6A"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Grove City College</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University-Kingsville</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New Mexico</w:t>
                            </w:r>
                          </w:p>
                          <w:p w14:paraId="60A25F78" w14:textId="4AFB70A9"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Houston Christian University</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Lutheran University</w:t>
                            </w:r>
                            <w:r w:rsidR="00A22E2E">
                              <w:rPr>
                                <w:rFonts w:ascii="Franklin Gothic Book" w:hAnsi="Franklin Gothic Book"/>
                                <w:sz w:val="18"/>
                                <w:szCs w:val="18"/>
                                <w14:ligatures w14:val="none"/>
                              </w:rPr>
                              <w:tab/>
                            </w:r>
                            <w:proofErr w:type="spellStart"/>
                            <w:r w:rsidR="00D86CDA" w:rsidRPr="00D86CDA">
                              <w:rPr>
                                <w:rFonts w:ascii="Franklin Gothic Book" w:hAnsi="Franklin Gothic Book"/>
                                <w:sz w:val="18"/>
                                <w:szCs w:val="18"/>
                                <w14:ligatures w14:val="none"/>
                              </w:rPr>
                              <w:t>University</w:t>
                            </w:r>
                            <w:proofErr w:type="spellEnd"/>
                            <w:r w:rsidR="00D86CDA" w:rsidRPr="00D86CDA">
                              <w:rPr>
                                <w:rFonts w:ascii="Franklin Gothic Book" w:hAnsi="Franklin Gothic Book"/>
                                <w:sz w:val="18"/>
                                <w:szCs w:val="18"/>
                                <w14:ligatures w14:val="none"/>
                              </w:rPr>
                              <w:t xml:space="preserve"> of New York in Prague</w:t>
                            </w:r>
                          </w:p>
                          <w:p w14:paraId="50356060" w14:textId="02A089C8"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Lamar</w:t>
                            </w:r>
                            <w:r>
                              <w:rPr>
                                <w:rFonts w:ascii="Franklin Gothic Book" w:hAnsi="Franklin Gothic Book"/>
                                <w:sz w:val="18"/>
                                <w:szCs w:val="18"/>
                                <w14:ligatures w14:val="none"/>
                              </w:rPr>
                              <w:t xml:space="preserve"> University</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Southern University</w:t>
                            </w:r>
                            <w:r w:rsidR="00A22E2E">
                              <w:rPr>
                                <w:rFonts w:ascii="Franklin Gothic Book" w:hAnsi="Franklin Gothic Book"/>
                                <w:sz w:val="18"/>
                                <w:szCs w:val="18"/>
                                <w14:ligatures w14:val="none"/>
                              </w:rPr>
                              <w:tab/>
                            </w:r>
                            <w:proofErr w:type="spellStart"/>
                            <w:r w:rsidR="00D86CDA" w:rsidRPr="00D86CDA">
                              <w:rPr>
                                <w:rFonts w:ascii="Franklin Gothic Book" w:hAnsi="Franklin Gothic Book"/>
                                <w:sz w:val="18"/>
                                <w:szCs w:val="18"/>
                                <w14:ligatures w14:val="none"/>
                              </w:rPr>
                              <w:t>University</w:t>
                            </w:r>
                            <w:proofErr w:type="spellEnd"/>
                            <w:r w:rsidR="00D86CDA" w:rsidRPr="00D86CDA">
                              <w:rPr>
                                <w:rFonts w:ascii="Franklin Gothic Book" w:hAnsi="Franklin Gothic Book"/>
                                <w:sz w:val="18"/>
                                <w:szCs w:val="18"/>
                                <w14:ligatures w14:val="none"/>
                              </w:rPr>
                              <w:t xml:space="preserve"> of North Texas</w:t>
                            </w:r>
                          </w:p>
                          <w:p w14:paraId="2ABF1E4A" w14:textId="466BBE47" w:rsidR="00C918C5" w:rsidRPr="00C918C5" w:rsidRDefault="006D4118"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D4118">
                              <w:rPr>
                                <w:rFonts w:ascii="Franklin Gothic Book" w:hAnsi="Franklin Gothic Book"/>
                                <w:sz w:val="18"/>
                                <w:szCs w:val="18"/>
                                <w14:ligatures w14:val="none"/>
                              </w:rPr>
                              <w:t>Louisiana State University</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State University</w:t>
                            </w:r>
                            <w:r w:rsidR="00A22E2E">
                              <w:rPr>
                                <w:rFonts w:ascii="Franklin Gothic Book" w:hAnsi="Franklin Gothic Book"/>
                                <w:sz w:val="18"/>
                                <w:szCs w:val="18"/>
                                <w14:ligatures w14:val="none"/>
                              </w:rPr>
                              <w:tab/>
                            </w:r>
                            <w:proofErr w:type="spellStart"/>
                            <w:r w:rsidR="00D86CDA" w:rsidRPr="00D86CDA">
                              <w:rPr>
                                <w:rFonts w:ascii="Franklin Gothic Book" w:hAnsi="Franklin Gothic Book"/>
                                <w:sz w:val="18"/>
                                <w:szCs w:val="18"/>
                                <w14:ligatures w14:val="none"/>
                              </w:rPr>
                              <w:t>University</w:t>
                            </w:r>
                            <w:proofErr w:type="spellEnd"/>
                            <w:r w:rsidR="00D86CDA" w:rsidRPr="00D86CDA">
                              <w:rPr>
                                <w:rFonts w:ascii="Franklin Gothic Book" w:hAnsi="Franklin Gothic Book"/>
                                <w:sz w:val="18"/>
                                <w:szCs w:val="18"/>
                                <w14:ligatures w14:val="none"/>
                              </w:rPr>
                              <w:t xml:space="preserve"> of Oklahoma</w:t>
                            </w:r>
                          </w:p>
                          <w:p w14:paraId="00F9C771" w14:textId="622BD148" w:rsidR="00C918C5" w:rsidRPr="00C918C5" w:rsidRDefault="00F77DE0"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F77DE0">
                              <w:rPr>
                                <w:rFonts w:ascii="Franklin Gothic Book" w:hAnsi="Franklin Gothic Book"/>
                                <w:sz w:val="18"/>
                                <w:szCs w:val="18"/>
                                <w14:ligatures w14:val="none"/>
                              </w:rPr>
                              <w:t>North Carolina Agricultural and Technical State</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Tech University</w:t>
                            </w:r>
                            <w:r w:rsidR="0038417E">
                              <w:rPr>
                                <w:rFonts w:ascii="Franklin Gothic Book" w:hAnsi="Franklin Gothic Book"/>
                                <w:sz w:val="18"/>
                                <w:szCs w:val="18"/>
                                <w14:ligatures w14:val="none"/>
                              </w:rPr>
                              <w:tab/>
                            </w:r>
                            <w:proofErr w:type="spellStart"/>
                            <w:r w:rsidR="00D86CDA" w:rsidRPr="00D86CDA">
                              <w:rPr>
                                <w:rFonts w:ascii="Franklin Gothic Book" w:hAnsi="Franklin Gothic Book"/>
                                <w:sz w:val="18"/>
                                <w:szCs w:val="18"/>
                                <w14:ligatures w14:val="none"/>
                              </w:rPr>
                              <w:t>University</w:t>
                            </w:r>
                            <w:proofErr w:type="spellEnd"/>
                            <w:r w:rsidR="00D86CDA" w:rsidRPr="00D86CDA">
                              <w:rPr>
                                <w:rFonts w:ascii="Franklin Gothic Book" w:hAnsi="Franklin Gothic Book"/>
                                <w:sz w:val="18"/>
                                <w:szCs w:val="18"/>
                                <w14:ligatures w14:val="none"/>
                              </w:rPr>
                              <w:t xml:space="preserve"> of Pittsburgh</w:t>
                            </w:r>
                          </w:p>
                          <w:p w14:paraId="0964E344" w14:textId="127CEF20"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North Carolina State</w:t>
                            </w:r>
                            <w:r w:rsidR="00C918C5" w:rsidRPr="00C918C5">
                              <w:rPr>
                                <w:rFonts w:ascii="Franklin Gothic Book" w:hAnsi="Franklin Gothic Book"/>
                                <w:sz w:val="18"/>
                                <w:szCs w:val="18"/>
                                <w14:ligatures w14:val="none"/>
                              </w:rPr>
                              <w:tab/>
                            </w:r>
                            <w:r w:rsidR="00DD597E" w:rsidRPr="00DD597E">
                              <w:rPr>
                                <w:rFonts w:ascii="Franklin Gothic Book" w:hAnsi="Franklin Gothic Book"/>
                                <w:sz w:val="18"/>
                                <w:szCs w:val="18"/>
                                <w14:ligatures w14:val="none"/>
                              </w:rPr>
                              <w:t>Texas Woman's University</w:t>
                            </w:r>
                            <w:r w:rsidR="00DD597E">
                              <w:rPr>
                                <w:rFonts w:ascii="Franklin Gothic Book" w:hAnsi="Franklin Gothic Book"/>
                                <w:sz w:val="18"/>
                                <w:szCs w:val="18"/>
                                <w14:ligatures w14:val="none"/>
                              </w:rPr>
                              <w:t xml:space="preserve"> </w:t>
                            </w:r>
                            <w:r w:rsidR="00A22E2E">
                              <w:rPr>
                                <w:rFonts w:ascii="Franklin Gothic Book" w:hAnsi="Franklin Gothic Book"/>
                                <w:sz w:val="18"/>
                                <w:szCs w:val="18"/>
                                <w14:ligatures w14:val="none"/>
                              </w:rPr>
                              <w:tab/>
                            </w:r>
                            <w:proofErr w:type="spellStart"/>
                            <w:r w:rsidR="00E2429C" w:rsidRPr="00E2429C">
                              <w:rPr>
                                <w:rFonts w:ascii="Franklin Gothic Book" w:hAnsi="Franklin Gothic Book"/>
                                <w:sz w:val="18"/>
                                <w:szCs w:val="18"/>
                                <w14:ligatures w14:val="none"/>
                              </w:rPr>
                              <w:t>University</w:t>
                            </w:r>
                            <w:proofErr w:type="spellEnd"/>
                            <w:r w:rsidR="00E2429C" w:rsidRPr="00E2429C">
                              <w:rPr>
                                <w:rFonts w:ascii="Franklin Gothic Book" w:hAnsi="Franklin Gothic Book"/>
                                <w:sz w:val="18"/>
                                <w:szCs w:val="18"/>
                                <w14:ligatures w14:val="none"/>
                              </w:rPr>
                              <w:t xml:space="preserve"> of the Incarnate Word</w:t>
                            </w:r>
                          </w:p>
                          <w:p w14:paraId="7E6F576E" w14:textId="3C73FA7A"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Northern Arizona</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proofErr w:type="gramStart"/>
                            <w:r w:rsidR="00DD597E" w:rsidRPr="00DD597E">
                              <w:rPr>
                                <w:rFonts w:ascii="Franklin Gothic Book" w:hAnsi="Franklin Gothic Book"/>
                                <w:sz w:val="18"/>
                                <w:szCs w:val="18"/>
                                <w14:ligatures w14:val="none"/>
                              </w:rPr>
                              <w:t>The</w:t>
                            </w:r>
                            <w:proofErr w:type="gramEnd"/>
                            <w:r w:rsidR="00DD597E" w:rsidRPr="00DD597E">
                              <w:rPr>
                                <w:rFonts w:ascii="Franklin Gothic Book" w:hAnsi="Franklin Gothic Book"/>
                                <w:sz w:val="18"/>
                                <w:szCs w:val="18"/>
                                <w14:ligatures w14:val="none"/>
                              </w:rPr>
                              <w:t xml:space="preserve"> New School</w:t>
                            </w:r>
                            <w:r w:rsidR="00A22E2E">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University of Washington, Bothell</w:t>
                            </w:r>
                          </w:p>
                          <w:p w14:paraId="107A175B" w14:textId="41D36F73"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Nova Southeastern</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proofErr w:type="gramStart"/>
                            <w:r w:rsidR="00DD597E" w:rsidRPr="00DD597E">
                              <w:rPr>
                                <w:rFonts w:ascii="Franklin Gothic Book" w:hAnsi="Franklin Gothic Book"/>
                                <w:sz w:val="18"/>
                                <w:szCs w:val="18"/>
                                <w14:ligatures w14:val="none"/>
                              </w:rPr>
                              <w:t>The</w:t>
                            </w:r>
                            <w:proofErr w:type="gramEnd"/>
                            <w:r w:rsidR="00DD597E" w:rsidRPr="00DD597E">
                              <w:rPr>
                                <w:rFonts w:ascii="Franklin Gothic Book" w:hAnsi="Franklin Gothic Book"/>
                                <w:sz w:val="18"/>
                                <w:szCs w:val="18"/>
                                <w14:ligatures w14:val="none"/>
                              </w:rPr>
                              <w:t xml:space="preserve"> University of Texas at Arlington</w:t>
                            </w:r>
                            <w:r w:rsidR="00A22E2E">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University of Washington, Tacoma</w:t>
                            </w:r>
                          </w:p>
                          <w:p w14:paraId="36DEA7A5" w14:textId="2EFCC8A2" w:rsidR="00C918C5" w:rsidRPr="00C918C5" w:rsidRDefault="003C2904"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C2904">
                              <w:rPr>
                                <w:rFonts w:ascii="Franklin Gothic Book" w:hAnsi="Franklin Gothic Book"/>
                                <w:sz w:val="18"/>
                                <w:szCs w:val="18"/>
                                <w14:ligatures w14:val="none"/>
                              </w:rPr>
                              <w:t>Oregon State University</w:t>
                            </w:r>
                            <w:r w:rsidR="001B427E">
                              <w:rPr>
                                <w:rFonts w:ascii="Franklin Gothic Book" w:hAnsi="Franklin Gothic Book"/>
                                <w:sz w:val="18"/>
                                <w:szCs w:val="18"/>
                                <w14:ligatures w14:val="none"/>
                              </w:rPr>
                              <w:tab/>
                            </w:r>
                            <w:proofErr w:type="gramStart"/>
                            <w:r w:rsidR="00DD597E" w:rsidRPr="00DD597E">
                              <w:rPr>
                                <w:rFonts w:ascii="Franklin Gothic Book" w:hAnsi="Franklin Gothic Book"/>
                                <w:sz w:val="18"/>
                                <w:szCs w:val="18"/>
                                <w14:ligatures w14:val="none"/>
                              </w:rPr>
                              <w:t>The</w:t>
                            </w:r>
                            <w:proofErr w:type="gramEnd"/>
                            <w:r w:rsidR="00DD597E" w:rsidRPr="00DD597E">
                              <w:rPr>
                                <w:rFonts w:ascii="Franklin Gothic Book" w:hAnsi="Franklin Gothic Book"/>
                                <w:sz w:val="18"/>
                                <w:szCs w:val="18"/>
                                <w14:ligatures w14:val="none"/>
                              </w:rPr>
                              <w:t xml:space="preserve"> University of Texas at Austin</w:t>
                            </w:r>
                            <w:r w:rsidR="00C918C5" w:rsidRPr="00C918C5">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West Virginia University</w:t>
                            </w:r>
                          </w:p>
                          <w:p w14:paraId="16D23784" w14:textId="2632ACE2"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9A87CE0" w14:textId="1A54E3AD"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FCB6082" w14:textId="1E65B68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84251D6" w14:textId="4EDFBA55"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534A6D43" w14:textId="6261892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94E7A1B" w14:textId="255E8528"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2AF44B0" w14:textId="4B8FD02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8EAD67A" w14:textId="16EF3093"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432C531" w14:textId="5B3E7A5C"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AC39C21" w14:textId="7140ACC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D4961BA" w14:textId="76052AE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7336D7D6" w14:textId="4F3341E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A032095" w14:textId="7F6C41E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505C714" w14:textId="0F36687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9B300AA" w14:textId="60022CB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732D4EA6" w14:textId="15C0BFC9"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C2F2ECA" w14:textId="3AC60BE9"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922D838" w14:textId="068491DB"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38CDB835" w14:textId="1E4EE324"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7209741" w14:textId="0B4C4DA7"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85775D3" w14:textId="1D18A084"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5E4FF7FE" w14:textId="74FB141C"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3CE9AB08" w14:textId="4FABEF12" w:rsidR="00C918C5" w:rsidRPr="00C918C5" w:rsidRDefault="00C918C5" w:rsidP="00C918C5">
                            <w:pPr>
                              <w:widowControl w:val="0"/>
                              <w:tabs>
                                <w:tab w:val="left" w:pos="3690"/>
                                <w:tab w:val="left" w:pos="7560"/>
                                <w:tab w:val="left" w:pos="792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B5330FD" w14:textId="525BA673" w:rsidR="00C918C5" w:rsidRPr="00C918C5" w:rsidRDefault="00C918C5" w:rsidP="00C918C5">
                            <w:pPr>
                              <w:widowControl w:val="0"/>
                              <w:tabs>
                                <w:tab w:val="left" w:pos="3690"/>
                                <w:tab w:val="left" w:pos="7560"/>
                                <w:tab w:val="left" w:pos="7920"/>
                              </w:tabs>
                              <w:spacing w:after="0" w:line="240" w:lineRule="auto"/>
                              <w:jc w:val="both"/>
                              <w:rPr>
                                <w:rFonts w:ascii="Franklin Gothic Book" w:hAnsi="Franklin Gothic Book"/>
                                <w:sz w:val="18"/>
                                <w:szCs w:val="18"/>
                                <w14:ligatures w14:val="none"/>
                              </w:rPr>
                            </w:pPr>
                          </w:p>
                          <w:p w14:paraId="53B158E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276884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9C88C8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3FF3D1D"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5613618"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DEA99A4"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8D4A50A"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9E163A6"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C86A404"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B3E674B"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3B5D319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339EE7EA"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48832FCF"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6D6BAC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9BFC65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DC20C4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B9157B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6DFFF4E"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0036CB05"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0252F48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5075D21"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FDD30" id="Text Box 3" o:spid="_x0000_s1027" type="#_x0000_t202" style="position:absolute;margin-left:0;margin-top:.5pt;width:541pt;height:259.4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" fillcolor="white [3201]" stroked="f" strokeweight=".5pt">
                <v:textbox>
                  <w:txbxContent>
                    <w:p w14:paraId="571749F9" w14:textId="34048AFD" w:rsidR="00C918C5" w:rsidRDefault="00310DE9"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10DE9">
                        <w:rPr>
                          <w:rFonts w:ascii="Franklin Gothic Book" w:hAnsi="Franklin Gothic Book"/>
                          <w:sz w:val="18"/>
                          <w:szCs w:val="18"/>
                          <w14:ligatures w14:val="none"/>
                        </w:rPr>
                        <w:t>Aberystwyth</w:t>
                      </w:r>
                      <w:r w:rsidR="00C918C5" w:rsidRPr="00C918C5">
                        <w:rPr>
                          <w:rFonts w:ascii="Franklin Gothic Book" w:hAnsi="Franklin Gothic Book"/>
                          <w:sz w:val="18"/>
                          <w:szCs w:val="18"/>
                          <w14:ligatures w14:val="none"/>
                        </w:rPr>
                        <w:t xml:space="preserve"> University</w:t>
                      </w:r>
                      <w:r w:rsidR="00C918C5" w:rsidRPr="00C918C5">
                        <w:rPr>
                          <w:rFonts w:ascii="Franklin Gothic Book" w:hAnsi="Franklin Gothic Book"/>
                          <w:sz w:val="18"/>
                          <w:szCs w:val="18"/>
                          <w14:ligatures w14:val="none"/>
                        </w:rPr>
                        <w:tab/>
                      </w:r>
                      <w:r w:rsidR="003C2904" w:rsidRPr="003C2904">
                        <w:rPr>
                          <w:rFonts w:ascii="Franklin Gothic Book" w:hAnsi="Franklin Gothic Book"/>
                          <w:sz w:val="18"/>
                          <w:szCs w:val="18"/>
                          <w14:ligatures w14:val="none"/>
                        </w:rPr>
                        <w:t>Penn State University Park</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The University of Texas at Dallas</w:t>
                      </w:r>
                    </w:p>
                    <w:p w14:paraId="69E6FCC8" w14:textId="0ED2802F" w:rsidR="00C918C5" w:rsidRDefault="00310DE9"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10DE9">
                        <w:rPr>
                          <w:rFonts w:ascii="Franklin Gothic Book" w:hAnsi="Franklin Gothic Book"/>
                          <w:sz w:val="18"/>
                          <w:szCs w:val="18"/>
                          <w14:ligatures w14:val="none"/>
                        </w:rPr>
                        <w:t>Abilene Christian</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Plymouth University</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The University of Texas at San Antonio</w:t>
                      </w:r>
                    </w:p>
                    <w:p w14:paraId="770BB7E5" w14:textId="69AAB4FD"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American University in Bulgaria</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Purdue University</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Trinity University</w:t>
                      </w:r>
                    </w:p>
                    <w:p w14:paraId="51FF1A71" w14:textId="6DC47783"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Auburn</w:t>
                      </w:r>
                      <w:r w:rsidR="00C918C5"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FE3F8C" w:rsidRPr="00FE3F8C">
                        <w:rPr>
                          <w:rFonts w:ascii="Franklin Gothic Book" w:hAnsi="Franklin Gothic Book"/>
                          <w:sz w:val="18"/>
                          <w:szCs w:val="18"/>
                          <w14:ligatures w14:val="none"/>
                        </w:rPr>
                        <w:t>Regent University</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University of Aberdeen</w:t>
                      </w:r>
                    </w:p>
                    <w:p w14:paraId="46854E89" w14:textId="6A3F5E6D"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Baylor</w:t>
                      </w:r>
                      <w:r w:rsidR="00C918C5"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Richmond American University London</w:t>
                      </w:r>
                      <w:r w:rsidR="00A22E2E">
                        <w:rPr>
                          <w:rFonts w:ascii="Franklin Gothic Book" w:hAnsi="Franklin Gothic Book"/>
                          <w:sz w:val="18"/>
                          <w:szCs w:val="18"/>
                          <w14:ligatures w14:val="none"/>
                        </w:rPr>
                        <w:tab/>
                      </w:r>
                      <w:r w:rsidR="005E5288" w:rsidRPr="005E5288">
                        <w:rPr>
                          <w:rFonts w:ascii="Franklin Gothic Book" w:hAnsi="Franklin Gothic Book"/>
                          <w:sz w:val="18"/>
                          <w:szCs w:val="18"/>
                          <w14:ligatures w14:val="none"/>
                        </w:rPr>
                        <w:t>University of Alaska Fairbanks</w:t>
                      </w:r>
                    </w:p>
                    <w:p w14:paraId="3A56E1A4" w14:textId="5883DBF8" w:rsidR="00C918C5" w:rsidRDefault="002C75F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Pr>
                          <w:rFonts w:ascii="Franklin Gothic Book" w:hAnsi="Franklin Gothic Book"/>
                          <w:sz w:val="18"/>
                          <w:szCs w:val="18"/>
                          <w14:ligatures w14:val="none"/>
                        </w:rPr>
                        <w:t>Blinn College</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Rider University</w:t>
                      </w:r>
                      <w:r w:rsidR="00A22E2E">
                        <w:rPr>
                          <w:rFonts w:ascii="Franklin Gothic Book" w:hAnsi="Franklin Gothic Book"/>
                          <w:sz w:val="18"/>
                          <w:szCs w:val="18"/>
                          <w14:ligatures w14:val="none"/>
                        </w:rPr>
                        <w:tab/>
                      </w:r>
                      <w:r w:rsidR="00B83D3A" w:rsidRPr="00B83D3A">
                        <w:rPr>
                          <w:rFonts w:ascii="Franklin Gothic Book" w:hAnsi="Franklin Gothic Book"/>
                          <w:sz w:val="18"/>
                          <w:szCs w:val="18"/>
                          <w14:ligatures w14:val="none"/>
                        </w:rPr>
                        <w:t>University of Colorado Boulder</w:t>
                      </w:r>
                    </w:p>
                    <w:p w14:paraId="52B21193" w14:textId="1BAF984B" w:rsidR="00C918C5" w:rsidRDefault="007D65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D65C5">
                        <w:rPr>
                          <w:rFonts w:ascii="Franklin Gothic Book" w:hAnsi="Franklin Gothic Book"/>
                          <w:sz w:val="18"/>
                          <w:szCs w:val="18"/>
                          <w14:ligatures w14:val="none"/>
                        </w:rPr>
                        <w:t>Case Western Reserve</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Rutgers University - New Brunswick</w:t>
                      </w:r>
                      <w:r w:rsidR="00A22E2E">
                        <w:rPr>
                          <w:rFonts w:ascii="Franklin Gothic Book" w:hAnsi="Franklin Gothic Book"/>
                          <w:sz w:val="18"/>
                          <w:szCs w:val="18"/>
                          <w14:ligatures w14:val="none"/>
                        </w:rPr>
                        <w:tab/>
                      </w:r>
                      <w:r w:rsidR="00B83D3A" w:rsidRPr="00B83D3A">
                        <w:rPr>
                          <w:rFonts w:ascii="Franklin Gothic Book" w:hAnsi="Franklin Gothic Book"/>
                          <w:sz w:val="18"/>
                          <w:szCs w:val="18"/>
                          <w14:ligatures w14:val="none"/>
                        </w:rPr>
                        <w:t>University of Houston</w:t>
                      </w:r>
                    </w:p>
                    <w:p w14:paraId="397E850B" w14:textId="1708B18A" w:rsidR="00C918C5" w:rsidRDefault="007D65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D65C5">
                        <w:rPr>
                          <w:rFonts w:ascii="Franklin Gothic Book" w:hAnsi="Franklin Gothic Book"/>
                          <w:sz w:val="18"/>
                          <w:szCs w:val="18"/>
                          <w14:ligatures w14:val="none"/>
                        </w:rPr>
                        <w:t xml:space="preserve">DePauw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19011A" w:rsidRPr="0019011A">
                        <w:rPr>
                          <w:rFonts w:ascii="Franklin Gothic Book" w:hAnsi="Franklin Gothic Book"/>
                          <w:sz w:val="18"/>
                          <w:szCs w:val="18"/>
                          <w14:ligatures w14:val="none"/>
                        </w:rPr>
                        <w:t>Sam Houston State</w:t>
                      </w:r>
                      <w:r w:rsidR="0019011A">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A22E2E">
                        <w:rPr>
                          <w:rFonts w:ascii="Franklin Gothic Book" w:hAnsi="Franklin Gothic Book"/>
                          <w:sz w:val="18"/>
                          <w:szCs w:val="18"/>
                          <w14:ligatures w14:val="none"/>
                        </w:rPr>
                        <w:tab/>
                      </w:r>
                      <w:r w:rsidR="00B83D3A" w:rsidRPr="00B83D3A">
                        <w:rPr>
                          <w:rFonts w:ascii="Franklin Gothic Book" w:hAnsi="Franklin Gothic Book"/>
                          <w:sz w:val="18"/>
                          <w:szCs w:val="18"/>
                          <w14:ligatures w14:val="none"/>
                        </w:rPr>
                        <w:t>University of Houston - Downtown</w:t>
                      </w:r>
                    </w:p>
                    <w:p w14:paraId="62A618A6" w14:textId="2698A96A" w:rsidR="00C918C5" w:rsidRDefault="009E6AF7"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9E6AF7">
                        <w:rPr>
                          <w:rFonts w:ascii="Franklin Gothic Book" w:hAnsi="Franklin Gothic Book"/>
                          <w:sz w:val="18"/>
                          <w:szCs w:val="18"/>
                          <w14:ligatures w14:val="none"/>
                        </w:rPr>
                        <w:t>Drexel</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San Jacinto College</w:t>
                      </w:r>
                      <w:r w:rsidR="00A22E2E">
                        <w:rPr>
                          <w:rFonts w:ascii="Franklin Gothic Book" w:hAnsi="Franklin Gothic Book"/>
                          <w:sz w:val="18"/>
                          <w:szCs w:val="18"/>
                          <w14:ligatures w14:val="none"/>
                        </w:rPr>
                        <w:tab/>
                      </w:r>
                      <w:r w:rsidR="005A3737" w:rsidRPr="005A3737">
                        <w:rPr>
                          <w:rFonts w:ascii="Franklin Gothic Book" w:hAnsi="Franklin Gothic Book"/>
                          <w:sz w:val="18"/>
                          <w:szCs w:val="18"/>
                          <w14:ligatures w14:val="none"/>
                        </w:rPr>
                        <w:t>University of Houston-Clear Lake</w:t>
                      </w:r>
                    </w:p>
                    <w:p w14:paraId="7E1190B6" w14:textId="1FBA5C66" w:rsidR="00C918C5" w:rsidRDefault="009E6AF7"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9E6AF7">
                        <w:rPr>
                          <w:rFonts w:ascii="Franklin Gothic Book" w:hAnsi="Franklin Gothic Book"/>
                          <w:sz w:val="18"/>
                          <w:szCs w:val="18"/>
                          <w14:ligatures w14:val="none"/>
                        </w:rPr>
                        <w:t>Duquesne</w:t>
                      </w:r>
                      <w:r>
                        <w:rPr>
                          <w:rFonts w:ascii="Franklin Gothic Book" w:hAnsi="Franklin Gothic Book"/>
                          <w:sz w:val="18"/>
                          <w:szCs w:val="18"/>
                          <w14:ligatures w14:val="none"/>
                        </w:rPr>
                        <w:t xml:space="preserve"> </w:t>
                      </w:r>
                      <w:r w:rsidR="00C918C5" w:rsidRPr="00C918C5">
                        <w:rPr>
                          <w:rFonts w:ascii="Franklin Gothic Book" w:hAnsi="Franklin Gothic Book"/>
                          <w:sz w:val="18"/>
                          <w:szCs w:val="18"/>
                          <w14:ligatures w14:val="none"/>
                        </w:rPr>
                        <w:t>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Savannah College of Art and Design</w:t>
                      </w:r>
                      <w:r w:rsidR="00A22E2E">
                        <w:rPr>
                          <w:rFonts w:ascii="Franklin Gothic Book" w:hAnsi="Franklin Gothic Book"/>
                          <w:sz w:val="18"/>
                          <w:szCs w:val="18"/>
                          <w14:ligatures w14:val="none"/>
                        </w:rPr>
                        <w:tab/>
                      </w:r>
                      <w:r w:rsidR="005A3737" w:rsidRPr="005A3737">
                        <w:rPr>
                          <w:rFonts w:ascii="Franklin Gothic Book" w:hAnsi="Franklin Gothic Book"/>
                          <w:sz w:val="18"/>
                          <w:szCs w:val="18"/>
                          <w14:ligatures w14:val="none"/>
                        </w:rPr>
                        <w:t>University of Limerick</w:t>
                      </w:r>
                    </w:p>
                    <w:p w14:paraId="7F362AAD" w14:textId="33BD97B3" w:rsidR="00C918C5" w:rsidRDefault="00856FCA"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856FCA">
                        <w:rPr>
                          <w:rFonts w:ascii="Franklin Gothic Book" w:hAnsi="Franklin Gothic Book"/>
                          <w:sz w:val="18"/>
                          <w:szCs w:val="18"/>
                          <w14:ligatures w14:val="none"/>
                        </w:rPr>
                        <w:t>Eastern Mennonite</w:t>
                      </w:r>
                      <w:r>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Schreiner University</w:t>
                      </w:r>
                      <w:r w:rsidR="00A22E2E">
                        <w:rPr>
                          <w:rFonts w:ascii="Franklin Gothic Book" w:hAnsi="Franklin Gothic Book"/>
                          <w:sz w:val="18"/>
                          <w:szCs w:val="18"/>
                          <w14:ligatures w14:val="none"/>
                        </w:rPr>
                        <w:tab/>
                      </w:r>
                      <w:r w:rsidR="00A64F9B" w:rsidRPr="00A64F9B">
                        <w:rPr>
                          <w:rFonts w:ascii="Franklin Gothic Book" w:hAnsi="Franklin Gothic Book"/>
                          <w:sz w:val="18"/>
                          <w:szCs w:val="18"/>
                          <w14:ligatures w14:val="none"/>
                        </w:rPr>
                        <w:t>University of Maine</w:t>
                      </w:r>
                    </w:p>
                    <w:p w14:paraId="18DBDFC6" w14:textId="3F42A8A6" w:rsidR="00A22E2E"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Embry-Riddle Aeronautical</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Pr>
                          <w:rFonts w:ascii="Franklin Gothic Book" w:hAnsi="Franklin Gothic Book"/>
                          <w:sz w:val="18"/>
                          <w:szCs w:val="18"/>
                          <w14:ligatures w14:val="none"/>
                        </w:rPr>
                        <w:t xml:space="preserve"> - Daytona</w:t>
                      </w:r>
                      <w:r w:rsidR="00A22E2E">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Southern Methodist University</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Mary Hardin-Baylor</w:t>
                      </w:r>
                    </w:p>
                    <w:p w14:paraId="373E5FE4" w14:textId="0BF57281" w:rsidR="00C918C5" w:rsidRPr="00C918C5"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Florida Agricultural and Mechanical</w:t>
                      </w:r>
                      <w:r w:rsidR="00A22E2E" w:rsidRPr="00C918C5">
                        <w:rPr>
                          <w:rFonts w:ascii="Franklin Gothic Book" w:hAnsi="Franklin Gothic Book"/>
                          <w:sz w:val="18"/>
                          <w:szCs w:val="18"/>
                          <w14:ligatures w14:val="none"/>
                        </w:rPr>
                        <w:t xml:space="preserve"> University</w:t>
                      </w:r>
                      <w:r w:rsidR="00C918C5">
                        <w:rPr>
                          <w:rFonts w:ascii="Franklin Gothic Book" w:hAnsi="Franklin Gothic Book"/>
                          <w:sz w:val="18"/>
                          <w:szCs w:val="18"/>
                          <w14:ligatures w14:val="none"/>
                        </w:rPr>
                        <w:tab/>
                      </w:r>
                      <w:r w:rsidR="009603AE" w:rsidRPr="009603AE">
                        <w:rPr>
                          <w:rFonts w:ascii="Franklin Gothic Book" w:hAnsi="Franklin Gothic Book"/>
                          <w:sz w:val="18"/>
                          <w:szCs w:val="18"/>
                          <w14:ligatures w14:val="none"/>
                        </w:rPr>
                        <w:t>Tarleton State University</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Miami</w:t>
                      </w:r>
                    </w:p>
                    <w:p w14:paraId="6EF183D8" w14:textId="4278BBFC" w:rsidR="00C918C5" w:rsidRPr="00C918C5" w:rsidRDefault="00691CBB"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91CBB">
                        <w:rPr>
                          <w:rFonts w:ascii="Franklin Gothic Book" w:hAnsi="Franklin Gothic Book"/>
                          <w:sz w:val="18"/>
                          <w:szCs w:val="18"/>
                          <w14:ligatures w14:val="none"/>
                        </w:rPr>
                        <w:t>Florida International</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A22E2E">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Michigan</w:t>
                      </w:r>
                    </w:p>
                    <w:p w14:paraId="425BE364" w14:textId="04C7B83C"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Florida State</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University-Galveston</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New England</w:t>
                      </w:r>
                    </w:p>
                    <w:p w14:paraId="5A2F38C9" w14:textId="6D288D6A"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Grove City College</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A&amp;M University-Kingsville</w:t>
                      </w:r>
                      <w:r w:rsidR="00A22E2E">
                        <w:rPr>
                          <w:rFonts w:ascii="Franklin Gothic Book" w:hAnsi="Franklin Gothic Book"/>
                          <w:sz w:val="18"/>
                          <w:szCs w:val="18"/>
                          <w14:ligatures w14:val="none"/>
                        </w:rPr>
                        <w:tab/>
                      </w:r>
                      <w:r w:rsidR="006D64C9" w:rsidRPr="006D64C9">
                        <w:rPr>
                          <w:rFonts w:ascii="Franklin Gothic Book" w:hAnsi="Franklin Gothic Book"/>
                          <w:sz w:val="18"/>
                          <w:szCs w:val="18"/>
                          <w14:ligatures w14:val="none"/>
                        </w:rPr>
                        <w:t>University of New Mexico</w:t>
                      </w:r>
                    </w:p>
                    <w:p w14:paraId="60A25F78" w14:textId="4AFB70A9"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Houston Christian University</w:t>
                      </w:r>
                      <w:r w:rsidR="00C918C5" w:rsidRPr="00C918C5">
                        <w:rPr>
                          <w:rFonts w:ascii="Franklin Gothic Book" w:hAnsi="Franklin Gothic Book"/>
                          <w:sz w:val="18"/>
                          <w:szCs w:val="18"/>
                          <w14:ligatures w14:val="none"/>
                        </w:rPr>
                        <w:tab/>
                      </w:r>
                      <w:r w:rsidR="00C23C43" w:rsidRPr="00C23C43">
                        <w:rPr>
                          <w:rFonts w:ascii="Franklin Gothic Book" w:hAnsi="Franklin Gothic Book"/>
                          <w:sz w:val="18"/>
                          <w:szCs w:val="18"/>
                          <w14:ligatures w14:val="none"/>
                        </w:rPr>
                        <w:t>Texas Lutheran University</w:t>
                      </w:r>
                      <w:r w:rsidR="00A22E2E">
                        <w:rPr>
                          <w:rFonts w:ascii="Franklin Gothic Book" w:hAnsi="Franklin Gothic Book"/>
                          <w:sz w:val="18"/>
                          <w:szCs w:val="18"/>
                          <w14:ligatures w14:val="none"/>
                        </w:rPr>
                        <w:tab/>
                      </w:r>
                      <w:r w:rsidR="00D86CDA" w:rsidRPr="00D86CDA">
                        <w:rPr>
                          <w:rFonts w:ascii="Franklin Gothic Book" w:hAnsi="Franklin Gothic Book"/>
                          <w:sz w:val="18"/>
                          <w:szCs w:val="18"/>
                          <w14:ligatures w14:val="none"/>
                        </w:rPr>
                        <w:t>University of New York in Prague</w:t>
                      </w:r>
                    </w:p>
                    <w:p w14:paraId="50356060" w14:textId="02A089C8" w:rsidR="00C918C5" w:rsidRPr="00C918C5" w:rsidRDefault="004E32F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4E32F5">
                        <w:rPr>
                          <w:rFonts w:ascii="Franklin Gothic Book" w:hAnsi="Franklin Gothic Book"/>
                          <w:sz w:val="18"/>
                          <w:szCs w:val="18"/>
                          <w14:ligatures w14:val="none"/>
                        </w:rPr>
                        <w:t>Lamar</w:t>
                      </w:r>
                      <w:r>
                        <w:rPr>
                          <w:rFonts w:ascii="Franklin Gothic Book" w:hAnsi="Franklin Gothic Book"/>
                          <w:sz w:val="18"/>
                          <w:szCs w:val="18"/>
                          <w14:ligatures w14:val="none"/>
                        </w:rPr>
                        <w:t xml:space="preserve"> University</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Southern University</w:t>
                      </w:r>
                      <w:r w:rsidR="00A22E2E">
                        <w:rPr>
                          <w:rFonts w:ascii="Franklin Gothic Book" w:hAnsi="Franklin Gothic Book"/>
                          <w:sz w:val="18"/>
                          <w:szCs w:val="18"/>
                          <w14:ligatures w14:val="none"/>
                        </w:rPr>
                        <w:tab/>
                      </w:r>
                      <w:r w:rsidR="00D86CDA" w:rsidRPr="00D86CDA">
                        <w:rPr>
                          <w:rFonts w:ascii="Franklin Gothic Book" w:hAnsi="Franklin Gothic Book"/>
                          <w:sz w:val="18"/>
                          <w:szCs w:val="18"/>
                          <w14:ligatures w14:val="none"/>
                        </w:rPr>
                        <w:t>University of North Texas</w:t>
                      </w:r>
                    </w:p>
                    <w:p w14:paraId="2ABF1E4A" w14:textId="466BBE47" w:rsidR="00C918C5" w:rsidRPr="00C918C5" w:rsidRDefault="006D4118"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6D4118">
                        <w:rPr>
                          <w:rFonts w:ascii="Franklin Gothic Book" w:hAnsi="Franklin Gothic Book"/>
                          <w:sz w:val="18"/>
                          <w:szCs w:val="18"/>
                          <w14:ligatures w14:val="none"/>
                        </w:rPr>
                        <w:t>Louisiana State University</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State University</w:t>
                      </w:r>
                      <w:r w:rsidR="00A22E2E">
                        <w:rPr>
                          <w:rFonts w:ascii="Franklin Gothic Book" w:hAnsi="Franklin Gothic Book"/>
                          <w:sz w:val="18"/>
                          <w:szCs w:val="18"/>
                          <w14:ligatures w14:val="none"/>
                        </w:rPr>
                        <w:tab/>
                      </w:r>
                      <w:r w:rsidR="00D86CDA" w:rsidRPr="00D86CDA">
                        <w:rPr>
                          <w:rFonts w:ascii="Franklin Gothic Book" w:hAnsi="Franklin Gothic Book"/>
                          <w:sz w:val="18"/>
                          <w:szCs w:val="18"/>
                          <w14:ligatures w14:val="none"/>
                        </w:rPr>
                        <w:t>University of Oklahoma</w:t>
                      </w:r>
                    </w:p>
                    <w:p w14:paraId="00F9C771" w14:textId="622BD148" w:rsidR="00C918C5" w:rsidRPr="00C918C5" w:rsidRDefault="00F77DE0"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F77DE0">
                        <w:rPr>
                          <w:rFonts w:ascii="Franklin Gothic Book" w:hAnsi="Franklin Gothic Book"/>
                          <w:sz w:val="18"/>
                          <w:szCs w:val="18"/>
                          <w14:ligatures w14:val="none"/>
                        </w:rPr>
                        <w:t>North Carolina Agricultural and Technical State</w:t>
                      </w:r>
                      <w:r w:rsidR="00C918C5" w:rsidRPr="00C918C5">
                        <w:rPr>
                          <w:rFonts w:ascii="Franklin Gothic Book" w:hAnsi="Franklin Gothic Book"/>
                          <w:sz w:val="18"/>
                          <w:szCs w:val="18"/>
                          <w14:ligatures w14:val="none"/>
                        </w:rPr>
                        <w:tab/>
                      </w:r>
                      <w:r w:rsidR="0038417E" w:rsidRPr="0038417E">
                        <w:rPr>
                          <w:rFonts w:ascii="Franklin Gothic Book" w:hAnsi="Franklin Gothic Book"/>
                          <w:sz w:val="18"/>
                          <w:szCs w:val="18"/>
                          <w14:ligatures w14:val="none"/>
                        </w:rPr>
                        <w:t>Texas Tech University</w:t>
                      </w:r>
                      <w:r w:rsidR="0038417E">
                        <w:rPr>
                          <w:rFonts w:ascii="Franklin Gothic Book" w:hAnsi="Franklin Gothic Book"/>
                          <w:sz w:val="18"/>
                          <w:szCs w:val="18"/>
                          <w14:ligatures w14:val="none"/>
                        </w:rPr>
                        <w:tab/>
                      </w:r>
                      <w:r w:rsidR="00D86CDA" w:rsidRPr="00D86CDA">
                        <w:rPr>
                          <w:rFonts w:ascii="Franklin Gothic Book" w:hAnsi="Franklin Gothic Book"/>
                          <w:sz w:val="18"/>
                          <w:szCs w:val="18"/>
                          <w14:ligatures w14:val="none"/>
                        </w:rPr>
                        <w:t>University of Pittsburgh</w:t>
                      </w:r>
                    </w:p>
                    <w:p w14:paraId="0964E344" w14:textId="127CEF20"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North Carolina State</w:t>
                      </w:r>
                      <w:r w:rsidR="00C918C5" w:rsidRPr="00C918C5">
                        <w:rPr>
                          <w:rFonts w:ascii="Franklin Gothic Book" w:hAnsi="Franklin Gothic Book"/>
                          <w:sz w:val="18"/>
                          <w:szCs w:val="18"/>
                          <w14:ligatures w14:val="none"/>
                        </w:rPr>
                        <w:tab/>
                      </w:r>
                      <w:r w:rsidR="00DD597E" w:rsidRPr="00DD597E">
                        <w:rPr>
                          <w:rFonts w:ascii="Franklin Gothic Book" w:hAnsi="Franklin Gothic Book"/>
                          <w:sz w:val="18"/>
                          <w:szCs w:val="18"/>
                          <w14:ligatures w14:val="none"/>
                        </w:rPr>
                        <w:t>Texas Woman's University</w:t>
                      </w:r>
                      <w:r w:rsidR="00DD597E">
                        <w:rPr>
                          <w:rFonts w:ascii="Franklin Gothic Book" w:hAnsi="Franklin Gothic Book"/>
                          <w:sz w:val="18"/>
                          <w:szCs w:val="18"/>
                          <w14:ligatures w14:val="none"/>
                        </w:rPr>
                        <w:t xml:space="preserve"> </w:t>
                      </w:r>
                      <w:r w:rsidR="00A22E2E">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University of the Incarnate Word</w:t>
                      </w:r>
                    </w:p>
                    <w:p w14:paraId="7E6F576E" w14:textId="3C73FA7A"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Northern Arizona</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r w:rsidR="00DD597E" w:rsidRPr="00DD597E">
                        <w:rPr>
                          <w:rFonts w:ascii="Franklin Gothic Book" w:hAnsi="Franklin Gothic Book"/>
                          <w:sz w:val="18"/>
                          <w:szCs w:val="18"/>
                          <w14:ligatures w14:val="none"/>
                        </w:rPr>
                        <w:t>The New School</w:t>
                      </w:r>
                      <w:r w:rsidR="00A22E2E">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University of Washington, Bothell</w:t>
                      </w:r>
                    </w:p>
                    <w:p w14:paraId="107A175B" w14:textId="41D36F73" w:rsidR="00C918C5" w:rsidRPr="00C918C5" w:rsidRDefault="00763153"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763153">
                        <w:rPr>
                          <w:rFonts w:ascii="Franklin Gothic Book" w:hAnsi="Franklin Gothic Book"/>
                          <w:sz w:val="18"/>
                          <w:szCs w:val="18"/>
                          <w14:ligatures w14:val="none"/>
                        </w:rPr>
                        <w:t>Nova Southeastern</w:t>
                      </w:r>
                      <w:r>
                        <w:rPr>
                          <w:rFonts w:ascii="Franklin Gothic Book" w:hAnsi="Franklin Gothic Book"/>
                          <w:sz w:val="18"/>
                          <w:szCs w:val="18"/>
                          <w14:ligatures w14:val="none"/>
                        </w:rPr>
                        <w:t xml:space="preserve"> </w:t>
                      </w:r>
                      <w:r w:rsidR="00A22E2E" w:rsidRPr="00C918C5">
                        <w:rPr>
                          <w:rFonts w:ascii="Franklin Gothic Book" w:hAnsi="Franklin Gothic Book"/>
                          <w:sz w:val="18"/>
                          <w:szCs w:val="18"/>
                          <w14:ligatures w14:val="none"/>
                        </w:rPr>
                        <w:t>University</w:t>
                      </w:r>
                      <w:r w:rsidR="00C918C5" w:rsidRPr="00C918C5">
                        <w:rPr>
                          <w:rFonts w:ascii="Franklin Gothic Book" w:hAnsi="Franklin Gothic Book"/>
                          <w:sz w:val="18"/>
                          <w:szCs w:val="18"/>
                          <w14:ligatures w14:val="none"/>
                        </w:rPr>
                        <w:tab/>
                      </w:r>
                      <w:r w:rsidR="00DD597E" w:rsidRPr="00DD597E">
                        <w:rPr>
                          <w:rFonts w:ascii="Franklin Gothic Book" w:hAnsi="Franklin Gothic Book"/>
                          <w:sz w:val="18"/>
                          <w:szCs w:val="18"/>
                          <w14:ligatures w14:val="none"/>
                        </w:rPr>
                        <w:t>The University of Texas at Arlington</w:t>
                      </w:r>
                      <w:r w:rsidR="00A22E2E">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University of Washington, Tacoma</w:t>
                      </w:r>
                    </w:p>
                    <w:p w14:paraId="36DEA7A5" w14:textId="2EFCC8A2" w:rsidR="00C918C5" w:rsidRPr="00C918C5" w:rsidRDefault="003C2904"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3C2904">
                        <w:rPr>
                          <w:rFonts w:ascii="Franklin Gothic Book" w:hAnsi="Franklin Gothic Book"/>
                          <w:sz w:val="18"/>
                          <w:szCs w:val="18"/>
                          <w14:ligatures w14:val="none"/>
                        </w:rPr>
                        <w:t>Oregon State University</w:t>
                      </w:r>
                      <w:r w:rsidR="001B427E">
                        <w:rPr>
                          <w:rFonts w:ascii="Franklin Gothic Book" w:hAnsi="Franklin Gothic Book"/>
                          <w:sz w:val="18"/>
                          <w:szCs w:val="18"/>
                          <w14:ligatures w14:val="none"/>
                        </w:rPr>
                        <w:tab/>
                      </w:r>
                      <w:r w:rsidR="00DD597E" w:rsidRPr="00DD597E">
                        <w:rPr>
                          <w:rFonts w:ascii="Franklin Gothic Book" w:hAnsi="Franklin Gothic Book"/>
                          <w:sz w:val="18"/>
                          <w:szCs w:val="18"/>
                          <w14:ligatures w14:val="none"/>
                        </w:rPr>
                        <w:t>The University of Texas at Austin</w:t>
                      </w:r>
                      <w:r w:rsidR="00C918C5" w:rsidRPr="00C918C5">
                        <w:rPr>
                          <w:rFonts w:ascii="Franklin Gothic Book" w:hAnsi="Franklin Gothic Book"/>
                          <w:sz w:val="18"/>
                          <w:szCs w:val="18"/>
                          <w14:ligatures w14:val="none"/>
                        </w:rPr>
                        <w:tab/>
                      </w:r>
                      <w:r w:rsidR="00E2429C" w:rsidRPr="00E2429C">
                        <w:rPr>
                          <w:rFonts w:ascii="Franklin Gothic Book" w:hAnsi="Franklin Gothic Book"/>
                          <w:sz w:val="18"/>
                          <w:szCs w:val="18"/>
                          <w14:ligatures w14:val="none"/>
                        </w:rPr>
                        <w:t>West Virginia University</w:t>
                      </w:r>
                    </w:p>
                    <w:p w14:paraId="16D23784" w14:textId="2632ACE2"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9A87CE0" w14:textId="1A54E3AD"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FCB6082" w14:textId="1E65B68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84251D6" w14:textId="4EDFBA55"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534A6D43" w14:textId="6261892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94E7A1B" w14:textId="255E8528"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2AF44B0" w14:textId="4B8FD02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8EAD67A" w14:textId="16EF3093"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432C531" w14:textId="5B3E7A5C"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AC39C21" w14:textId="7140ACC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D4961BA" w14:textId="76052AE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7336D7D6" w14:textId="4F3341E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1A032095" w14:textId="7F6C41EF"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0505C714" w14:textId="0F366876"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9B300AA" w14:textId="60022CB1"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732D4EA6" w14:textId="15C0BFC9"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C2F2ECA" w14:textId="3AC60BE9"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2922D838" w14:textId="068491DB" w:rsidR="00C918C5" w:rsidRPr="00C918C5" w:rsidRDefault="00C918C5" w:rsidP="00A22E2E">
                      <w:pPr>
                        <w:widowControl w:val="0"/>
                        <w:tabs>
                          <w:tab w:val="left" w:pos="3690"/>
                          <w:tab w:val="left" w:pos="6660"/>
                          <w:tab w:val="left" w:pos="7560"/>
                        </w:tabs>
                        <w:spacing w:after="0" w:line="240" w:lineRule="auto"/>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38CDB835" w14:textId="1E4EE324"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7209741" w14:textId="0B4C4DA7"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485775D3" w14:textId="1D18A084"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5E4FF7FE" w14:textId="74FB141C" w:rsidR="00C918C5" w:rsidRPr="00C918C5" w:rsidRDefault="00C918C5" w:rsidP="00A22E2E">
                      <w:pPr>
                        <w:widowControl w:val="0"/>
                        <w:tabs>
                          <w:tab w:val="left" w:pos="3690"/>
                          <w:tab w:val="left" w:pos="6660"/>
                          <w:tab w:val="left" w:pos="756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3CE9AB08" w14:textId="4FABEF12" w:rsidR="00C918C5" w:rsidRPr="00C918C5" w:rsidRDefault="00C918C5" w:rsidP="00C918C5">
                      <w:pPr>
                        <w:widowControl w:val="0"/>
                        <w:tabs>
                          <w:tab w:val="left" w:pos="3690"/>
                          <w:tab w:val="left" w:pos="7560"/>
                          <w:tab w:val="left" w:pos="7920"/>
                        </w:tabs>
                        <w:spacing w:after="0" w:line="240" w:lineRule="auto"/>
                        <w:jc w:val="both"/>
                        <w:rPr>
                          <w:rFonts w:ascii="Franklin Gothic Book" w:hAnsi="Franklin Gothic Book"/>
                          <w:sz w:val="18"/>
                          <w:szCs w:val="18"/>
                          <w14:ligatures w14:val="none"/>
                        </w:rPr>
                      </w:pPr>
                      <w:r w:rsidRPr="00C918C5">
                        <w:rPr>
                          <w:rFonts w:ascii="Franklin Gothic Book" w:hAnsi="Franklin Gothic Book"/>
                          <w:sz w:val="18"/>
                          <w:szCs w:val="18"/>
                          <w14:ligatures w14:val="none"/>
                        </w:rPr>
                        <w:tab/>
                      </w:r>
                    </w:p>
                    <w:p w14:paraId="6B5330FD" w14:textId="525BA673" w:rsidR="00C918C5" w:rsidRPr="00C918C5" w:rsidRDefault="00C918C5" w:rsidP="00C918C5">
                      <w:pPr>
                        <w:widowControl w:val="0"/>
                        <w:tabs>
                          <w:tab w:val="left" w:pos="3690"/>
                          <w:tab w:val="left" w:pos="7560"/>
                          <w:tab w:val="left" w:pos="7920"/>
                        </w:tabs>
                        <w:spacing w:after="0" w:line="240" w:lineRule="auto"/>
                        <w:jc w:val="both"/>
                        <w:rPr>
                          <w:rFonts w:ascii="Franklin Gothic Book" w:hAnsi="Franklin Gothic Book"/>
                          <w:sz w:val="18"/>
                          <w:szCs w:val="18"/>
                          <w14:ligatures w14:val="none"/>
                        </w:rPr>
                      </w:pPr>
                    </w:p>
                    <w:p w14:paraId="53B158E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276884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9C88C8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3FF3D1D"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5613618"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DEA99A4"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8D4A50A"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9E163A6"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C86A404"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B3E674B"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3B5D319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339EE7EA"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48832FCF"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6D6BAC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59BFC659"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DC20C4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1B9157BC"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66DFFF4E"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0036CB05"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0252F487"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p w14:paraId="75075D21" w14:textId="77777777" w:rsidR="00C918C5" w:rsidRPr="00C918C5" w:rsidRDefault="00C918C5" w:rsidP="00C918C5">
                      <w:pPr>
                        <w:widowControl w:val="0"/>
                        <w:tabs>
                          <w:tab w:val="left" w:pos="2430"/>
                        </w:tabs>
                        <w:spacing w:after="0" w:line="240" w:lineRule="auto"/>
                        <w:jc w:val="both"/>
                        <w:rPr>
                          <w:rFonts w:ascii="Franklin Gothic Book" w:hAnsi="Franklin Gothic Book"/>
                          <w:sz w:val="20"/>
                          <w:szCs w:val="20"/>
                          <w14:ligatures w14:val="none"/>
                        </w:rPr>
                      </w:pPr>
                    </w:p>
                  </w:txbxContent>
                </v:textbox>
                <w10:wrap anchorx="margin"/>
              </v:shape>
            </w:pict>
          </mc:Fallback>
        </mc:AlternateContent>
      </w:r>
    </w:p>
    <w:p w14:paraId="26BB111D" w14:textId="77777777" w:rsidR="00A22E2E" w:rsidRDefault="00A22E2E" w:rsidP="00130782">
      <w:pPr>
        <w:widowControl w:val="0"/>
        <w:spacing w:after="0"/>
        <w:rPr>
          <w:rFonts w:cstheme="minorHAnsi"/>
          <w14:ligatures w14:val="none"/>
        </w:rPr>
      </w:pPr>
    </w:p>
    <w:p w14:paraId="2DFABCAA" w14:textId="08BCC22A" w:rsidR="00A22E2E" w:rsidRDefault="00A22E2E" w:rsidP="00130782">
      <w:pPr>
        <w:widowControl w:val="0"/>
        <w:spacing w:after="0"/>
        <w:rPr>
          <w:rFonts w:cstheme="minorHAnsi"/>
          <w14:ligatures w14:val="none"/>
        </w:rPr>
      </w:pPr>
    </w:p>
    <w:p w14:paraId="22030E27" w14:textId="77777777" w:rsidR="00A22E2E" w:rsidRDefault="00A22E2E" w:rsidP="00130782">
      <w:pPr>
        <w:widowControl w:val="0"/>
        <w:spacing w:after="0"/>
        <w:rPr>
          <w:rFonts w:cstheme="minorHAnsi"/>
          <w14:ligatures w14:val="none"/>
        </w:rPr>
      </w:pPr>
    </w:p>
    <w:p w14:paraId="1E420EF0" w14:textId="69652346" w:rsidR="00A22E2E" w:rsidRDefault="00A22E2E" w:rsidP="00130782">
      <w:pPr>
        <w:widowControl w:val="0"/>
        <w:spacing w:after="0"/>
        <w:rPr>
          <w:rFonts w:cstheme="minorHAnsi"/>
          <w14:ligatures w14:val="none"/>
        </w:rPr>
      </w:pPr>
    </w:p>
    <w:p w14:paraId="2DB60642" w14:textId="7300B2BB" w:rsidR="00A22E2E" w:rsidRDefault="00A22E2E" w:rsidP="00130782">
      <w:pPr>
        <w:widowControl w:val="0"/>
        <w:spacing w:after="0"/>
        <w:rPr>
          <w:rFonts w:cstheme="minorHAnsi"/>
          <w14:ligatures w14:val="none"/>
        </w:rPr>
      </w:pPr>
    </w:p>
    <w:p w14:paraId="110F5709" w14:textId="4C98B00C" w:rsidR="00A22E2E" w:rsidRDefault="00A22E2E" w:rsidP="00130782">
      <w:pPr>
        <w:widowControl w:val="0"/>
        <w:spacing w:after="0"/>
        <w:rPr>
          <w:rFonts w:cstheme="minorHAnsi"/>
          <w14:ligatures w14:val="none"/>
        </w:rPr>
      </w:pPr>
    </w:p>
    <w:p w14:paraId="26189EA6" w14:textId="77777777" w:rsidR="00A22E2E" w:rsidRDefault="00A22E2E" w:rsidP="00130782">
      <w:pPr>
        <w:widowControl w:val="0"/>
        <w:spacing w:after="0"/>
        <w:rPr>
          <w:rFonts w:cstheme="minorHAnsi"/>
          <w14:ligatures w14:val="none"/>
        </w:rPr>
      </w:pPr>
    </w:p>
    <w:p w14:paraId="04667647" w14:textId="7F5CF65C" w:rsidR="00A22E2E" w:rsidRDefault="00A22E2E" w:rsidP="00130782">
      <w:pPr>
        <w:widowControl w:val="0"/>
        <w:spacing w:after="0"/>
        <w:rPr>
          <w:rFonts w:cstheme="minorHAnsi"/>
          <w14:ligatures w14:val="none"/>
        </w:rPr>
      </w:pPr>
    </w:p>
    <w:p w14:paraId="0FBE4AB4" w14:textId="1A76BB6C" w:rsidR="00A22E2E" w:rsidRDefault="00A22E2E" w:rsidP="00130782">
      <w:pPr>
        <w:widowControl w:val="0"/>
        <w:spacing w:after="0"/>
        <w:rPr>
          <w:rFonts w:cstheme="minorHAnsi"/>
          <w14:ligatures w14:val="none"/>
        </w:rPr>
      </w:pPr>
    </w:p>
    <w:p w14:paraId="6C5A5E9C" w14:textId="4603FF89" w:rsidR="00A22E2E" w:rsidRDefault="00A22E2E" w:rsidP="00130782">
      <w:pPr>
        <w:widowControl w:val="0"/>
        <w:spacing w:after="0"/>
        <w:rPr>
          <w:rFonts w:cstheme="minorHAnsi"/>
          <w14:ligatures w14:val="none"/>
        </w:rPr>
      </w:pPr>
    </w:p>
    <w:p w14:paraId="47B4AB81" w14:textId="486426B7" w:rsidR="00A22E2E" w:rsidRDefault="00A22E2E" w:rsidP="00130782">
      <w:pPr>
        <w:widowControl w:val="0"/>
        <w:spacing w:after="0"/>
        <w:rPr>
          <w:rFonts w:cstheme="minorHAnsi"/>
          <w14:ligatures w14:val="none"/>
        </w:rPr>
      </w:pPr>
    </w:p>
    <w:p w14:paraId="01415E81" w14:textId="76FBA1F2" w:rsidR="00A22E2E" w:rsidRDefault="00A22E2E" w:rsidP="00130782">
      <w:pPr>
        <w:widowControl w:val="0"/>
        <w:spacing w:after="0"/>
        <w:rPr>
          <w:rFonts w:cstheme="minorHAnsi"/>
          <w14:ligatures w14:val="none"/>
        </w:rPr>
      </w:pPr>
    </w:p>
    <w:p w14:paraId="19C7B8B6" w14:textId="77777777" w:rsidR="00A22E2E" w:rsidRDefault="00A22E2E" w:rsidP="00130782">
      <w:pPr>
        <w:widowControl w:val="0"/>
        <w:spacing w:after="0"/>
        <w:rPr>
          <w:rFonts w:cstheme="minorHAnsi"/>
          <w14:ligatures w14:val="none"/>
        </w:rPr>
      </w:pPr>
    </w:p>
    <w:p w14:paraId="5F916E09" w14:textId="14AEE095" w:rsidR="00A22E2E" w:rsidRDefault="00A22E2E" w:rsidP="00130782">
      <w:pPr>
        <w:widowControl w:val="0"/>
        <w:spacing w:after="0"/>
        <w:rPr>
          <w:rFonts w:cstheme="minorHAnsi"/>
          <w14:ligatures w14:val="none"/>
        </w:rPr>
      </w:pPr>
    </w:p>
    <w:p w14:paraId="088956CC" w14:textId="77777777" w:rsidR="00A22E2E" w:rsidRDefault="00A22E2E" w:rsidP="00130782">
      <w:pPr>
        <w:widowControl w:val="0"/>
        <w:spacing w:after="0"/>
        <w:rPr>
          <w:rFonts w:cstheme="minorHAnsi"/>
          <w14:ligatures w14:val="none"/>
        </w:rPr>
      </w:pPr>
    </w:p>
    <w:p w14:paraId="2AD0279F" w14:textId="77777777" w:rsidR="00A22E2E" w:rsidRDefault="00A22E2E" w:rsidP="00130782">
      <w:pPr>
        <w:widowControl w:val="0"/>
        <w:spacing w:after="0"/>
        <w:rPr>
          <w:rFonts w:cstheme="minorHAnsi"/>
          <w14:ligatures w14:val="none"/>
        </w:rPr>
      </w:pPr>
    </w:p>
    <w:p w14:paraId="473CB8B8" w14:textId="77777777" w:rsidR="00A22E2E" w:rsidRDefault="00A22E2E" w:rsidP="00130782">
      <w:pPr>
        <w:widowControl w:val="0"/>
        <w:spacing w:after="0"/>
        <w:rPr>
          <w:rFonts w:cstheme="minorHAnsi"/>
          <w14:ligatures w14:val="none"/>
        </w:rPr>
      </w:pPr>
    </w:p>
    <w:p w14:paraId="03D899F3" w14:textId="77777777" w:rsidR="00A22E2E" w:rsidRDefault="00A22E2E" w:rsidP="00130782">
      <w:pPr>
        <w:widowControl w:val="0"/>
        <w:spacing w:after="0"/>
        <w:rPr>
          <w:rFonts w:cstheme="minorHAnsi"/>
          <w14:ligatures w14:val="none"/>
        </w:rPr>
      </w:pPr>
    </w:p>
    <w:p w14:paraId="01F1DBAA" w14:textId="77777777" w:rsidR="00C4421C" w:rsidRDefault="00C4421C" w:rsidP="001A173A">
      <w:pPr>
        <w:widowControl w:val="0"/>
        <w:spacing w:after="0"/>
        <w:sectPr w:rsidR="00C4421C" w:rsidSect="00C4421C">
          <w:type w:val="continuous"/>
          <w:pgSz w:w="12240" w:h="15840"/>
          <w:pgMar w:top="720" w:right="720" w:bottom="720" w:left="720" w:header="720" w:footer="720" w:gutter="0"/>
          <w:cols w:space="720"/>
          <w:docGrid w:linePitch="360"/>
        </w:sectPr>
      </w:pPr>
    </w:p>
    <w:p w14:paraId="53D15B26" w14:textId="0A0DBF89" w:rsidR="00DD1AF3" w:rsidRPr="00951D01" w:rsidRDefault="00DD1AF3" w:rsidP="00DD1AF3">
      <w:pPr>
        <w:widowControl w:val="0"/>
        <w:spacing w:after="0"/>
        <w:jc w:val="center"/>
        <w:rPr>
          <w:b/>
          <w:bCs/>
          <w:color w:val="1351AD"/>
          <w:sz w:val="26"/>
          <w:szCs w:val="26"/>
          <w14:ligatures w14:val="none"/>
        </w:rPr>
      </w:pPr>
      <w:r w:rsidRPr="00951D01">
        <w:rPr>
          <w:b/>
          <w:bCs/>
          <w:color w:val="1351AD"/>
          <w:sz w:val="26"/>
          <w:szCs w:val="26"/>
          <w14:ligatures w14:val="none"/>
        </w:rPr>
        <w:t>Seniors 202</w:t>
      </w:r>
      <w:r w:rsidR="00424162">
        <w:rPr>
          <w:b/>
          <w:bCs/>
          <w:color w:val="1351AD"/>
          <w:sz w:val="26"/>
          <w:szCs w:val="26"/>
          <w14:ligatures w14:val="none"/>
        </w:rPr>
        <w:t>6</w:t>
      </w:r>
      <w:r w:rsidRPr="00951D01">
        <w:rPr>
          <w:b/>
          <w:bCs/>
          <w:color w:val="1351AD"/>
          <w:sz w:val="26"/>
          <w:szCs w:val="26"/>
          <w14:ligatures w14:val="none"/>
        </w:rPr>
        <w:t xml:space="preserve"> Matriculation</w:t>
      </w:r>
    </w:p>
    <w:tbl>
      <w:tblPr>
        <w:tblStyle w:val="GridTable3-Accent1"/>
        <w:tblW w:w="0" w:type="auto"/>
        <w:tblLook w:val="04A0" w:firstRow="1" w:lastRow="0" w:firstColumn="1" w:lastColumn="0" w:noHBand="0" w:noVBand="1"/>
      </w:tblPr>
      <w:tblGrid>
        <w:gridCol w:w="1676"/>
        <w:gridCol w:w="1677"/>
        <w:gridCol w:w="1677"/>
      </w:tblGrid>
      <w:tr w:rsidR="009872E2" w14:paraId="6B6EFD44" w14:textId="77777777" w:rsidTr="003305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76" w:type="dxa"/>
          </w:tcPr>
          <w:p w14:paraId="7BAB2729" w14:textId="77777777" w:rsidR="009872E2" w:rsidRDefault="009872E2" w:rsidP="0033051E">
            <w:pPr>
              <w:widowControl w:val="0"/>
              <w:rPr>
                <w14:ligatures w14:val="none"/>
              </w:rPr>
            </w:pPr>
          </w:p>
        </w:tc>
        <w:tc>
          <w:tcPr>
            <w:tcW w:w="1677" w:type="dxa"/>
          </w:tcPr>
          <w:p w14:paraId="700A5B2F" w14:textId="77777777" w:rsidR="009872E2" w:rsidRDefault="009872E2" w:rsidP="0033051E">
            <w:pPr>
              <w:widowControl w:val="0"/>
              <w:jc w:val="center"/>
              <w:cnfStyle w:val="100000000000" w:firstRow="1" w:lastRow="0" w:firstColumn="0" w:lastColumn="0" w:oddVBand="0" w:evenVBand="0" w:oddHBand="0" w:evenHBand="0" w:firstRowFirstColumn="0" w:firstRowLastColumn="0" w:lastRowFirstColumn="0" w:lastRowLastColumn="0"/>
              <w:rPr>
                <w14:ligatures w14:val="none"/>
              </w:rPr>
            </w:pPr>
            <w:r>
              <w:rPr>
                <w14:ligatures w14:val="none"/>
              </w:rPr>
              <w:t>Number</w:t>
            </w:r>
          </w:p>
        </w:tc>
        <w:tc>
          <w:tcPr>
            <w:tcW w:w="1677" w:type="dxa"/>
          </w:tcPr>
          <w:p w14:paraId="58590DB0" w14:textId="77777777" w:rsidR="009872E2" w:rsidRDefault="009872E2" w:rsidP="0033051E">
            <w:pPr>
              <w:widowControl w:val="0"/>
              <w:jc w:val="center"/>
              <w:cnfStyle w:val="100000000000" w:firstRow="1" w:lastRow="0" w:firstColumn="0" w:lastColumn="0" w:oddVBand="0" w:evenVBand="0" w:oddHBand="0" w:evenHBand="0" w:firstRowFirstColumn="0" w:firstRowLastColumn="0" w:lastRowFirstColumn="0" w:lastRowLastColumn="0"/>
              <w:rPr>
                <w14:ligatures w14:val="none"/>
              </w:rPr>
            </w:pPr>
            <w:r>
              <w:rPr>
                <w14:ligatures w14:val="none"/>
              </w:rPr>
              <w:t>Percent</w:t>
            </w:r>
          </w:p>
        </w:tc>
      </w:tr>
      <w:tr w:rsidR="009872E2" w14:paraId="5A792FC0" w14:textId="77777777" w:rsidTr="00330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dxa"/>
          </w:tcPr>
          <w:p w14:paraId="1BF6FBDD" w14:textId="77777777" w:rsidR="009872E2" w:rsidRDefault="009872E2" w:rsidP="0033051E">
            <w:pPr>
              <w:widowControl w:val="0"/>
              <w:rPr>
                <w14:ligatures w14:val="none"/>
              </w:rPr>
            </w:pPr>
            <w:proofErr w:type="gramStart"/>
            <w:r>
              <w:rPr>
                <w14:ligatures w14:val="none"/>
              </w:rPr>
              <w:t>2 year</w:t>
            </w:r>
            <w:proofErr w:type="gramEnd"/>
            <w:r>
              <w:rPr>
                <w14:ligatures w14:val="none"/>
              </w:rPr>
              <w:t xml:space="preserve"> college</w:t>
            </w:r>
          </w:p>
        </w:tc>
        <w:tc>
          <w:tcPr>
            <w:tcW w:w="1677" w:type="dxa"/>
          </w:tcPr>
          <w:p w14:paraId="6D28FEF6" w14:textId="65E93D28" w:rsidR="009872E2" w:rsidRDefault="00E56C27" w:rsidP="0033051E">
            <w:pPr>
              <w:widowControl w:val="0"/>
              <w:jc w:val="center"/>
              <w:cnfStyle w:val="000000100000" w:firstRow="0" w:lastRow="0" w:firstColumn="0" w:lastColumn="0" w:oddVBand="0" w:evenVBand="0" w:oddHBand="1" w:evenHBand="0" w:firstRowFirstColumn="0" w:firstRowLastColumn="0" w:lastRowFirstColumn="0" w:lastRowLastColumn="0"/>
              <w:rPr>
                <w14:ligatures w14:val="none"/>
              </w:rPr>
            </w:pPr>
            <w:r>
              <w:rPr>
                <w14:ligatures w14:val="none"/>
              </w:rPr>
              <w:t>13</w:t>
            </w:r>
          </w:p>
        </w:tc>
        <w:tc>
          <w:tcPr>
            <w:tcW w:w="1677" w:type="dxa"/>
          </w:tcPr>
          <w:p w14:paraId="58CA0D9D" w14:textId="01BC97E0" w:rsidR="009872E2" w:rsidRDefault="00E56C27" w:rsidP="0033051E">
            <w:pPr>
              <w:widowControl w:val="0"/>
              <w:jc w:val="center"/>
              <w:cnfStyle w:val="000000100000" w:firstRow="0" w:lastRow="0" w:firstColumn="0" w:lastColumn="0" w:oddVBand="0" w:evenVBand="0" w:oddHBand="1" w:evenHBand="0" w:firstRowFirstColumn="0" w:firstRowLastColumn="0" w:lastRowFirstColumn="0" w:lastRowLastColumn="0"/>
              <w:rPr>
                <w14:ligatures w14:val="none"/>
              </w:rPr>
            </w:pPr>
            <w:r>
              <w:rPr>
                <w14:ligatures w14:val="none"/>
              </w:rPr>
              <w:t>1</w:t>
            </w:r>
            <w:r w:rsidR="00FA2DEE">
              <w:rPr>
                <w14:ligatures w14:val="none"/>
              </w:rPr>
              <w:t>2</w:t>
            </w:r>
            <w:r w:rsidR="009872E2">
              <w:rPr>
                <w14:ligatures w14:val="none"/>
              </w:rPr>
              <w:t>%</w:t>
            </w:r>
          </w:p>
        </w:tc>
      </w:tr>
      <w:tr w:rsidR="009872E2" w14:paraId="72141630" w14:textId="77777777" w:rsidTr="0033051E">
        <w:tc>
          <w:tcPr>
            <w:cnfStyle w:val="001000000000" w:firstRow="0" w:lastRow="0" w:firstColumn="1" w:lastColumn="0" w:oddVBand="0" w:evenVBand="0" w:oddHBand="0" w:evenHBand="0" w:firstRowFirstColumn="0" w:firstRowLastColumn="0" w:lastRowFirstColumn="0" w:lastRowLastColumn="0"/>
            <w:tcW w:w="1676" w:type="dxa"/>
          </w:tcPr>
          <w:p w14:paraId="7629D248" w14:textId="77777777" w:rsidR="009872E2" w:rsidRDefault="009872E2" w:rsidP="0033051E">
            <w:pPr>
              <w:widowControl w:val="0"/>
              <w:rPr>
                <w14:ligatures w14:val="none"/>
              </w:rPr>
            </w:pPr>
            <w:proofErr w:type="gramStart"/>
            <w:r>
              <w:rPr>
                <w14:ligatures w14:val="none"/>
              </w:rPr>
              <w:t>4 year</w:t>
            </w:r>
            <w:proofErr w:type="gramEnd"/>
            <w:r>
              <w:rPr>
                <w14:ligatures w14:val="none"/>
              </w:rPr>
              <w:t xml:space="preserve"> college</w:t>
            </w:r>
          </w:p>
        </w:tc>
        <w:tc>
          <w:tcPr>
            <w:tcW w:w="1677" w:type="dxa"/>
          </w:tcPr>
          <w:p w14:paraId="3D7505D3" w14:textId="035D5077" w:rsidR="009872E2" w:rsidRDefault="005C15B2" w:rsidP="0033051E">
            <w:pPr>
              <w:widowControl w:val="0"/>
              <w:jc w:val="center"/>
              <w:cnfStyle w:val="000000000000" w:firstRow="0" w:lastRow="0" w:firstColumn="0" w:lastColumn="0" w:oddVBand="0" w:evenVBand="0" w:oddHBand="0" w:evenHBand="0" w:firstRowFirstColumn="0" w:firstRowLastColumn="0" w:lastRowFirstColumn="0" w:lastRowLastColumn="0"/>
              <w:rPr>
                <w14:ligatures w14:val="none"/>
              </w:rPr>
            </w:pPr>
            <w:r>
              <w:rPr>
                <w14:ligatures w14:val="none"/>
              </w:rPr>
              <w:t>8</w:t>
            </w:r>
            <w:r w:rsidR="002423AE">
              <w:rPr>
                <w14:ligatures w14:val="none"/>
              </w:rPr>
              <w:t>8</w:t>
            </w:r>
          </w:p>
        </w:tc>
        <w:tc>
          <w:tcPr>
            <w:tcW w:w="1677" w:type="dxa"/>
          </w:tcPr>
          <w:p w14:paraId="4D6D3842" w14:textId="3A191DB5" w:rsidR="009872E2" w:rsidRDefault="00AF0447" w:rsidP="0033051E">
            <w:pPr>
              <w:widowControl w:val="0"/>
              <w:jc w:val="center"/>
              <w:cnfStyle w:val="000000000000" w:firstRow="0" w:lastRow="0" w:firstColumn="0" w:lastColumn="0" w:oddVBand="0" w:evenVBand="0" w:oddHBand="0" w:evenHBand="0" w:firstRowFirstColumn="0" w:firstRowLastColumn="0" w:lastRowFirstColumn="0" w:lastRowLastColumn="0"/>
              <w:rPr>
                <w14:ligatures w14:val="none"/>
              </w:rPr>
            </w:pPr>
            <w:r>
              <w:rPr>
                <w14:ligatures w14:val="none"/>
              </w:rPr>
              <w:t>79</w:t>
            </w:r>
            <w:r w:rsidR="009872E2">
              <w:rPr>
                <w14:ligatures w14:val="none"/>
              </w:rPr>
              <w:t>%</w:t>
            </w:r>
          </w:p>
        </w:tc>
      </w:tr>
      <w:tr w:rsidR="009872E2" w14:paraId="218BD411" w14:textId="77777777" w:rsidTr="003305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6" w:type="dxa"/>
          </w:tcPr>
          <w:p w14:paraId="07A423F4" w14:textId="77777777" w:rsidR="009872E2" w:rsidRDefault="009872E2" w:rsidP="0033051E">
            <w:pPr>
              <w:widowControl w:val="0"/>
              <w:rPr>
                <w14:ligatures w14:val="none"/>
              </w:rPr>
            </w:pPr>
            <w:r>
              <w:rPr>
                <w14:ligatures w14:val="none"/>
              </w:rPr>
              <w:t>Military</w:t>
            </w:r>
          </w:p>
        </w:tc>
        <w:tc>
          <w:tcPr>
            <w:tcW w:w="1677" w:type="dxa"/>
          </w:tcPr>
          <w:p w14:paraId="3F040C80" w14:textId="1ED0D7FD" w:rsidR="009872E2" w:rsidRDefault="00E00063" w:rsidP="0033051E">
            <w:pPr>
              <w:widowControl w:val="0"/>
              <w:jc w:val="center"/>
              <w:cnfStyle w:val="000000100000" w:firstRow="0" w:lastRow="0" w:firstColumn="0" w:lastColumn="0" w:oddVBand="0" w:evenVBand="0" w:oddHBand="1" w:evenHBand="0" w:firstRowFirstColumn="0" w:firstRowLastColumn="0" w:lastRowFirstColumn="0" w:lastRowLastColumn="0"/>
              <w:rPr>
                <w14:ligatures w14:val="none"/>
              </w:rPr>
            </w:pPr>
            <w:r>
              <w:rPr>
                <w14:ligatures w14:val="none"/>
              </w:rPr>
              <w:t>7</w:t>
            </w:r>
          </w:p>
        </w:tc>
        <w:tc>
          <w:tcPr>
            <w:tcW w:w="1677" w:type="dxa"/>
          </w:tcPr>
          <w:p w14:paraId="19606192" w14:textId="27D840E2" w:rsidR="009872E2" w:rsidRDefault="00C10067" w:rsidP="0033051E">
            <w:pPr>
              <w:widowControl w:val="0"/>
              <w:jc w:val="center"/>
              <w:cnfStyle w:val="000000100000" w:firstRow="0" w:lastRow="0" w:firstColumn="0" w:lastColumn="0" w:oddVBand="0" w:evenVBand="0" w:oddHBand="1" w:evenHBand="0" w:firstRowFirstColumn="0" w:firstRowLastColumn="0" w:lastRowFirstColumn="0" w:lastRowLastColumn="0"/>
              <w:rPr>
                <w14:ligatures w14:val="none"/>
              </w:rPr>
            </w:pPr>
            <w:r>
              <w:rPr>
                <w14:ligatures w14:val="none"/>
              </w:rPr>
              <w:t>7</w:t>
            </w:r>
            <w:r w:rsidR="009872E2">
              <w:rPr>
                <w14:ligatures w14:val="none"/>
              </w:rPr>
              <w:t>%</w:t>
            </w:r>
          </w:p>
        </w:tc>
      </w:tr>
      <w:tr w:rsidR="009872E2" w14:paraId="78A31228" w14:textId="77777777" w:rsidTr="0033051E">
        <w:tc>
          <w:tcPr>
            <w:cnfStyle w:val="001000000000" w:firstRow="0" w:lastRow="0" w:firstColumn="1" w:lastColumn="0" w:oddVBand="0" w:evenVBand="0" w:oddHBand="0" w:evenHBand="0" w:firstRowFirstColumn="0" w:firstRowLastColumn="0" w:lastRowFirstColumn="0" w:lastRowLastColumn="0"/>
            <w:tcW w:w="1676" w:type="dxa"/>
          </w:tcPr>
          <w:p w14:paraId="0C53423B" w14:textId="77777777" w:rsidR="009872E2" w:rsidRDefault="009872E2" w:rsidP="0033051E">
            <w:pPr>
              <w:widowControl w:val="0"/>
              <w:rPr>
                <w14:ligatures w14:val="none"/>
              </w:rPr>
            </w:pPr>
            <w:r>
              <w:rPr>
                <w14:ligatures w14:val="none"/>
              </w:rPr>
              <w:t>Total Higher Ed</w:t>
            </w:r>
          </w:p>
        </w:tc>
        <w:tc>
          <w:tcPr>
            <w:tcW w:w="1677" w:type="dxa"/>
          </w:tcPr>
          <w:p w14:paraId="712091CB" w14:textId="3401C468" w:rsidR="009872E2" w:rsidRDefault="00332D50" w:rsidP="0033051E">
            <w:pPr>
              <w:widowControl w:val="0"/>
              <w:jc w:val="center"/>
              <w:cnfStyle w:val="000000000000" w:firstRow="0" w:lastRow="0" w:firstColumn="0" w:lastColumn="0" w:oddVBand="0" w:evenVBand="0" w:oddHBand="0" w:evenHBand="0" w:firstRowFirstColumn="0" w:firstRowLastColumn="0" w:lastRowFirstColumn="0" w:lastRowLastColumn="0"/>
              <w:rPr>
                <w14:ligatures w14:val="none"/>
              </w:rPr>
            </w:pPr>
            <w:r>
              <w:rPr>
                <w14:ligatures w14:val="none"/>
              </w:rPr>
              <w:t>9</w:t>
            </w:r>
            <w:r w:rsidR="00AF0447">
              <w:rPr>
                <w14:ligatures w14:val="none"/>
              </w:rPr>
              <w:t>1</w:t>
            </w:r>
          </w:p>
        </w:tc>
        <w:tc>
          <w:tcPr>
            <w:tcW w:w="1677" w:type="dxa"/>
          </w:tcPr>
          <w:p w14:paraId="09861A13" w14:textId="07C091E2" w:rsidR="009872E2" w:rsidRDefault="00AF0447" w:rsidP="0033051E">
            <w:pPr>
              <w:widowControl w:val="0"/>
              <w:jc w:val="center"/>
              <w:cnfStyle w:val="000000000000" w:firstRow="0" w:lastRow="0" w:firstColumn="0" w:lastColumn="0" w:oddVBand="0" w:evenVBand="0" w:oddHBand="0" w:evenHBand="0" w:firstRowFirstColumn="0" w:firstRowLastColumn="0" w:lastRowFirstColumn="0" w:lastRowLastColumn="0"/>
              <w:rPr>
                <w14:ligatures w14:val="none"/>
              </w:rPr>
            </w:pPr>
            <w:r>
              <w:rPr>
                <w14:ligatures w14:val="none"/>
              </w:rPr>
              <w:t>81</w:t>
            </w:r>
            <w:r w:rsidR="009872E2">
              <w:rPr>
                <w14:ligatures w14:val="none"/>
              </w:rPr>
              <w:t>%</w:t>
            </w:r>
          </w:p>
        </w:tc>
      </w:tr>
    </w:tbl>
    <w:p w14:paraId="5CD789E1" w14:textId="77777777" w:rsidR="00DD1AF3" w:rsidRPr="00A2346E" w:rsidRDefault="00DD1AF3" w:rsidP="001A173A">
      <w:pPr>
        <w:widowControl w:val="0"/>
        <w:spacing w:after="0"/>
        <w:rPr>
          <w:sz w:val="12"/>
          <w:szCs w:val="12"/>
        </w:rPr>
      </w:pPr>
    </w:p>
    <w:p w14:paraId="6984F9A6" w14:textId="3C0C1996" w:rsidR="009872E2" w:rsidRDefault="009872E2" w:rsidP="001A173A">
      <w:pPr>
        <w:widowControl w:val="0"/>
        <w:spacing w:after="0"/>
      </w:pPr>
    </w:p>
    <w:p w14:paraId="68778F81" w14:textId="7298B2F5" w:rsidR="00D645FC" w:rsidRPr="00951D01" w:rsidRDefault="00D645FC" w:rsidP="00D645FC">
      <w:pPr>
        <w:widowControl w:val="0"/>
        <w:spacing w:after="0"/>
        <w:jc w:val="center"/>
        <w:rPr>
          <w:b/>
          <w:bCs/>
          <w:color w:val="1351AD"/>
          <w:sz w:val="26"/>
          <w:szCs w:val="26"/>
        </w:rPr>
      </w:pPr>
      <w:r w:rsidRPr="00951D01">
        <w:rPr>
          <w:b/>
          <w:bCs/>
          <w:color w:val="1351AD"/>
          <w:sz w:val="26"/>
          <w:szCs w:val="26"/>
        </w:rPr>
        <w:t>Class of 202</w:t>
      </w:r>
      <w:r w:rsidR="00424162">
        <w:rPr>
          <w:b/>
          <w:bCs/>
          <w:color w:val="1351AD"/>
          <w:sz w:val="26"/>
          <w:szCs w:val="26"/>
        </w:rPr>
        <w:t>6</w:t>
      </w:r>
      <w:r w:rsidRPr="00951D01">
        <w:rPr>
          <w:b/>
          <w:bCs/>
          <w:color w:val="1351AD"/>
          <w:sz w:val="26"/>
          <w:szCs w:val="26"/>
        </w:rPr>
        <w:t xml:space="preserve"> Achievements</w:t>
      </w:r>
    </w:p>
    <w:p w14:paraId="4DC933FC" w14:textId="68730F02" w:rsidR="00D645FC" w:rsidRDefault="00D645FC" w:rsidP="00D645FC">
      <w:pPr>
        <w:pStyle w:val="ListParagraph"/>
        <w:widowControl w:val="0"/>
        <w:numPr>
          <w:ilvl w:val="0"/>
          <w:numId w:val="3"/>
        </w:numPr>
        <w:spacing w:after="0"/>
        <w:ind w:left="360"/>
        <w:rPr>
          <w14:ligatures w14:val="none"/>
        </w:rPr>
      </w:pPr>
      <w:r>
        <w:rPr>
          <w14:ligatures w14:val="none"/>
        </w:rPr>
        <w:t>Scholarship offers exceeded $1,</w:t>
      </w:r>
      <w:r w:rsidR="002B1CB5">
        <w:rPr>
          <w14:ligatures w14:val="none"/>
        </w:rPr>
        <w:t>8</w:t>
      </w:r>
      <w:r w:rsidR="00175567">
        <w:rPr>
          <w14:ligatures w14:val="none"/>
        </w:rPr>
        <w:t>00</w:t>
      </w:r>
      <w:r>
        <w:rPr>
          <w14:ligatures w14:val="none"/>
        </w:rPr>
        <w:t>,</w:t>
      </w:r>
      <w:r w:rsidR="00175567">
        <w:rPr>
          <w14:ligatures w14:val="none"/>
        </w:rPr>
        <w:t>0</w:t>
      </w:r>
      <w:r>
        <w:rPr>
          <w14:ligatures w14:val="none"/>
        </w:rPr>
        <w:t xml:space="preserve">00 </w:t>
      </w:r>
    </w:p>
    <w:p w14:paraId="3ADC2882" w14:textId="454918DD" w:rsidR="00D645FC" w:rsidRDefault="00D645FC" w:rsidP="00D645FC">
      <w:pPr>
        <w:pStyle w:val="ListParagraph"/>
        <w:widowControl w:val="0"/>
        <w:numPr>
          <w:ilvl w:val="0"/>
          <w:numId w:val="3"/>
        </w:numPr>
        <w:spacing w:after="0"/>
        <w:ind w:left="360"/>
        <w:rPr>
          <w14:ligatures w14:val="none"/>
        </w:rPr>
      </w:pPr>
      <w:r>
        <w:rPr>
          <w14:ligatures w14:val="none"/>
        </w:rPr>
        <w:t xml:space="preserve">Gave back </w:t>
      </w:r>
      <w:r w:rsidR="0065320C">
        <w:rPr>
          <w14:ligatures w14:val="none"/>
        </w:rPr>
        <w:t>15,754</w:t>
      </w:r>
      <w:r>
        <w:rPr>
          <w14:ligatures w14:val="none"/>
        </w:rPr>
        <w:t xml:space="preserve"> hours of community service</w:t>
      </w:r>
    </w:p>
    <w:p w14:paraId="2B0AD486" w14:textId="3F557709" w:rsidR="00D645FC" w:rsidRDefault="00D645FC" w:rsidP="00D645FC">
      <w:pPr>
        <w:pStyle w:val="ListParagraph"/>
        <w:widowControl w:val="0"/>
        <w:numPr>
          <w:ilvl w:val="0"/>
          <w:numId w:val="3"/>
        </w:numPr>
        <w:spacing w:after="0"/>
        <w:ind w:left="360"/>
        <w:rPr>
          <w14:ligatures w14:val="none"/>
        </w:rPr>
      </w:pPr>
      <w:r>
        <w:rPr>
          <w14:ligatures w14:val="none"/>
        </w:rPr>
        <w:t>9</w:t>
      </w:r>
      <w:r w:rsidR="00EC4045">
        <w:rPr>
          <w14:ligatures w14:val="none"/>
        </w:rPr>
        <w:t>3</w:t>
      </w:r>
      <w:r>
        <w:rPr>
          <w14:ligatures w14:val="none"/>
        </w:rPr>
        <w:t xml:space="preserve">% earned an </w:t>
      </w:r>
      <w:proofErr w:type="gramStart"/>
      <w:r>
        <w:rPr>
          <w14:ligatures w14:val="none"/>
        </w:rPr>
        <w:t>Associate Degree</w:t>
      </w:r>
      <w:proofErr w:type="gramEnd"/>
    </w:p>
    <w:p w14:paraId="7B32D739" w14:textId="77777777" w:rsidR="00D645FC" w:rsidRDefault="00D645FC" w:rsidP="001A173A">
      <w:pPr>
        <w:widowControl w:val="0"/>
        <w:spacing w:after="0"/>
      </w:pPr>
    </w:p>
    <w:p w14:paraId="61408A07" w14:textId="77777777" w:rsidR="00D645FC" w:rsidRPr="00D645FC" w:rsidRDefault="00D645FC" w:rsidP="00D645FC">
      <w:pPr>
        <w:widowControl w:val="0"/>
        <w:spacing w:after="0"/>
        <w:rPr>
          <w:b/>
          <w:bCs/>
          <w:color w:val="1351AD"/>
          <w:sz w:val="4"/>
          <w:szCs w:val="4"/>
        </w:rPr>
      </w:pPr>
    </w:p>
    <w:p w14:paraId="396D430B" w14:textId="5A03DCF5" w:rsidR="00A22E2E" w:rsidRDefault="00A22E2E" w:rsidP="00A22E2E">
      <w:pPr>
        <w:widowControl w:val="0"/>
        <w:spacing w:after="0"/>
        <w:jc w:val="center"/>
      </w:pPr>
      <w:r w:rsidRPr="00524860">
        <w:rPr>
          <w:b/>
          <w:bCs/>
          <w:color w:val="1351AD"/>
          <w:sz w:val="26"/>
          <w:szCs w:val="26"/>
        </w:rPr>
        <w:t>Grade Point Averages Distribution</w:t>
      </w:r>
    </w:p>
    <w:p w14:paraId="4C4E8758" w14:textId="10B48516" w:rsidR="009872E2" w:rsidRDefault="009872E2" w:rsidP="001A173A">
      <w:pPr>
        <w:widowControl w:val="0"/>
        <w:spacing w:after="0"/>
      </w:pPr>
    </w:p>
    <w:tbl>
      <w:tblPr>
        <w:tblStyle w:val="GridTable3-Accent1"/>
        <w:tblpPr w:leftFromText="180" w:rightFromText="180" w:vertAnchor="text" w:horzAnchor="margin" w:tblpY="4"/>
        <w:tblW w:w="0" w:type="auto"/>
        <w:tblLook w:val="04A0" w:firstRow="1" w:lastRow="0" w:firstColumn="1" w:lastColumn="0" w:noHBand="0" w:noVBand="1"/>
      </w:tblPr>
      <w:tblGrid>
        <w:gridCol w:w="1257"/>
        <w:gridCol w:w="1257"/>
        <w:gridCol w:w="1258"/>
        <w:gridCol w:w="1258"/>
      </w:tblGrid>
      <w:tr w:rsidR="00D645FC" w:rsidRPr="00685F2F" w14:paraId="7CA00A15" w14:textId="77777777" w:rsidTr="00D645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57" w:type="dxa"/>
          </w:tcPr>
          <w:p w14:paraId="73908992" w14:textId="77777777" w:rsidR="00D645FC" w:rsidRPr="00685F2F" w:rsidRDefault="00D645FC" w:rsidP="00D645FC">
            <w:pPr>
              <w:widowControl w:val="0"/>
              <w:jc w:val="center"/>
              <w:rPr>
                <w:sz w:val="20"/>
                <w:szCs w:val="20"/>
              </w:rPr>
            </w:pPr>
            <w:r w:rsidRPr="00685F2F">
              <w:rPr>
                <w:sz w:val="20"/>
                <w:szCs w:val="20"/>
              </w:rPr>
              <w:t>Grade</w:t>
            </w:r>
          </w:p>
        </w:tc>
        <w:tc>
          <w:tcPr>
            <w:tcW w:w="1257" w:type="dxa"/>
          </w:tcPr>
          <w:p w14:paraId="0AFA8AAC" w14:textId="77777777" w:rsidR="00D645FC" w:rsidRPr="00685F2F" w:rsidRDefault="00D645FC" w:rsidP="00D645FC">
            <w:pPr>
              <w:widowControl w:val="0"/>
              <w:jc w:val="center"/>
              <w:cnfStyle w:val="100000000000" w:firstRow="1" w:lastRow="0" w:firstColumn="0" w:lastColumn="0" w:oddVBand="0" w:evenVBand="0" w:oddHBand="0" w:evenHBand="0" w:firstRowFirstColumn="0" w:firstRowLastColumn="0" w:lastRowFirstColumn="0" w:lastRowLastColumn="0"/>
              <w:rPr>
                <w:sz w:val="20"/>
                <w:szCs w:val="20"/>
              </w:rPr>
            </w:pPr>
            <w:r w:rsidRPr="00685F2F">
              <w:rPr>
                <w:sz w:val="20"/>
                <w:szCs w:val="20"/>
              </w:rPr>
              <w:t>Weighted</w:t>
            </w:r>
          </w:p>
        </w:tc>
        <w:tc>
          <w:tcPr>
            <w:tcW w:w="1258" w:type="dxa"/>
          </w:tcPr>
          <w:p w14:paraId="48A699DD" w14:textId="77777777" w:rsidR="00D645FC" w:rsidRPr="00685F2F" w:rsidRDefault="00D645FC" w:rsidP="00D645FC">
            <w:pPr>
              <w:widowControl w:val="0"/>
              <w:jc w:val="center"/>
              <w:cnfStyle w:val="100000000000" w:firstRow="1" w:lastRow="0" w:firstColumn="0" w:lastColumn="0" w:oddVBand="0" w:evenVBand="0" w:oddHBand="0" w:evenHBand="0" w:firstRowFirstColumn="0" w:firstRowLastColumn="0" w:lastRowFirstColumn="0" w:lastRowLastColumn="0"/>
              <w:rPr>
                <w:sz w:val="20"/>
                <w:szCs w:val="20"/>
              </w:rPr>
            </w:pPr>
            <w:r w:rsidRPr="00685F2F">
              <w:rPr>
                <w:sz w:val="20"/>
                <w:szCs w:val="20"/>
              </w:rPr>
              <w:t>GPA Distribution</w:t>
            </w:r>
          </w:p>
        </w:tc>
        <w:tc>
          <w:tcPr>
            <w:tcW w:w="1258" w:type="dxa"/>
          </w:tcPr>
          <w:p w14:paraId="3A6981A9" w14:textId="77777777" w:rsidR="00D645FC" w:rsidRPr="00685F2F" w:rsidRDefault="00D645FC" w:rsidP="00D645FC">
            <w:pPr>
              <w:widowControl w:val="0"/>
              <w:jc w:val="center"/>
              <w:cnfStyle w:val="100000000000" w:firstRow="1" w:lastRow="0" w:firstColumn="0" w:lastColumn="0" w:oddVBand="0" w:evenVBand="0" w:oddHBand="0" w:evenHBand="0" w:firstRowFirstColumn="0" w:firstRowLastColumn="0" w:lastRowFirstColumn="0" w:lastRowLastColumn="0"/>
              <w:rPr>
                <w:sz w:val="20"/>
                <w:szCs w:val="20"/>
              </w:rPr>
            </w:pPr>
            <w:r w:rsidRPr="00685F2F">
              <w:rPr>
                <w:sz w:val="20"/>
                <w:szCs w:val="20"/>
              </w:rPr>
              <w:t>Weighted 5.0 Scale</w:t>
            </w:r>
          </w:p>
        </w:tc>
      </w:tr>
      <w:tr w:rsidR="00D645FC" w:rsidRPr="00685F2F" w14:paraId="6504F8BD" w14:textId="77777777" w:rsidTr="00D64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22AFB1BB" w14:textId="77777777" w:rsidR="00D645FC" w:rsidRPr="00685F2F" w:rsidRDefault="00D645FC" w:rsidP="00D645FC">
            <w:pPr>
              <w:widowControl w:val="0"/>
              <w:jc w:val="center"/>
              <w:rPr>
                <w:sz w:val="20"/>
                <w:szCs w:val="20"/>
              </w:rPr>
            </w:pPr>
            <w:r w:rsidRPr="00685F2F">
              <w:rPr>
                <w:sz w:val="20"/>
                <w:szCs w:val="20"/>
              </w:rPr>
              <w:t>A (90-100)</w:t>
            </w:r>
          </w:p>
        </w:tc>
        <w:tc>
          <w:tcPr>
            <w:tcW w:w="1257" w:type="dxa"/>
          </w:tcPr>
          <w:p w14:paraId="49420E34"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5.0-6.0</w:t>
            </w:r>
          </w:p>
        </w:tc>
        <w:tc>
          <w:tcPr>
            <w:tcW w:w="1258" w:type="dxa"/>
          </w:tcPr>
          <w:p w14:paraId="0627AE5F" w14:textId="4AE2D8BD" w:rsidR="00D645FC" w:rsidRPr="00685F2F" w:rsidRDefault="003B4D75"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45</w:t>
            </w:r>
          </w:p>
        </w:tc>
        <w:tc>
          <w:tcPr>
            <w:tcW w:w="1258" w:type="dxa"/>
          </w:tcPr>
          <w:p w14:paraId="3B591EF2"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 xml:space="preserve">5.0 </w:t>
            </w:r>
            <w:r w:rsidRPr="005774E2">
              <w:rPr>
                <w:sz w:val="16"/>
                <w:szCs w:val="16"/>
              </w:rPr>
              <w:t>and above</w:t>
            </w:r>
          </w:p>
        </w:tc>
      </w:tr>
      <w:tr w:rsidR="00D645FC" w:rsidRPr="00685F2F" w14:paraId="0D37BF70" w14:textId="77777777" w:rsidTr="00D645FC">
        <w:tc>
          <w:tcPr>
            <w:cnfStyle w:val="001000000000" w:firstRow="0" w:lastRow="0" w:firstColumn="1" w:lastColumn="0" w:oddVBand="0" w:evenVBand="0" w:oddHBand="0" w:evenHBand="0" w:firstRowFirstColumn="0" w:firstRowLastColumn="0" w:lastRowFirstColumn="0" w:lastRowLastColumn="0"/>
            <w:tcW w:w="1257" w:type="dxa"/>
          </w:tcPr>
          <w:p w14:paraId="0AC747CD" w14:textId="77777777" w:rsidR="00D645FC" w:rsidRPr="00685F2F" w:rsidRDefault="00D645FC" w:rsidP="00D645FC">
            <w:pPr>
              <w:widowControl w:val="0"/>
              <w:jc w:val="center"/>
              <w:rPr>
                <w:sz w:val="20"/>
                <w:szCs w:val="20"/>
              </w:rPr>
            </w:pPr>
            <w:r w:rsidRPr="00685F2F">
              <w:rPr>
                <w:sz w:val="20"/>
                <w:szCs w:val="20"/>
              </w:rPr>
              <w:t>B (80-89)</w:t>
            </w:r>
          </w:p>
        </w:tc>
        <w:tc>
          <w:tcPr>
            <w:tcW w:w="1257" w:type="dxa"/>
          </w:tcPr>
          <w:p w14:paraId="1A1A2E7C" w14:textId="77777777"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sidRPr="00685F2F">
              <w:rPr>
                <w:sz w:val="20"/>
                <w:szCs w:val="20"/>
              </w:rPr>
              <w:t>4.0-4.9</w:t>
            </w:r>
          </w:p>
        </w:tc>
        <w:tc>
          <w:tcPr>
            <w:tcW w:w="1258" w:type="dxa"/>
          </w:tcPr>
          <w:p w14:paraId="7976088F" w14:textId="3A2C9225"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r w:rsidR="008912EA">
              <w:rPr>
                <w:sz w:val="20"/>
                <w:szCs w:val="20"/>
              </w:rPr>
              <w:t>3</w:t>
            </w:r>
          </w:p>
        </w:tc>
        <w:tc>
          <w:tcPr>
            <w:tcW w:w="1258" w:type="dxa"/>
          </w:tcPr>
          <w:p w14:paraId="40335B06" w14:textId="77777777"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sidRPr="00685F2F">
              <w:rPr>
                <w:sz w:val="20"/>
                <w:szCs w:val="20"/>
              </w:rPr>
              <w:t>4.0-4.99</w:t>
            </w:r>
          </w:p>
        </w:tc>
      </w:tr>
      <w:tr w:rsidR="00D645FC" w:rsidRPr="00685F2F" w14:paraId="3D5DEC18" w14:textId="77777777" w:rsidTr="00D64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2EB7DF64" w14:textId="77777777" w:rsidR="00D645FC" w:rsidRPr="00685F2F" w:rsidRDefault="00D645FC" w:rsidP="00D645FC">
            <w:pPr>
              <w:widowControl w:val="0"/>
              <w:jc w:val="center"/>
              <w:rPr>
                <w:sz w:val="20"/>
                <w:szCs w:val="20"/>
              </w:rPr>
            </w:pPr>
            <w:r w:rsidRPr="00685F2F">
              <w:rPr>
                <w:sz w:val="20"/>
                <w:szCs w:val="20"/>
              </w:rPr>
              <w:t>C (70-79)</w:t>
            </w:r>
          </w:p>
        </w:tc>
        <w:tc>
          <w:tcPr>
            <w:tcW w:w="1257" w:type="dxa"/>
          </w:tcPr>
          <w:p w14:paraId="5F01BF8A"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3.0-3.9</w:t>
            </w:r>
          </w:p>
        </w:tc>
        <w:tc>
          <w:tcPr>
            <w:tcW w:w="1258" w:type="dxa"/>
          </w:tcPr>
          <w:p w14:paraId="611E0485" w14:textId="6BB9EE72"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w:t>
            </w:r>
            <w:r w:rsidR="00951485">
              <w:rPr>
                <w:sz w:val="20"/>
                <w:szCs w:val="20"/>
              </w:rPr>
              <w:t>4</w:t>
            </w:r>
          </w:p>
        </w:tc>
        <w:tc>
          <w:tcPr>
            <w:tcW w:w="1258" w:type="dxa"/>
          </w:tcPr>
          <w:p w14:paraId="57A05807"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3.0-3.99</w:t>
            </w:r>
          </w:p>
        </w:tc>
      </w:tr>
      <w:tr w:rsidR="00D645FC" w:rsidRPr="00685F2F" w14:paraId="664B817A" w14:textId="77777777" w:rsidTr="00D645FC">
        <w:tc>
          <w:tcPr>
            <w:cnfStyle w:val="001000000000" w:firstRow="0" w:lastRow="0" w:firstColumn="1" w:lastColumn="0" w:oddVBand="0" w:evenVBand="0" w:oddHBand="0" w:evenHBand="0" w:firstRowFirstColumn="0" w:firstRowLastColumn="0" w:lastRowFirstColumn="0" w:lastRowLastColumn="0"/>
            <w:tcW w:w="1257" w:type="dxa"/>
          </w:tcPr>
          <w:p w14:paraId="57372F9B" w14:textId="77777777" w:rsidR="00D645FC" w:rsidRPr="00685F2F" w:rsidRDefault="00D645FC" w:rsidP="00D645FC">
            <w:pPr>
              <w:widowControl w:val="0"/>
              <w:jc w:val="center"/>
              <w:rPr>
                <w:sz w:val="20"/>
                <w:szCs w:val="20"/>
              </w:rPr>
            </w:pPr>
          </w:p>
        </w:tc>
        <w:tc>
          <w:tcPr>
            <w:tcW w:w="1257" w:type="dxa"/>
          </w:tcPr>
          <w:p w14:paraId="7B2A33CF" w14:textId="77777777"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sidRPr="00685F2F">
              <w:rPr>
                <w:sz w:val="20"/>
                <w:szCs w:val="20"/>
              </w:rPr>
              <w:t>0-2.9</w:t>
            </w:r>
          </w:p>
        </w:tc>
        <w:tc>
          <w:tcPr>
            <w:tcW w:w="1258" w:type="dxa"/>
          </w:tcPr>
          <w:p w14:paraId="1D12789F" w14:textId="77777777"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w:t>
            </w:r>
          </w:p>
        </w:tc>
        <w:tc>
          <w:tcPr>
            <w:tcW w:w="1258" w:type="dxa"/>
          </w:tcPr>
          <w:p w14:paraId="68AA3F4E" w14:textId="77777777" w:rsidR="00D645FC" w:rsidRPr="00685F2F"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rPr>
                <w:sz w:val="20"/>
                <w:szCs w:val="20"/>
              </w:rPr>
            </w:pPr>
            <w:r w:rsidRPr="00685F2F">
              <w:rPr>
                <w:sz w:val="20"/>
                <w:szCs w:val="20"/>
              </w:rPr>
              <w:t>2.0-2.99</w:t>
            </w:r>
          </w:p>
        </w:tc>
      </w:tr>
      <w:tr w:rsidR="00D645FC" w:rsidRPr="00685F2F" w14:paraId="3B33E750" w14:textId="77777777" w:rsidTr="00D64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dxa"/>
          </w:tcPr>
          <w:p w14:paraId="79B325F8" w14:textId="77777777" w:rsidR="00D645FC" w:rsidRPr="00685F2F" w:rsidRDefault="00D645FC" w:rsidP="00D645FC">
            <w:pPr>
              <w:widowControl w:val="0"/>
              <w:jc w:val="center"/>
              <w:rPr>
                <w:sz w:val="20"/>
                <w:szCs w:val="20"/>
              </w:rPr>
            </w:pPr>
            <w:r w:rsidRPr="00685F2F">
              <w:rPr>
                <w:sz w:val="20"/>
                <w:szCs w:val="20"/>
              </w:rPr>
              <w:t>F (69-0)</w:t>
            </w:r>
          </w:p>
        </w:tc>
        <w:tc>
          <w:tcPr>
            <w:tcW w:w="1257" w:type="dxa"/>
          </w:tcPr>
          <w:p w14:paraId="68C49693"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0</w:t>
            </w:r>
          </w:p>
        </w:tc>
        <w:tc>
          <w:tcPr>
            <w:tcW w:w="1258" w:type="dxa"/>
          </w:tcPr>
          <w:p w14:paraId="58D16C6D"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0</w:t>
            </w:r>
          </w:p>
        </w:tc>
        <w:tc>
          <w:tcPr>
            <w:tcW w:w="1258" w:type="dxa"/>
          </w:tcPr>
          <w:p w14:paraId="7539886E" w14:textId="77777777" w:rsidR="00D645FC" w:rsidRPr="00685F2F" w:rsidRDefault="00D645FC" w:rsidP="00D645FC">
            <w:pPr>
              <w:widowControl w:val="0"/>
              <w:jc w:val="center"/>
              <w:cnfStyle w:val="000000100000" w:firstRow="0" w:lastRow="0" w:firstColumn="0" w:lastColumn="0" w:oddVBand="0" w:evenVBand="0" w:oddHBand="1" w:evenHBand="0" w:firstRowFirstColumn="0" w:firstRowLastColumn="0" w:lastRowFirstColumn="0" w:lastRowLastColumn="0"/>
              <w:rPr>
                <w:sz w:val="20"/>
                <w:szCs w:val="20"/>
              </w:rPr>
            </w:pPr>
            <w:r w:rsidRPr="00685F2F">
              <w:rPr>
                <w:sz w:val="20"/>
                <w:szCs w:val="20"/>
              </w:rPr>
              <w:t>0-1.99</w:t>
            </w:r>
          </w:p>
        </w:tc>
      </w:tr>
    </w:tbl>
    <w:p w14:paraId="10031EF4" w14:textId="0D7085BB" w:rsidR="007C17C2" w:rsidRDefault="007C17C2" w:rsidP="001A173A">
      <w:pPr>
        <w:widowControl w:val="0"/>
        <w:spacing w:after="0"/>
      </w:pPr>
    </w:p>
    <w:p w14:paraId="6B67CBC7" w14:textId="2D976754" w:rsidR="00A22E2E" w:rsidRDefault="00A22E2E" w:rsidP="00A22E2E">
      <w:pPr>
        <w:widowControl w:val="0"/>
        <w:spacing w:after="0"/>
        <w:jc w:val="center"/>
      </w:pPr>
      <w:r w:rsidRPr="00B149D1">
        <w:rPr>
          <w:b/>
          <w:bCs/>
          <w:color w:val="1351AD"/>
          <w:sz w:val="26"/>
          <w:szCs w:val="26"/>
        </w:rPr>
        <w:t>SAT 202</w:t>
      </w:r>
      <w:r w:rsidR="00F5796E">
        <w:rPr>
          <w:b/>
          <w:bCs/>
          <w:color w:val="1351AD"/>
          <w:sz w:val="26"/>
          <w:szCs w:val="26"/>
        </w:rPr>
        <w:t>6</w:t>
      </w:r>
      <w:r w:rsidRPr="00B149D1">
        <w:rPr>
          <w:b/>
          <w:bCs/>
          <w:color w:val="1351AD"/>
          <w:sz w:val="26"/>
          <w:szCs w:val="26"/>
        </w:rPr>
        <w:t xml:space="preserve"> Mean Scores</w:t>
      </w:r>
    </w:p>
    <w:tbl>
      <w:tblPr>
        <w:tblStyle w:val="GridTable3-Accent1"/>
        <w:tblpPr w:leftFromText="180" w:rightFromText="180" w:vertAnchor="text" w:horzAnchor="margin" w:tblpY="181"/>
        <w:tblW w:w="0" w:type="auto"/>
        <w:tblLook w:val="04A0" w:firstRow="1" w:lastRow="0" w:firstColumn="1" w:lastColumn="0" w:noHBand="0" w:noVBand="1"/>
      </w:tblPr>
      <w:tblGrid>
        <w:gridCol w:w="988"/>
        <w:gridCol w:w="2366"/>
        <w:gridCol w:w="1676"/>
      </w:tblGrid>
      <w:tr w:rsidR="00D645FC" w14:paraId="516F649A" w14:textId="77777777" w:rsidTr="00D645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88" w:type="dxa"/>
          </w:tcPr>
          <w:p w14:paraId="19FD4B2F" w14:textId="77777777" w:rsidR="00D645FC" w:rsidRDefault="00D645FC" w:rsidP="00D645FC">
            <w:pPr>
              <w:widowControl w:val="0"/>
            </w:pPr>
          </w:p>
        </w:tc>
        <w:tc>
          <w:tcPr>
            <w:tcW w:w="2366" w:type="dxa"/>
          </w:tcPr>
          <w:p w14:paraId="253A07D1" w14:textId="77777777" w:rsidR="00D645FC" w:rsidRDefault="00D645FC" w:rsidP="00D645FC">
            <w:pPr>
              <w:widowControl w:val="0"/>
              <w:jc w:val="center"/>
              <w:cnfStyle w:val="100000000000" w:firstRow="1" w:lastRow="0" w:firstColumn="0" w:lastColumn="0" w:oddVBand="0" w:evenVBand="0" w:oddHBand="0" w:evenHBand="0" w:firstRowFirstColumn="0" w:firstRowLastColumn="0" w:lastRowFirstColumn="0" w:lastRowLastColumn="0"/>
            </w:pPr>
            <w:r>
              <w:t>Evidence-Based Reading &amp; Writing</w:t>
            </w:r>
          </w:p>
        </w:tc>
        <w:tc>
          <w:tcPr>
            <w:tcW w:w="1676" w:type="dxa"/>
          </w:tcPr>
          <w:p w14:paraId="3E4AAA2D" w14:textId="77777777" w:rsidR="00D645FC" w:rsidRDefault="00D645FC" w:rsidP="00D645FC">
            <w:pPr>
              <w:widowControl w:val="0"/>
              <w:jc w:val="center"/>
              <w:cnfStyle w:val="100000000000" w:firstRow="1" w:lastRow="0" w:firstColumn="0" w:lastColumn="0" w:oddVBand="0" w:evenVBand="0" w:oddHBand="0" w:evenHBand="0" w:firstRowFirstColumn="0" w:firstRowLastColumn="0" w:lastRowFirstColumn="0" w:lastRowLastColumn="0"/>
            </w:pPr>
            <w:r>
              <w:t>Math</w:t>
            </w:r>
          </w:p>
        </w:tc>
      </w:tr>
      <w:tr w:rsidR="00D645FC" w14:paraId="60DB302D" w14:textId="77777777" w:rsidTr="00D645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9734322" w14:textId="77777777" w:rsidR="00D645FC" w:rsidRDefault="00D645FC" w:rsidP="00D645FC">
            <w:pPr>
              <w:widowControl w:val="0"/>
            </w:pPr>
            <w:r w:rsidRPr="00ED29EB">
              <w:t>National</w:t>
            </w:r>
          </w:p>
        </w:tc>
        <w:tc>
          <w:tcPr>
            <w:tcW w:w="2366" w:type="dxa"/>
          </w:tcPr>
          <w:p w14:paraId="15E34B5E" w14:textId="3CCE4FBF" w:rsidR="00D645FC" w:rsidRDefault="00214DFF" w:rsidP="00D645FC">
            <w:pPr>
              <w:widowControl w:val="0"/>
              <w:jc w:val="center"/>
              <w:cnfStyle w:val="000000100000" w:firstRow="0" w:lastRow="0" w:firstColumn="0" w:lastColumn="0" w:oddVBand="0" w:evenVBand="0" w:oddHBand="1" w:evenHBand="0" w:firstRowFirstColumn="0" w:firstRowLastColumn="0" w:lastRowFirstColumn="0" w:lastRowLastColumn="0"/>
            </w:pPr>
            <w:r>
              <w:t>490</w:t>
            </w:r>
          </w:p>
        </w:tc>
        <w:tc>
          <w:tcPr>
            <w:tcW w:w="1676" w:type="dxa"/>
          </w:tcPr>
          <w:p w14:paraId="4BCF0AB9" w14:textId="70876A4B" w:rsidR="00D645FC" w:rsidRDefault="00214DFF" w:rsidP="00D645FC">
            <w:pPr>
              <w:widowControl w:val="0"/>
              <w:jc w:val="center"/>
              <w:cnfStyle w:val="000000100000" w:firstRow="0" w:lastRow="0" w:firstColumn="0" w:lastColumn="0" w:oddVBand="0" w:evenVBand="0" w:oddHBand="1" w:evenHBand="0" w:firstRowFirstColumn="0" w:firstRowLastColumn="0" w:lastRowFirstColumn="0" w:lastRowLastColumn="0"/>
            </w:pPr>
            <w:r>
              <w:t>469</w:t>
            </w:r>
          </w:p>
        </w:tc>
      </w:tr>
      <w:tr w:rsidR="00D645FC" w14:paraId="7E4BC282" w14:textId="77777777" w:rsidTr="00D645FC">
        <w:tc>
          <w:tcPr>
            <w:cnfStyle w:val="001000000000" w:firstRow="0" w:lastRow="0" w:firstColumn="1" w:lastColumn="0" w:oddVBand="0" w:evenVBand="0" w:oddHBand="0" w:evenHBand="0" w:firstRowFirstColumn="0" w:firstRowLastColumn="0" w:lastRowFirstColumn="0" w:lastRowLastColumn="0"/>
            <w:tcW w:w="988" w:type="dxa"/>
          </w:tcPr>
          <w:p w14:paraId="53D40770" w14:textId="77777777" w:rsidR="00D645FC" w:rsidRDefault="00D645FC" w:rsidP="00D645FC">
            <w:pPr>
              <w:widowControl w:val="0"/>
            </w:pPr>
            <w:r w:rsidRPr="00B149D1">
              <w:t>Horizons</w:t>
            </w:r>
          </w:p>
        </w:tc>
        <w:tc>
          <w:tcPr>
            <w:tcW w:w="2366" w:type="dxa"/>
          </w:tcPr>
          <w:p w14:paraId="082E2C68" w14:textId="7173BFDE" w:rsidR="00D645FC"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pPr>
            <w:r>
              <w:t>5</w:t>
            </w:r>
            <w:r w:rsidR="00214DFF">
              <w:t>87</w:t>
            </w:r>
          </w:p>
        </w:tc>
        <w:tc>
          <w:tcPr>
            <w:tcW w:w="1676" w:type="dxa"/>
          </w:tcPr>
          <w:p w14:paraId="6E6A47A7" w14:textId="242AB321" w:rsidR="00D645FC" w:rsidRDefault="00D645FC" w:rsidP="00D645FC">
            <w:pPr>
              <w:widowControl w:val="0"/>
              <w:jc w:val="center"/>
              <w:cnfStyle w:val="000000000000" w:firstRow="0" w:lastRow="0" w:firstColumn="0" w:lastColumn="0" w:oddVBand="0" w:evenVBand="0" w:oddHBand="0" w:evenHBand="0" w:firstRowFirstColumn="0" w:firstRowLastColumn="0" w:lastRowFirstColumn="0" w:lastRowLastColumn="0"/>
            </w:pPr>
            <w:r>
              <w:t>5</w:t>
            </w:r>
            <w:r w:rsidR="00214DFF">
              <w:t>82</w:t>
            </w:r>
          </w:p>
        </w:tc>
      </w:tr>
    </w:tbl>
    <w:p w14:paraId="772814E3" w14:textId="5403C020" w:rsidR="005774E2" w:rsidRPr="00524860" w:rsidRDefault="00D85CB7" w:rsidP="00A22E2E">
      <w:pPr>
        <w:widowControl w:val="0"/>
        <w:spacing w:after="0"/>
        <w:jc w:val="center"/>
        <w:rPr>
          <w:b/>
          <w:bCs/>
          <w:color w:val="1351AD"/>
          <w:sz w:val="26"/>
          <w:szCs w:val="26"/>
        </w:rPr>
      </w:pPr>
      <w:r w:rsidRPr="00524860">
        <w:rPr>
          <w:b/>
          <w:bCs/>
          <w:color w:val="1351AD"/>
          <w:sz w:val="26"/>
          <w:szCs w:val="26"/>
        </w:rPr>
        <w:t>Advanced Placement 202</w:t>
      </w:r>
      <w:r w:rsidR="00424162">
        <w:rPr>
          <w:b/>
          <w:bCs/>
          <w:color w:val="1351AD"/>
          <w:sz w:val="26"/>
          <w:szCs w:val="26"/>
        </w:rPr>
        <w:t>6</w:t>
      </w:r>
    </w:p>
    <w:p w14:paraId="08356137" w14:textId="2331B9C9" w:rsidR="0030228F" w:rsidRDefault="0030228F" w:rsidP="0030228F">
      <w:pPr>
        <w:widowControl w:val="0"/>
        <w:spacing w:after="0" w:line="240" w:lineRule="auto"/>
        <w:jc w:val="both"/>
        <w:rPr>
          <w:rFonts w:cstheme="minorHAnsi"/>
          <w14:ligatures w14:val="none"/>
        </w:rPr>
      </w:pPr>
      <w:r w:rsidRPr="0030228F">
        <w:rPr>
          <w:rFonts w:cstheme="minorHAnsi"/>
          <w14:ligatures w14:val="none"/>
        </w:rPr>
        <w:t>AP Human Geography, AP World History, Physics 1</w:t>
      </w:r>
      <w:r w:rsidR="009F46DC">
        <w:rPr>
          <w:rFonts w:cstheme="minorHAnsi"/>
          <w14:ligatures w14:val="none"/>
        </w:rPr>
        <w:t xml:space="preserve">, </w:t>
      </w:r>
      <w:r w:rsidR="00F22AF4">
        <w:rPr>
          <w:rFonts w:cstheme="minorHAnsi"/>
          <w14:ligatures w14:val="none"/>
        </w:rPr>
        <w:t xml:space="preserve">AP Statistics, and </w:t>
      </w:r>
      <w:r w:rsidR="009F46DC">
        <w:rPr>
          <w:rFonts w:cstheme="minorHAnsi"/>
          <w14:ligatures w14:val="none"/>
        </w:rPr>
        <w:t xml:space="preserve">AP Literature </w:t>
      </w:r>
      <w:r w:rsidR="00F22AF4">
        <w:rPr>
          <w:rFonts w:cstheme="minorHAnsi"/>
          <w14:ligatures w14:val="none"/>
        </w:rPr>
        <w:t>and Composition</w:t>
      </w:r>
      <w:r w:rsidRPr="0030228F">
        <w:rPr>
          <w:rFonts w:cstheme="minorHAnsi"/>
          <w14:ligatures w14:val="none"/>
        </w:rPr>
        <w:t xml:space="preserve"> were the AP courses offered for students at </w:t>
      </w:r>
      <w:r w:rsidR="004422A4">
        <w:rPr>
          <w:rFonts w:cstheme="minorHAnsi"/>
          <w14:ligatures w14:val="none"/>
        </w:rPr>
        <w:t>Clear Horizons</w:t>
      </w:r>
      <w:r w:rsidR="003F6728">
        <w:rPr>
          <w:rFonts w:cstheme="minorHAnsi"/>
          <w14:ligatures w14:val="none"/>
        </w:rPr>
        <w:t xml:space="preserve"> ECHS</w:t>
      </w:r>
      <w:r w:rsidRPr="0030228F">
        <w:rPr>
          <w:rFonts w:cstheme="minorHAnsi"/>
          <w14:ligatures w14:val="none"/>
        </w:rPr>
        <w:t>. 1</w:t>
      </w:r>
      <w:r w:rsidR="009D00F7">
        <w:rPr>
          <w:rFonts w:cstheme="minorHAnsi"/>
          <w14:ligatures w14:val="none"/>
        </w:rPr>
        <w:t>57</w:t>
      </w:r>
      <w:r w:rsidRPr="0030228F">
        <w:rPr>
          <w:rFonts w:cstheme="minorHAnsi"/>
          <w14:ligatures w14:val="none"/>
        </w:rPr>
        <w:t xml:space="preserve"> students completed at least one AP Exam, and all were submitted to the College Board for scoring.</w:t>
      </w:r>
    </w:p>
    <w:p w14:paraId="1CBB0D1C" w14:textId="77777777" w:rsidR="0030228F" w:rsidRDefault="0030228F" w:rsidP="0030228F">
      <w:pPr>
        <w:widowControl w:val="0"/>
        <w:spacing w:after="0" w:line="240" w:lineRule="auto"/>
        <w:jc w:val="both"/>
        <w:rPr>
          <w:rFonts w:cstheme="minorHAnsi"/>
          <w14:ligatures w14:val="none"/>
        </w:rPr>
      </w:pPr>
    </w:p>
    <w:tbl>
      <w:tblPr>
        <w:tblStyle w:val="GridTable3-Accent1"/>
        <w:tblW w:w="0" w:type="auto"/>
        <w:tblLook w:val="04A0" w:firstRow="1" w:lastRow="0" w:firstColumn="1" w:lastColumn="0" w:noHBand="0" w:noVBand="1"/>
      </w:tblPr>
      <w:tblGrid>
        <w:gridCol w:w="928"/>
        <w:gridCol w:w="828"/>
        <w:gridCol w:w="828"/>
        <w:gridCol w:w="828"/>
        <w:gridCol w:w="828"/>
        <w:gridCol w:w="800"/>
      </w:tblGrid>
      <w:tr w:rsidR="000B5D1C" w14:paraId="40B6CB7C" w14:textId="735178F6" w:rsidTr="000B5D1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8" w:type="dxa"/>
          </w:tcPr>
          <w:p w14:paraId="28EE5B95" w14:textId="67FB5382" w:rsidR="000B5D1C" w:rsidRDefault="003F3407" w:rsidP="00BB06E3">
            <w:pPr>
              <w:widowControl w:val="0"/>
              <w:jc w:val="center"/>
              <w:rPr>
                <w:rFonts w:cstheme="minorHAnsi"/>
                <w14:ligatures w14:val="none"/>
              </w:rPr>
            </w:pPr>
            <w:r>
              <w:rPr>
                <w:rFonts w:cstheme="minorHAnsi"/>
                <w14:ligatures w14:val="none"/>
              </w:rPr>
              <w:t xml:space="preserve">AP </w:t>
            </w:r>
            <w:r w:rsidR="000B5D1C">
              <w:rPr>
                <w:rFonts w:cstheme="minorHAnsi"/>
                <w14:ligatures w14:val="none"/>
              </w:rPr>
              <w:t>Score</w:t>
            </w:r>
          </w:p>
        </w:tc>
        <w:tc>
          <w:tcPr>
            <w:tcW w:w="828" w:type="dxa"/>
          </w:tcPr>
          <w:p w14:paraId="5B3C219E" w14:textId="1409DD37" w:rsidR="000B5D1C" w:rsidRDefault="000B5D1C" w:rsidP="00BB06E3">
            <w:pPr>
              <w:widowControl w:val="0"/>
              <w:jc w:val="center"/>
              <w:cnfStyle w:val="100000000000" w:firstRow="1" w:lastRow="0" w:firstColumn="0" w:lastColumn="0" w:oddVBand="0" w:evenVBand="0" w:oddHBand="0" w:evenHBand="0" w:firstRowFirstColumn="0" w:firstRowLastColumn="0" w:lastRowFirstColumn="0" w:lastRowLastColumn="0"/>
              <w:rPr>
                <w:rFonts w:cstheme="minorHAnsi"/>
                <w14:ligatures w14:val="none"/>
              </w:rPr>
            </w:pPr>
            <w:r>
              <w:rPr>
                <w:rFonts w:cstheme="minorHAnsi"/>
                <w14:ligatures w14:val="none"/>
              </w:rPr>
              <w:t>5</w:t>
            </w:r>
          </w:p>
        </w:tc>
        <w:tc>
          <w:tcPr>
            <w:tcW w:w="828" w:type="dxa"/>
          </w:tcPr>
          <w:p w14:paraId="2CE296F9" w14:textId="597849AA" w:rsidR="000B5D1C" w:rsidRDefault="000B5D1C" w:rsidP="00BB06E3">
            <w:pPr>
              <w:widowControl w:val="0"/>
              <w:jc w:val="center"/>
              <w:cnfStyle w:val="100000000000" w:firstRow="1" w:lastRow="0" w:firstColumn="0" w:lastColumn="0" w:oddVBand="0" w:evenVBand="0" w:oddHBand="0" w:evenHBand="0" w:firstRowFirstColumn="0" w:firstRowLastColumn="0" w:lastRowFirstColumn="0" w:lastRowLastColumn="0"/>
              <w:rPr>
                <w:rFonts w:cstheme="minorHAnsi"/>
                <w14:ligatures w14:val="none"/>
              </w:rPr>
            </w:pPr>
            <w:r>
              <w:rPr>
                <w:rFonts w:cstheme="minorHAnsi"/>
                <w14:ligatures w14:val="none"/>
              </w:rPr>
              <w:t>4</w:t>
            </w:r>
          </w:p>
        </w:tc>
        <w:tc>
          <w:tcPr>
            <w:tcW w:w="828" w:type="dxa"/>
          </w:tcPr>
          <w:p w14:paraId="0BC68981" w14:textId="76AEF1EB" w:rsidR="000B5D1C" w:rsidRDefault="000B5D1C" w:rsidP="00BB06E3">
            <w:pPr>
              <w:widowControl w:val="0"/>
              <w:jc w:val="center"/>
              <w:cnfStyle w:val="100000000000" w:firstRow="1" w:lastRow="0" w:firstColumn="0" w:lastColumn="0" w:oddVBand="0" w:evenVBand="0" w:oddHBand="0" w:evenHBand="0" w:firstRowFirstColumn="0" w:firstRowLastColumn="0" w:lastRowFirstColumn="0" w:lastRowLastColumn="0"/>
              <w:rPr>
                <w:rFonts w:cstheme="minorHAnsi"/>
                <w14:ligatures w14:val="none"/>
              </w:rPr>
            </w:pPr>
            <w:r>
              <w:rPr>
                <w:rFonts w:cstheme="minorHAnsi"/>
                <w14:ligatures w14:val="none"/>
              </w:rPr>
              <w:t>3</w:t>
            </w:r>
          </w:p>
        </w:tc>
        <w:tc>
          <w:tcPr>
            <w:tcW w:w="828" w:type="dxa"/>
          </w:tcPr>
          <w:p w14:paraId="5A95D26F" w14:textId="3083CB8B" w:rsidR="000B5D1C" w:rsidRDefault="000B5D1C" w:rsidP="00BB06E3">
            <w:pPr>
              <w:widowControl w:val="0"/>
              <w:jc w:val="center"/>
              <w:cnfStyle w:val="100000000000" w:firstRow="1" w:lastRow="0" w:firstColumn="0" w:lastColumn="0" w:oddVBand="0" w:evenVBand="0" w:oddHBand="0" w:evenHBand="0" w:firstRowFirstColumn="0" w:firstRowLastColumn="0" w:lastRowFirstColumn="0" w:lastRowLastColumn="0"/>
              <w:rPr>
                <w:rFonts w:cstheme="minorHAnsi"/>
                <w14:ligatures w14:val="none"/>
              </w:rPr>
            </w:pPr>
            <w:r>
              <w:rPr>
                <w:rFonts w:cstheme="minorHAnsi"/>
                <w14:ligatures w14:val="none"/>
              </w:rPr>
              <w:t>2</w:t>
            </w:r>
          </w:p>
        </w:tc>
        <w:tc>
          <w:tcPr>
            <w:tcW w:w="800" w:type="dxa"/>
          </w:tcPr>
          <w:p w14:paraId="179A7C51" w14:textId="3B29B4F2" w:rsidR="000B5D1C" w:rsidRDefault="000B5D1C" w:rsidP="00BB06E3">
            <w:pPr>
              <w:widowControl w:val="0"/>
              <w:jc w:val="center"/>
              <w:cnfStyle w:val="100000000000" w:firstRow="1" w:lastRow="0" w:firstColumn="0" w:lastColumn="0" w:oddVBand="0" w:evenVBand="0" w:oddHBand="0" w:evenHBand="0" w:firstRowFirstColumn="0" w:firstRowLastColumn="0" w:lastRowFirstColumn="0" w:lastRowLastColumn="0"/>
              <w:rPr>
                <w:rFonts w:cstheme="minorHAnsi"/>
                <w14:ligatures w14:val="none"/>
              </w:rPr>
            </w:pPr>
            <w:r>
              <w:rPr>
                <w:rFonts w:cstheme="minorHAnsi"/>
                <w14:ligatures w14:val="none"/>
              </w:rPr>
              <w:t>1</w:t>
            </w:r>
          </w:p>
        </w:tc>
      </w:tr>
      <w:tr w:rsidR="000B5D1C" w14:paraId="0D41CD51" w14:textId="4E7C3397" w:rsidTr="000B5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 w:type="dxa"/>
          </w:tcPr>
          <w:p w14:paraId="3FA921BF" w14:textId="300DC3A9" w:rsidR="000B5D1C" w:rsidRDefault="000B5D1C" w:rsidP="00BB06E3">
            <w:pPr>
              <w:widowControl w:val="0"/>
              <w:jc w:val="center"/>
              <w:rPr>
                <w:rFonts w:cstheme="minorHAnsi"/>
                <w14:ligatures w14:val="none"/>
              </w:rPr>
            </w:pPr>
            <w:r>
              <w:rPr>
                <w:rFonts w:cstheme="minorHAnsi"/>
                <w14:ligatures w14:val="none"/>
              </w:rPr>
              <w:t>Total</w:t>
            </w:r>
          </w:p>
        </w:tc>
        <w:tc>
          <w:tcPr>
            <w:tcW w:w="828" w:type="dxa"/>
          </w:tcPr>
          <w:p w14:paraId="56808416" w14:textId="001FFDC2" w:rsidR="000B5D1C" w:rsidRDefault="002C27EE" w:rsidP="00BB06E3">
            <w:pPr>
              <w:widowControl w:val="0"/>
              <w:jc w:val="center"/>
              <w:cnfStyle w:val="000000100000" w:firstRow="0" w:lastRow="0" w:firstColumn="0" w:lastColumn="0" w:oddVBand="0" w:evenVBand="0" w:oddHBand="1" w:evenHBand="0" w:firstRowFirstColumn="0" w:firstRowLastColumn="0" w:lastRowFirstColumn="0" w:lastRowLastColumn="0"/>
              <w:rPr>
                <w:rFonts w:cstheme="minorHAnsi"/>
                <w14:ligatures w14:val="none"/>
              </w:rPr>
            </w:pPr>
            <w:r>
              <w:rPr>
                <w:rFonts w:cstheme="minorHAnsi"/>
                <w14:ligatures w14:val="none"/>
              </w:rPr>
              <w:t>25</w:t>
            </w:r>
          </w:p>
        </w:tc>
        <w:tc>
          <w:tcPr>
            <w:tcW w:w="828" w:type="dxa"/>
          </w:tcPr>
          <w:p w14:paraId="1B5828D2" w14:textId="719F38B8" w:rsidR="000B5D1C" w:rsidRDefault="00D24109" w:rsidP="00BB06E3">
            <w:pPr>
              <w:widowControl w:val="0"/>
              <w:jc w:val="center"/>
              <w:cnfStyle w:val="000000100000" w:firstRow="0" w:lastRow="0" w:firstColumn="0" w:lastColumn="0" w:oddVBand="0" w:evenVBand="0" w:oddHBand="1" w:evenHBand="0" w:firstRowFirstColumn="0" w:firstRowLastColumn="0" w:lastRowFirstColumn="0" w:lastRowLastColumn="0"/>
              <w:rPr>
                <w:rFonts w:cstheme="minorHAnsi"/>
                <w14:ligatures w14:val="none"/>
              </w:rPr>
            </w:pPr>
            <w:r>
              <w:rPr>
                <w:rFonts w:cstheme="minorHAnsi"/>
                <w14:ligatures w14:val="none"/>
              </w:rPr>
              <w:t>79</w:t>
            </w:r>
          </w:p>
        </w:tc>
        <w:tc>
          <w:tcPr>
            <w:tcW w:w="828" w:type="dxa"/>
          </w:tcPr>
          <w:p w14:paraId="2022B830" w14:textId="40341FEF" w:rsidR="000B5D1C" w:rsidRDefault="00D24109" w:rsidP="00BB06E3">
            <w:pPr>
              <w:widowControl w:val="0"/>
              <w:jc w:val="center"/>
              <w:cnfStyle w:val="000000100000" w:firstRow="0" w:lastRow="0" w:firstColumn="0" w:lastColumn="0" w:oddVBand="0" w:evenVBand="0" w:oddHBand="1" w:evenHBand="0" w:firstRowFirstColumn="0" w:firstRowLastColumn="0" w:lastRowFirstColumn="0" w:lastRowLastColumn="0"/>
              <w:rPr>
                <w:rFonts w:cstheme="minorHAnsi"/>
                <w14:ligatures w14:val="none"/>
              </w:rPr>
            </w:pPr>
            <w:r>
              <w:rPr>
                <w:rFonts w:cstheme="minorHAnsi"/>
                <w14:ligatures w14:val="none"/>
              </w:rPr>
              <w:t>70</w:t>
            </w:r>
          </w:p>
        </w:tc>
        <w:tc>
          <w:tcPr>
            <w:tcW w:w="828" w:type="dxa"/>
          </w:tcPr>
          <w:p w14:paraId="6F00D03E" w14:textId="3C20029A" w:rsidR="000B5D1C" w:rsidRDefault="002D3B96" w:rsidP="00BB06E3">
            <w:pPr>
              <w:widowControl w:val="0"/>
              <w:jc w:val="center"/>
              <w:cnfStyle w:val="000000100000" w:firstRow="0" w:lastRow="0" w:firstColumn="0" w:lastColumn="0" w:oddVBand="0" w:evenVBand="0" w:oddHBand="1" w:evenHBand="0" w:firstRowFirstColumn="0" w:firstRowLastColumn="0" w:lastRowFirstColumn="0" w:lastRowLastColumn="0"/>
              <w:rPr>
                <w:rFonts w:cstheme="minorHAnsi"/>
                <w14:ligatures w14:val="none"/>
              </w:rPr>
            </w:pPr>
            <w:r>
              <w:rPr>
                <w:rFonts w:cstheme="minorHAnsi"/>
                <w14:ligatures w14:val="none"/>
              </w:rPr>
              <w:t>46</w:t>
            </w:r>
          </w:p>
        </w:tc>
        <w:tc>
          <w:tcPr>
            <w:tcW w:w="800" w:type="dxa"/>
          </w:tcPr>
          <w:p w14:paraId="0DD4104F" w14:textId="04C0AE32" w:rsidR="000B5D1C" w:rsidRDefault="00907276" w:rsidP="00BB06E3">
            <w:pPr>
              <w:widowControl w:val="0"/>
              <w:jc w:val="center"/>
              <w:cnfStyle w:val="000000100000" w:firstRow="0" w:lastRow="0" w:firstColumn="0" w:lastColumn="0" w:oddVBand="0" w:evenVBand="0" w:oddHBand="1" w:evenHBand="0" w:firstRowFirstColumn="0" w:firstRowLastColumn="0" w:lastRowFirstColumn="0" w:lastRowLastColumn="0"/>
              <w:rPr>
                <w:rFonts w:cstheme="minorHAnsi"/>
                <w14:ligatures w14:val="none"/>
              </w:rPr>
            </w:pPr>
            <w:r>
              <w:rPr>
                <w:rFonts w:cstheme="minorHAnsi"/>
                <w14:ligatures w14:val="none"/>
              </w:rPr>
              <w:t>9</w:t>
            </w:r>
          </w:p>
        </w:tc>
      </w:tr>
    </w:tbl>
    <w:p w14:paraId="6275367F" w14:textId="77777777" w:rsidR="0030228F" w:rsidRDefault="0030228F" w:rsidP="0030228F">
      <w:pPr>
        <w:widowControl w:val="0"/>
        <w:spacing w:after="0" w:line="240" w:lineRule="auto"/>
        <w:jc w:val="both"/>
        <w:rPr>
          <w:rFonts w:cstheme="minorHAnsi"/>
          <w14:ligatures w14:val="none"/>
        </w:rPr>
      </w:pPr>
    </w:p>
    <w:p w14:paraId="4DC63822" w14:textId="77777777" w:rsidR="00A22E2E" w:rsidRDefault="00A22E2E" w:rsidP="00C61517">
      <w:pPr>
        <w:widowControl w:val="0"/>
        <w:spacing w:after="0"/>
        <w:jc w:val="center"/>
        <w:rPr>
          <w:rFonts w:cstheme="minorHAnsi"/>
          <w:b/>
          <w:bCs/>
          <w:color w:val="1351AD"/>
          <w:sz w:val="26"/>
          <w:szCs w:val="26"/>
          <w14:ligatures w14:val="none"/>
        </w:rPr>
      </w:pPr>
    </w:p>
    <w:p w14:paraId="1B51EC32" w14:textId="77777777" w:rsidR="00D645FC" w:rsidRDefault="00D645FC" w:rsidP="00C61517">
      <w:pPr>
        <w:widowControl w:val="0"/>
        <w:spacing w:after="0"/>
        <w:jc w:val="center"/>
        <w:rPr>
          <w:rFonts w:cstheme="minorHAnsi"/>
          <w:b/>
          <w:bCs/>
          <w:color w:val="1351AD"/>
          <w:sz w:val="26"/>
          <w:szCs w:val="26"/>
          <w14:ligatures w14:val="none"/>
        </w:rPr>
      </w:pPr>
    </w:p>
    <w:p w14:paraId="4935D675" w14:textId="3B71E459" w:rsidR="000B12A4" w:rsidRPr="00524860" w:rsidRDefault="00C61517" w:rsidP="00C61517">
      <w:pPr>
        <w:widowControl w:val="0"/>
        <w:spacing w:after="0"/>
        <w:jc w:val="center"/>
        <w:rPr>
          <w:rFonts w:cstheme="minorHAnsi"/>
          <w:b/>
          <w:bCs/>
          <w:color w:val="1351AD"/>
          <w:sz w:val="26"/>
          <w:szCs w:val="26"/>
          <w14:ligatures w14:val="none"/>
        </w:rPr>
      </w:pPr>
      <w:r w:rsidRPr="00524860">
        <w:rPr>
          <w:rFonts w:cstheme="minorHAnsi"/>
          <w:b/>
          <w:bCs/>
          <w:color w:val="1351AD"/>
          <w:sz w:val="26"/>
          <w:szCs w:val="26"/>
          <w14:ligatures w14:val="none"/>
        </w:rPr>
        <w:t>Rank in Class</w:t>
      </w:r>
    </w:p>
    <w:p w14:paraId="31711BEC" w14:textId="77777777" w:rsidR="000B12A4" w:rsidRDefault="000B12A4" w:rsidP="00C61517">
      <w:pPr>
        <w:pStyle w:val="BodyText3"/>
        <w:widowControl w:val="0"/>
        <w:spacing w:line="240" w:lineRule="auto"/>
        <w:jc w:val="both"/>
        <w:rPr>
          <w:rFonts w:asciiTheme="minorHAnsi" w:hAnsiTheme="minorHAnsi" w:cstheme="minorHAnsi"/>
          <w:sz w:val="22"/>
          <w:szCs w:val="22"/>
          <w14:ligatures w14:val="none"/>
        </w:rPr>
      </w:pPr>
      <w:r w:rsidRPr="00C61517">
        <w:rPr>
          <w:rFonts w:asciiTheme="minorHAnsi" w:hAnsiTheme="minorHAnsi" w:cstheme="minorHAnsi"/>
          <w:sz w:val="22"/>
          <w:szCs w:val="22"/>
          <w14:ligatures w14:val="none"/>
        </w:rPr>
        <w:t xml:space="preserve">Each semester course has a designated grade point level (GPA </w:t>
      </w:r>
      <w:proofErr w:type="gramStart"/>
      <w:r w:rsidRPr="00C61517">
        <w:rPr>
          <w:rFonts w:asciiTheme="minorHAnsi" w:hAnsiTheme="minorHAnsi" w:cstheme="minorHAnsi"/>
          <w:sz w:val="22"/>
          <w:szCs w:val="22"/>
          <w14:ligatures w14:val="none"/>
        </w:rPr>
        <w:t>Level)  used</w:t>
      </w:r>
      <w:proofErr w:type="gramEnd"/>
      <w:r w:rsidRPr="00C61517">
        <w:rPr>
          <w:rFonts w:asciiTheme="minorHAnsi" w:hAnsiTheme="minorHAnsi" w:cstheme="minorHAnsi"/>
          <w:sz w:val="22"/>
          <w:szCs w:val="22"/>
          <w14:ligatures w14:val="none"/>
        </w:rPr>
        <w:t xml:space="preserve"> to determine rank in class and grade point average on a </w:t>
      </w:r>
      <w:r w:rsidRPr="00C61517">
        <w:rPr>
          <w:rFonts w:asciiTheme="minorHAnsi" w:hAnsiTheme="minorHAnsi" w:cstheme="minorHAnsi"/>
          <w:sz w:val="22"/>
          <w:szCs w:val="22"/>
          <w:u w:val="single"/>
          <w14:ligatures w14:val="none"/>
        </w:rPr>
        <w:t>weighted 5.0 scale</w:t>
      </w:r>
      <w:r w:rsidRPr="00C61517">
        <w:rPr>
          <w:rFonts w:asciiTheme="minorHAnsi" w:hAnsiTheme="minorHAnsi" w:cstheme="minorHAnsi"/>
          <w:sz w:val="22"/>
          <w:szCs w:val="22"/>
          <w14:ligatures w14:val="none"/>
        </w:rPr>
        <w:t xml:space="preserve"> (EIC Local). Courses designated as Level 1 courses include Honors Placement (Honors), Advanced </w:t>
      </w:r>
      <w:proofErr w:type="gramStart"/>
      <w:r w:rsidRPr="00C61517">
        <w:rPr>
          <w:rFonts w:asciiTheme="minorHAnsi" w:hAnsiTheme="minorHAnsi" w:cstheme="minorHAnsi"/>
          <w:sz w:val="22"/>
          <w:szCs w:val="22"/>
          <w14:ligatures w14:val="none"/>
        </w:rPr>
        <w:t>Placement  (</w:t>
      </w:r>
      <w:proofErr w:type="gramEnd"/>
      <w:r w:rsidRPr="00C61517">
        <w:rPr>
          <w:rFonts w:asciiTheme="minorHAnsi" w:hAnsiTheme="minorHAnsi" w:cstheme="minorHAnsi"/>
          <w:sz w:val="22"/>
          <w:szCs w:val="22"/>
          <w14:ligatures w14:val="none"/>
        </w:rPr>
        <w:t xml:space="preserve">AP), and all college courses. Level 2 courses are not weighted. The only Level 2 courses offered at CHECHS are high school Physics and Dollars and Sense.  </w:t>
      </w:r>
    </w:p>
    <w:p w14:paraId="771DF268" w14:textId="77777777" w:rsidR="00D645FC" w:rsidRDefault="00D645FC" w:rsidP="004B6DF2">
      <w:pPr>
        <w:widowControl w:val="0"/>
        <w:rPr>
          <w:rFonts w:cstheme="minorHAnsi"/>
          <w14:ligatures w14:val="none"/>
        </w:rPr>
      </w:pPr>
    </w:p>
    <w:p w14:paraId="3E49E895" w14:textId="30DF070B" w:rsidR="00D85CB7" w:rsidRPr="004B6DF2" w:rsidRDefault="003F6728" w:rsidP="004B6DF2">
      <w:pPr>
        <w:widowControl w:val="0"/>
        <w:rPr>
          <w:rFonts w:cstheme="minorHAnsi"/>
          <w14:ligatures w14:val="none"/>
        </w:rPr>
      </w:pPr>
      <w:r w:rsidRPr="00524860">
        <w:rPr>
          <w:rFonts w:cstheme="minorHAnsi"/>
          <w:noProof/>
          <w:sz w:val="26"/>
          <w:szCs w:val="26"/>
        </w:rPr>
        <mc:AlternateContent>
          <mc:Choice Requires="wps">
            <w:drawing>
              <wp:anchor distT="0" distB="0" distL="114300" distR="114300" simplePos="0" relativeHeight="251662336" behindDoc="0" locked="0" layoutInCell="1" allowOverlap="1" wp14:anchorId="0381D204" wp14:editId="13790EA7">
                <wp:simplePos x="0" y="0"/>
                <wp:positionH relativeFrom="column">
                  <wp:align>left</wp:align>
                </wp:positionH>
                <wp:positionV relativeFrom="paragraph">
                  <wp:posOffset>297815</wp:posOffset>
                </wp:positionV>
                <wp:extent cx="3111500" cy="538764"/>
                <wp:effectExtent l="0" t="0" r="0" b="0"/>
                <wp:wrapNone/>
                <wp:docPr id="4" name="Text Box 4"/>
                <wp:cNvGraphicFramePr/>
                <a:graphic xmlns:a="http://schemas.openxmlformats.org/drawingml/2006/main">
                  <a:graphicData uri="http://schemas.microsoft.com/office/word/2010/wordprocessingShape">
                    <wps:wsp>
                      <wps:cNvSpPr txBox="1"/>
                      <wps:spPr>
                        <a:xfrm>
                          <a:off x="0" y="0"/>
                          <a:ext cx="3111500" cy="538764"/>
                        </a:xfrm>
                        <a:prstGeom prst="rect">
                          <a:avLst/>
                        </a:prstGeom>
                        <a:solidFill>
                          <a:srgbClr val="1351AD"/>
                        </a:solidFill>
                        <a:ln w="6350">
                          <a:noFill/>
                        </a:ln>
                      </wps:spPr>
                      <wps:txbx>
                        <w:txbxContent>
                          <w:p w14:paraId="37A1BF1D" w14:textId="7E6F8AA6" w:rsidR="004B6DF2" w:rsidRPr="004B6DF2" w:rsidRDefault="004B6DF2" w:rsidP="00F50943">
                            <w:pPr>
                              <w:jc w:val="center"/>
                              <w:rPr>
                                <w:color w:val="FFFFFF" w:themeColor="background1"/>
                              </w:rPr>
                            </w:pPr>
                            <w:r w:rsidRPr="004B6DF2">
                              <w:rPr>
                                <w:rFonts w:cstheme="minorHAnsi"/>
                                <w:b/>
                                <w:bCs/>
                                <w:color w:val="FFFFFF" w:themeColor="background1"/>
                                <w:sz w:val="28"/>
                                <w:szCs w:val="28"/>
                                <w14:ligatures w14:val="none"/>
                              </w:rPr>
                              <w:t>CEEB/ACT School Code 443209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1D204" id="Text Box 4" o:spid="_x0000_s1028" type="#_x0000_t202" style="position:absolute;margin-left:0;margin-top:23.45pt;width:245pt;height:42.4pt;z-index:251662336;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" fillcolor="#1351ad" stroked="f" strokeweight=".5pt">
                <v:textbox>
                  <w:txbxContent>
                    <w:p w14:paraId="37A1BF1D" w14:textId="7E6F8AA6" w:rsidR="004B6DF2" w:rsidRPr="004B6DF2" w:rsidRDefault="004B6DF2" w:rsidP="00F50943">
                      <w:pPr>
                        <w:jc w:val="center"/>
                        <w:rPr>
                          <w:color w:val="FFFFFF" w:themeColor="background1"/>
                        </w:rPr>
                      </w:pPr>
                      <w:r w:rsidRPr="004B6DF2">
                        <w:rPr>
                          <w:rFonts w:cstheme="minorHAnsi"/>
                          <w:b/>
                          <w:bCs/>
                          <w:color w:val="FFFFFF" w:themeColor="background1"/>
                          <w:sz w:val="28"/>
                          <w:szCs w:val="28"/>
                          <w14:ligatures w14:val="none"/>
                        </w:rPr>
                        <w:t>CEEB/ACT School Code 443209</w:t>
                      </w:r>
                    </w:p>
                  </w:txbxContent>
                </v:textbox>
              </v:shape>
            </w:pict>
          </mc:Fallback>
        </mc:AlternateContent>
      </w:r>
    </w:p>
    <w:sectPr w:rsidR="00D85CB7" w:rsidRPr="004B6DF2" w:rsidSect="00C4421C">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3441D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0.45pt;height:1080.45pt" o:bullet="t">
        <v:imagedata r:id="rId1" o:title="CHEHS - CMYK_Mascot Color"/>
      </v:shape>
    </w:pict>
  </w:numPicBullet>
  <w:abstractNum w:abstractNumId="0" w15:restartNumberingAfterBreak="0">
    <w:nsid w:val="02B45F73"/>
    <w:multiLevelType w:val="hybridMultilevel"/>
    <w:tmpl w:val="2E26CDC0"/>
    <w:lvl w:ilvl="0" w:tplc="ACD6F93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755300"/>
    <w:multiLevelType w:val="hybridMultilevel"/>
    <w:tmpl w:val="94585E9E"/>
    <w:lvl w:ilvl="0" w:tplc="3DEC1438">
      <w:start w:val="1"/>
      <w:numFmt w:val="bullet"/>
      <w:lvlText w:val=""/>
      <w:lvlPicBulletId w:val="0"/>
      <w:lvlJc w:val="left"/>
      <w:pPr>
        <w:ind w:left="720" w:hanging="360"/>
      </w:pPr>
      <w:rPr>
        <w:rFonts w:ascii="Symbol" w:hAnsi="Symbol" w:hint="default"/>
        <w:color w:val="auto"/>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C6568C"/>
    <w:multiLevelType w:val="hybridMultilevel"/>
    <w:tmpl w:val="1FCEAC2A"/>
    <w:lvl w:ilvl="0" w:tplc="31F4DE78">
      <w:start w:val="1"/>
      <w:numFmt w:val="bullet"/>
      <w:lvlText w:val=""/>
      <w:lvlPicBulletId w:val="0"/>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560825">
    <w:abstractNumId w:val="0"/>
  </w:num>
  <w:num w:numId="2" w16cid:durableId="1823110064">
    <w:abstractNumId w:val="1"/>
  </w:num>
  <w:num w:numId="3" w16cid:durableId="17011265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A4E"/>
    <w:rsid w:val="00034366"/>
    <w:rsid w:val="00051F54"/>
    <w:rsid w:val="00054F68"/>
    <w:rsid w:val="0006644D"/>
    <w:rsid w:val="00072BD0"/>
    <w:rsid w:val="00072FCB"/>
    <w:rsid w:val="00080E3E"/>
    <w:rsid w:val="00082E5E"/>
    <w:rsid w:val="00083DFF"/>
    <w:rsid w:val="000853A4"/>
    <w:rsid w:val="00091C20"/>
    <w:rsid w:val="000946EC"/>
    <w:rsid w:val="000965C0"/>
    <w:rsid w:val="000A2409"/>
    <w:rsid w:val="000B12A4"/>
    <w:rsid w:val="000B5D1C"/>
    <w:rsid w:val="000F25CC"/>
    <w:rsid w:val="00117284"/>
    <w:rsid w:val="00121D7C"/>
    <w:rsid w:val="0012672C"/>
    <w:rsid w:val="00130782"/>
    <w:rsid w:val="00164240"/>
    <w:rsid w:val="0017005F"/>
    <w:rsid w:val="00172B4F"/>
    <w:rsid w:val="00175567"/>
    <w:rsid w:val="00176B50"/>
    <w:rsid w:val="0019011A"/>
    <w:rsid w:val="001954A7"/>
    <w:rsid w:val="001A173A"/>
    <w:rsid w:val="001B25D1"/>
    <w:rsid w:val="001B427E"/>
    <w:rsid w:val="001B491C"/>
    <w:rsid w:val="001C735C"/>
    <w:rsid w:val="001E1D2B"/>
    <w:rsid w:val="001F369D"/>
    <w:rsid w:val="00210CF4"/>
    <w:rsid w:val="00214DFF"/>
    <w:rsid w:val="0022721A"/>
    <w:rsid w:val="0023618E"/>
    <w:rsid w:val="002423AE"/>
    <w:rsid w:val="00243C57"/>
    <w:rsid w:val="00244935"/>
    <w:rsid w:val="00261C93"/>
    <w:rsid w:val="00264D31"/>
    <w:rsid w:val="00275E52"/>
    <w:rsid w:val="00291A4E"/>
    <w:rsid w:val="002B1CB5"/>
    <w:rsid w:val="002B3408"/>
    <w:rsid w:val="002B4033"/>
    <w:rsid w:val="002C27EE"/>
    <w:rsid w:val="002C3960"/>
    <w:rsid w:val="002C6392"/>
    <w:rsid w:val="002C75FA"/>
    <w:rsid w:val="002D2453"/>
    <w:rsid w:val="002D3B96"/>
    <w:rsid w:val="0030228F"/>
    <w:rsid w:val="00305297"/>
    <w:rsid w:val="00310DE9"/>
    <w:rsid w:val="00312931"/>
    <w:rsid w:val="00322235"/>
    <w:rsid w:val="00332D50"/>
    <w:rsid w:val="00335DEA"/>
    <w:rsid w:val="00364D8B"/>
    <w:rsid w:val="00365A3B"/>
    <w:rsid w:val="00366040"/>
    <w:rsid w:val="003703ED"/>
    <w:rsid w:val="0038256C"/>
    <w:rsid w:val="00382F7F"/>
    <w:rsid w:val="0038417E"/>
    <w:rsid w:val="00392A00"/>
    <w:rsid w:val="003966C8"/>
    <w:rsid w:val="0039742E"/>
    <w:rsid w:val="003B4D75"/>
    <w:rsid w:val="003C2904"/>
    <w:rsid w:val="003C7892"/>
    <w:rsid w:val="003E503B"/>
    <w:rsid w:val="003F3407"/>
    <w:rsid w:val="003F6728"/>
    <w:rsid w:val="00404ED5"/>
    <w:rsid w:val="00420BEE"/>
    <w:rsid w:val="00424162"/>
    <w:rsid w:val="004345F1"/>
    <w:rsid w:val="004422A4"/>
    <w:rsid w:val="00473E3F"/>
    <w:rsid w:val="00484165"/>
    <w:rsid w:val="004842A5"/>
    <w:rsid w:val="00485E2F"/>
    <w:rsid w:val="0049364B"/>
    <w:rsid w:val="004B09D4"/>
    <w:rsid w:val="004B1138"/>
    <w:rsid w:val="004B480A"/>
    <w:rsid w:val="004B6DF2"/>
    <w:rsid w:val="004C244F"/>
    <w:rsid w:val="004D1E01"/>
    <w:rsid w:val="004E32F5"/>
    <w:rsid w:val="00501DA6"/>
    <w:rsid w:val="00503A22"/>
    <w:rsid w:val="005206B0"/>
    <w:rsid w:val="00524860"/>
    <w:rsid w:val="005332B7"/>
    <w:rsid w:val="00541EA5"/>
    <w:rsid w:val="00562278"/>
    <w:rsid w:val="00571399"/>
    <w:rsid w:val="005774E2"/>
    <w:rsid w:val="00585672"/>
    <w:rsid w:val="00595966"/>
    <w:rsid w:val="005A3737"/>
    <w:rsid w:val="005B6BDA"/>
    <w:rsid w:val="005C15B2"/>
    <w:rsid w:val="005D3BF4"/>
    <w:rsid w:val="005D51E2"/>
    <w:rsid w:val="005E5288"/>
    <w:rsid w:val="005E6F6E"/>
    <w:rsid w:val="005F212D"/>
    <w:rsid w:val="00626D23"/>
    <w:rsid w:val="00634D90"/>
    <w:rsid w:val="00636604"/>
    <w:rsid w:val="006411FD"/>
    <w:rsid w:val="00652C38"/>
    <w:rsid w:val="0065320C"/>
    <w:rsid w:val="00660962"/>
    <w:rsid w:val="00667C48"/>
    <w:rsid w:val="00674DB1"/>
    <w:rsid w:val="00685F2F"/>
    <w:rsid w:val="00691CBB"/>
    <w:rsid w:val="006943D3"/>
    <w:rsid w:val="00696A3F"/>
    <w:rsid w:val="00697291"/>
    <w:rsid w:val="006A0D3B"/>
    <w:rsid w:val="006A6505"/>
    <w:rsid w:val="006A7EE9"/>
    <w:rsid w:val="006C071D"/>
    <w:rsid w:val="006C2CFC"/>
    <w:rsid w:val="006C4151"/>
    <w:rsid w:val="006D4118"/>
    <w:rsid w:val="006D64C9"/>
    <w:rsid w:val="006E1A96"/>
    <w:rsid w:val="00703D31"/>
    <w:rsid w:val="00763153"/>
    <w:rsid w:val="00776370"/>
    <w:rsid w:val="00786FD3"/>
    <w:rsid w:val="007A3EA6"/>
    <w:rsid w:val="007C17C2"/>
    <w:rsid w:val="007C7B0E"/>
    <w:rsid w:val="007D0141"/>
    <w:rsid w:val="007D03F6"/>
    <w:rsid w:val="007D21A7"/>
    <w:rsid w:val="007D65C5"/>
    <w:rsid w:val="007D7F7F"/>
    <w:rsid w:val="007D7FE3"/>
    <w:rsid w:val="007E2234"/>
    <w:rsid w:val="007E3C1E"/>
    <w:rsid w:val="008007B6"/>
    <w:rsid w:val="00803B12"/>
    <w:rsid w:val="00805187"/>
    <w:rsid w:val="00812839"/>
    <w:rsid w:val="00820FE0"/>
    <w:rsid w:val="008325A4"/>
    <w:rsid w:val="00833900"/>
    <w:rsid w:val="00835D43"/>
    <w:rsid w:val="00846CF5"/>
    <w:rsid w:val="00856FCA"/>
    <w:rsid w:val="00890E6C"/>
    <w:rsid w:val="008912EA"/>
    <w:rsid w:val="008A5FCD"/>
    <w:rsid w:val="008B0E2D"/>
    <w:rsid w:val="008B7750"/>
    <w:rsid w:val="008C1821"/>
    <w:rsid w:val="008C68DB"/>
    <w:rsid w:val="008E04F4"/>
    <w:rsid w:val="009031E7"/>
    <w:rsid w:val="00907276"/>
    <w:rsid w:val="00924B36"/>
    <w:rsid w:val="009352E0"/>
    <w:rsid w:val="009406E2"/>
    <w:rsid w:val="009465BB"/>
    <w:rsid w:val="00951485"/>
    <w:rsid w:val="00951D01"/>
    <w:rsid w:val="009603AE"/>
    <w:rsid w:val="00961D1B"/>
    <w:rsid w:val="009626F0"/>
    <w:rsid w:val="009862C5"/>
    <w:rsid w:val="009872E2"/>
    <w:rsid w:val="0099079B"/>
    <w:rsid w:val="00990933"/>
    <w:rsid w:val="009A48EE"/>
    <w:rsid w:val="009B381C"/>
    <w:rsid w:val="009C7E2E"/>
    <w:rsid w:val="009D00F7"/>
    <w:rsid w:val="009E2B09"/>
    <w:rsid w:val="009E358D"/>
    <w:rsid w:val="009E605B"/>
    <w:rsid w:val="009E6AF7"/>
    <w:rsid w:val="009F46DC"/>
    <w:rsid w:val="009F5ACA"/>
    <w:rsid w:val="00A14503"/>
    <w:rsid w:val="00A17897"/>
    <w:rsid w:val="00A22E2E"/>
    <w:rsid w:val="00A2346E"/>
    <w:rsid w:val="00A24CA4"/>
    <w:rsid w:val="00A35A18"/>
    <w:rsid w:val="00A42FA9"/>
    <w:rsid w:val="00A45379"/>
    <w:rsid w:val="00A64F9B"/>
    <w:rsid w:val="00A731E3"/>
    <w:rsid w:val="00A77EE0"/>
    <w:rsid w:val="00AA155A"/>
    <w:rsid w:val="00AA60DE"/>
    <w:rsid w:val="00AD4995"/>
    <w:rsid w:val="00AE38DC"/>
    <w:rsid w:val="00AE616A"/>
    <w:rsid w:val="00AE6B16"/>
    <w:rsid w:val="00AF0447"/>
    <w:rsid w:val="00AF12A1"/>
    <w:rsid w:val="00AF332E"/>
    <w:rsid w:val="00B149D1"/>
    <w:rsid w:val="00B279B8"/>
    <w:rsid w:val="00B506CA"/>
    <w:rsid w:val="00B83D3A"/>
    <w:rsid w:val="00B97A5F"/>
    <w:rsid w:val="00BB06E3"/>
    <w:rsid w:val="00BC09F8"/>
    <w:rsid w:val="00BC51CD"/>
    <w:rsid w:val="00BE21FC"/>
    <w:rsid w:val="00BE5298"/>
    <w:rsid w:val="00BF51D9"/>
    <w:rsid w:val="00C0073E"/>
    <w:rsid w:val="00C013FF"/>
    <w:rsid w:val="00C04465"/>
    <w:rsid w:val="00C10067"/>
    <w:rsid w:val="00C229E0"/>
    <w:rsid w:val="00C23C43"/>
    <w:rsid w:val="00C325E1"/>
    <w:rsid w:val="00C36C23"/>
    <w:rsid w:val="00C4421C"/>
    <w:rsid w:val="00C45F3A"/>
    <w:rsid w:val="00C52026"/>
    <w:rsid w:val="00C5615B"/>
    <w:rsid w:val="00C61517"/>
    <w:rsid w:val="00C7074F"/>
    <w:rsid w:val="00C70EE7"/>
    <w:rsid w:val="00C918C5"/>
    <w:rsid w:val="00C92602"/>
    <w:rsid w:val="00CA186D"/>
    <w:rsid w:val="00CA793F"/>
    <w:rsid w:val="00CD67B6"/>
    <w:rsid w:val="00CE5FFE"/>
    <w:rsid w:val="00D2230C"/>
    <w:rsid w:val="00D24109"/>
    <w:rsid w:val="00D30F33"/>
    <w:rsid w:val="00D5537F"/>
    <w:rsid w:val="00D57874"/>
    <w:rsid w:val="00D645FC"/>
    <w:rsid w:val="00D65A37"/>
    <w:rsid w:val="00D669FC"/>
    <w:rsid w:val="00D846C1"/>
    <w:rsid w:val="00D85CB7"/>
    <w:rsid w:val="00D85D9A"/>
    <w:rsid w:val="00D86CDA"/>
    <w:rsid w:val="00D872F8"/>
    <w:rsid w:val="00D93D7C"/>
    <w:rsid w:val="00DA1ACC"/>
    <w:rsid w:val="00DD0ADD"/>
    <w:rsid w:val="00DD156F"/>
    <w:rsid w:val="00DD1AF3"/>
    <w:rsid w:val="00DD22C8"/>
    <w:rsid w:val="00DD597E"/>
    <w:rsid w:val="00DE4EA4"/>
    <w:rsid w:val="00DE78EE"/>
    <w:rsid w:val="00E00063"/>
    <w:rsid w:val="00E2429C"/>
    <w:rsid w:val="00E26754"/>
    <w:rsid w:val="00E43C10"/>
    <w:rsid w:val="00E541FD"/>
    <w:rsid w:val="00E56C27"/>
    <w:rsid w:val="00E71AFE"/>
    <w:rsid w:val="00E71C35"/>
    <w:rsid w:val="00E7299A"/>
    <w:rsid w:val="00EA1E40"/>
    <w:rsid w:val="00EC0DD3"/>
    <w:rsid w:val="00EC4045"/>
    <w:rsid w:val="00ED29EB"/>
    <w:rsid w:val="00ED7E43"/>
    <w:rsid w:val="00EE0AFF"/>
    <w:rsid w:val="00EE4AFF"/>
    <w:rsid w:val="00EF0068"/>
    <w:rsid w:val="00F003BE"/>
    <w:rsid w:val="00F00A27"/>
    <w:rsid w:val="00F04935"/>
    <w:rsid w:val="00F22AF4"/>
    <w:rsid w:val="00F23A47"/>
    <w:rsid w:val="00F45FD1"/>
    <w:rsid w:val="00F50943"/>
    <w:rsid w:val="00F5796E"/>
    <w:rsid w:val="00F77DE0"/>
    <w:rsid w:val="00F82FA0"/>
    <w:rsid w:val="00F87849"/>
    <w:rsid w:val="00F95883"/>
    <w:rsid w:val="00FA2DEE"/>
    <w:rsid w:val="00FA58EB"/>
    <w:rsid w:val="00FB5650"/>
    <w:rsid w:val="00FB7C66"/>
    <w:rsid w:val="00FE3677"/>
    <w:rsid w:val="00FE3F8C"/>
    <w:rsid w:val="00FF4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C28E"/>
  <w15:docId w15:val="{3E9C7CB8-7A7A-4258-9760-6BF74F42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A4E"/>
    <w:pPr>
      <w:ind w:left="720"/>
      <w:contextualSpacing/>
    </w:pPr>
  </w:style>
  <w:style w:type="paragraph" w:customStyle="1" w:styleId="paragraph">
    <w:name w:val="paragraph"/>
    <w:basedOn w:val="Normal"/>
    <w:rsid w:val="005F212D"/>
    <w:pPr>
      <w:spacing w:after="0" w:line="280" w:lineRule="auto"/>
    </w:pPr>
    <w:rPr>
      <w:rFonts w:ascii="Times New Roman" w:eastAsia="Times New Roman" w:hAnsi="Times New Roman" w:cs="Times New Roman"/>
      <w:color w:val="000000"/>
      <w:kern w:val="28"/>
      <w:sz w:val="24"/>
      <w:szCs w:val="24"/>
      <w14:ligatures w14:val="standard"/>
      <w14:cntxtAlts/>
    </w:rPr>
  </w:style>
  <w:style w:type="table" w:styleId="TableGrid">
    <w:name w:val="Table Grid"/>
    <w:basedOn w:val="TableNormal"/>
    <w:uiPriority w:val="39"/>
    <w:rsid w:val="002C6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1">
    <w:name w:val="Grid Table 3 Accent 1"/>
    <w:basedOn w:val="TableNormal"/>
    <w:uiPriority w:val="48"/>
    <w:rsid w:val="002C63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BodyText3">
    <w:name w:val="Body Text 3"/>
    <w:link w:val="BodyText3Char"/>
    <w:uiPriority w:val="99"/>
    <w:semiHidden/>
    <w:unhideWhenUsed/>
    <w:rsid w:val="000B12A4"/>
    <w:pPr>
      <w:spacing w:after="120" w:line="285" w:lineRule="auto"/>
    </w:pPr>
    <w:rPr>
      <w:rFonts w:ascii="Calibri" w:eastAsia="Times New Roman" w:hAnsi="Calibri" w:cs="Calibri"/>
      <w:color w:val="000000"/>
      <w:kern w:val="28"/>
      <w:sz w:val="19"/>
      <w:szCs w:val="19"/>
      <w14:ligatures w14:val="standard"/>
      <w14:cntxtAlts/>
    </w:rPr>
  </w:style>
  <w:style w:type="character" w:customStyle="1" w:styleId="BodyText3Char">
    <w:name w:val="Body Text 3 Char"/>
    <w:basedOn w:val="DefaultParagraphFont"/>
    <w:link w:val="BodyText3"/>
    <w:uiPriority w:val="99"/>
    <w:semiHidden/>
    <w:rsid w:val="000B12A4"/>
    <w:rPr>
      <w:rFonts w:ascii="Calibri" w:eastAsia="Times New Roman" w:hAnsi="Calibri" w:cs="Calibri"/>
      <w:color w:val="000000"/>
      <w:kern w:val="28"/>
      <w:sz w:val="19"/>
      <w:szCs w:val="19"/>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08784">
      <w:bodyDiv w:val="1"/>
      <w:marLeft w:val="0"/>
      <w:marRight w:val="0"/>
      <w:marTop w:val="0"/>
      <w:marBottom w:val="0"/>
      <w:divBdr>
        <w:top w:val="none" w:sz="0" w:space="0" w:color="auto"/>
        <w:left w:val="none" w:sz="0" w:space="0" w:color="auto"/>
        <w:bottom w:val="none" w:sz="0" w:space="0" w:color="auto"/>
        <w:right w:val="none" w:sz="0" w:space="0" w:color="auto"/>
      </w:divBdr>
    </w:div>
    <w:div w:id="224413152">
      <w:bodyDiv w:val="1"/>
      <w:marLeft w:val="0"/>
      <w:marRight w:val="0"/>
      <w:marTop w:val="0"/>
      <w:marBottom w:val="0"/>
      <w:divBdr>
        <w:top w:val="none" w:sz="0" w:space="0" w:color="auto"/>
        <w:left w:val="none" w:sz="0" w:space="0" w:color="auto"/>
        <w:bottom w:val="none" w:sz="0" w:space="0" w:color="auto"/>
        <w:right w:val="none" w:sz="0" w:space="0" w:color="auto"/>
      </w:divBdr>
    </w:div>
    <w:div w:id="386730409">
      <w:bodyDiv w:val="1"/>
      <w:marLeft w:val="0"/>
      <w:marRight w:val="0"/>
      <w:marTop w:val="0"/>
      <w:marBottom w:val="0"/>
      <w:divBdr>
        <w:top w:val="none" w:sz="0" w:space="0" w:color="auto"/>
        <w:left w:val="none" w:sz="0" w:space="0" w:color="auto"/>
        <w:bottom w:val="none" w:sz="0" w:space="0" w:color="auto"/>
        <w:right w:val="none" w:sz="0" w:space="0" w:color="auto"/>
      </w:divBdr>
    </w:div>
    <w:div w:id="401752998">
      <w:bodyDiv w:val="1"/>
      <w:marLeft w:val="0"/>
      <w:marRight w:val="0"/>
      <w:marTop w:val="0"/>
      <w:marBottom w:val="0"/>
      <w:divBdr>
        <w:top w:val="none" w:sz="0" w:space="0" w:color="auto"/>
        <w:left w:val="none" w:sz="0" w:space="0" w:color="auto"/>
        <w:bottom w:val="none" w:sz="0" w:space="0" w:color="auto"/>
        <w:right w:val="none" w:sz="0" w:space="0" w:color="auto"/>
      </w:divBdr>
    </w:div>
    <w:div w:id="587033731">
      <w:bodyDiv w:val="1"/>
      <w:marLeft w:val="0"/>
      <w:marRight w:val="0"/>
      <w:marTop w:val="0"/>
      <w:marBottom w:val="0"/>
      <w:divBdr>
        <w:top w:val="none" w:sz="0" w:space="0" w:color="auto"/>
        <w:left w:val="none" w:sz="0" w:space="0" w:color="auto"/>
        <w:bottom w:val="none" w:sz="0" w:space="0" w:color="auto"/>
        <w:right w:val="none" w:sz="0" w:space="0" w:color="auto"/>
      </w:divBdr>
    </w:div>
    <w:div w:id="633949491">
      <w:bodyDiv w:val="1"/>
      <w:marLeft w:val="0"/>
      <w:marRight w:val="0"/>
      <w:marTop w:val="0"/>
      <w:marBottom w:val="0"/>
      <w:divBdr>
        <w:top w:val="none" w:sz="0" w:space="0" w:color="auto"/>
        <w:left w:val="none" w:sz="0" w:space="0" w:color="auto"/>
        <w:bottom w:val="none" w:sz="0" w:space="0" w:color="auto"/>
        <w:right w:val="none" w:sz="0" w:space="0" w:color="auto"/>
      </w:divBdr>
    </w:div>
    <w:div w:id="673530574">
      <w:bodyDiv w:val="1"/>
      <w:marLeft w:val="0"/>
      <w:marRight w:val="0"/>
      <w:marTop w:val="0"/>
      <w:marBottom w:val="0"/>
      <w:divBdr>
        <w:top w:val="none" w:sz="0" w:space="0" w:color="auto"/>
        <w:left w:val="none" w:sz="0" w:space="0" w:color="auto"/>
        <w:bottom w:val="none" w:sz="0" w:space="0" w:color="auto"/>
        <w:right w:val="none" w:sz="0" w:space="0" w:color="auto"/>
      </w:divBdr>
    </w:div>
    <w:div w:id="681585068">
      <w:bodyDiv w:val="1"/>
      <w:marLeft w:val="0"/>
      <w:marRight w:val="0"/>
      <w:marTop w:val="0"/>
      <w:marBottom w:val="0"/>
      <w:divBdr>
        <w:top w:val="none" w:sz="0" w:space="0" w:color="auto"/>
        <w:left w:val="none" w:sz="0" w:space="0" w:color="auto"/>
        <w:bottom w:val="none" w:sz="0" w:space="0" w:color="auto"/>
        <w:right w:val="none" w:sz="0" w:space="0" w:color="auto"/>
      </w:divBdr>
    </w:div>
    <w:div w:id="769086714">
      <w:bodyDiv w:val="1"/>
      <w:marLeft w:val="0"/>
      <w:marRight w:val="0"/>
      <w:marTop w:val="0"/>
      <w:marBottom w:val="0"/>
      <w:divBdr>
        <w:top w:val="none" w:sz="0" w:space="0" w:color="auto"/>
        <w:left w:val="none" w:sz="0" w:space="0" w:color="auto"/>
        <w:bottom w:val="none" w:sz="0" w:space="0" w:color="auto"/>
        <w:right w:val="none" w:sz="0" w:space="0" w:color="auto"/>
      </w:divBdr>
    </w:div>
    <w:div w:id="876115291">
      <w:bodyDiv w:val="1"/>
      <w:marLeft w:val="0"/>
      <w:marRight w:val="0"/>
      <w:marTop w:val="0"/>
      <w:marBottom w:val="0"/>
      <w:divBdr>
        <w:top w:val="none" w:sz="0" w:space="0" w:color="auto"/>
        <w:left w:val="none" w:sz="0" w:space="0" w:color="auto"/>
        <w:bottom w:val="none" w:sz="0" w:space="0" w:color="auto"/>
        <w:right w:val="none" w:sz="0" w:space="0" w:color="auto"/>
      </w:divBdr>
    </w:div>
    <w:div w:id="987131813">
      <w:bodyDiv w:val="1"/>
      <w:marLeft w:val="0"/>
      <w:marRight w:val="0"/>
      <w:marTop w:val="0"/>
      <w:marBottom w:val="0"/>
      <w:divBdr>
        <w:top w:val="none" w:sz="0" w:space="0" w:color="auto"/>
        <w:left w:val="none" w:sz="0" w:space="0" w:color="auto"/>
        <w:bottom w:val="none" w:sz="0" w:space="0" w:color="auto"/>
        <w:right w:val="none" w:sz="0" w:space="0" w:color="auto"/>
      </w:divBdr>
    </w:div>
    <w:div w:id="1125542480">
      <w:bodyDiv w:val="1"/>
      <w:marLeft w:val="0"/>
      <w:marRight w:val="0"/>
      <w:marTop w:val="0"/>
      <w:marBottom w:val="0"/>
      <w:divBdr>
        <w:top w:val="none" w:sz="0" w:space="0" w:color="auto"/>
        <w:left w:val="none" w:sz="0" w:space="0" w:color="auto"/>
        <w:bottom w:val="none" w:sz="0" w:space="0" w:color="auto"/>
        <w:right w:val="none" w:sz="0" w:space="0" w:color="auto"/>
      </w:divBdr>
    </w:div>
    <w:div w:id="1374228943">
      <w:bodyDiv w:val="1"/>
      <w:marLeft w:val="0"/>
      <w:marRight w:val="0"/>
      <w:marTop w:val="0"/>
      <w:marBottom w:val="0"/>
      <w:divBdr>
        <w:top w:val="none" w:sz="0" w:space="0" w:color="auto"/>
        <w:left w:val="none" w:sz="0" w:space="0" w:color="auto"/>
        <w:bottom w:val="none" w:sz="0" w:space="0" w:color="auto"/>
        <w:right w:val="none" w:sz="0" w:space="0" w:color="auto"/>
      </w:divBdr>
    </w:div>
    <w:div w:id="1534730764">
      <w:bodyDiv w:val="1"/>
      <w:marLeft w:val="0"/>
      <w:marRight w:val="0"/>
      <w:marTop w:val="0"/>
      <w:marBottom w:val="0"/>
      <w:divBdr>
        <w:top w:val="none" w:sz="0" w:space="0" w:color="auto"/>
        <w:left w:val="none" w:sz="0" w:space="0" w:color="auto"/>
        <w:bottom w:val="none" w:sz="0" w:space="0" w:color="auto"/>
        <w:right w:val="none" w:sz="0" w:space="0" w:color="auto"/>
      </w:divBdr>
    </w:div>
    <w:div w:id="1626425372">
      <w:bodyDiv w:val="1"/>
      <w:marLeft w:val="0"/>
      <w:marRight w:val="0"/>
      <w:marTop w:val="0"/>
      <w:marBottom w:val="0"/>
      <w:divBdr>
        <w:top w:val="none" w:sz="0" w:space="0" w:color="auto"/>
        <w:left w:val="none" w:sz="0" w:space="0" w:color="auto"/>
        <w:bottom w:val="none" w:sz="0" w:space="0" w:color="auto"/>
        <w:right w:val="none" w:sz="0" w:space="0" w:color="auto"/>
      </w:divBdr>
    </w:div>
    <w:div w:id="1984117630">
      <w:bodyDiv w:val="1"/>
      <w:marLeft w:val="0"/>
      <w:marRight w:val="0"/>
      <w:marTop w:val="0"/>
      <w:marBottom w:val="0"/>
      <w:divBdr>
        <w:top w:val="none" w:sz="0" w:space="0" w:color="auto"/>
        <w:left w:val="none" w:sz="0" w:space="0" w:color="auto"/>
        <w:bottom w:val="none" w:sz="0" w:space="0" w:color="auto"/>
        <w:right w:val="none" w:sz="0" w:space="0" w:color="auto"/>
      </w:divBdr>
    </w:div>
    <w:div w:id="1986855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610</Words>
  <Characters>3477</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Clear Creek ISD</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Tidwell, April</dc:creator>
  <cp:keywords/>
  <dc:description/>
  <cp:lastModifiedBy>Tidwell, April</cp:lastModifiedBy>
  <cp:revision>2</cp:revision>
  <cp:lastPrinted>2025-08-21T14:21:00Z</cp:lastPrinted>
  <dcterms:created xsi:type="dcterms:W3CDTF">2026-07-28T15:42:00Z</dcterms:created>
  <dcterms:modified xsi:type="dcterms:W3CDTF">2026-07-28T15:42:00Z</dcterms:modified>
</cp:coreProperties>
</file>