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2910840</wp:posOffset>
            </wp:positionH>
            <wp:positionV relativeFrom="page">
              <wp:posOffset>100013</wp:posOffset>
            </wp:positionV>
            <wp:extent cx="2134552" cy="1874694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36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4552" cy="18746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 Hall Elementary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 I School-Family Compact  202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6-2027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Distributed on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 August 13, 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5185546875" w:line="239.9040126800537" w:lineRule="auto"/>
        <w:ind w:left="32.22908020019531" w:right="4.3505859375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School staff, parents/guardians, and students share the responsibility for student learning and success. We will work as a team to ensure every student reaches their full potential.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6796875" w:line="240" w:lineRule="auto"/>
        <w:ind w:left="1.8000030517578125" w:right="0" w:firstLine="0"/>
        <w:jc w:val="left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a Parent/Guardian, I will: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0341796875" w:line="239.9040126800537" w:lineRule="auto"/>
        <w:ind w:left="0" w:right="879.0991210937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Promote regular attendance and see that my child arrives at school on time, well-rested, and ready to learn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0341796875" w:line="239.9040126800537" w:lineRule="auto"/>
        <w:ind w:left="0" w:right="879.0991210937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Check my child’s backpack and folder nightly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796875" w:line="239.9040126800537" w:lineRule="auto"/>
        <w:ind w:left="0" w:right="274.13696289062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Read items sent home to identify what my child is learning at school, how my child is performing, and how I can best help my child at home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796875" w:line="239.9040126800537" w:lineRule="auto"/>
        <w:ind w:left="0" w:right="813.53149414062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Develop a homework routine that allows my child to work without distractions and provide assistance with homework when necessary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79687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Engage in regular communication with my child’s teacher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034179687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Help my child develop a positive attitude toward school and learning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0341796875" w:line="240" w:lineRule="auto"/>
        <w:ind w:left="0" w:right="351.13403320312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Become a partner in my child’s education by participating in parent-teacher conferences and family engagement opportunities offered by White Hall, when possible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.6802978515625" w:line="240" w:lineRule="auto"/>
        <w:ind w:left="1.8000030517578125" w:right="0" w:firstLine="0"/>
        <w:jc w:val="left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a student, I will: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Come to school everyday with a positive attitude and ready to learn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Be an active participant in learning activities and discussions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Complete all assignments, including homework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Ask for help when needed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Follow all school rules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Share what I am learning with my family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  Have positive interactions with my peers and adults in the building</w:t>
      </w: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.5997314453125" w:line="240" w:lineRule="auto"/>
        <w:ind w:left="1.8000030517578125" w:right="0" w:firstLine="0"/>
        <w:jc w:val="left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a teacher, I will: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Provide high-quality curriculum and instruction that is directly aligned to the content standards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Utilize a variety of instructional strategies to meet the needs of all students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Provide additional support and interventions to struggling students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39.9040126800537" w:lineRule="auto"/>
        <w:ind w:left="0" w:right="34.251708984375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Provide information regarding what students are learning, how individual students are performing , and how families             can assist with learning at home- through newsletters, Parent-Teacher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Conferences, Class Dojo, Notes and phone calls.</w:t>
      </w: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8029785156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Provide a safe and positive learning environment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Maintain regular communication with families-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- through newsletters, Parent-Teacher Conferences, Class Dojo, Parent/Guardian notes and phone calls</w:t>
      </w: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Maintain a positive attitude and believe that all children can learn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5997314453125" w:line="240" w:lineRule="auto"/>
        <w:ind w:left="0" w:right="0" w:firstLine="0"/>
        <w:jc w:val="left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Encourage family engagement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.5997314453125" w:line="240" w:lineRule="auto"/>
        <w:ind w:left="1.8000030517578125" w:right="0" w:firstLine="0"/>
        <w:jc w:val="left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the principal, I will: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0003662109375" w:line="479.8080253601074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539115</wp:posOffset>
                </wp:positionH>
                <wp:positionV relativeFrom="page">
                  <wp:posOffset>7233285</wp:posOffset>
                </wp:positionV>
                <wp:extent cx="6876288" cy="3175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-49225" y="533250"/>
                          <a:ext cx="9096900" cy="4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—---------------------------------------------------------------------------------------------------------------------------------------------------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539115</wp:posOffset>
                </wp:positionH>
                <wp:positionV relativeFrom="page">
                  <wp:posOffset>7233285</wp:posOffset>
                </wp:positionV>
                <wp:extent cx="6876288" cy="3175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6288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Encourage the participants involved to meet and follow the guidelines of the school-family compact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75994873046875" w:line="239.9040126800537" w:lineRule="auto"/>
        <w:ind w:left="0" w:right="220.4931640625" w:firstLine="0"/>
        <w:jc w:val="center"/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Title 1 Compact Signatures: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sign below indicating that you have read and understand the roles and responsibilities of each team member for supporting student learning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. Return to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.67999267578125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Student’s Name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  <w:tab/>
        <w:tab/>
        <w:t xml:space="preserve">      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  Grade Level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 xml:space="preserve">      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 Homeroom Teacher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Student signature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    </w:t>
        <w:tab/>
        <w:t xml:space="preserve">Date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Parent/Guardian signature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ab/>
        <w:t xml:space="preserve">Date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Homeroom Teacher  signature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ab/>
        <w:t xml:space="preserve">Date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Principal signature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ab/>
        <w:t xml:space="preserve">Date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.67999267578125" w:line="479.80793952941895" w:lineRule="auto"/>
        <w:ind w:left="3.1999969482421875" w:right="44.58740234375" w:firstLine="5.1999664306640625"/>
        <w:jc w:val="both"/>
        <w:rPr>
          <w:rFonts w:ascii="Century Gothic" w:cs="Century Gothic" w:eastAsia="Century Gothic" w:hAnsi="Century Gothic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576" w:left="431.99999999999994" w:right="28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