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29F8A" w14:textId="77777777" w:rsidR="009D642E" w:rsidRPr="001E1908" w:rsidRDefault="009D642E" w:rsidP="009D642E">
      <w:pPr>
        <w:pStyle w:val="Heading1"/>
        <w:rPr>
          <w:lang w:val="es-MX"/>
        </w:rPr>
      </w:pPr>
      <w:bookmarkStart w:id="0" w:name="_GoBack"/>
      <w:bookmarkEnd w:id="0"/>
      <w:r w:rsidRPr="001E1908">
        <w:rPr>
          <w:lang w:val="es-MX"/>
        </w:rPr>
        <w:t>CURRÍCULO E INSTRUCCIÓN</w:t>
      </w:r>
      <w:r w:rsidRPr="001E1908">
        <w:rPr>
          <w:lang w:val="es-MX"/>
        </w:rPr>
        <w:tab/>
        <w:t>08.13451</w:t>
      </w:r>
    </w:p>
    <w:p w14:paraId="66FF6113" w14:textId="1E353150" w:rsidR="009D642E" w:rsidRPr="001E1908" w:rsidRDefault="009D642E" w:rsidP="009D642E">
      <w:pPr>
        <w:pStyle w:val="policytitle"/>
        <w:rPr>
          <w:lang w:val="es-MX"/>
        </w:rPr>
      </w:pPr>
      <w:r w:rsidRPr="001E1908">
        <w:rPr>
          <w:lang w:val="es-MX"/>
        </w:rPr>
        <w:t xml:space="preserve">Título I Política de </w:t>
      </w:r>
      <w:r w:rsidR="00ED494F">
        <w:rPr>
          <w:lang w:val="es-MX"/>
        </w:rPr>
        <w:t>P</w:t>
      </w:r>
      <w:r w:rsidRPr="001E1908">
        <w:rPr>
          <w:lang w:val="es-MX"/>
        </w:rPr>
        <w:t xml:space="preserve">articipación de </w:t>
      </w:r>
      <w:r w:rsidR="00ED494F">
        <w:rPr>
          <w:lang w:val="es-MX"/>
        </w:rPr>
        <w:t>P</w:t>
      </w:r>
      <w:r w:rsidRPr="001E1908">
        <w:rPr>
          <w:lang w:val="es-MX"/>
        </w:rPr>
        <w:t xml:space="preserve">adres y </w:t>
      </w:r>
      <w:r w:rsidR="00ED494F">
        <w:rPr>
          <w:lang w:val="es-MX"/>
        </w:rPr>
        <w:t>F</w:t>
      </w:r>
      <w:r w:rsidRPr="001E1908">
        <w:rPr>
          <w:lang w:val="es-MX"/>
        </w:rPr>
        <w:t>amilias</w:t>
      </w:r>
    </w:p>
    <w:p w14:paraId="6E3BFE20" w14:textId="77777777" w:rsidR="009D642E" w:rsidRPr="001E1908" w:rsidRDefault="009D642E" w:rsidP="009D642E">
      <w:pPr>
        <w:pStyle w:val="policytext"/>
        <w:rPr>
          <w:lang w:val="es-MX"/>
        </w:rPr>
      </w:pPr>
      <w:r w:rsidRPr="001E1908">
        <w:rPr>
          <w:lang w:val="es-MX"/>
        </w:rPr>
        <w:t>Esta Política y el plan para implementarla se han desarrollado conjuntamente y de acuerdo con, y se distribuirán a los padres y familiares de los estudiantes que participan en el programa Título I. Los padres y la familia serán notificados de la política en un formato comprensible y uniforme y, en la medida de lo posible, en un idioma que los destinatarios puedan entender. Esta Política se pondrá a disposición de la comunidad local y se actualizará periódicamente para satisfacer las necesidades cambiantes de los padres y la familia, y la escuela.</w:t>
      </w:r>
    </w:p>
    <w:p w14:paraId="0E9104DE" w14:textId="77777777" w:rsidR="009D642E" w:rsidRPr="001E1908" w:rsidRDefault="009D642E" w:rsidP="009D642E">
      <w:pPr>
        <w:pStyle w:val="sideheading"/>
        <w:rPr>
          <w:lang w:val="es-MX"/>
        </w:rPr>
      </w:pPr>
      <w:r w:rsidRPr="001E1908">
        <w:rPr>
          <w:lang w:val="es-MX"/>
        </w:rPr>
        <w:t>Expectativas para la participación de los padres y la familia</w:t>
      </w:r>
    </w:p>
    <w:p w14:paraId="6C747A35" w14:textId="0BA626D8" w:rsidR="009D642E" w:rsidRPr="00ED494F" w:rsidRDefault="009D642E" w:rsidP="009D642E">
      <w:pPr>
        <w:pStyle w:val="policytext"/>
        <w:rPr>
          <w:lang w:val="es-MX"/>
        </w:rPr>
      </w:pPr>
      <w:r w:rsidRPr="00ED494F">
        <w:rPr>
          <w:rStyle w:val="ksbanormal"/>
          <w:lang w:val="es-MX"/>
        </w:rPr>
        <w:t>Dependiendo de la confirmación de los recursos y otra información necesaria proporcionada por las autoridades estatales y federales,</w:t>
      </w:r>
      <w:r w:rsidRPr="00ED494F">
        <w:rPr>
          <w:lang w:val="es-MX"/>
        </w:rPr>
        <w:t xml:space="preserve"> </w:t>
      </w:r>
      <w:r w:rsidR="00ED494F">
        <w:rPr>
          <w:lang w:val="es-MX"/>
        </w:rPr>
        <w:t>e</w:t>
      </w:r>
      <w:r w:rsidRPr="00ED494F">
        <w:rPr>
          <w:lang w:val="es-MX"/>
        </w:rPr>
        <w:t>s la intención de la Junta que los padres y la familia de los estudiantes participantes tengan oportunidades flexibles para una participación organizada, continua y oportuna en la planificación, revisión y mejora del programa del Título I, incluidas las oportunidades para sugerir modificaciones, basadas en necesidades cambiantes de los padres, la familia y las escuelas.</w:t>
      </w:r>
    </w:p>
    <w:p w14:paraId="4B8140FC" w14:textId="77777777" w:rsidR="009D642E" w:rsidRPr="00ED494F" w:rsidRDefault="009D642E" w:rsidP="009D642E">
      <w:pPr>
        <w:pStyle w:val="policytext"/>
        <w:rPr>
          <w:lang w:val="es-MX"/>
        </w:rPr>
      </w:pPr>
      <w:r w:rsidRPr="00ED494F">
        <w:rPr>
          <w:lang w:val="es-MX"/>
        </w:rPr>
        <w:t>Todos los comentarios que indiquen la insatisfacción de los padres y la familia con el plan Título I se recopilarán y enviarán junto con el plan al Departamento de Educación.</w:t>
      </w:r>
    </w:p>
    <w:p w14:paraId="38A6D598" w14:textId="77777777" w:rsidR="009D642E" w:rsidRPr="00ED494F" w:rsidRDefault="009D642E" w:rsidP="009D642E">
      <w:pPr>
        <w:pStyle w:val="policytext"/>
        <w:rPr>
          <w:lang w:val="es-MX"/>
        </w:rPr>
      </w:pPr>
      <w:r w:rsidRPr="00ED494F">
        <w:rPr>
          <w:lang w:val="es-MX"/>
        </w:rPr>
        <w:t>El programa Título I estará diseñado para ayudar a los estudiantes a adquirir las capacidades y alcanzar las metas establecidas por la ley, así como las metas y estándares establecidos por la Junta. De acuerdo con la ley y la política que cubre la confidencialidad de los registros de los estudiantes, estos objetivos y estándares se compartirán con los padres y la familia de manera que les brinde: (1) información oportuna sobre los programas; (2) una descripción y explicación del plan de estudios de la escuela, las formas de evaluación académica utilizadas para medir el progreso del estudiante, los niveles de rendimiento en los estándares académicos estatales desafiantes; el nivel de logro de su hijo en las desafiantes evaluaciones de estándares académicos estatales; y (3) si se solicita, oportunidades para reuniones regulares para formular sugerencias y participar en las decisiones relacionadas con la educación de sus hijos.</w:t>
      </w:r>
    </w:p>
    <w:p w14:paraId="735CFE15" w14:textId="77777777" w:rsidR="009D642E" w:rsidRPr="00ED494F" w:rsidRDefault="009D642E" w:rsidP="009D642E">
      <w:pPr>
        <w:pStyle w:val="sideheading"/>
        <w:rPr>
          <w:lang w:val="es-MX"/>
        </w:rPr>
      </w:pPr>
      <w:r w:rsidRPr="00ED494F">
        <w:rPr>
          <w:lang w:val="es-MX"/>
        </w:rPr>
        <w:t>Apoyo al programa</w:t>
      </w:r>
    </w:p>
    <w:p w14:paraId="518C71F9" w14:textId="77777777" w:rsidR="009D642E" w:rsidRPr="00ED494F" w:rsidRDefault="009D642E" w:rsidP="009D642E">
      <w:pPr>
        <w:pStyle w:val="policytext"/>
        <w:rPr>
          <w:lang w:val="es-MX"/>
        </w:rPr>
      </w:pPr>
      <w:r w:rsidRPr="00ED494F">
        <w:rPr>
          <w:lang w:val="es-MX"/>
        </w:rPr>
        <w:t>Si la asignación del Título I del Distrito es de $ 500,000 o más, el Distrito deberá reservar no menos del uno por ciento (1%) de su asignación con el propósito de promover la participación de los padres y la familia y distribuir a las escuelas del Título I no menos del noventa por ciento (90 %) de los fondos reservados con prioridad dada a las escuelas de alta necesidad. Los padres y la familia de los estudiantes participantes tendrán la oportunidad de ayudar a decidir cómo se asignará esta parte de los fondos del Título I para actividades de participación de padres y familias.</w:t>
      </w:r>
    </w:p>
    <w:p w14:paraId="13FD5186" w14:textId="77777777" w:rsidR="009D642E" w:rsidRDefault="009D642E" w:rsidP="009D642E">
      <w:pPr>
        <w:pStyle w:val="policytext"/>
      </w:pPr>
      <w:r w:rsidRPr="00ED494F">
        <w:rPr>
          <w:lang w:val="es-MX"/>
        </w:rPr>
        <w:t xml:space="preserve">El Distrito proporcionará coordinación, asistencia técnica y otro apoyo necesario para ayudar a las escuelas a planificar e implementar actividades efectivas de participación de padres y familias para mejorar el rendimiento académico de los estudiantes y el rendimiento escolar.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incluir</w:t>
      </w:r>
      <w:proofErr w:type="spellEnd"/>
      <w:r>
        <w:t xml:space="preserve">, entre </w:t>
      </w:r>
      <w:proofErr w:type="spellStart"/>
      <w:r>
        <w:t>otras</w:t>
      </w:r>
      <w:proofErr w:type="spellEnd"/>
      <w:r>
        <w:t xml:space="preserve">, las </w:t>
      </w:r>
      <w:proofErr w:type="spellStart"/>
      <w:r>
        <w:t>siguientes</w:t>
      </w:r>
      <w:proofErr w:type="spellEnd"/>
      <w:r>
        <w:t>:</w:t>
      </w:r>
    </w:p>
    <w:p w14:paraId="782D4304" w14:textId="77777777" w:rsidR="009D642E" w:rsidRDefault="009D642E" w:rsidP="009D642E">
      <w:pPr>
        <w:pStyle w:val="List123"/>
        <w:numPr>
          <w:ilvl w:val="0"/>
          <w:numId w:val="1"/>
        </w:numPr>
      </w:pPr>
      <w:r w:rsidRPr="00ED494F">
        <w:rPr>
          <w:lang w:val="es-MX"/>
        </w:rPr>
        <w:t xml:space="preserve">Designación de recursos para ayudar a comunicarse con los padres y la familia, transportarlos a los lugares de reunión y / o realizar visitas al hogar, brindar cuidado de niños para las reuniones, alentarlos a usar los centros de recursos para padres y familias disponibles y trabajar con ellos para mejorar las habilidades de los padres, particularmente aquellos que los ayudarán a trabajar con sus hijos para mejorar sus logros educativos. </w:t>
      </w:r>
      <w:r>
        <w:t xml:space="preserve">Los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incluir</w:t>
      </w:r>
      <w:proofErr w:type="spellEnd"/>
      <w:r>
        <w:t xml:space="preserve"> </w:t>
      </w:r>
      <w:proofErr w:type="spellStart"/>
      <w:r>
        <w:t>individuos</w:t>
      </w:r>
      <w:proofErr w:type="spellEnd"/>
      <w:r>
        <w:t xml:space="preserve">, </w:t>
      </w:r>
      <w:proofErr w:type="spellStart"/>
      <w:r>
        <w:t>agencias</w:t>
      </w:r>
      <w:proofErr w:type="spellEnd"/>
      <w:r>
        <w:t xml:space="preserve">, </w:t>
      </w:r>
      <w:proofErr w:type="spellStart"/>
      <w:r>
        <w:t>materiales</w:t>
      </w:r>
      <w:proofErr w:type="spellEnd"/>
      <w:r>
        <w:t xml:space="preserve"> y </w:t>
      </w:r>
      <w:proofErr w:type="spellStart"/>
      <w:r>
        <w:t>servicios</w:t>
      </w:r>
      <w:proofErr w:type="spellEnd"/>
      <w:r>
        <w:t>.</w:t>
      </w:r>
    </w:p>
    <w:p w14:paraId="7B70D946" w14:textId="77777777" w:rsidR="009D642E" w:rsidRDefault="009D642E" w:rsidP="009D642E">
      <w:pPr>
        <w:pStyle w:val="Heading1"/>
      </w:pPr>
      <w:r>
        <w:br w:type="page"/>
      </w:r>
      <w:r>
        <w:lastRenderedPageBreak/>
        <w:t>CURRÍCULO E INSTRUCCIÓN</w:t>
      </w:r>
      <w:r>
        <w:tab/>
        <w:t>08.13451</w:t>
      </w:r>
    </w:p>
    <w:p w14:paraId="334C5721" w14:textId="269E18B0" w:rsidR="009D642E" w:rsidRDefault="009D642E" w:rsidP="009D642E">
      <w:pPr>
        <w:pStyle w:val="Heading1"/>
      </w:pPr>
      <w:r>
        <w:tab/>
        <w:t>(</w:t>
      </w:r>
      <w:proofErr w:type="spellStart"/>
      <w:r>
        <w:t>Conti</w:t>
      </w:r>
      <w:r w:rsidR="00617789">
        <w:t>núa</w:t>
      </w:r>
      <w:proofErr w:type="spellEnd"/>
      <w:r>
        <w:t>)</w:t>
      </w:r>
    </w:p>
    <w:p w14:paraId="12B75AD8" w14:textId="1EC0B7C2" w:rsidR="009D642E" w:rsidRPr="00ED494F" w:rsidRDefault="009D642E" w:rsidP="009D642E">
      <w:pPr>
        <w:pStyle w:val="policytitle"/>
        <w:rPr>
          <w:lang w:val="es-MX"/>
        </w:rPr>
      </w:pPr>
      <w:r w:rsidRPr="00ED494F">
        <w:rPr>
          <w:lang w:val="es-MX"/>
        </w:rPr>
        <w:t xml:space="preserve">Título I Política de </w:t>
      </w:r>
      <w:r w:rsidR="00ED494F">
        <w:rPr>
          <w:lang w:val="es-MX"/>
        </w:rPr>
        <w:t>P</w:t>
      </w:r>
      <w:r w:rsidRPr="00ED494F">
        <w:rPr>
          <w:lang w:val="es-MX"/>
        </w:rPr>
        <w:t xml:space="preserve">articipación de </w:t>
      </w:r>
      <w:r w:rsidR="00ED494F">
        <w:rPr>
          <w:lang w:val="es-MX"/>
        </w:rPr>
        <w:t>P</w:t>
      </w:r>
      <w:r w:rsidRPr="00ED494F">
        <w:rPr>
          <w:lang w:val="es-MX"/>
        </w:rPr>
        <w:t xml:space="preserve">adres y </w:t>
      </w:r>
      <w:r w:rsidR="00ED494F">
        <w:rPr>
          <w:lang w:val="es-MX"/>
        </w:rPr>
        <w:t>F</w:t>
      </w:r>
      <w:r w:rsidRPr="00ED494F">
        <w:rPr>
          <w:lang w:val="es-MX"/>
        </w:rPr>
        <w:t>amilias</w:t>
      </w:r>
    </w:p>
    <w:p w14:paraId="1F24B962" w14:textId="77777777" w:rsidR="009D642E" w:rsidRDefault="009D642E" w:rsidP="009D642E">
      <w:pPr>
        <w:pStyle w:val="sideheading"/>
        <w:spacing w:after="80"/>
      </w:pPr>
      <w:proofErr w:type="spellStart"/>
      <w:r>
        <w:t>Apoyo</w:t>
      </w:r>
      <w:proofErr w:type="spellEnd"/>
      <w:r>
        <w:t xml:space="preserve"> al </w:t>
      </w:r>
      <w:proofErr w:type="spellStart"/>
      <w:r>
        <w:t>programa</w:t>
      </w:r>
      <w:proofErr w:type="spellEnd"/>
      <w:r>
        <w:t xml:space="preserve"> (</w:t>
      </w:r>
      <w:proofErr w:type="spellStart"/>
      <w:r>
        <w:t>continuación</w:t>
      </w:r>
      <w:proofErr w:type="spellEnd"/>
      <w:r>
        <w:t>)</w:t>
      </w:r>
    </w:p>
    <w:p w14:paraId="5EE89ED2" w14:textId="77777777" w:rsidR="009D642E" w:rsidRPr="00ED494F" w:rsidRDefault="009D642E" w:rsidP="009D642E">
      <w:pPr>
        <w:pStyle w:val="List123"/>
        <w:numPr>
          <w:ilvl w:val="0"/>
          <w:numId w:val="1"/>
        </w:numPr>
        <w:spacing w:after="80"/>
        <w:rPr>
          <w:lang w:val="es-MX"/>
        </w:rPr>
      </w:pPr>
      <w:r w:rsidRPr="00ED494F">
        <w:rPr>
          <w:lang w:val="es-MX"/>
        </w:rPr>
        <w:t>Compartir opciones para coordinar e integrar las estrategias del programa Título I con los servicios de otros programas comunitarios, empresas y agencias.</w:t>
      </w:r>
    </w:p>
    <w:p w14:paraId="1D21BD4D" w14:textId="77777777" w:rsidR="009D642E" w:rsidRPr="00ED494F" w:rsidRDefault="009D642E" w:rsidP="009D642E">
      <w:pPr>
        <w:pStyle w:val="List123"/>
        <w:numPr>
          <w:ilvl w:val="0"/>
          <w:numId w:val="1"/>
        </w:numPr>
        <w:spacing w:after="80"/>
        <w:rPr>
          <w:lang w:val="es-MX"/>
        </w:rPr>
      </w:pPr>
      <w:r w:rsidRPr="00ED494F">
        <w:rPr>
          <w:lang w:val="es-MX"/>
        </w:rPr>
        <w:t>Identificación de las formas en que los padres y la familia pueden participar en actividades de capacitación del personal para demostrar el valor de la participación de los padres y la familia y diversas técnicas diseñadas para involucrar con éxito a los padres y la familia como socios iguales en la educación de sus hijos.</w:t>
      </w:r>
    </w:p>
    <w:p w14:paraId="3267F2BD" w14:textId="77777777" w:rsidR="009D642E" w:rsidRPr="00ED494F" w:rsidRDefault="009D642E" w:rsidP="009D642E">
      <w:pPr>
        <w:pStyle w:val="List123"/>
        <w:numPr>
          <w:ilvl w:val="0"/>
          <w:numId w:val="1"/>
        </w:numPr>
        <w:spacing w:after="80"/>
        <w:rPr>
          <w:lang w:val="es-MX"/>
        </w:rPr>
      </w:pPr>
      <w:r w:rsidRPr="00ED494F">
        <w:rPr>
          <w:rStyle w:val="ksbanormal"/>
          <w:lang w:val="es-MX"/>
        </w:rPr>
        <w:t>Hacer un esfuerzo de buena fe para convocar una reunión anual en un momento conveniente al que todos los padres y familiares de los niños participantes serán invitados y alentados a asistir para informarles sobre la participación de su escuela y los requisitos para los programas del Título I y sobre sus derechos a ser involucrado</w:t>
      </w:r>
      <w:r w:rsidRPr="00ED494F">
        <w:rPr>
          <w:lang w:val="es-MX"/>
        </w:rPr>
        <w:t>.</w:t>
      </w:r>
    </w:p>
    <w:p w14:paraId="58D8063D" w14:textId="19DF5784" w:rsidR="009D642E" w:rsidRPr="00ED494F" w:rsidRDefault="009D642E" w:rsidP="009D642E">
      <w:pPr>
        <w:pStyle w:val="List123"/>
        <w:numPr>
          <w:ilvl w:val="0"/>
          <w:numId w:val="1"/>
        </w:numPr>
        <w:spacing w:after="80"/>
        <w:rPr>
          <w:lang w:val="es-MX"/>
        </w:rPr>
      </w:pPr>
      <w:r w:rsidRPr="00ED494F">
        <w:rPr>
          <w:lang w:val="es-MX"/>
        </w:rPr>
        <w:t>Diseñar y llevar a cabo un proceso de evaluación anual efectivo mediante el cual los padres puedan compartir sus ideas sobre el contenido y la efectividad de esta Política para mejorar la calidad académica de las escuelas que reciben fondos del Título I</w:t>
      </w:r>
      <w:r w:rsidR="00ED494F">
        <w:rPr>
          <w:lang w:val="es-MX"/>
        </w:rPr>
        <w:t>,</w:t>
      </w:r>
      <w:r w:rsidRPr="00ED494F">
        <w:rPr>
          <w:lang w:val="es-MX"/>
        </w:rPr>
        <w:t xml:space="preserve"> y el plan diseñado para implementarla. El proceso se centrará en las siguientes preguntas:</w:t>
      </w:r>
    </w:p>
    <w:p w14:paraId="72743A3C" w14:textId="77777777" w:rsidR="009D642E" w:rsidRPr="00ED494F" w:rsidRDefault="009D642E" w:rsidP="009D642E">
      <w:pPr>
        <w:pStyle w:val="Listabc"/>
        <w:numPr>
          <w:ilvl w:val="12"/>
          <w:numId w:val="0"/>
        </w:numPr>
        <w:spacing w:after="80"/>
        <w:ind w:left="1440" w:hanging="720"/>
        <w:rPr>
          <w:lang w:val="es-MX"/>
        </w:rPr>
      </w:pPr>
      <w:r w:rsidRPr="00ED494F">
        <w:rPr>
          <w:lang w:val="es-MX"/>
        </w:rPr>
        <w:t>¿Esta política aumenta la participación de los padres?</w:t>
      </w:r>
    </w:p>
    <w:p w14:paraId="70288400" w14:textId="77777777" w:rsidR="00ED494F" w:rsidRDefault="009D642E" w:rsidP="00ED494F">
      <w:pPr>
        <w:pStyle w:val="List123"/>
        <w:numPr>
          <w:ilvl w:val="12"/>
          <w:numId w:val="0"/>
        </w:numPr>
        <w:spacing w:after="0"/>
        <w:ind w:left="1080" w:hanging="360"/>
        <w:rPr>
          <w:lang w:val="es-MX"/>
        </w:rPr>
      </w:pPr>
      <w:r w:rsidRPr="00ED494F">
        <w:rPr>
          <w:lang w:val="es-MX"/>
        </w:rPr>
        <w:t>¿Qué barreras existen para la participación de los padres y cómo se pueden reduci</w:t>
      </w:r>
      <w:r w:rsidR="00ED494F">
        <w:rPr>
          <w:lang w:val="es-MX"/>
        </w:rPr>
        <w:t xml:space="preserve">r o </w:t>
      </w:r>
    </w:p>
    <w:p w14:paraId="71B6D90A" w14:textId="0EB1360B" w:rsidR="00ED494F" w:rsidRPr="00ED494F" w:rsidRDefault="009D642E" w:rsidP="00ED494F">
      <w:pPr>
        <w:pStyle w:val="List123"/>
        <w:numPr>
          <w:ilvl w:val="12"/>
          <w:numId w:val="0"/>
        </w:numPr>
        <w:ind w:left="1080" w:hanging="360"/>
        <w:rPr>
          <w:lang w:val="es-MX"/>
        </w:rPr>
      </w:pPr>
      <w:r w:rsidRPr="00ED494F">
        <w:rPr>
          <w:lang w:val="es-MX"/>
        </w:rPr>
        <w:t>eliminar?</w:t>
      </w:r>
    </w:p>
    <w:p w14:paraId="23C9B01A" w14:textId="77777777" w:rsidR="009D642E" w:rsidRPr="00ED494F" w:rsidRDefault="009D642E" w:rsidP="009D642E">
      <w:pPr>
        <w:pStyle w:val="policytext"/>
        <w:tabs>
          <w:tab w:val="left" w:pos="720"/>
        </w:tabs>
        <w:spacing w:after="80"/>
        <w:ind w:left="720"/>
        <w:rPr>
          <w:lang w:val="es-MX"/>
        </w:rPr>
      </w:pPr>
      <w:r w:rsidRPr="00ED494F">
        <w:rPr>
          <w:lang w:val="es-MX"/>
        </w:rPr>
        <w:t>Los hallazgos producidos por la evaluación anual se utilizarán para diseñar estrategias para el mejoramiento escolar y para revisar esta Política, si es necesario.</w:t>
      </w:r>
    </w:p>
    <w:p w14:paraId="0B759E34" w14:textId="77777777" w:rsidR="009D642E" w:rsidRPr="00ED494F" w:rsidRDefault="009D642E" w:rsidP="009D642E">
      <w:pPr>
        <w:pStyle w:val="List123"/>
        <w:numPr>
          <w:ilvl w:val="0"/>
          <w:numId w:val="1"/>
        </w:numPr>
        <w:spacing w:after="80"/>
        <w:rPr>
          <w:lang w:val="es-MX"/>
        </w:rPr>
      </w:pPr>
      <w:r w:rsidRPr="00ED494F">
        <w:rPr>
          <w:lang w:val="es-MX"/>
        </w:rPr>
        <w:t>En el diseño de actividades y materiales para padres, se prestará especial atención a alcanzar e involucrar a aquellos que están en desventaja económica, que están discapacitados, tienen un dominio limitado del inglés, tienen una alfabetización limitada o son de cualquier origen racial o étnico minoritario.</w:t>
      </w:r>
    </w:p>
    <w:p w14:paraId="3A42F2AE" w14:textId="77777777" w:rsidR="009D642E" w:rsidRPr="00ED494F" w:rsidRDefault="009D642E" w:rsidP="009D642E">
      <w:pPr>
        <w:pStyle w:val="sideheading"/>
        <w:spacing w:after="80"/>
        <w:rPr>
          <w:lang w:val="es-MX"/>
        </w:rPr>
      </w:pPr>
      <w:r w:rsidRPr="00ED494F">
        <w:rPr>
          <w:lang w:val="es-MX"/>
        </w:rPr>
        <w:t>Política escolar</w:t>
      </w:r>
    </w:p>
    <w:p w14:paraId="3564C31F" w14:textId="79B9894A" w:rsidR="009D642E" w:rsidRPr="00ED494F" w:rsidRDefault="009D642E" w:rsidP="009D642E">
      <w:pPr>
        <w:pStyle w:val="policytext"/>
        <w:spacing w:after="80"/>
        <w:rPr>
          <w:lang w:val="es-MX"/>
        </w:rPr>
      </w:pPr>
      <w:r w:rsidRPr="00ED494F">
        <w:rPr>
          <w:lang w:val="es-MX"/>
        </w:rPr>
        <w:t>Cada escuela deberá presentar al Superintendente y a la Junta, para su revisión y comentarios, su política de participación de padres y familias de la escuela Título I, que debe cumplir con todos los requisitos legales, incluido un</w:t>
      </w:r>
      <w:r w:rsidR="00ED494F">
        <w:rPr>
          <w:lang w:val="es-MX"/>
        </w:rPr>
        <w:t xml:space="preserve"> </w:t>
      </w:r>
      <w:r w:rsidR="00EE770B">
        <w:rPr>
          <w:lang w:val="es-MX"/>
        </w:rPr>
        <w:t>convenio</w:t>
      </w:r>
      <w:r w:rsidR="00ED494F">
        <w:rPr>
          <w:lang w:val="es-MX"/>
        </w:rPr>
        <w:t xml:space="preserve"> </w:t>
      </w:r>
      <w:r w:rsidRPr="00ED494F">
        <w:rPr>
          <w:lang w:val="es-MX"/>
        </w:rPr>
        <w:t>escuela-padres desarrollado de acuerdo con los requisitos legales. Esta política se desarrollará conjuntamente con la escuela y la distribuirá a los padres de los estudiantes participantes.</w:t>
      </w:r>
    </w:p>
    <w:p w14:paraId="759E41CB" w14:textId="77777777" w:rsidR="009D642E" w:rsidRPr="00ED494F" w:rsidRDefault="009D642E" w:rsidP="009D642E">
      <w:pPr>
        <w:pStyle w:val="policytext"/>
        <w:spacing w:after="80"/>
        <w:rPr>
          <w:lang w:val="es-MX"/>
        </w:rPr>
      </w:pPr>
      <w:r w:rsidRPr="00ED494F">
        <w:rPr>
          <w:lang w:val="es-MX"/>
        </w:rPr>
        <w:t>Una copia de la política de participación de padres y familias de cada escuela y la lista de verificación que la acompaña se mantendrá en el archivo de la Oficina Central.</w:t>
      </w:r>
    </w:p>
    <w:p w14:paraId="534EF82A" w14:textId="77777777" w:rsidR="009D642E" w:rsidRPr="00ED494F" w:rsidRDefault="009D642E" w:rsidP="009D642E">
      <w:pPr>
        <w:pStyle w:val="sideheading"/>
        <w:rPr>
          <w:lang w:val="es-MX"/>
        </w:rPr>
      </w:pPr>
      <w:r w:rsidRPr="00ED494F">
        <w:rPr>
          <w:lang w:val="es-MX"/>
        </w:rPr>
        <w:t>Referencias</w:t>
      </w:r>
    </w:p>
    <w:p w14:paraId="179340FF" w14:textId="72C2529B" w:rsidR="009D642E" w:rsidRPr="00ED494F" w:rsidRDefault="009D642E" w:rsidP="009D642E">
      <w:pPr>
        <w:pStyle w:val="Reference"/>
        <w:rPr>
          <w:lang w:val="es-MX"/>
        </w:rPr>
      </w:pPr>
      <w:r w:rsidRPr="00ED494F">
        <w:rPr>
          <w:lang w:val="es-MX"/>
        </w:rPr>
        <w:t>Sección 1118 de la Ley de Mejoramiento de las Escuelas de América (IASA</w:t>
      </w:r>
      <w:r w:rsidR="007B21D0">
        <w:rPr>
          <w:lang w:val="es-MX"/>
        </w:rPr>
        <w:t xml:space="preserve"> por sus siglas en inglés</w:t>
      </w:r>
      <w:r w:rsidRPr="00ED494F">
        <w:rPr>
          <w:lang w:val="es-MX"/>
        </w:rPr>
        <w:t>) de 1994</w:t>
      </w:r>
    </w:p>
    <w:p w14:paraId="07313308" w14:textId="71245E1A" w:rsidR="009D642E" w:rsidRPr="00ED494F" w:rsidRDefault="009D642E" w:rsidP="009D642E">
      <w:pPr>
        <w:pStyle w:val="Reference"/>
        <w:rPr>
          <w:rStyle w:val="ksbanormal"/>
          <w:lang w:val="es-MX"/>
        </w:rPr>
      </w:pPr>
      <w:r w:rsidRPr="00ED494F">
        <w:rPr>
          <w:rStyle w:val="ksbanormal"/>
          <w:lang w:val="es-MX"/>
        </w:rPr>
        <w:t xml:space="preserve">PL 114-95, (Ley de </w:t>
      </w:r>
      <w:r w:rsidR="00ED494F">
        <w:rPr>
          <w:rStyle w:val="ksbanormal"/>
          <w:lang w:val="es-MX"/>
        </w:rPr>
        <w:t>É</w:t>
      </w:r>
      <w:r w:rsidRPr="00ED494F">
        <w:rPr>
          <w:rStyle w:val="ksbanormal"/>
          <w:lang w:val="es-MX"/>
        </w:rPr>
        <w:t xml:space="preserve">xito de </w:t>
      </w:r>
      <w:r w:rsidR="00ED494F">
        <w:rPr>
          <w:rStyle w:val="ksbanormal"/>
          <w:lang w:val="es-MX"/>
        </w:rPr>
        <w:t>T</w:t>
      </w:r>
      <w:r w:rsidRPr="00ED494F">
        <w:rPr>
          <w:rStyle w:val="ksbanormal"/>
          <w:lang w:val="es-MX"/>
        </w:rPr>
        <w:t xml:space="preserve">odos los </w:t>
      </w:r>
      <w:r w:rsidR="00ED494F">
        <w:rPr>
          <w:rStyle w:val="ksbanormal"/>
          <w:lang w:val="es-MX"/>
        </w:rPr>
        <w:t>E</w:t>
      </w:r>
      <w:r w:rsidRPr="00ED494F">
        <w:rPr>
          <w:rStyle w:val="ksbanormal"/>
          <w:lang w:val="es-MX"/>
        </w:rPr>
        <w:t>studiantes de 2015)</w:t>
      </w:r>
    </w:p>
    <w:p w14:paraId="057F7CD2" w14:textId="77777777" w:rsidR="009D642E" w:rsidRPr="00D14EBF" w:rsidRDefault="008D4414" w:rsidP="009D642E">
      <w:pPr>
        <w:pStyle w:val="Reference"/>
        <w:rPr>
          <w:rStyle w:val="ksbanormal"/>
        </w:rPr>
      </w:pPr>
      <w:hyperlink r:id="rId7" w:history="1">
        <w:r w:rsidR="004374B3">
          <w:rPr>
            <w:rStyle w:val="Hyperlink"/>
          </w:rPr>
          <w:t>KRS 157.077</w:t>
        </w:r>
      </w:hyperlink>
      <w:r w:rsidR="009D642E" w:rsidRPr="00D14EBF">
        <w:rPr>
          <w:rStyle w:val="ksbanormal"/>
        </w:rPr>
        <w:t xml:space="preserve">; </w:t>
      </w:r>
      <w:hyperlink r:id="rId8" w:history="1">
        <w:r w:rsidR="004374B3">
          <w:rPr>
            <w:rStyle w:val="Hyperlink"/>
          </w:rPr>
          <w:t>KRS 158.645</w:t>
        </w:r>
      </w:hyperlink>
      <w:r w:rsidR="009D642E">
        <w:rPr>
          <w:rStyle w:val="ksbanormal"/>
        </w:rPr>
        <w:t>;</w:t>
      </w:r>
      <w:hyperlink r:id="rId9" w:history="1">
        <w:r w:rsidR="004374B3">
          <w:rPr>
            <w:rStyle w:val="Hyperlink"/>
          </w:rPr>
          <w:t>KRS 158.6451</w:t>
        </w:r>
      </w:hyperlink>
    </w:p>
    <w:p w14:paraId="06E43FA3" w14:textId="77777777" w:rsidR="009D642E" w:rsidRDefault="008D4414" w:rsidP="009D642E">
      <w:pPr>
        <w:pStyle w:val="Reference"/>
        <w:rPr>
          <w:rStyle w:val="ksbanormal"/>
        </w:rPr>
      </w:pPr>
      <w:hyperlink r:id="rId10" w:history="1">
        <w:r w:rsidR="004374B3">
          <w:rPr>
            <w:rStyle w:val="Hyperlink"/>
          </w:rPr>
          <w:t>KRS 158.865</w:t>
        </w:r>
      </w:hyperlink>
      <w:r w:rsidR="009D642E" w:rsidRPr="00D14EBF">
        <w:rPr>
          <w:rStyle w:val="ksbanormal"/>
        </w:rPr>
        <w:t xml:space="preserve">; </w:t>
      </w:r>
      <w:hyperlink r:id="rId11" w:history="1">
        <w:r w:rsidR="004374B3">
          <w:rPr>
            <w:rStyle w:val="Hyperlink"/>
          </w:rPr>
          <w:t>KRS 158.866</w:t>
        </w:r>
      </w:hyperlink>
      <w:r w:rsidR="009D642E" w:rsidRPr="00D14EBF">
        <w:rPr>
          <w:rStyle w:val="ksbanormal"/>
        </w:rPr>
        <w:t xml:space="preserve">; </w:t>
      </w:r>
      <w:hyperlink r:id="rId12" w:history="1">
        <w:r w:rsidR="004374B3">
          <w:rPr>
            <w:rStyle w:val="Hyperlink"/>
          </w:rPr>
          <w:t>KRS 158.867</w:t>
        </w:r>
      </w:hyperlink>
    </w:p>
    <w:p w14:paraId="7D69FE4B" w14:textId="77777777" w:rsidR="009D642E" w:rsidRPr="00ED494F" w:rsidRDefault="009D642E" w:rsidP="009D642E">
      <w:pPr>
        <w:pStyle w:val="Reference"/>
        <w:rPr>
          <w:rStyle w:val="ksbanormal"/>
          <w:lang w:val="es-MX"/>
        </w:rPr>
      </w:pPr>
      <w:r w:rsidRPr="00ED494F">
        <w:rPr>
          <w:rStyle w:val="ksbanormal"/>
          <w:lang w:val="es-MX"/>
        </w:rPr>
        <w:t>20 USC § 6318</w:t>
      </w:r>
    </w:p>
    <w:p w14:paraId="664D7848" w14:textId="77777777" w:rsidR="009D642E" w:rsidRPr="00ED494F" w:rsidRDefault="009D642E" w:rsidP="009D642E">
      <w:pPr>
        <w:pStyle w:val="relatedsideheading"/>
        <w:rPr>
          <w:lang w:val="es-MX"/>
        </w:rPr>
      </w:pPr>
      <w:r w:rsidRPr="00ED494F">
        <w:rPr>
          <w:lang w:val="es-MX"/>
        </w:rPr>
        <w:t>Políticas relacionadas:</w:t>
      </w:r>
    </w:p>
    <w:p w14:paraId="0593C734" w14:textId="383234C9" w:rsidR="009D642E" w:rsidRPr="00ED494F" w:rsidRDefault="009D642E" w:rsidP="00E41D4A">
      <w:pPr>
        <w:pStyle w:val="Reference"/>
        <w:rPr>
          <w:lang w:val="es-MX"/>
        </w:rPr>
      </w:pPr>
      <w:r w:rsidRPr="00ED494F">
        <w:rPr>
          <w:rStyle w:val="ksbanormal"/>
          <w:lang w:val="es-MX"/>
        </w:rPr>
        <w:t>03.112;</w:t>
      </w:r>
      <w:r w:rsidRPr="00ED494F">
        <w:rPr>
          <w:lang w:val="es-MX"/>
        </w:rPr>
        <w:t>08.1345; 09.11</w:t>
      </w:r>
      <w:r w:rsidR="00B06D13">
        <w:rPr>
          <w:lang w:val="es-MX"/>
        </w:rPr>
        <w:tab/>
      </w:r>
      <w:r w:rsidR="00B06D13">
        <w:rPr>
          <w:lang w:val="es-MX"/>
        </w:rPr>
        <w:tab/>
      </w:r>
      <w:r w:rsidR="00B06D13">
        <w:rPr>
          <w:lang w:val="es-MX"/>
        </w:rPr>
        <w:tab/>
      </w:r>
      <w:r w:rsidR="00B06D13">
        <w:rPr>
          <w:lang w:val="es-MX"/>
        </w:rPr>
        <w:tab/>
      </w:r>
      <w:r w:rsidR="00B06D13">
        <w:rPr>
          <w:lang w:val="es-MX"/>
        </w:rPr>
        <w:tab/>
        <w:t xml:space="preserve"> </w:t>
      </w:r>
      <w:r w:rsidR="00E41D4A">
        <w:rPr>
          <w:lang w:val="es-MX"/>
        </w:rPr>
        <w:t xml:space="preserve">  </w:t>
      </w:r>
      <w:r w:rsidR="004374B3" w:rsidRPr="00ED494F">
        <w:rPr>
          <w:lang w:val="es-MX"/>
        </w:rPr>
        <w:t xml:space="preserve">Adoptado / </w:t>
      </w:r>
      <w:r w:rsidR="00B06D13">
        <w:rPr>
          <w:lang w:val="es-MX"/>
        </w:rPr>
        <w:t>M</w:t>
      </w:r>
      <w:r w:rsidR="004374B3" w:rsidRPr="00ED494F">
        <w:rPr>
          <w:lang w:val="es-MX"/>
        </w:rPr>
        <w:t>odificado: 7/12/2018</w:t>
      </w:r>
    </w:p>
    <w:p w14:paraId="114DCA6B" w14:textId="77777777" w:rsidR="00F776E7" w:rsidRDefault="004374B3" w:rsidP="009D642E">
      <w:pPr>
        <w:pStyle w:val="policytextright"/>
      </w:pPr>
      <w:r>
        <w:t>Orden #: 2018-2233</w:t>
      </w:r>
    </w:p>
    <w:sectPr w:rsidR="00F776E7" w:rsidSect="005F12E5">
      <w:headerReference w:type="default" r:id="rId13"/>
      <w:footerReference w:type="default" r:id="rId14"/>
      <w:pgSz w:w="12240" w:h="15840" w:code="1"/>
      <w:pgMar w:top="720" w:right="1080" w:bottom="288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0597A" w14:textId="77777777" w:rsidR="008D4414" w:rsidRDefault="008D4414" w:rsidP="009D642E">
      <w:r>
        <w:separator/>
      </w:r>
    </w:p>
  </w:endnote>
  <w:endnote w:type="continuationSeparator" w:id="0">
    <w:p w14:paraId="2C822833" w14:textId="77777777" w:rsidR="008D4414" w:rsidRDefault="008D4414" w:rsidP="009D6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4507B" w14:textId="3F40F3D5" w:rsidR="009D642E" w:rsidRPr="009D642E" w:rsidRDefault="009D642E" w:rsidP="009D642E">
    <w:pPr>
      <w:pStyle w:val="Footer"/>
    </w:pPr>
    <w:proofErr w:type="spellStart"/>
    <w:r>
      <w:t>Página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919C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de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5919C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D35CE" w14:textId="77777777" w:rsidR="008D4414" w:rsidRDefault="008D4414" w:rsidP="009D642E">
      <w:r>
        <w:separator/>
      </w:r>
    </w:p>
  </w:footnote>
  <w:footnote w:type="continuationSeparator" w:id="0">
    <w:p w14:paraId="193E9F8E" w14:textId="77777777" w:rsidR="008D4414" w:rsidRDefault="008D4414" w:rsidP="009D6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EE530" w14:textId="77777777" w:rsidR="004C482E" w:rsidRDefault="004C482E" w:rsidP="004C482E">
    <w:pPr>
      <w:pStyle w:val="Header"/>
      <w:jc w:val="right"/>
    </w:pPr>
  </w:p>
  <w:p w14:paraId="4A09C55A" w14:textId="1FD15571" w:rsidR="004C482E" w:rsidRDefault="004C482E" w:rsidP="004C482E">
    <w:pPr>
      <w:pStyle w:val="Header"/>
      <w:jc w:val="right"/>
    </w:pPr>
    <w:r>
      <w:t>August 1</w:t>
    </w:r>
    <w:r w:rsidR="00330B7C">
      <w:t>3</w:t>
    </w:r>
    <w:r>
      <w:t>, 202</w:t>
    </w:r>
    <w:r w:rsidR="00DB16C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25F9B"/>
    <w:multiLevelType w:val="multilevel"/>
    <w:tmpl w:val="1AD0F390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42E"/>
    <w:rsid w:val="00103307"/>
    <w:rsid w:val="0012755D"/>
    <w:rsid w:val="0016763C"/>
    <w:rsid w:val="001923BD"/>
    <w:rsid w:val="001A33F8"/>
    <w:rsid w:val="001D4577"/>
    <w:rsid w:val="001E1908"/>
    <w:rsid w:val="0029298F"/>
    <w:rsid w:val="00330B7C"/>
    <w:rsid w:val="003358AF"/>
    <w:rsid w:val="0035105A"/>
    <w:rsid w:val="004374B3"/>
    <w:rsid w:val="004448C7"/>
    <w:rsid w:val="00475F84"/>
    <w:rsid w:val="004A6E6A"/>
    <w:rsid w:val="004C482E"/>
    <w:rsid w:val="004E3C40"/>
    <w:rsid w:val="00550649"/>
    <w:rsid w:val="00550D69"/>
    <w:rsid w:val="00561D1C"/>
    <w:rsid w:val="005919CE"/>
    <w:rsid w:val="005C6373"/>
    <w:rsid w:val="005F12E5"/>
    <w:rsid w:val="00617789"/>
    <w:rsid w:val="00625509"/>
    <w:rsid w:val="006F655E"/>
    <w:rsid w:val="007B21D0"/>
    <w:rsid w:val="007B4AA9"/>
    <w:rsid w:val="007C4EE1"/>
    <w:rsid w:val="007F61AD"/>
    <w:rsid w:val="008B4342"/>
    <w:rsid w:val="008D4414"/>
    <w:rsid w:val="0094370B"/>
    <w:rsid w:val="00994B2C"/>
    <w:rsid w:val="009D642E"/>
    <w:rsid w:val="00AF40A3"/>
    <w:rsid w:val="00B06D13"/>
    <w:rsid w:val="00B3286F"/>
    <w:rsid w:val="00C05473"/>
    <w:rsid w:val="00C34E6E"/>
    <w:rsid w:val="00CE2F76"/>
    <w:rsid w:val="00D23190"/>
    <w:rsid w:val="00D32BF5"/>
    <w:rsid w:val="00D400A6"/>
    <w:rsid w:val="00D81418"/>
    <w:rsid w:val="00D835C7"/>
    <w:rsid w:val="00DB16CD"/>
    <w:rsid w:val="00DB6C15"/>
    <w:rsid w:val="00DC7CD4"/>
    <w:rsid w:val="00E41D4A"/>
    <w:rsid w:val="00E7412B"/>
    <w:rsid w:val="00ED494F"/>
    <w:rsid w:val="00EE770B"/>
    <w:rsid w:val="00F30269"/>
    <w:rsid w:val="00F61F3D"/>
    <w:rsid w:val="00F776E7"/>
    <w:rsid w:val="00FB7974"/>
    <w:rsid w:val="00FD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20EB8"/>
  <w15:docId w15:val="{BB13648C-C4A1-4279-93C8-7EEB14698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link w:val="ReferenceChar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link w:val="relatedsideheadingChar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9D64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42E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D64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42E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9D642E"/>
  </w:style>
  <w:style w:type="character" w:customStyle="1" w:styleId="sideheadingChar">
    <w:name w:val="sideheading Char"/>
    <w:link w:val="sideheading"/>
    <w:rsid w:val="009D642E"/>
    <w:rPr>
      <w:rFonts w:ascii="Times New Roman" w:hAnsi="Times New Roman" w:cs="Times New Roman"/>
      <w:b/>
      <w:smallCaps/>
      <w:sz w:val="24"/>
      <w:szCs w:val="20"/>
    </w:rPr>
  </w:style>
  <w:style w:type="character" w:customStyle="1" w:styleId="ReferenceChar">
    <w:name w:val="Reference Char"/>
    <w:link w:val="Reference"/>
    <w:locked/>
    <w:rsid w:val="009D642E"/>
    <w:rPr>
      <w:rFonts w:ascii="Times New Roman" w:hAnsi="Times New Roman" w:cs="Times New Roman"/>
      <w:sz w:val="24"/>
      <w:szCs w:val="20"/>
    </w:rPr>
  </w:style>
  <w:style w:type="character" w:customStyle="1" w:styleId="policytitleChar">
    <w:name w:val="policytitle Char"/>
    <w:link w:val="policytitle"/>
    <w:locked/>
    <w:rsid w:val="009D642E"/>
    <w:rPr>
      <w:rFonts w:ascii="Times New Roman" w:hAnsi="Times New Roman" w:cs="Times New Roman"/>
      <w:b/>
      <w:sz w:val="28"/>
      <w:szCs w:val="20"/>
      <w:u w:val="words"/>
    </w:rPr>
  </w:style>
  <w:style w:type="character" w:customStyle="1" w:styleId="policytextChar">
    <w:name w:val="policytext Char"/>
    <w:link w:val="policytext"/>
    <w:locked/>
    <w:rsid w:val="009D642E"/>
    <w:rPr>
      <w:rFonts w:ascii="Times New Roman" w:hAnsi="Times New Roman" w:cs="Times New Roman"/>
      <w:sz w:val="24"/>
      <w:szCs w:val="20"/>
    </w:rPr>
  </w:style>
  <w:style w:type="character" w:customStyle="1" w:styleId="relatedsideheadingChar">
    <w:name w:val="related sideheading Char"/>
    <w:link w:val="relatedsideheading"/>
    <w:locked/>
    <w:rsid w:val="009D642E"/>
    <w:rPr>
      <w:rFonts w:ascii="Times New Roman" w:hAnsi="Times New Roman" w:cs="Times New Roman"/>
      <w:b/>
      <w:smallCap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4374B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74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58-00/645.pdf&amp;requesttype=kr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olicy.ksba.org//DocumentManager.aspx?requestarticle=/KRS/157-00/077.pdf&amp;requesttype=krs" TargetMode="External"/><Relationship Id="rId12" Type="http://schemas.openxmlformats.org/officeDocument/2006/relationships/hyperlink" Target="http://policy.ksba.org//DocumentManager.aspx?requestarticle=/KRS/158-00/867.pdf&amp;requesttype=kr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olicy.ksba.org//DocumentManager.aspx?requestarticle=/KRS/158-00/866.pdf&amp;requesttype=kr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policy.ksba.org//DocumentManager.aspx?requestarticle=/KRS/158-00/865.pdf&amp;requesttype=k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licy.ksba.org//DocumentManager.aspx?requestarticle=/KRS/158-00/6451.pdf&amp;requesttype=k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integrityit</dc:creator>
  <cp:keywords/>
  <dc:description/>
  <cp:lastModifiedBy>Case, Steve L</cp:lastModifiedBy>
  <cp:revision>8</cp:revision>
  <dcterms:created xsi:type="dcterms:W3CDTF">2020-07-14T18:26:00Z</dcterms:created>
  <dcterms:modified xsi:type="dcterms:W3CDTF">2026-05-27T19:33:00Z</dcterms:modified>
</cp:coreProperties>
</file>