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C0A25" w14:textId="77777777" w:rsidR="00451305" w:rsidRDefault="00000000">
      <w:pPr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REQUEST FOR QUALIFICATIONS</w:t>
      </w:r>
    </w:p>
    <w:p w14:paraId="3ABE094E" w14:textId="77777777" w:rsidR="00451305" w:rsidRDefault="00000000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Designer Selection</w:t>
      </w:r>
    </w:p>
    <w:p w14:paraId="68D932EA" w14:textId="21AA4EBB" w:rsidR="00E34D11" w:rsidRDefault="00E34D11" w:rsidP="00E34D11">
      <w:pPr>
        <w:jc w:val="center"/>
        <w:rPr>
          <w:rFonts w:ascii="Arial" w:eastAsia="Arial" w:hAnsi="Arial" w:cs="Arial"/>
        </w:rPr>
      </w:pPr>
      <w:bookmarkStart w:id="0" w:name="_heading=h.oo8fqaow82md" w:colFirst="0" w:colLast="0"/>
      <w:bookmarkEnd w:id="0"/>
      <w:r>
        <w:rPr>
          <w:rFonts w:ascii="Arial" w:eastAsia="Arial" w:hAnsi="Arial" w:cs="Arial"/>
        </w:rPr>
        <w:t>RFQ-2</w:t>
      </w:r>
      <w:r w:rsidR="00C24F2E">
        <w:rPr>
          <w:rFonts w:ascii="Arial" w:eastAsia="Arial" w:hAnsi="Arial" w:cs="Arial"/>
        </w:rPr>
        <w:t>6</w:t>
      </w:r>
      <w:r>
        <w:rPr>
          <w:rFonts w:ascii="Arial" w:eastAsia="Arial" w:hAnsi="Arial" w:cs="Arial"/>
        </w:rPr>
        <w:t>-</w:t>
      </w:r>
      <w:r w:rsidR="00C24F2E">
        <w:rPr>
          <w:rFonts w:ascii="Arial" w:eastAsia="Arial" w:hAnsi="Arial" w:cs="Arial"/>
        </w:rPr>
        <w:t>G</w:t>
      </w:r>
      <w:r>
        <w:rPr>
          <w:rFonts w:ascii="Arial" w:eastAsia="Arial" w:hAnsi="Arial" w:cs="Arial"/>
        </w:rPr>
        <w:t xml:space="preserve">-LC </w:t>
      </w:r>
      <w:r w:rsidR="00112446">
        <w:rPr>
          <w:rFonts w:ascii="Arial" w:eastAsia="Arial" w:hAnsi="Arial" w:cs="Arial"/>
        </w:rPr>
        <w:t>Martin Middle School</w:t>
      </w:r>
      <w:r>
        <w:rPr>
          <w:rFonts w:ascii="Arial" w:eastAsia="Arial" w:hAnsi="Arial" w:cs="Arial"/>
        </w:rPr>
        <w:t xml:space="preserve"> HVAC Renovation</w:t>
      </w:r>
    </w:p>
    <w:p w14:paraId="388D9774" w14:textId="77777777" w:rsidR="00451305" w:rsidRDefault="00451305">
      <w:pPr>
        <w:jc w:val="center"/>
        <w:rPr>
          <w:rFonts w:ascii="Arial" w:eastAsia="Arial" w:hAnsi="Arial" w:cs="Arial"/>
        </w:rPr>
      </w:pPr>
    </w:p>
    <w:p w14:paraId="2AF8157C" w14:textId="77777777" w:rsidR="00451305" w:rsidRDefault="00451305">
      <w:pPr>
        <w:rPr>
          <w:rFonts w:ascii="Arial" w:eastAsia="Arial" w:hAnsi="Arial" w:cs="Arial"/>
        </w:rPr>
      </w:pPr>
    </w:p>
    <w:p w14:paraId="0A5CEF72" w14:textId="7EF648B6" w:rsidR="00451305" w:rsidRDefault="00000000">
      <w:pPr>
        <w:rPr>
          <w:rFonts w:ascii="Arial" w:eastAsia="Arial" w:hAnsi="Arial" w:cs="Arial"/>
        </w:rPr>
      </w:pPr>
      <w:bookmarkStart w:id="1" w:name="_heading=h.jowamrcxn6u5" w:colFirst="0" w:colLast="0"/>
      <w:bookmarkEnd w:id="1"/>
      <w:r>
        <w:rPr>
          <w:rFonts w:ascii="Arial" w:eastAsia="Arial" w:hAnsi="Arial" w:cs="Arial"/>
        </w:rPr>
        <w:t>Firms wishing to submit for consideration should follow the guidelines established herein.  A Statement of Qualifications along with supporting documentation should be submitted to</w:t>
      </w:r>
      <w:proofErr w:type="gramStart"/>
      <w:r>
        <w:rPr>
          <w:rFonts w:ascii="Arial" w:eastAsia="Arial" w:hAnsi="Arial" w:cs="Arial"/>
        </w:rPr>
        <w:t>:  Facility</w:t>
      </w:r>
      <w:proofErr w:type="gramEnd"/>
      <w:r>
        <w:rPr>
          <w:rFonts w:ascii="Arial" w:eastAsia="Arial" w:hAnsi="Arial" w:cs="Arial"/>
        </w:rPr>
        <w:t xml:space="preserve"> Assessment &amp; Lifecycle Department, Attention: </w:t>
      </w:r>
      <w:r w:rsidR="00C828A0">
        <w:rPr>
          <w:rFonts w:ascii="Arial" w:eastAsia="Arial" w:hAnsi="Arial" w:cs="Arial"/>
        </w:rPr>
        <w:t>Daniel Budronis</w:t>
      </w:r>
      <w:r>
        <w:rPr>
          <w:rFonts w:ascii="Arial" w:eastAsia="Arial" w:hAnsi="Arial" w:cs="Arial"/>
        </w:rPr>
        <w:t xml:space="preserve"> WCPSS, by </w:t>
      </w:r>
      <w:r w:rsidR="00C24F2E">
        <w:rPr>
          <w:rFonts w:ascii="Arial" w:eastAsia="Arial" w:hAnsi="Arial" w:cs="Arial"/>
          <w:b/>
        </w:rPr>
        <w:t>12:00 p.m., Friday October 9</w:t>
      </w:r>
      <w:r w:rsidR="00C24F2E" w:rsidRPr="00837856">
        <w:rPr>
          <w:rFonts w:ascii="Arial" w:eastAsia="Arial" w:hAnsi="Arial" w:cs="Arial"/>
          <w:b/>
          <w:vertAlign w:val="superscript"/>
        </w:rPr>
        <w:t>th</w:t>
      </w:r>
      <w:r w:rsidR="00C24F2E">
        <w:rPr>
          <w:rFonts w:ascii="Arial" w:eastAsia="Arial" w:hAnsi="Arial" w:cs="Arial"/>
          <w:b/>
        </w:rPr>
        <w:t>, 2026</w:t>
      </w:r>
      <w:r>
        <w:rPr>
          <w:rFonts w:ascii="Arial" w:eastAsia="Arial" w:hAnsi="Arial" w:cs="Arial"/>
          <w:b/>
        </w:rPr>
        <w:t xml:space="preserve">. </w:t>
      </w:r>
      <w:r>
        <w:rPr>
          <w:rFonts w:ascii="Arial" w:eastAsia="Arial" w:hAnsi="Arial" w:cs="Arial"/>
        </w:rPr>
        <w:t xml:space="preserve"> Responses should be submitted electronically to </w:t>
      </w:r>
      <w:hyperlink r:id="rId8" w:history="1">
        <w:r w:rsidR="00C828A0" w:rsidRPr="005D6109">
          <w:rPr>
            <w:rStyle w:val="Hyperlink"/>
            <w:rFonts w:ascii="Arial" w:eastAsia="Arial" w:hAnsi="Arial" w:cs="Arial"/>
          </w:rPr>
          <w:t>dbudronis@wcpss.net</w:t>
        </w:r>
      </w:hyperlink>
      <w:r>
        <w:rPr>
          <w:rFonts w:ascii="Arial" w:eastAsia="Arial" w:hAnsi="Arial" w:cs="Arial"/>
        </w:rPr>
        <w:t xml:space="preserve"> . Statements of Qualifications received after that time will not be considered.</w:t>
      </w:r>
    </w:p>
    <w:p w14:paraId="2A5AA123" w14:textId="77777777" w:rsidR="00451305" w:rsidRDefault="00451305">
      <w:pPr>
        <w:rPr>
          <w:rFonts w:ascii="Arial" w:eastAsia="Arial" w:hAnsi="Arial" w:cs="Arial"/>
        </w:rPr>
      </w:pPr>
    </w:p>
    <w:p w14:paraId="71E48272" w14:textId="46BA05A7" w:rsidR="00451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bookmarkStart w:id="2" w:name="_heading=h.cu7jevqg7e79" w:colFirst="0" w:colLast="0"/>
      <w:bookmarkEnd w:id="2"/>
      <w:r>
        <w:rPr>
          <w:rFonts w:ascii="Arial" w:eastAsia="Arial" w:hAnsi="Arial" w:cs="Arial"/>
          <w:b/>
          <w:color w:val="000000"/>
        </w:rPr>
        <w:t>Project Scope of Work</w:t>
      </w:r>
      <w:r>
        <w:rPr>
          <w:rFonts w:ascii="Arial" w:eastAsia="Arial" w:hAnsi="Arial" w:cs="Arial"/>
          <w:color w:val="000000"/>
        </w:rPr>
        <w:t xml:space="preserve"> – Replacement of Air Handlers, Lighting, Intercom, Fire Alarm, chillers/pumps, boilers, and controls. Design work will also include additional items of concern during initial site visit. </w:t>
      </w:r>
    </w:p>
    <w:p w14:paraId="666D3B3C" w14:textId="77777777" w:rsidR="00451305" w:rsidRDefault="00451305">
      <w:pPr>
        <w:rPr>
          <w:rFonts w:ascii="Arial" w:eastAsia="Arial" w:hAnsi="Arial" w:cs="Arial"/>
        </w:rPr>
      </w:pPr>
    </w:p>
    <w:p w14:paraId="07865553" w14:textId="77777777" w:rsidR="00451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Professional Services Required</w:t>
      </w:r>
      <w:r>
        <w:rPr>
          <w:rFonts w:ascii="Arial" w:eastAsia="Arial" w:hAnsi="Arial" w:cs="Arial"/>
          <w:color w:val="000000"/>
        </w:rPr>
        <w:t xml:space="preserve"> – Firm will provide turnkey design services including but not limited to HVAC, lighting, fire alarm, intercom, control system replacement and other systems as determined in the scope walk-through, bidding, construction administration including scheduling, pre bid, preconstruction meetings, regular site construction meetings during the project, and project closeout.</w:t>
      </w:r>
    </w:p>
    <w:p w14:paraId="4784138A" w14:textId="77777777" w:rsidR="00451305" w:rsidRDefault="00451305">
      <w:pPr>
        <w:rPr>
          <w:rFonts w:ascii="Arial" w:eastAsia="Arial" w:hAnsi="Arial" w:cs="Arial"/>
        </w:rPr>
      </w:pPr>
    </w:p>
    <w:p w14:paraId="30EE6C6D" w14:textId="6600A062" w:rsidR="00451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Schedule</w:t>
      </w:r>
      <w:r>
        <w:rPr>
          <w:rFonts w:ascii="Arial" w:eastAsia="Arial" w:hAnsi="Arial" w:cs="Arial"/>
          <w:color w:val="000000"/>
        </w:rPr>
        <w:t xml:space="preserve"> – Qualifications submitted </w:t>
      </w:r>
      <w:r w:rsidR="00C24F2E">
        <w:rPr>
          <w:rFonts w:ascii="Arial" w:eastAsia="Arial" w:hAnsi="Arial" w:cs="Arial"/>
          <w:color w:val="000000"/>
        </w:rPr>
        <w:t>October 9</w:t>
      </w:r>
      <w:r w:rsidR="00C24F2E" w:rsidRPr="00C24F2E">
        <w:rPr>
          <w:rFonts w:ascii="Arial" w:eastAsia="Arial" w:hAnsi="Arial" w:cs="Arial"/>
          <w:color w:val="000000"/>
          <w:vertAlign w:val="superscript"/>
        </w:rPr>
        <w:t>th</w:t>
      </w:r>
      <w:r w:rsidR="00C24F2E">
        <w:rPr>
          <w:rFonts w:ascii="Arial" w:eastAsia="Arial" w:hAnsi="Arial" w:cs="Arial"/>
          <w:color w:val="000000"/>
        </w:rPr>
        <w:t>, 2026</w:t>
      </w:r>
      <w:r>
        <w:rPr>
          <w:rFonts w:ascii="Arial" w:eastAsia="Arial" w:hAnsi="Arial" w:cs="Arial"/>
          <w:color w:val="000000"/>
        </w:rPr>
        <w:t xml:space="preserve">, with design fee negotiations immediately following the selection with an anticipated design notice to proceed of </w:t>
      </w:r>
      <w:r w:rsidR="00C24F2E">
        <w:rPr>
          <w:rFonts w:ascii="Arial" w:eastAsia="Arial" w:hAnsi="Arial" w:cs="Arial"/>
        </w:rPr>
        <w:t>October 30</w:t>
      </w:r>
      <w:r w:rsidR="00C24F2E" w:rsidRPr="00C24F2E">
        <w:rPr>
          <w:rFonts w:ascii="Arial" w:eastAsia="Arial" w:hAnsi="Arial" w:cs="Arial"/>
          <w:vertAlign w:val="superscript"/>
        </w:rPr>
        <w:t>th</w:t>
      </w:r>
      <w:r w:rsidR="00C24F2E">
        <w:rPr>
          <w:rFonts w:ascii="Arial" w:eastAsia="Arial" w:hAnsi="Arial" w:cs="Arial"/>
        </w:rPr>
        <w:t>, 2026</w:t>
      </w:r>
      <w:r>
        <w:rPr>
          <w:rFonts w:ascii="Arial" w:eastAsia="Arial" w:hAnsi="Arial" w:cs="Arial"/>
          <w:color w:val="000000"/>
        </w:rPr>
        <w:t>.</w:t>
      </w:r>
    </w:p>
    <w:p w14:paraId="45C25C87" w14:textId="77777777" w:rsidR="00451305" w:rsidRDefault="00451305">
      <w:pPr>
        <w:rPr>
          <w:rFonts w:ascii="Arial" w:eastAsia="Arial" w:hAnsi="Arial" w:cs="Arial"/>
        </w:rPr>
      </w:pPr>
    </w:p>
    <w:p w14:paraId="4C647318" w14:textId="77777777" w:rsidR="00451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Selection Criteria &amp; Format of Proposal</w:t>
      </w:r>
      <w:r>
        <w:rPr>
          <w:rFonts w:ascii="Arial" w:eastAsia="Arial" w:hAnsi="Arial" w:cs="Arial"/>
          <w:color w:val="000000"/>
        </w:rPr>
        <w:t xml:space="preserve"> – The qualifications presented will be used for ranking and selection.  </w:t>
      </w:r>
    </w:p>
    <w:p w14:paraId="44A04792" w14:textId="77777777" w:rsidR="00451305" w:rsidRDefault="00451305">
      <w:pPr>
        <w:rPr>
          <w:rFonts w:ascii="Arial" w:eastAsia="Arial" w:hAnsi="Arial" w:cs="Arial"/>
        </w:rPr>
      </w:pPr>
    </w:p>
    <w:p w14:paraId="53E67C70" w14:textId="77777777" w:rsidR="00451305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Insurance</w:t>
      </w:r>
      <w:r>
        <w:rPr>
          <w:rFonts w:ascii="Arial" w:eastAsia="Arial" w:hAnsi="Arial" w:cs="Arial"/>
          <w:color w:val="000000"/>
        </w:rPr>
        <w:t xml:space="preserve"> – The selected design firm must carry a minimum of $1,000,000 of professional liability insurance.</w:t>
      </w:r>
    </w:p>
    <w:p w14:paraId="4C40AAB4" w14:textId="77777777" w:rsidR="00451305" w:rsidRDefault="00451305">
      <w:pPr>
        <w:spacing w:after="200" w:line="288" w:lineRule="auto"/>
        <w:ind w:left="-90" w:firstLine="90"/>
        <w:rPr>
          <w:rFonts w:ascii="Arial" w:eastAsia="Arial" w:hAnsi="Arial" w:cs="Arial"/>
          <w:sz w:val="20"/>
          <w:szCs w:val="20"/>
        </w:rPr>
      </w:pPr>
    </w:p>
    <w:sectPr w:rsidR="00451305">
      <w:headerReference w:type="default" r:id="rId9"/>
      <w:headerReference w:type="first" r:id="rId10"/>
      <w:footerReference w:type="first" r:id="rId11"/>
      <w:pgSz w:w="12240" w:h="15840"/>
      <w:pgMar w:top="1440" w:right="1152" w:bottom="1440" w:left="1152" w:header="864" w:footer="763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5936A" w14:textId="77777777" w:rsidR="00D11F61" w:rsidRDefault="00D11F61">
      <w:r>
        <w:separator/>
      </w:r>
    </w:p>
  </w:endnote>
  <w:endnote w:type="continuationSeparator" w:id="0">
    <w:p w14:paraId="7E0EB68A" w14:textId="77777777" w:rsidR="00D11F61" w:rsidRDefault="00D11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BC2B2" w14:textId="77777777" w:rsidR="00451305" w:rsidRDefault="00451305">
    <w:pPr>
      <w:spacing w:after="20"/>
      <w:jc w:val="right"/>
      <w:rPr>
        <w:rFonts w:ascii="Arial" w:eastAsia="Arial" w:hAnsi="Arial" w:cs="Arial"/>
        <w:b/>
        <w:color w:val="003B6D"/>
        <w:sz w:val="20"/>
        <w:szCs w:val="20"/>
      </w:rPr>
    </w:pPr>
  </w:p>
  <w:p w14:paraId="3548F424" w14:textId="77777777" w:rsidR="00451305" w:rsidRDefault="00000000">
    <w:pPr>
      <w:spacing w:after="20"/>
      <w:jc w:val="right"/>
      <w:rPr>
        <w:rFonts w:ascii="Arial" w:eastAsia="Arial" w:hAnsi="Arial" w:cs="Arial"/>
        <w:b/>
        <w:color w:val="003B6D"/>
        <w:sz w:val="20"/>
        <w:szCs w:val="20"/>
      </w:rPr>
    </w:pPr>
    <w:r>
      <w:rPr>
        <w:rFonts w:ascii="Arial" w:eastAsia="Arial" w:hAnsi="Arial" w:cs="Arial"/>
        <w:b/>
        <w:color w:val="303A3F"/>
        <w:sz w:val="20"/>
        <w:szCs w:val="20"/>
      </w:rPr>
      <w:t>www.wcpss.net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29302" w14:textId="77777777" w:rsidR="00D11F61" w:rsidRDefault="00D11F61">
      <w:r>
        <w:separator/>
      </w:r>
    </w:p>
  </w:footnote>
  <w:footnote w:type="continuationSeparator" w:id="0">
    <w:p w14:paraId="5D7763C1" w14:textId="77777777" w:rsidR="00D11F61" w:rsidRDefault="00D11F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0AA0A" w14:textId="77777777" w:rsidR="0045130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  <w:color w:val="000000"/>
      </w:rPr>
      <w:drawing>
        <wp:inline distT="0" distB="0" distL="0" distR="0" wp14:anchorId="3F2254AA" wp14:editId="2316CF22">
          <wp:extent cx="2286000" cy="636905"/>
          <wp:effectExtent l="0" t="0" r="0" b="0"/>
          <wp:docPr id="7" name="image1.jpg" descr="WCPSS Logo BLK UC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WCPSS Logo BLK UC Horizont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6369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A1CDE" w14:textId="77777777" w:rsidR="0045130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2"/>
        <w:szCs w:val="22"/>
      </w:rPr>
    </w:pPr>
    <w:r>
      <w:rPr>
        <w:noProof/>
        <w:color w:val="000000"/>
      </w:rPr>
      <w:drawing>
        <wp:inline distT="0" distB="0" distL="0" distR="0" wp14:anchorId="3D1508DE" wp14:editId="6B020B5B">
          <wp:extent cx="2286000" cy="636905"/>
          <wp:effectExtent l="0" t="0" r="0" b="0"/>
          <wp:docPr id="8" name="image2.jpg" descr="WCPSS Logo 647UC Horizont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WCPSS Logo 647UC Horizont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86000" cy="6369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487A92AD" wp14:editId="2159D0FD">
              <wp:simplePos x="0" y="0"/>
              <wp:positionH relativeFrom="column">
                <wp:posOffset>-76199</wp:posOffset>
              </wp:positionH>
              <wp:positionV relativeFrom="paragraph">
                <wp:posOffset>622300</wp:posOffset>
              </wp:positionV>
              <wp:extent cx="2853464" cy="853195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24031" y="3373170"/>
                        <a:ext cx="2843939" cy="81366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390FD9" w14:textId="77777777" w:rsidR="00451305" w:rsidRDefault="00000000">
                          <w:pPr>
                            <w:spacing w:line="264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>Facilities Design and Construction</w:t>
                          </w:r>
                        </w:p>
                        <w:p w14:paraId="0621DBDD" w14:textId="77777777" w:rsidR="00451305" w:rsidRDefault="00000000">
                          <w:pPr>
                            <w:spacing w:line="264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>Facility Assessments and Lifecycle Department</w:t>
                          </w:r>
                        </w:p>
                        <w:p w14:paraId="5BFC73A4" w14:textId="77777777" w:rsidR="00451305" w:rsidRDefault="00000000">
                          <w:pPr>
                            <w:spacing w:line="264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>111 Corning Rd, Suite 190</w:t>
                          </w:r>
                        </w:p>
                        <w:p w14:paraId="7EED49EB" w14:textId="77777777" w:rsidR="00451305" w:rsidRDefault="00000000">
                          <w:pPr>
                            <w:spacing w:line="264" w:lineRule="auto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000000"/>
                              <w:sz w:val="16"/>
                            </w:rPr>
                            <w:t>Cary, NC 27518</w:t>
                          </w:r>
                        </w:p>
                        <w:p w14:paraId="7039B96C" w14:textId="77777777" w:rsidR="00451305" w:rsidRDefault="00451305">
                          <w:pPr>
                            <w:spacing w:line="264" w:lineRule="auto"/>
                            <w:textDirection w:val="btLr"/>
                          </w:pPr>
                        </w:p>
                        <w:p w14:paraId="718B6A94" w14:textId="77777777" w:rsidR="00451305" w:rsidRDefault="00451305">
                          <w:pPr>
                            <w:spacing w:line="275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-76199</wp:posOffset>
              </wp:positionH>
              <wp:positionV relativeFrom="paragraph">
                <wp:posOffset>622300</wp:posOffset>
              </wp:positionV>
              <wp:extent cx="2853464" cy="853195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53464" cy="8531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C723BF4" w14:textId="77777777" w:rsidR="0045130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0DB34118" wp14:editId="30D4FEA0">
              <wp:simplePos x="0" y="0"/>
              <wp:positionH relativeFrom="column">
                <wp:posOffset>3759200</wp:posOffset>
              </wp:positionH>
              <wp:positionV relativeFrom="paragraph">
                <wp:posOffset>63500</wp:posOffset>
              </wp:positionV>
              <wp:extent cx="2752725" cy="581025"/>
              <wp:effectExtent l="0" t="0" r="0" b="0"/>
              <wp:wrapNone/>
              <wp:docPr id="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974400" y="3494250"/>
                        <a:ext cx="2743200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8DE3CA" w14:textId="77777777" w:rsidR="00451305" w:rsidRDefault="00451305">
                          <w:pPr>
                            <w:spacing w:line="264" w:lineRule="auto"/>
                            <w:jc w:val="right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3759200</wp:posOffset>
              </wp:positionH>
              <wp:positionV relativeFrom="paragraph">
                <wp:posOffset>63500</wp:posOffset>
              </wp:positionV>
              <wp:extent cx="2752725" cy="581025"/>
              <wp:effectExtent b="0" l="0" r="0" t="0"/>
              <wp:wrapNone/>
              <wp:docPr id="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752725" cy="5810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6572C82B" w14:textId="77777777" w:rsidR="00451305" w:rsidRDefault="004513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7F76133A" w14:textId="77777777" w:rsidR="00451305" w:rsidRDefault="004513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6FCC90B4" w14:textId="77777777" w:rsidR="00451305" w:rsidRDefault="0045130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B1BF1"/>
    <w:multiLevelType w:val="multilevel"/>
    <w:tmpl w:val="6A6C1C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901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305"/>
    <w:rsid w:val="00112446"/>
    <w:rsid w:val="001C339B"/>
    <w:rsid w:val="003E582E"/>
    <w:rsid w:val="00451305"/>
    <w:rsid w:val="00C24F2E"/>
    <w:rsid w:val="00C35451"/>
    <w:rsid w:val="00C828A0"/>
    <w:rsid w:val="00D11F61"/>
    <w:rsid w:val="00D97960"/>
    <w:rsid w:val="00E3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A5DFF"/>
  <w15:docId w15:val="{5BA4D1E2-57B9-4DDE-965B-B0D422E52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6E2B3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2B3E"/>
  </w:style>
  <w:style w:type="paragraph" w:styleId="Footer">
    <w:name w:val="footer"/>
    <w:basedOn w:val="Normal"/>
    <w:link w:val="FooterChar"/>
    <w:uiPriority w:val="99"/>
    <w:unhideWhenUsed/>
    <w:rsid w:val="006E2B3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2B3E"/>
  </w:style>
  <w:style w:type="paragraph" w:styleId="BalloonText">
    <w:name w:val="Balloon Text"/>
    <w:basedOn w:val="Normal"/>
    <w:link w:val="BalloonTextChar"/>
    <w:uiPriority w:val="99"/>
    <w:semiHidden/>
    <w:unhideWhenUsed/>
    <w:rsid w:val="006E2B3E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B3E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E2B3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tab-span">
    <w:name w:val="apple-tab-span"/>
    <w:basedOn w:val="DefaultParagraphFont"/>
    <w:rsid w:val="006E2B3E"/>
  </w:style>
  <w:style w:type="table" w:styleId="TableGrid">
    <w:name w:val="Table Grid"/>
    <w:basedOn w:val="TableNormal"/>
    <w:uiPriority w:val="59"/>
    <w:rsid w:val="001326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4582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44EB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978FA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udronis@wcpss.n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4K10aweXOV84iX9EuWgPGwQBng==">CgMxLjAyDmgub284ZnFhb3c4Mm1kMg5oLmpvd2FtcmN4bjZ1NTIOaC5jdTdqZXZxZzdlNzk4AHIhMUllRUtvRVVQdGdEWFhQV1poYmNjNzQ3SEdZSFB4eVJS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241</Words>
  <Characters>1374</Characters>
  <Application>Microsoft Office Word</Application>
  <DocSecurity>0</DocSecurity>
  <Lines>11</Lines>
  <Paragraphs>3</Paragraphs>
  <ScaleCrop>false</ScaleCrop>
  <Company>Wake County Public Schools</Company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Luten</dc:creator>
  <cp:lastModifiedBy>Daniel Budronis _ Staff - FacilitiesAssessment</cp:lastModifiedBy>
  <cp:revision>5</cp:revision>
  <dcterms:created xsi:type="dcterms:W3CDTF">2021-07-29T11:42:00Z</dcterms:created>
  <dcterms:modified xsi:type="dcterms:W3CDTF">2026-09-15T14:36:00Z</dcterms:modified>
</cp:coreProperties>
</file>