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DEAB6" w14:textId="776C446F" w:rsidR="007A755E" w:rsidRPr="005314E6" w:rsidRDefault="007A755E">
      <w:pPr>
        <w:rPr>
          <w:b/>
          <w:bCs/>
          <w:sz w:val="28"/>
          <w:szCs w:val="28"/>
        </w:rPr>
      </w:pPr>
      <w:r w:rsidRPr="005314E6">
        <w:rPr>
          <w:b/>
          <w:bCs/>
          <w:sz w:val="28"/>
          <w:szCs w:val="28"/>
        </w:rPr>
        <w:t xml:space="preserve">Canford Sports Centre - </w:t>
      </w:r>
      <w:proofErr w:type="spellStart"/>
      <w:r w:rsidRPr="005314E6">
        <w:rPr>
          <w:b/>
          <w:bCs/>
          <w:sz w:val="28"/>
          <w:szCs w:val="28"/>
        </w:rPr>
        <w:t>LeisureHub</w:t>
      </w:r>
      <w:proofErr w:type="spellEnd"/>
      <w:r w:rsidRPr="005314E6">
        <w:rPr>
          <w:b/>
          <w:bCs/>
          <w:sz w:val="28"/>
          <w:szCs w:val="28"/>
        </w:rPr>
        <w:t xml:space="preserve"> User Manual</w:t>
      </w:r>
    </w:p>
    <w:p w14:paraId="21EF8C46" w14:textId="0F8A3B8E" w:rsidR="007A755E" w:rsidRPr="005314E6" w:rsidRDefault="007A755E">
      <w:pPr>
        <w:rPr>
          <w:sz w:val="16"/>
          <w:szCs w:val="16"/>
        </w:rPr>
      </w:pPr>
      <w:r w:rsidRPr="005314E6">
        <w:rPr>
          <w:sz w:val="16"/>
          <w:szCs w:val="16"/>
        </w:rPr>
        <w:t xml:space="preserve">Webpage: </w:t>
      </w:r>
      <w:hyperlink r:id="rId8" w:history="1">
        <w:r w:rsidRPr="005314E6">
          <w:rPr>
            <w:rStyle w:val="Hyperlink"/>
            <w:sz w:val="16"/>
            <w:szCs w:val="16"/>
          </w:rPr>
          <w:t>https://sportscentre.canford.com/book/identity/login?signin=d8342742a1d2009f5c7e6eda2c83b913</w:t>
        </w:r>
      </w:hyperlink>
      <w:r w:rsidRPr="005314E6">
        <w:rPr>
          <w:sz w:val="16"/>
          <w:szCs w:val="16"/>
        </w:rPr>
        <w:t xml:space="preserve"> </w:t>
      </w:r>
    </w:p>
    <w:p w14:paraId="5E360B8E" w14:textId="77777777" w:rsidR="00B91E92" w:rsidRDefault="00B91E92">
      <w:pPr>
        <w:rPr>
          <w:b/>
          <w:bCs/>
        </w:rPr>
      </w:pPr>
    </w:p>
    <w:p w14:paraId="0A825976" w14:textId="13AFE6CD" w:rsidR="007A755E" w:rsidRPr="005314E6" w:rsidRDefault="007A755E">
      <w:pPr>
        <w:rPr>
          <w:b/>
          <w:bCs/>
        </w:rPr>
      </w:pPr>
      <w:r w:rsidRPr="005314E6">
        <w:rPr>
          <w:b/>
          <w:bCs/>
        </w:rPr>
        <w:t>Registration</w:t>
      </w:r>
    </w:p>
    <w:p w14:paraId="4236743C" w14:textId="3E39FE7C" w:rsidR="007A755E" w:rsidRPr="005314E6" w:rsidRDefault="007A755E">
      <w:pPr>
        <w:rPr>
          <w:sz w:val="22"/>
          <w:szCs w:val="22"/>
        </w:rPr>
      </w:pPr>
      <w:r w:rsidRPr="005314E6">
        <w:rPr>
          <w:sz w:val="22"/>
          <w:szCs w:val="22"/>
        </w:rPr>
        <w:t xml:space="preserve">Members and non-members need to register to use </w:t>
      </w:r>
      <w:proofErr w:type="spellStart"/>
      <w:r w:rsidRPr="005314E6">
        <w:rPr>
          <w:sz w:val="22"/>
          <w:szCs w:val="22"/>
        </w:rPr>
        <w:t>LeisureHub</w:t>
      </w:r>
      <w:proofErr w:type="spellEnd"/>
      <w:r w:rsidRPr="005314E6">
        <w:rPr>
          <w:sz w:val="22"/>
          <w:szCs w:val="22"/>
        </w:rPr>
        <w:t xml:space="preserve"> for online bookings and a variety of other online functionality.</w:t>
      </w:r>
    </w:p>
    <w:p w14:paraId="4EF36F04" w14:textId="754D0531" w:rsidR="007A755E" w:rsidRPr="005314E6" w:rsidRDefault="007A755E">
      <w:pPr>
        <w:rPr>
          <w:sz w:val="22"/>
          <w:szCs w:val="22"/>
        </w:rPr>
      </w:pPr>
      <w:r w:rsidRPr="005314E6">
        <w:rPr>
          <w:sz w:val="22"/>
          <w:szCs w:val="22"/>
        </w:rPr>
        <w:t xml:space="preserve">People who already have a membership with us, will need to register with the same email address that they have listed in their membership account, </w:t>
      </w:r>
      <w:r w:rsidR="005314E6" w:rsidRPr="005314E6">
        <w:rPr>
          <w:sz w:val="22"/>
          <w:szCs w:val="22"/>
        </w:rPr>
        <w:t>for</w:t>
      </w:r>
      <w:r w:rsidRPr="005314E6">
        <w:rPr>
          <w:sz w:val="22"/>
          <w:szCs w:val="22"/>
        </w:rPr>
        <w:t xml:space="preserve"> the account to match and be created.</w:t>
      </w:r>
    </w:p>
    <w:p w14:paraId="6873C52D" w14:textId="35DB8C4F" w:rsidR="007A755E" w:rsidRPr="005314E6" w:rsidRDefault="007A755E">
      <w:pPr>
        <w:rPr>
          <w:sz w:val="22"/>
          <w:szCs w:val="22"/>
        </w:rPr>
      </w:pPr>
      <w:r w:rsidRPr="005314E6">
        <w:rPr>
          <w:noProof/>
          <w:sz w:val="22"/>
          <w:szCs w:val="22"/>
        </w:rPr>
        <w:drawing>
          <wp:anchor distT="0" distB="0" distL="114300" distR="114300" simplePos="0" relativeHeight="251658240" behindDoc="1" locked="0" layoutInCell="1" allowOverlap="1" wp14:anchorId="273970A1" wp14:editId="67AFEF8D">
            <wp:simplePos x="0" y="0"/>
            <wp:positionH relativeFrom="column">
              <wp:posOffset>0</wp:posOffset>
            </wp:positionH>
            <wp:positionV relativeFrom="paragraph">
              <wp:posOffset>3810</wp:posOffset>
            </wp:positionV>
            <wp:extent cx="5731510" cy="3039745"/>
            <wp:effectExtent l="0" t="0" r="2540" b="8255"/>
            <wp:wrapTight wrapText="bothSides">
              <wp:wrapPolygon edited="0">
                <wp:start x="0" y="0"/>
                <wp:lineTo x="0" y="21523"/>
                <wp:lineTo x="21538" y="21523"/>
                <wp:lineTo x="21538" y="0"/>
                <wp:lineTo x="0" y="0"/>
              </wp:wrapPolygon>
            </wp:wrapTight>
            <wp:docPr id="1773959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5961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039745"/>
                    </a:xfrm>
                    <a:prstGeom prst="rect">
                      <a:avLst/>
                    </a:prstGeom>
                  </pic:spPr>
                </pic:pic>
              </a:graphicData>
            </a:graphic>
            <wp14:sizeRelH relativeFrom="page">
              <wp14:pctWidth>0</wp14:pctWidth>
            </wp14:sizeRelH>
            <wp14:sizeRelV relativeFrom="page">
              <wp14:pctHeight>0</wp14:pctHeight>
            </wp14:sizeRelV>
          </wp:anchor>
        </w:drawing>
      </w:r>
      <w:r w:rsidRPr="005314E6">
        <w:rPr>
          <w:sz w:val="22"/>
          <w:szCs w:val="22"/>
        </w:rPr>
        <w:t>From the login page, existing registered Leisure Hub users can login or retrieve a forgotten password.</w:t>
      </w:r>
    </w:p>
    <w:p w14:paraId="04F366DD" w14:textId="55536F07" w:rsidR="007A755E" w:rsidRPr="005314E6" w:rsidRDefault="007A755E">
      <w:pPr>
        <w:rPr>
          <w:sz w:val="22"/>
          <w:szCs w:val="22"/>
        </w:rPr>
      </w:pPr>
      <w:r w:rsidRPr="005314E6">
        <w:rPr>
          <w:sz w:val="22"/>
          <w:szCs w:val="22"/>
        </w:rPr>
        <w:t>Non-registered users have two register options:</w:t>
      </w:r>
    </w:p>
    <w:p w14:paraId="694544D0" w14:textId="1E3FD291" w:rsidR="007A755E" w:rsidRPr="005314E6" w:rsidRDefault="007A755E" w:rsidP="007A755E">
      <w:pPr>
        <w:pStyle w:val="ListParagraph"/>
        <w:numPr>
          <w:ilvl w:val="0"/>
          <w:numId w:val="1"/>
        </w:numPr>
        <w:rPr>
          <w:sz w:val="22"/>
          <w:szCs w:val="22"/>
        </w:rPr>
      </w:pPr>
      <w:r w:rsidRPr="005314E6">
        <w:rPr>
          <w:b/>
          <w:bCs/>
          <w:sz w:val="22"/>
          <w:szCs w:val="22"/>
        </w:rPr>
        <w:t>I’m a member… but I need to create an online account</w:t>
      </w:r>
      <w:r w:rsidRPr="005314E6">
        <w:rPr>
          <w:sz w:val="22"/>
          <w:szCs w:val="22"/>
        </w:rPr>
        <w:t xml:space="preserve"> – This option is for existing members who do not have a </w:t>
      </w:r>
      <w:proofErr w:type="spellStart"/>
      <w:r w:rsidRPr="005314E6">
        <w:rPr>
          <w:sz w:val="22"/>
          <w:szCs w:val="22"/>
        </w:rPr>
        <w:t>LeisureHub</w:t>
      </w:r>
      <w:proofErr w:type="spellEnd"/>
      <w:r w:rsidRPr="005314E6">
        <w:rPr>
          <w:sz w:val="22"/>
          <w:szCs w:val="22"/>
        </w:rPr>
        <w:t xml:space="preserve"> account. This will link their new </w:t>
      </w:r>
      <w:proofErr w:type="spellStart"/>
      <w:r w:rsidRPr="005314E6">
        <w:rPr>
          <w:sz w:val="22"/>
          <w:szCs w:val="22"/>
        </w:rPr>
        <w:t>LeisureHub</w:t>
      </w:r>
      <w:proofErr w:type="spellEnd"/>
      <w:r w:rsidRPr="005314E6">
        <w:rPr>
          <w:sz w:val="22"/>
          <w:szCs w:val="22"/>
        </w:rPr>
        <w:t xml:space="preserve"> account to the existing Canford Sports Centre membership record.</w:t>
      </w:r>
    </w:p>
    <w:p w14:paraId="1FD1F90C" w14:textId="54936C29" w:rsidR="007A755E" w:rsidRPr="005314E6" w:rsidRDefault="007A755E" w:rsidP="007A755E">
      <w:pPr>
        <w:pStyle w:val="ListParagraph"/>
        <w:numPr>
          <w:ilvl w:val="0"/>
          <w:numId w:val="4"/>
        </w:numPr>
        <w:rPr>
          <w:sz w:val="22"/>
          <w:szCs w:val="22"/>
        </w:rPr>
      </w:pPr>
      <w:r w:rsidRPr="005314E6">
        <w:rPr>
          <w:sz w:val="22"/>
          <w:szCs w:val="22"/>
        </w:rPr>
        <w:t xml:space="preserve">The information you provide for </w:t>
      </w:r>
      <w:proofErr w:type="spellStart"/>
      <w:r w:rsidRPr="005314E6">
        <w:rPr>
          <w:sz w:val="22"/>
          <w:szCs w:val="22"/>
        </w:rPr>
        <w:t>LeisureHub</w:t>
      </w:r>
      <w:proofErr w:type="spellEnd"/>
      <w:r w:rsidRPr="005314E6">
        <w:rPr>
          <w:sz w:val="22"/>
          <w:szCs w:val="22"/>
        </w:rPr>
        <w:t xml:space="preserve"> will be used to match your existing Canford Sports Centre membership account. Only if you enter the information exactly as it is in your membership account will you be able to link your newly registered </w:t>
      </w:r>
      <w:proofErr w:type="spellStart"/>
      <w:r w:rsidRPr="005314E6">
        <w:rPr>
          <w:sz w:val="22"/>
          <w:szCs w:val="22"/>
        </w:rPr>
        <w:t>LeisureHub</w:t>
      </w:r>
      <w:proofErr w:type="spellEnd"/>
      <w:r w:rsidRPr="005314E6">
        <w:rPr>
          <w:sz w:val="22"/>
          <w:szCs w:val="22"/>
        </w:rPr>
        <w:t xml:space="preserve"> account.</w:t>
      </w:r>
    </w:p>
    <w:p w14:paraId="1AE283EE" w14:textId="20640C86" w:rsidR="007A755E" w:rsidRPr="005314E6" w:rsidRDefault="005314E6" w:rsidP="007A755E">
      <w:pPr>
        <w:pStyle w:val="ListParagraph"/>
        <w:numPr>
          <w:ilvl w:val="0"/>
          <w:numId w:val="1"/>
        </w:numPr>
        <w:rPr>
          <w:sz w:val="22"/>
          <w:szCs w:val="22"/>
        </w:rPr>
      </w:pPr>
      <w:r w:rsidRPr="005314E6">
        <w:rPr>
          <w:b/>
          <w:bCs/>
          <w:sz w:val="22"/>
          <w:szCs w:val="22"/>
        </w:rPr>
        <w:t>I’m new… and would like to sign up</w:t>
      </w:r>
      <w:r w:rsidRPr="005314E6">
        <w:rPr>
          <w:sz w:val="22"/>
          <w:szCs w:val="22"/>
        </w:rPr>
        <w:t xml:space="preserve"> – This option is for customers who are non-members and new to Canford Sports Centre. This option will create a </w:t>
      </w:r>
      <w:proofErr w:type="spellStart"/>
      <w:r w:rsidRPr="005314E6">
        <w:rPr>
          <w:sz w:val="22"/>
          <w:szCs w:val="22"/>
        </w:rPr>
        <w:t>LeisureHub</w:t>
      </w:r>
      <w:proofErr w:type="spellEnd"/>
      <w:r w:rsidRPr="005314E6">
        <w:rPr>
          <w:sz w:val="22"/>
          <w:szCs w:val="22"/>
        </w:rPr>
        <w:t xml:space="preserve"> account that will enable online booking.</w:t>
      </w:r>
    </w:p>
    <w:p w14:paraId="580A24D6" w14:textId="5A66328E" w:rsidR="007A755E" w:rsidRPr="00B91E92" w:rsidRDefault="005314E6" w:rsidP="007A755E">
      <w:pPr>
        <w:rPr>
          <w:sz w:val="22"/>
          <w:szCs w:val="22"/>
        </w:rPr>
      </w:pPr>
      <w:r w:rsidRPr="005314E6">
        <w:rPr>
          <w:sz w:val="22"/>
          <w:szCs w:val="22"/>
        </w:rPr>
        <w:t xml:space="preserve">Activation emails will be automatically sent to the customer – and you must click on the activation link within 24 hours to activate your </w:t>
      </w:r>
      <w:proofErr w:type="spellStart"/>
      <w:r w:rsidRPr="005314E6">
        <w:rPr>
          <w:sz w:val="22"/>
          <w:szCs w:val="22"/>
        </w:rPr>
        <w:t>LeisureHub</w:t>
      </w:r>
      <w:proofErr w:type="spellEnd"/>
      <w:r w:rsidRPr="005314E6">
        <w:rPr>
          <w:sz w:val="22"/>
          <w:szCs w:val="22"/>
        </w:rPr>
        <w:t xml:space="preserve"> account</w:t>
      </w:r>
    </w:p>
    <w:p w14:paraId="237D8D39" w14:textId="3A6A1958" w:rsidR="005314E6" w:rsidRDefault="005314E6" w:rsidP="007A755E">
      <w:pPr>
        <w:rPr>
          <w:b/>
          <w:bCs/>
        </w:rPr>
      </w:pPr>
      <w:r>
        <w:rPr>
          <w:b/>
          <w:bCs/>
          <w:noProof/>
          <w:sz w:val="22"/>
          <w:szCs w:val="22"/>
        </w:rPr>
        <w:lastRenderedPageBreak/>
        <w:drawing>
          <wp:anchor distT="0" distB="0" distL="114300" distR="114300" simplePos="0" relativeHeight="251659264" behindDoc="1" locked="0" layoutInCell="1" allowOverlap="1" wp14:anchorId="00744BDB" wp14:editId="1092B60B">
            <wp:simplePos x="0" y="0"/>
            <wp:positionH relativeFrom="margin">
              <wp:align>right</wp:align>
            </wp:positionH>
            <wp:positionV relativeFrom="paragraph">
              <wp:posOffset>314325</wp:posOffset>
            </wp:positionV>
            <wp:extent cx="5724525" cy="2759710"/>
            <wp:effectExtent l="0" t="0" r="9525" b="2540"/>
            <wp:wrapTight wrapText="bothSides">
              <wp:wrapPolygon edited="0">
                <wp:start x="0" y="0"/>
                <wp:lineTo x="0" y="21471"/>
                <wp:lineTo x="21564" y="21471"/>
                <wp:lineTo x="21564" y="0"/>
                <wp:lineTo x="0" y="0"/>
              </wp:wrapPolygon>
            </wp:wrapTight>
            <wp:docPr id="51459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2759710"/>
                    </a:xfrm>
                    <a:prstGeom prst="rect">
                      <a:avLst/>
                    </a:prstGeom>
                    <a:noFill/>
                  </pic:spPr>
                </pic:pic>
              </a:graphicData>
            </a:graphic>
            <wp14:sizeRelH relativeFrom="page">
              <wp14:pctWidth>0</wp14:pctWidth>
            </wp14:sizeRelH>
            <wp14:sizeRelV relativeFrom="page">
              <wp14:pctHeight>0</wp14:pctHeight>
            </wp14:sizeRelV>
          </wp:anchor>
        </w:drawing>
      </w:r>
      <w:r w:rsidRPr="005314E6">
        <w:rPr>
          <w:b/>
          <w:bCs/>
        </w:rPr>
        <w:t xml:space="preserve">My </w:t>
      </w:r>
      <w:proofErr w:type="spellStart"/>
      <w:r w:rsidRPr="005314E6">
        <w:rPr>
          <w:b/>
          <w:bCs/>
        </w:rPr>
        <w:t>LeisureHub</w:t>
      </w:r>
      <w:proofErr w:type="spellEnd"/>
      <w:r w:rsidRPr="005314E6">
        <w:rPr>
          <w:b/>
          <w:bCs/>
        </w:rPr>
        <w:t xml:space="preserve"> Homepage</w:t>
      </w:r>
    </w:p>
    <w:p w14:paraId="6A10A4B6" w14:textId="1DB39EBF" w:rsidR="005314E6" w:rsidRPr="0099463A" w:rsidRDefault="005314E6" w:rsidP="005314E6">
      <w:pPr>
        <w:pStyle w:val="ListParagraph"/>
        <w:numPr>
          <w:ilvl w:val="0"/>
          <w:numId w:val="1"/>
        </w:numPr>
        <w:rPr>
          <w:sz w:val="22"/>
          <w:szCs w:val="22"/>
        </w:rPr>
      </w:pPr>
      <w:r>
        <w:rPr>
          <w:b/>
          <w:bCs/>
          <w:sz w:val="22"/>
          <w:szCs w:val="22"/>
        </w:rPr>
        <w:t xml:space="preserve">Make a Booking </w:t>
      </w:r>
      <w:r w:rsidRPr="0099463A">
        <w:rPr>
          <w:sz w:val="22"/>
          <w:szCs w:val="22"/>
        </w:rPr>
        <w:t>– this is where you can book sessions and classes</w:t>
      </w:r>
    </w:p>
    <w:p w14:paraId="6C48D999" w14:textId="6085BA40" w:rsidR="005314E6" w:rsidRDefault="005314E6" w:rsidP="005314E6">
      <w:pPr>
        <w:pStyle w:val="ListParagraph"/>
        <w:numPr>
          <w:ilvl w:val="0"/>
          <w:numId w:val="1"/>
        </w:numPr>
        <w:rPr>
          <w:b/>
          <w:bCs/>
          <w:sz w:val="22"/>
          <w:szCs w:val="22"/>
        </w:rPr>
      </w:pPr>
      <w:r>
        <w:rPr>
          <w:b/>
          <w:bCs/>
          <w:sz w:val="22"/>
          <w:szCs w:val="22"/>
        </w:rPr>
        <w:t xml:space="preserve">My Bookings </w:t>
      </w:r>
      <w:r w:rsidRPr="0099463A">
        <w:rPr>
          <w:sz w:val="22"/>
          <w:szCs w:val="22"/>
        </w:rPr>
        <w:t>– see historical and future bookings made</w:t>
      </w:r>
    </w:p>
    <w:p w14:paraId="1395B544" w14:textId="40732EF2" w:rsidR="005314E6" w:rsidRPr="0099463A" w:rsidRDefault="005314E6" w:rsidP="005314E6">
      <w:pPr>
        <w:pStyle w:val="ListParagraph"/>
        <w:numPr>
          <w:ilvl w:val="0"/>
          <w:numId w:val="1"/>
        </w:numPr>
        <w:rPr>
          <w:sz w:val="22"/>
          <w:szCs w:val="22"/>
        </w:rPr>
      </w:pPr>
      <w:r>
        <w:rPr>
          <w:b/>
          <w:bCs/>
          <w:sz w:val="22"/>
          <w:szCs w:val="22"/>
        </w:rPr>
        <w:t xml:space="preserve">My Payments </w:t>
      </w:r>
      <w:r w:rsidRPr="0099463A">
        <w:rPr>
          <w:sz w:val="22"/>
          <w:szCs w:val="22"/>
        </w:rPr>
        <w:t>– see receipts from previous bookings and payments</w:t>
      </w:r>
    </w:p>
    <w:p w14:paraId="3C84746C" w14:textId="6077DD60" w:rsidR="005314E6" w:rsidRDefault="005314E6" w:rsidP="005314E6">
      <w:pPr>
        <w:pStyle w:val="ListParagraph"/>
        <w:numPr>
          <w:ilvl w:val="0"/>
          <w:numId w:val="1"/>
        </w:numPr>
        <w:rPr>
          <w:b/>
          <w:bCs/>
          <w:sz w:val="22"/>
          <w:szCs w:val="22"/>
        </w:rPr>
      </w:pPr>
      <w:r>
        <w:rPr>
          <w:b/>
          <w:bCs/>
          <w:sz w:val="22"/>
          <w:szCs w:val="22"/>
        </w:rPr>
        <w:t xml:space="preserve">My memberships </w:t>
      </w:r>
      <w:r w:rsidRPr="0099463A">
        <w:rPr>
          <w:sz w:val="22"/>
          <w:szCs w:val="22"/>
        </w:rPr>
        <w:t>– information on current and historical memberships</w:t>
      </w:r>
    </w:p>
    <w:p w14:paraId="1E432EC4" w14:textId="71FD40FA" w:rsidR="005314E6" w:rsidRDefault="005314E6" w:rsidP="005314E6">
      <w:pPr>
        <w:pStyle w:val="ListParagraph"/>
        <w:numPr>
          <w:ilvl w:val="0"/>
          <w:numId w:val="1"/>
        </w:numPr>
        <w:rPr>
          <w:b/>
          <w:bCs/>
          <w:sz w:val="22"/>
          <w:szCs w:val="22"/>
        </w:rPr>
      </w:pPr>
      <w:r>
        <w:rPr>
          <w:b/>
          <w:bCs/>
          <w:sz w:val="22"/>
          <w:szCs w:val="22"/>
        </w:rPr>
        <w:t xml:space="preserve">Membership prices </w:t>
      </w:r>
      <w:r w:rsidRPr="0099463A">
        <w:rPr>
          <w:sz w:val="22"/>
          <w:szCs w:val="22"/>
        </w:rPr>
        <w:t>– all available memberships that can be purchased online</w:t>
      </w:r>
    </w:p>
    <w:p w14:paraId="30C582B5" w14:textId="5F8CB274" w:rsidR="005314E6" w:rsidRPr="0099463A" w:rsidRDefault="005314E6" w:rsidP="005314E6">
      <w:pPr>
        <w:pStyle w:val="ListParagraph"/>
        <w:numPr>
          <w:ilvl w:val="0"/>
          <w:numId w:val="1"/>
        </w:numPr>
        <w:rPr>
          <w:sz w:val="22"/>
          <w:szCs w:val="22"/>
        </w:rPr>
      </w:pPr>
      <w:r>
        <w:rPr>
          <w:b/>
          <w:bCs/>
          <w:sz w:val="22"/>
          <w:szCs w:val="22"/>
        </w:rPr>
        <w:t xml:space="preserve">My details </w:t>
      </w:r>
      <w:r w:rsidRPr="0099463A">
        <w:rPr>
          <w:sz w:val="22"/>
          <w:szCs w:val="22"/>
        </w:rPr>
        <w:t>– view and edit personal details i.e. address</w:t>
      </w:r>
    </w:p>
    <w:p w14:paraId="25CE947A" w14:textId="4B0D51DB" w:rsidR="005314E6" w:rsidRPr="0099463A" w:rsidRDefault="005314E6" w:rsidP="005314E6">
      <w:pPr>
        <w:pStyle w:val="ListParagraph"/>
        <w:numPr>
          <w:ilvl w:val="0"/>
          <w:numId w:val="1"/>
        </w:numPr>
        <w:rPr>
          <w:b/>
          <w:bCs/>
          <w:sz w:val="22"/>
          <w:szCs w:val="22"/>
        </w:rPr>
      </w:pPr>
      <w:r>
        <w:rPr>
          <w:b/>
          <w:bCs/>
          <w:sz w:val="22"/>
          <w:szCs w:val="22"/>
        </w:rPr>
        <w:t xml:space="preserve">My documents </w:t>
      </w:r>
      <w:r w:rsidRPr="0099463A">
        <w:rPr>
          <w:sz w:val="22"/>
          <w:szCs w:val="22"/>
        </w:rPr>
        <w:t>– information on terms and conditions</w:t>
      </w:r>
      <w:r w:rsidR="0099463A" w:rsidRPr="0099463A">
        <w:rPr>
          <w:sz w:val="22"/>
          <w:szCs w:val="22"/>
        </w:rPr>
        <w:t xml:space="preserve"> for memberships and bookings</w:t>
      </w:r>
    </w:p>
    <w:p w14:paraId="3A1A29A6" w14:textId="77777777" w:rsidR="0099463A" w:rsidRDefault="0099463A" w:rsidP="0099463A">
      <w:pPr>
        <w:rPr>
          <w:b/>
          <w:bCs/>
        </w:rPr>
      </w:pPr>
    </w:p>
    <w:p w14:paraId="762B3222" w14:textId="313E323D" w:rsidR="0099463A" w:rsidRDefault="0099463A" w:rsidP="0099463A">
      <w:pPr>
        <w:rPr>
          <w:b/>
          <w:bCs/>
        </w:rPr>
      </w:pPr>
      <w:r w:rsidRPr="0099463A">
        <w:rPr>
          <w:b/>
          <w:bCs/>
        </w:rPr>
        <w:t>Online Booking</w:t>
      </w:r>
    </w:p>
    <w:p w14:paraId="15F30E79" w14:textId="7A806D04" w:rsidR="0099463A" w:rsidRDefault="0068048C" w:rsidP="0099463A">
      <w:pPr>
        <w:rPr>
          <w:sz w:val="22"/>
          <w:szCs w:val="22"/>
        </w:rPr>
      </w:pPr>
      <w:r>
        <w:rPr>
          <w:noProof/>
          <w:sz w:val="22"/>
          <w:szCs w:val="22"/>
        </w:rPr>
        <w:drawing>
          <wp:anchor distT="0" distB="0" distL="114300" distR="114300" simplePos="0" relativeHeight="251660288" behindDoc="1" locked="0" layoutInCell="1" allowOverlap="1" wp14:anchorId="1F02CF34" wp14:editId="4E18DF3B">
            <wp:simplePos x="0" y="0"/>
            <wp:positionH relativeFrom="margin">
              <wp:align>right</wp:align>
            </wp:positionH>
            <wp:positionV relativeFrom="paragraph">
              <wp:posOffset>499745</wp:posOffset>
            </wp:positionV>
            <wp:extent cx="5724525" cy="2644140"/>
            <wp:effectExtent l="0" t="0" r="9525" b="3810"/>
            <wp:wrapTight wrapText="bothSides">
              <wp:wrapPolygon edited="0">
                <wp:start x="0" y="0"/>
                <wp:lineTo x="0" y="21476"/>
                <wp:lineTo x="21564" y="21476"/>
                <wp:lineTo x="21564" y="0"/>
                <wp:lineTo x="0" y="0"/>
              </wp:wrapPolygon>
            </wp:wrapTight>
            <wp:docPr id="14591838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2644140"/>
                    </a:xfrm>
                    <a:prstGeom prst="rect">
                      <a:avLst/>
                    </a:prstGeom>
                    <a:noFill/>
                  </pic:spPr>
                </pic:pic>
              </a:graphicData>
            </a:graphic>
            <wp14:sizeRelH relativeFrom="page">
              <wp14:pctWidth>0</wp14:pctWidth>
            </wp14:sizeRelH>
            <wp14:sizeRelV relativeFrom="page">
              <wp14:pctHeight>0</wp14:pctHeight>
            </wp14:sizeRelV>
          </wp:anchor>
        </w:drawing>
      </w:r>
      <w:r w:rsidRPr="0068048C">
        <w:rPr>
          <w:sz w:val="22"/>
          <w:szCs w:val="22"/>
        </w:rPr>
        <w:t>There are various search filters that can be used to identify specific sessions; this includes activity type, date and time.</w:t>
      </w:r>
    </w:p>
    <w:p w14:paraId="37BBF34F" w14:textId="29CB6222" w:rsidR="0068048C" w:rsidRDefault="0068048C" w:rsidP="0099463A">
      <w:pPr>
        <w:rPr>
          <w:sz w:val="22"/>
          <w:szCs w:val="22"/>
        </w:rPr>
      </w:pPr>
    </w:p>
    <w:p w14:paraId="249CABF3" w14:textId="088C9AF0" w:rsidR="0068048C" w:rsidRDefault="0068048C" w:rsidP="0099463A">
      <w:pPr>
        <w:rPr>
          <w:sz w:val="22"/>
          <w:szCs w:val="22"/>
        </w:rPr>
      </w:pPr>
      <w:r>
        <w:rPr>
          <w:sz w:val="22"/>
          <w:szCs w:val="22"/>
        </w:rPr>
        <w:lastRenderedPageBreak/>
        <w:t xml:space="preserve">Bookable sessions are then shown with detail of location, time, duration, spaces and cost. There is also an ‘I’ button that gives more information about each session. </w:t>
      </w:r>
    </w:p>
    <w:p w14:paraId="119D46AF" w14:textId="55EBF503" w:rsidR="0068048C" w:rsidRDefault="0068048C" w:rsidP="0099463A">
      <w:pPr>
        <w:rPr>
          <w:sz w:val="22"/>
          <w:szCs w:val="22"/>
        </w:rPr>
      </w:pPr>
      <w:r>
        <w:rPr>
          <w:noProof/>
          <w:sz w:val="22"/>
          <w:szCs w:val="22"/>
        </w:rPr>
        <w:drawing>
          <wp:anchor distT="0" distB="0" distL="114300" distR="114300" simplePos="0" relativeHeight="251661312" behindDoc="1" locked="0" layoutInCell="1" allowOverlap="1" wp14:anchorId="19484A0B" wp14:editId="092839DB">
            <wp:simplePos x="0" y="0"/>
            <wp:positionH relativeFrom="margin">
              <wp:align>right</wp:align>
            </wp:positionH>
            <wp:positionV relativeFrom="paragraph">
              <wp:posOffset>240030</wp:posOffset>
            </wp:positionV>
            <wp:extent cx="5724525" cy="2387600"/>
            <wp:effectExtent l="0" t="0" r="9525" b="0"/>
            <wp:wrapTight wrapText="bothSides">
              <wp:wrapPolygon edited="0">
                <wp:start x="0" y="0"/>
                <wp:lineTo x="0" y="21370"/>
                <wp:lineTo x="21564" y="21370"/>
                <wp:lineTo x="21564" y="0"/>
                <wp:lineTo x="0" y="0"/>
              </wp:wrapPolygon>
            </wp:wrapTight>
            <wp:docPr id="6867396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2387600"/>
                    </a:xfrm>
                    <a:prstGeom prst="rect">
                      <a:avLst/>
                    </a:prstGeom>
                    <a:noFill/>
                  </pic:spPr>
                </pic:pic>
              </a:graphicData>
            </a:graphic>
            <wp14:sizeRelH relativeFrom="page">
              <wp14:pctWidth>0</wp14:pctWidth>
            </wp14:sizeRelH>
            <wp14:sizeRelV relativeFrom="page">
              <wp14:pctHeight>0</wp14:pctHeight>
            </wp14:sizeRelV>
          </wp:anchor>
        </w:drawing>
      </w:r>
      <w:r>
        <w:rPr>
          <w:sz w:val="22"/>
          <w:szCs w:val="22"/>
        </w:rPr>
        <w:t>You can then select your activity to book:</w:t>
      </w:r>
    </w:p>
    <w:p w14:paraId="415CDF19" w14:textId="5731DFC2" w:rsidR="0068048C" w:rsidRDefault="0068048C" w:rsidP="0068048C">
      <w:pPr>
        <w:pStyle w:val="ListParagraph"/>
        <w:numPr>
          <w:ilvl w:val="0"/>
          <w:numId w:val="5"/>
        </w:numPr>
        <w:rPr>
          <w:sz w:val="22"/>
          <w:szCs w:val="22"/>
        </w:rPr>
      </w:pPr>
      <w:r>
        <w:rPr>
          <w:sz w:val="22"/>
          <w:szCs w:val="22"/>
        </w:rPr>
        <w:t xml:space="preserve">If a session is full you can choose to be notified on when a space becomes </w:t>
      </w:r>
      <w:r w:rsidR="000C4A8C">
        <w:rPr>
          <w:sz w:val="22"/>
          <w:szCs w:val="22"/>
        </w:rPr>
        <w:t>available. This will notify all people that select this and that space will be filled on a first come first serve basis.</w:t>
      </w:r>
    </w:p>
    <w:p w14:paraId="285CDC94" w14:textId="7A64B900" w:rsidR="000C4A8C" w:rsidRDefault="000C4A8C" w:rsidP="0068048C">
      <w:pPr>
        <w:pStyle w:val="ListParagraph"/>
        <w:numPr>
          <w:ilvl w:val="0"/>
          <w:numId w:val="5"/>
        </w:numPr>
        <w:rPr>
          <w:sz w:val="22"/>
          <w:szCs w:val="22"/>
        </w:rPr>
      </w:pPr>
      <w:r>
        <w:rPr>
          <w:sz w:val="22"/>
          <w:szCs w:val="22"/>
        </w:rPr>
        <w:t>Add basket allows you to add multiple activities to your basket, to book at the same time.</w:t>
      </w:r>
    </w:p>
    <w:p w14:paraId="5E074CDD" w14:textId="68CA689A" w:rsidR="000C4A8C" w:rsidRPr="000C4A8C" w:rsidRDefault="000C4A8C" w:rsidP="000C4A8C">
      <w:pPr>
        <w:rPr>
          <w:sz w:val="22"/>
          <w:szCs w:val="22"/>
        </w:rPr>
      </w:pPr>
      <w:r>
        <w:rPr>
          <w:noProof/>
          <w:sz w:val="22"/>
          <w:szCs w:val="22"/>
        </w:rPr>
        <w:drawing>
          <wp:anchor distT="0" distB="0" distL="114300" distR="114300" simplePos="0" relativeHeight="251662336" behindDoc="1" locked="0" layoutInCell="1" allowOverlap="1" wp14:anchorId="7418831B" wp14:editId="0B5EC785">
            <wp:simplePos x="0" y="0"/>
            <wp:positionH relativeFrom="margin">
              <wp:align>left</wp:align>
            </wp:positionH>
            <wp:positionV relativeFrom="paragraph">
              <wp:posOffset>207010</wp:posOffset>
            </wp:positionV>
            <wp:extent cx="1154430" cy="1247775"/>
            <wp:effectExtent l="0" t="0" r="7620" b="9525"/>
            <wp:wrapTight wrapText="bothSides">
              <wp:wrapPolygon edited="0">
                <wp:start x="0" y="0"/>
                <wp:lineTo x="0" y="21435"/>
                <wp:lineTo x="21386" y="21435"/>
                <wp:lineTo x="21386" y="0"/>
                <wp:lineTo x="0" y="0"/>
              </wp:wrapPolygon>
            </wp:wrapTight>
            <wp:docPr id="17994496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4430" cy="1247775"/>
                    </a:xfrm>
                    <a:prstGeom prst="rect">
                      <a:avLst/>
                    </a:prstGeom>
                    <a:noFill/>
                  </pic:spPr>
                </pic:pic>
              </a:graphicData>
            </a:graphic>
            <wp14:sizeRelH relativeFrom="page">
              <wp14:pctWidth>0</wp14:pctWidth>
            </wp14:sizeRelH>
            <wp14:sizeRelV relativeFrom="page">
              <wp14:pctHeight>0</wp14:pctHeight>
            </wp14:sizeRelV>
          </wp:anchor>
        </w:drawing>
      </w:r>
      <w:r>
        <w:rPr>
          <w:sz w:val="22"/>
          <w:szCs w:val="22"/>
        </w:rPr>
        <w:t>Add to basket:</w:t>
      </w:r>
    </w:p>
    <w:p w14:paraId="6EDF1EFC" w14:textId="4831C3F5" w:rsidR="0068048C" w:rsidRDefault="0068048C" w:rsidP="0099463A">
      <w:pPr>
        <w:rPr>
          <w:sz w:val="22"/>
          <w:szCs w:val="22"/>
        </w:rPr>
      </w:pPr>
    </w:p>
    <w:p w14:paraId="7535F4BD" w14:textId="77777777" w:rsidR="000C4A8C" w:rsidRDefault="000C4A8C" w:rsidP="0099463A">
      <w:pPr>
        <w:rPr>
          <w:sz w:val="22"/>
          <w:szCs w:val="22"/>
        </w:rPr>
      </w:pPr>
    </w:p>
    <w:p w14:paraId="27A1642E" w14:textId="77777777" w:rsidR="000C4A8C" w:rsidRDefault="000C4A8C" w:rsidP="0099463A">
      <w:pPr>
        <w:rPr>
          <w:sz w:val="22"/>
          <w:szCs w:val="22"/>
        </w:rPr>
      </w:pPr>
    </w:p>
    <w:p w14:paraId="3F69A444" w14:textId="77777777" w:rsidR="000C4A8C" w:rsidRDefault="000C4A8C" w:rsidP="0099463A">
      <w:pPr>
        <w:rPr>
          <w:sz w:val="22"/>
          <w:szCs w:val="22"/>
        </w:rPr>
      </w:pPr>
    </w:p>
    <w:p w14:paraId="7817708E" w14:textId="03336BEA" w:rsidR="000C4A8C" w:rsidRDefault="000C4A8C" w:rsidP="0099463A">
      <w:pPr>
        <w:rPr>
          <w:sz w:val="22"/>
          <w:szCs w:val="22"/>
        </w:rPr>
      </w:pPr>
      <w:r>
        <w:rPr>
          <w:noProof/>
          <w:sz w:val="22"/>
          <w:szCs w:val="22"/>
        </w:rPr>
        <w:drawing>
          <wp:anchor distT="0" distB="0" distL="114300" distR="114300" simplePos="0" relativeHeight="251663360" behindDoc="1" locked="0" layoutInCell="1" allowOverlap="1" wp14:anchorId="6FE46B20" wp14:editId="2516C7E6">
            <wp:simplePos x="0" y="0"/>
            <wp:positionH relativeFrom="margin">
              <wp:align>right</wp:align>
            </wp:positionH>
            <wp:positionV relativeFrom="paragraph">
              <wp:posOffset>302260</wp:posOffset>
            </wp:positionV>
            <wp:extent cx="5724525" cy="2409825"/>
            <wp:effectExtent l="0" t="0" r="9525" b="9525"/>
            <wp:wrapTight wrapText="bothSides">
              <wp:wrapPolygon edited="0">
                <wp:start x="0" y="0"/>
                <wp:lineTo x="0" y="21515"/>
                <wp:lineTo x="21564" y="21515"/>
                <wp:lineTo x="21564" y="0"/>
                <wp:lineTo x="0" y="0"/>
              </wp:wrapPolygon>
            </wp:wrapTight>
            <wp:docPr id="15889709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2409825"/>
                    </a:xfrm>
                    <a:prstGeom prst="rect">
                      <a:avLst/>
                    </a:prstGeom>
                    <a:noFill/>
                  </pic:spPr>
                </pic:pic>
              </a:graphicData>
            </a:graphic>
            <wp14:sizeRelH relativeFrom="page">
              <wp14:pctWidth>0</wp14:pctWidth>
            </wp14:sizeRelH>
            <wp14:sizeRelV relativeFrom="page">
              <wp14:pctHeight>0</wp14:pctHeight>
            </wp14:sizeRelV>
          </wp:anchor>
        </w:drawing>
      </w:r>
      <w:r>
        <w:rPr>
          <w:sz w:val="22"/>
          <w:szCs w:val="22"/>
        </w:rPr>
        <w:t>Once in the basket, you can then checkout</w:t>
      </w:r>
    </w:p>
    <w:p w14:paraId="4B8A741C" w14:textId="711D7E21" w:rsidR="000C4A8C" w:rsidRDefault="00084345" w:rsidP="0099463A">
      <w:pPr>
        <w:rPr>
          <w:sz w:val="22"/>
          <w:szCs w:val="22"/>
        </w:rPr>
      </w:pPr>
      <w:r>
        <w:rPr>
          <w:noProof/>
          <w:sz w:val="22"/>
          <w:szCs w:val="22"/>
        </w:rPr>
        <w:lastRenderedPageBreak/>
        <w:drawing>
          <wp:anchor distT="0" distB="0" distL="114300" distR="114300" simplePos="0" relativeHeight="251664384" behindDoc="1" locked="0" layoutInCell="1" allowOverlap="1" wp14:anchorId="1708E40F" wp14:editId="50D80C5A">
            <wp:simplePos x="0" y="0"/>
            <wp:positionH relativeFrom="margin">
              <wp:align>right</wp:align>
            </wp:positionH>
            <wp:positionV relativeFrom="paragraph">
              <wp:posOffset>695325</wp:posOffset>
            </wp:positionV>
            <wp:extent cx="5734050" cy="1976120"/>
            <wp:effectExtent l="0" t="0" r="0" b="5080"/>
            <wp:wrapTight wrapText="bothSides">
              <wp:wrapPolygon edited="0">
                <wp:start x="0" y="0"/>
                <wp:lineTo x="0" y="21447"/>
                <wp:lineTo x="21528" y="21447"/>
                <wp:lineTo x="21528" y="0"/>
                <wp:lineTo x="0" y="0"/>
              </wp:wrapPolygon>
            </wp:wrapTight>
            <wp:docPr id="2773080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4050" cy="1976120"/>
                    </a:xfrm>
                    <a:prstGeom prst="rect">
                      <a:avLst/>
                    </a:prstGeom>
                    <a:noFill/>
                  </pic:spPr>
                </pic:pic>
              </a:graphicData>
            </a:graphic>
            <wp14:sizeRelH relativeFrom="page">
              <wp14:pctWidth>0</wp14:pctWidth>
            </wp14:sizeRelH>
            <wp14:sizeRelV relativeFrom="page">
              <wp14:pctHeight>0</wp14:pctHeight>
            </wp14:sizeRelV>
          </wp:anchor>
        </w:drawing>
      </w:r>
      <w:r>
        <w:rPr>
          <w:sz w:val="22"/>
          <w:szCs w:val="22"/>
        </w:rPr>
        <w:t>Click ‘pay now’ and this will take you into the payment portal. Some sessions will require payment if they are not included in a membership or for non-members. For sessions that are included in a user’s membership, the checkout process is complete after this.</w:t>
      </w:r>
    </w:p>
    <w:p w14:paraId="70C02E9C" w14:textId="6CD1F29E" w:rsidR="00084345" w:rsidRDefault="00084345" w:rsidP="0099463A">
      <w:pPr>
        <w:rPr>
          <w:sz w:val="22"/>
          <w:szCs w:val="22"/>
        </w:rPr>
      </w:pPr>
      <w:r>
        <w:rPr>
          <w:sz w:val="22"/>
          <w:szCs w:val="22"/>
        </w:rPr>
        <w:t xml:space="preserve">For bookings with no payment attached, clicking ‘pay now’ will confirm your booking and take you to the ‘transaction conformation’ page. This is confirmation of the booking being completed and will confirm the date and time of the booking. </w:t>
      </w:r>
    </w:p>
    <w:p w14:paraId="7D8ECDE9" w14:textId="5F4C72A8" w:rsidR="00023EE7" w:rsidRDefault="00084345" w:rsidP="002B75CB">
      <w:pPr>
        <w:rPr>
          <w:sz w:val="22"/>
          <w:szCs w:val="22"/>
        </w:rPr>
      </w:pPr>
      <w:r>
        <w:rPr>
          <w:sz w:val="22"/>
          <w:szCs w:val="22"/>
        </w:rPr>
        <w:t>If a booking requires payment, clicking ‘pay now’ will result in a further step before confirmation show below:</w:t>
      </w:r>
    </w:p>
    <w:p w14:paraId="09F919BA" w14:textId="12D78242" w:rsidR="002B75CB" w:rsidRDefault="00023EE7" w:rsidP="002B75CB">
      <w:pPr>
        <w:rPr>
          <w:sz w:val="22"/>
          <w:szCs w:val="22"/>
        </w:rPr>
      </w:pPr>
      <w:r>
        <w:rPr>
          <w:noProof/>
          <w:sz w:val="22"/>
          <w:szCs w:val="22"/>
        </w:rPr>
        <w:drawing>
          <wp:anchor distT="0" distB="0" distL="114300" distR="114300" simplePos="0" relativeHeight="251665408" behindDoc="1" locked="0" layoutInCell="1" allowOverlap="1" wp14:anchorId="3A4217F0" wp14:editId="6C9CA7A3">
            <wp:simplePos x="0" y="0"/>
            <wp:positionH relativeFrom="margin">
              <wp:align>left</wp:align>
            </wp:positionH>
            <wp:positionV relativeFrom="paragraph">
              <wp:posOffset>12700</wp:posOffset>
            </wp:positionV>
            <wp:extent cx="1724025" cy="1832610"/>
            <wp:effectExtent l="0" t="0" r="9525" b="0"/>
            <wp:wrapTight wrapText="bothSides">
              <wp:wrapPolygon edited="0">
                <wp:start x="0" y="0"/>
                <wp:lineTo x="0" y="21331"/>
                <wp:lineTo x="21481" y="21331"/>
                <wp:lineTo x="21481" y="0"/>
                <wp:lineTo x="0" y="0"/>
              </wp:wrapPolygon>
            </wp:wrapTight>
            <wp:docPr id="1195730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4025" cy="1832610"/>
                    </a:xfrm>
                    <a:prstGeom prst="rect">
                      <a:avLst/>
                    </a:prstGeom>
                    <a:noFill/>
                  </pic:spPr>
                </pic:pic>
              </a:graphicData>
            </a:graphic>
            <wp14:sizeRelH relativeFrom="page">
              <wp14:pctWidth>0</wp14:pctWidth>
            </wp14:sizeRelH>
            <wp14:sizeRelV relativeFrom="page">
              <wp14:pctHeight>0</wp14:pctHeight>
            </wp14:sizeRelV>
          </wp:anchor>
        </w:drawing>
      </w:r>
      <w:r w:rsidR="002B75CB">
        <w:rPr>
          <w:sz w:val="22"/>
          <w:szCs w:val="22"/>
        </w:rPr>
        <w:t>Enter your card details into the relevant boxes and select ‘pay by card’ to complete the transaction. This will then take you to the ‘transaction confirmation’ page shown previously.</w:t>
      </w:r>
    </w:p>
    <w:p w14:paraId="0D8CF05F" w14:textId="77777777" w:rsidR="00023EE7" w:rsidRDefault="00023EE7" w:rsidP="002B75CB">
      <w:pPr>
        <w:rPr>
          <w:b/>
          <w:bCs/>
        </w:rPr>
      </w:pPr>
    </w:p>
    <w:p w14:paraId="37CBF65D" w14:textId="77777777" w:rsidR="00023EE7" w:rsidRDefault="00023EE7" w:rsidP="002B75CB">
      <w:pPr>
        <w:rPr>
          <w:b/>
          <w:bCs/>
        </w:rPr>
      </w:pPr>
    </w:p>
    <w:p w14:paraId="5910D279" w14:textId="77777777" w:rsidR="00023EE7" w:rsidRDefault="00023EE7" w:rsidP="002B75CB">
      <w:pPr>
        <w:rPr>
          <w:b/>
          <w:bCs/>
        </w:rPr>
      </w:pPr>
    </w:p>
    <w:p w14:paraId="15CAF656" w14:textId="77777777" w:rsidR="00023EE7" w:rsidRDefault="00023EE7" w:rsidP="002B75CB">
      <w:pPr>
        <w:rPr>
          <w:b/>
          <w:bCs/>
        </w:rPr>
      </w:pPr>
    </w:p>
    <w:p w14:paraId="533C1999" w14:textId="52B226D7" w:rsidR="00023EE7" w:rsidRDefault="002B75CB" w:rsidP="002B75CB">
      <w:pPr>
        <w:rPr>
          <w:b/>
          <w:bCs/>
        </w:rPr>
      </w:pPr>
      <w:r w:rsidRPr="002B75CB">
        <w:rPr>
          <w:b/>
          <w:bCs/>
        </w:rPr>
        <w:t>Quick Booking</w:t>
      </w:r>
    </w:p>
    <w:p w14:paraId="30092E13" w14:textId="1788F168" w:rsidR="002B75CB" w:rsidRDefault="00023EE7" w:rsidP="002B75CB">
      <w:pPr>
        <w:rPr>
          <w:sz w:val="22"/>
          <w:szCs w:val="22"/>
        </w:rPr>
      </w:pPr>
      <w:r>
        <w:rPr>
          <w:b/>
          <w:bCs/>
          <w:noProof/>
        </w:rPr>
        <w:drawing>
          <wp:anchor distT="0" distB="0" distL="114300" distR="114300" simplePos="0" relativeHeight="251666432" behindDoc="1" locked="0" layoutInCell="1" allowOverlap="1" wp14:anchorId="6AA95FED" wp14:editId="7BA1DA73">
            <wp:simplePos x="0" y="0"/>
            <wp:positionH relativeFrom="margin">
              <wp:align>left</wp:align>
            </wp:positionH>
            <wp:positionV relativeFrom="paragraph">
              <wp:posOffset>13335</wp:posOffset>
            </wp:positionV>
            <wp:extent cx="1666875" cy="2073275"/>
            <wp:effectExtent l="0" t="0" r="9525" b="3175"/>
            <wp:wrapTight wrapText="bothSides">
              <wp:wrapPolygon edited="0">
                <wp:start x="0" y="0"/>
                <wp:lineTo x="0" y="21435"/>
                <wp:lineTo x="21477" y="21435"/>
                <wp:lineTo x="21477" y="0"/>
                <wp:lineTo x="0" y="0"/>
              </wp:wrapPolygon>
            </wp:wrapTight>
            <wp:docPr id="6395187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6875" cy="2073275"/>
                    </a:xfrm>
                    <a:prstGeom prst="rect">
                      <a:avLst/>
                    </a:prstGeom>
                    <a:noFill/>
                  </pic:spPr>
                </pic:pic>
              </a:graphicData>
            </a:graphic>
            <wp14:sizeRelH relativeFrom="page">
              <wp14:pctWidth>0</wp14:pctWidth>
            </wp14:sizeRelH>
            <wp14:sizeRelV relativeFrom="page">
              <wp14:pctHeight>0</wp14:pctHeight>
            </wp14:sizeRelV>
          </wp:anchor>
        </w:drawing>
      </w:r>
      <w:r w:rsidR="002B75CB" w:rsidRPr="002B75CB">
        <w:rPr>
          <w:sz w:val="22"/>
          <w:szCs w:val="22"/>
        </w:rPr>
        <w:t xml:space="preserve">A </w:t>
      </w:r>
      <w:r w:rsidR="002B75CB">
        <w:rPr>
          <w:sz w:val="22"/>
          <w:szCs w:val="22"/>
        </w:rPr>
        <w:t>‘Quick Book’ button will become available if the activity is included in your membership and free to book and is not already in your basket. Using the ‘Quick Book’ button will allow members to book a zero-cost session without going through the</w:t>
      </w:r>
      <w:r>
        <w:rPr>
          <w:sz w:val="22"/>
          <w:szCs w:val="22"/>
        </w:rPr>
        <w:t xml:space="preserve"> checkout process.</w:t>
      </w:r>
    </w:p>
    <w:p w14:paraId="7D865712" w14:textId="77777777" w:rsidR="00023EE7" w:rsidRDefault="00023EE7" w:rsidP="002B75CB">
      <w:pPr>
        <w:rPr>
          <w:sz w:val="22"/>
          <w:szCs w:val="22"/>
        </w:rPr>
      </w:pPr>
    </w:p>
    <w:p w14:paraId="673843A3" w14:textId="77777777" w:rsidR="00023EE7" w:rsidRDefault="00023EE7" w:rsidP="002B75CB">
      <w:pPr>
        <w:rPr>
          <w:sz w:val="22"/>
          <w:szCs w:val="22"/>
        </w:rPr>
      </w:pPr>
    </w:p>
    <w:p w14:paraId="14C6CE3B" w14:textId="77777777" w:rsidR="00023EE7" w:rsidRDefault="00023EE7" w:rsidP="002B75CB">
      <w:pPr>
        <w:rPr>
          <w:sz w:val="22"/>
          <w:szCs w:val="22"/>
        </w:rPr>
      </w:pPr>
    </w:p>
    <w:p w14:paraId="6E72C7E1" w14:textId="77777777" w:rsidR="00023EE7" w:rsidRDefault="00023EE7" w:rsidP="002B75CB">
      <w:pPr>
        <w:rPr>
          <w:sz w:val="22"/>
          <w:szCs w:val="22"/>
        </w:rPr>
      </w:pPr>
    </w:p>
    <w:p w14:paraId="5873A843" w14:textId="77777777" w:rsidR="00023EE7" w:rsidRDefault="00023EE7" w:rsidP="002B75CB">
      <w:pPr>
        <w:rPr>
          <w:sz w:val="22"/>
          <w:szCs w:val="22"/>
        </w:rPr>
      </w:pPr>
    </w:p>
    <w:p w14:paraId="07DC7DD3" w14:textId="74D3F8CC" w:rsidR="00023EE7" w:rsidRDefault="00B91E92" w:rsidP="002B75CB">
      <w:pPr>
        <w:rPr>
          <w:sz w:val="22"/>
          <w:szCs w:val="22"/>
        </w:rPr>
      </w:pPr>
      <w:r w:rsidRPr="00833191">
        <w:rPr>
          <w:noProof/>
          <w:sz w:val="22"/>
          <w:szCs w:val="22"/>
        </w:rPr>
        <w:lastRenderedPageBreak/>
        <w:drawing>
          <wp:anchor distT="0" distB="0" distL="114300" distR="114300" simplePos="0" relativeHeight="251667456" behindDoc="1" locked="0" layoutInCell="1" allowOverlap="1" wp14:anchorId="7B55BFC3" wp14:editId="66F1FDA6">
            <wp:simplePos x="0" y="0"/>
            <wp:positionH relativeFrom="margin">
              <wp:align>left</wp:align>
            </wp:positionH>
            <wp:positionV relativeFrom="paragraph">
              <wp:posOffset>0</wp:posOffset>
            </wp:positionV>
            <wp:extent cx="1581150" cy="2534285"/>
            <wp:effectExtent l="0" t="0" r="0" b="0"/>
            <wp:wrapTight wrapText="bothSides">
              <wp:wrapPolygon edited="0">
                <wp:start x="0" y="0"/>
                <wp:lineTo x="0" y="21432"/>
                <wp:lineTo x="21340" y="21432"/>
                <wp:lineTo x="21340" y="0"/>
                <wp:lineTo x="0" y="0"/>
              </wp:wrapPolygon>
            </wp:wrapTight>
            <wp:docPr id="12361841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92069" cy="2552072"/>
                    </a:xfrm>
                    <a:prstGeom prst="rect">
                      <a:avLst/>
                    </a:prstGeom>
                    <a:noFill/>
                  </pic:spPr>
                </pic:pic>
              </a:graphicData>
            </a:graphic>
            <wp14:sizeRelH relativeFrom="page">
              <wp14:pctWidth>0</wp14:pctWidth>
            </wp14:sizeRelH>
            <wp14:sizeRelV relativeFrom="page">
              <wp14:pctHeight>0</wp14:pctHeight>
            </wp14:sizeRelV>
          </wp:anchor>
        </w:drawing>
      </w:r>
      <w:r w:rsidR="00833191">
        <w:rPr>
          <w:noProof/>
          <w:sz w:val="22"/>
          <w:szCs w:val="22"/>
        </w:rPr>
        <mc:AlternateContent>
          <mc:Choice Requires="wps">
            <w:drawing>
              <wp:anchor distT="0" distB="0" distL="114300" distR="114300" simplePos="0" relativeHeight="251669504" behindDoc="0" locked="0" layoutInCell="1" allowOverlap="1" wp14:anchorId="162755FF" wp14:editId="4F1D204B">
                <wp:simplePos x="0" y="0"/>
                <wp:positionH relativeFrom="column">
                  <wp:posOffset>367553</wp:posOffset>
                </wp:positionH>
                <wp:positionV relativeFrom="paragraph">
                  <wp:posOffset>215153</wp:posOffset>
                </wp:positionV>
                <wp:extent cx="237565" cy="58271"/>
                <wp:effectExtent l="0" t="0" r="10160" b="18415"/>
                <wp:wrapNone/>
                <wp:docPr id="2078895617" name="Rectangle 12"/>
                <wp:cNvGraphicFramePr/>
                <a:graphic xmlns:a="http://schemas.openxmlformats.org/drawingml/2006/main">
                  <a:graphicData uri="http://schemas.microsoft.com/office/word/2010/wordprocessingShape">
                    <wps:wsp>
                      <wps:cNvSpPr/>
                      <wps:spPr>
                        <a:xfrm>
                          <a:off x="0" y="0"/>
                          <a:ext cx="237565" cy="58271"/>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4A5474" id="Rectangle 12" o:spid="_x0000_s1026" style="position:absolute;margin-left:28.95pt;margin-top:16.95pt;width:18.7pt;height:4.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" fillcolor="black [3200]" strokecolor="black [480]" strokeweight="1pt"/>
            </w:pict>
          </mc:Fallback>
        </mc:AlternateContent>
      </w:r>
      <w:r w:rsidR="00833191" w:rsidRPr="00833191">
        <w:rPr>
          <w:sz w:val="22"/>
          <w:szCs w:val="22"/>
        </w:rPr>
        <w:t>The ‘Quick Book’ button will on</w:t>
      </w:r>
      <w:r w:rsidR="00833191">
        <w:rPr>
          <w:sz w:val="22"/>
          <w:szCs w:val="22"/>
        </w:rPr>
        <w:t>l</w:t>
      </w:r>
      <w:r w:rsidR="00833191" w:rsidRPr="00833191">
        <w:rPr>
          <w:sz w:val="22"/>
          <w:szCs w:val="22"/>
        </w:rPr>
        <w:t xml:space="preserve">y appear to members that are logged into the </w:t>
      </w:r>
      <w:proofErr w:type="spellStart"/>
      <w:r w:rsidR="00833191" w:rsidRPr="00833191">
        <w:rPr>
          <w:sz w:val="22"/>
          <w:szCs w:val="22"/>
        </w:rPr>
        <w:t>LeisureHub</w:t>
      </w:r>
      <w:proofErr w:type="spellEnd"/>
      <w:r w:rsidR="00833191" w:rsidRPr="00833191">
        <w:rPr>
          <w:sz w:val="22"/>
          <w:szCs w:val="22"/>
        </w:rPr>
        <w:t xml:space="preserve"> and have the required membership level for the session to be zero-cost.</w:t>
      </w:r>
    </w:p>
    <w:p w14:paraId="102BBF33" w14:textId="315C40FB" w:rsidR="00833191" w:rsidRDefault="00833191" w:rsidP="002B75CB">
      <w:pPr>
        <w:rPr>
          <w:sz w:val="22"/>
          <w:szCs w:val="22"/>
        </w:rPr>
      </w:pPr>
      <w:r>
        <w:rPr>
          <w:sz w:val="22"/>
          <w:szCs w:val="22"/>
        </w:rPr>
        <w:t>Clicking ‘Quick Book’ will launch this popup.</w:t>
      </w:r>
    </w:p>
    <w:p w14:paraId="68FC1BE0" w14:textId="5ACA82A0" w:rsidR="00833191" w:rsidRDefault="00B91E92" w:rsidP="002B75CB">
      <w:pPr>
        <w:rPr>
          <w:sz w:val="22"/>
          <w:szCs w:val="22"/>
        </w:rPr>
      </w:pPr>
      <w:r>
        <w:rPr>
          <w:noProof/>
          <w:sz w:val="22"/>
          <w:szCs w:val="22"/>
        </w:rPr>
        <w:drawing>
          <wp:anchor distT="0" distB="0" distL="114300" distR="114300" simplePos="0" relativeHeight="251668480" behindDoc="1" locked="0" layoutInCell="1" allowOverlap="1" wp14:anchorId="21124377" wp14:editId="1DD8BEA8">
            <wp:simplePos x="0" y="0"/>
            <wp:positionH relativeFrom="margin">
              <wp:posOffset>3838575</wp:posOffset>
            </wp:positionH>
            <wp:positionV relativeFrom="paragraph">
              <wp:posOffset>1235710</wp:posOffset>
            </wp:positionV>
            <wp:extent cx="1724660" cy="2181860"/>
            <wp:effectExtent l="0" t="0" r="8890" b="8890"/>
            <wp:wrapTight wrapText="bothSides">
              <wp:wrapPolygon edited="0">
                <wp:start x="0" y="0"/>
                <wp:lineTo x="0" y="21499"/>
                <wp:lineTo x="21473" y="21499"/>
                <wp:lineTo x="21473" y="0"/>
                <wp:lineTo x="0" y="0"/>
              </wp:wrapPolygon>
            </wp:wrapTight>
            <wp:docPr id="5978475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4660" cy="2181860"/>
                    </a:xfrm>
                    <a:prstGeom prst="rect">
                      <a:avLst/>
                    </a:prstGeom>
                    <a:noFill/>
                  </pic:spPr>
                </pic:pic>
              </a:graphicData>
            </a:graphic>
            <wp14:sizeRelH relativeFrom="page">
              <wp14:pctWidth>0</wp14:pctWidth>
            </wp14:sizeRelH>
            <wp14:sizeRelV relativeFrom="page">
              <wp14:pctHeight>0</wp14:pctHeight>
            </wp14:sizeRelV>
          </wp:anchor>
        </w:drawing>
      </w:r>
      <w:r w:rsidR="00833191">
        <w:rPr>
          <w:sz w:val="22"/>
          <w:szCs w:val="22"/>
        </w:rPr>
        <w:t>The booking terms and conditions will need to be agreed to before the member can confirm the booking. The terms and conditions will only appear if the member hasn’t already previously accepted the current active terms and conditions. If in a scenario where the person hasn’t already accepted the latest version of the terms and conditions, they will appear and can be reviewed.</w:t>
      </w:r>
    </w:p>
    <w:p w14:paraId="6B75C502" w14:textId="2562CFCC" w:rsidR="00833191" w:rsidRDefault="00833191" w:rsidP="002B75CB">
      <w:pPr>
        <w:rPr>
          <w:sz w:val="22"/>
          <w:szCs w:val="22"/>
        </w:rPr>
      </w:pPr>
    </w:p>
    <w:p w14:paraId="2CAC32BF" w14:textId="77777777" w:rsidR="00B91E92" w:rsidRDefault="00B91E92" w:rsidP="002B75CB">
      <w:pPr>
        <w:rPr>
          <w:sz w:val="22"/>
          <w:szCs w:val="22"/>
        </w:rPr>
      </w:pPr>
    </w:p>
    <w:p w14:paraId="33A35750" w14:textId="3290CBF2" w:rsidR="00833191" w:rsidRDefault="00833191" w:rsidP="002B75CB">
      <w:pPr>
        <w:rPr>
          <w:sz w:val="22"/>
          <w:szCs w:val="22"/>
        </w:rPr>
      </w:pPr>
      <w:r>
        <w:rPr>
          <w:sz w:val="22"/>
          <w:szCs w:val="22"/>
        </w:rPr>
        <w:t xml:space="preserve">Selecting ‘Confirm’ will book the activity for the member. A conformation message will appear on the activity </w:t>
      </w:r>
      <w:r w:rsidR="00B91E92">
        <w:rPr>
          <w:sz w:val="22"/>
          <w:szCs w:val="22"/>
        </w:rPr>
        <w:t>tile,</w:t>
      </w:r>
      <w:r>
        <w:rPr>
          <w:sz w:val="22"/>
          <w:szCs w:val="22"/>
        </w:rPr>
        <w:t xml:space="preserve"> and an email will be sent to the member’s email address</w:t>
      </w:r>
    </w:p>
    <w:p w14:paraId="55481C01" w14:textId="77777777" w:rsidR="00B91E92" w:rsidRDefault="00B91E92" w:rsidP="002B75CB">
      <w:pPr>
        <w:rPr>
          <w:sz w:val="22"/>
          <w:szCs w:val="22"/>
        </w:rPr>
      </w:pPr>
    </w:p>
    <w:p w14:paraId="71D5A70B" w14:textId="77777777" w:rsidR="00B91E92" w:rsidRDefault="00B91E92" w:rsidP="002B75CB">
      <w:pPr>
        <w:rPr>
          <w:sz w:val="22"/>
          <w:szCs w:val="22"/>
        </w:rPr>
      </w:pPr>
    </w:p>
    <w:p w14:paraId="5232A1FB" w14:textId="77777777" w:rsidR="00B91E92" w:rsidRDefault="00B91E92" w:rsidP="002B75CB">
      <w:pPr>
        <w:rPr>
          <w:sz w:val="22"/>
          <w:szCs w:val="22"/>
        </w:rPr>
      </w:pPr>
    </w:p>
    <w:p w14:paraId="04373585" w14:textId="05A4D070" w:rsidR="00B91E92" w:rsidRDefault="00B91E92" w:rsidP="002B75CB">
      <w:pPr>
        <w:rPr>
          <w:b/>
          <w:bCs/>
        </w:rPr>
      </w:pPr>
      <w:r w:rsidRPr="00B91E92">
        <w:rPr>
          <w:b/>
          <w:bCs/>
        </w:rPr>
        <w:t>Rebook or cancelling bookings</w:t>
      </w:r>
    </w:p>
    <w:p w14:paraId="4FB7D6D1" w14:textId="18EC70D4" w:rsidR="00B91E92" w:rsidRPr="00B91E92" w:rsidRDefault="00B91E92" w:rsidP="002B75CB">
      <w:pPr>
        <w:rPr>
          <w:sz w:val="22"/>
          <w:szCs w:val="22"/>
        </w:rPr>
      </w:pPr>
      <w:r w:rsidRPr="00B91E92">
        <w:rPr>
          <w:sz w:val="22"/>
          <w:szCs w:val="22"/>
        </w:rPr>
        <w:t xml:space="preserve">Go to ‘My Bookings’ on your </w:t>
      </w:r>
      <w:proofErr w:type="spellStart"/>
      <w:r w:rsidRPr="00B91E92">
        <w:rPr>
          <w:sz w:val="22"/>
          <w:szCs w:val="22"/>
        </w:rPr>
        <w:t>LeisureHub</w:t>
      </w:r>
      <w:proofErr w:type="spellEnd"/>
      <w:r w:rsidRPr="00B91E92">
        <w:rPr>
          <w:sz w:val="22"/>
          <w:szCs w:val="22"/>
        </w:rPr>
        <w:t xml:space="preserve"> home page, see below the options to rebook or cancel previously booked sessions.</w:t>
      </w:r>
    </w:p>
    <w:p w14:paraId="22FD03DA" w14:textId="29273C90" w:rsidR="00B91E92" w:rsidRPr="00B91E92" w:rsidRDefault="00B91E92" w:rsidP="002B75CB">
      <w:pPr>
        <w:rPr>
          <w:b/>
          <w:bCs/>
        </w:rPr>
      </w:pPr>
      <w:r>
        <w:rPr>
          <w:b/>
          <w:bCs/>
          <w:noProof/>
        </w:rPr>
        <mc:AlternateContent>
          <mc:Choice Requires="wps">
            <w:drawing>
              <wp:anchor distT="0" distB="0" distL="114300" distR="114300" simplePos="0" relativeHeight="251671552" behindDoc="0" locked="0" layoutInCell="1" allowOverlap="1" wp14:anchorId="614B2013" wp14:editId="48EBA89A">
                <wp:simplePos x="0" y="0"/>
                <wp:positionH relativeFrom="column">
                  <wp:posOffset>3657600</wp:posOffset>
                </wp:positionH>
                <wp:positionV relativeFrom="paragraph">
                  <wp:posOffset>1769550</wp:posOffset>
                </wp:positionV>
                <wp:extent cx="187569" cy="45719"/>
                <wp:effectExtent l="0" t="0" r="22225" b="12065"/>
                <wp:wrapNone/>
                <wp:docPr id="238714473" name="Rectangle 15"/>
                <wp:cNvGraphicFramePr/>
                <a:graphic xmlns:a="http://schemas.openxmlformats.org/drawingml/2006/main">
                  <a:graphicData uri="http://schemas.microsoft.com/office/word/2010/wordprocessingShape">
                    <wps:wsp>
                      <wps:cNvSpPr/>
                      <wps:spPr>
                        <a:xfrm>
                          <a:off x="0" y="0"/>
                          <a:ext cx="187569"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7E216" id="Rectangle 15" o:spid="_x0000_s1026" style="position:absolute;margin-left:4in;margin-top:139.35pt;width:14.7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" fillcolor="black [3200]" strokecolor="black [480]" strokeweight="1pt"/>
            </w:pict>
          </mc:Fallback>
        </mc:AlternateContent>
      </w:r>
      <w:r>
        <w:rPr>
          <w:b/>
          <w:bCs/>
          <w:noProof/>
        </w:rPr>
        <mc:AlternateContent>
          <mc:Choice Requires="wps">
            <w:drawing>
              <wp:anchor distT="0" distB="0" distL="114300" distR="114300" simplePos="0" relativeHeight="251670528" behindDoc="0" locked="0" layoutInCell="1" allowOverlap="1" wp14:anchorId="066CA84E" wp14:editId="30168920">
                <wp:simplePos x="0" y="0"/>
                <wp:positionH relativeFrom="column">
                  <wp:posOffset>3669323</wp:posOffset>
                </wp:positionH>
                <wp:positionV relativeFrom="paragraph">
                  <wp:posOffset>1480380</wp:posOffset>
                </wp:positionV>
                <wp:extent cx="183662" cy="45719"/>
                <wp:effectExtent l="0" t="0" r="26035" b="12065"/>
                <wp:wrapNone/>
                <wp:docPr id="325625533" name="Rectangle 14"/>
                <wp:cNvGraphicFramePr/>
                <a:graphic xmlns:a="http://schemas.openxmlformats.org/drawingml/2006/main">
                  <a:graphicData uri="http://schemas.microsoft.com/office/word/2010/wordprocessingShape">
                    <wps:wsp>
                      <wps:cNvSpPr/>
                      <wps:spPr>
                        <a:xfrm>
                          <a:off x="0" y="0"/>
                          <a:ext cx="183662"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674968" id="Rectangle 14" o:spid="_x0000_s1026" style="position:absolute;margin-left:288.9pt;margin-top:116.55pt;width:14.45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" fillcolor="black [3200]" strokecolor="black [480]" strokeweight="1pt"/>
            </w:pict>
          </mc:Fallback>
        </mc:AlternateContent>
      </w:r>
      <w:r>
        <w:rPr>
          <w:b/>
          <w:bCs/>
          <w:noProof/>
        </w:rPr>
        <w:drawing>
          <wp:inline distT="0" distB="0" distL="0" distR="0" wp14:anchorId="0E85E108" wp14:editId="1DAE67FA">
            <wp:extent cx="5660171" cy="1925770"/>
            <wp:effectExtent l="0" t="0" r="0" b="0"/>
            <wp:docPr id="20973714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02493" cy="1940169"/>
                    </a:xfrm>
                    <a:prstGeom prst="rect">
                      <a:avLst/>
                    </a:prstGeom>
                    <a:noFill/>
                  </pic:spPr>
                </pic:pic>
              </a:graphicData>
            </a:graphic>
          </wp:inline>
        </w:drawing>
      </w:r>
    </w:p>
    <w:sectPr w:rsidR="00B91E92" w:rsidRPr="00B91E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6E3"/>
    <w:multiLevelType w:val="hybridMultilevel"/>
    <w:tmpl w:val="D2C2E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55410"/>
    <w:multiLevelType w:val="hybridMultilevel"/>
    <w:tmpl w:val="794E0C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1021F19"/>
    <w:multiLevelType w:val="hybridMultilevel"/>
    <w:tmpl w:val="BCA6B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F67A07"/>
    <w:multiLevelType w:val="hybridMultilevel"/>
    <w:tmpl w:val="9D2AC6E6"/>
    <w:lvl w:ilvl="0" w:tplc="D898FF2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5D373C0"/>
    <w:multiLevelType w:val="hybridMultilevel"/>
    <w:tmpl w:val="A1A24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7772405">
    <w:abstractNumId w:val="2"/>
  </w:num>
  <w:num w:numId="2" w16cid:durableId="2124109145">
    <w:abstractNumId w:val="3"/>
  </w:num>
  <w:num w:numId="3" w16cid:durableId="855118124">
    <w:abstractNumId w:val="4"/>
  </w:num>
  <w:num w:numId="4" w16cid:durableId="1414083804">
    <w:abstractNumId w:val="1"/>
  </w:num>
  <w:num w:numId="5" w16cid:durableId="1477256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5E"/>
    <w:rsid w:val="00023EE7"/>
    <w:rsid w:val="00063D34"/>
    <w:rsid w:val="000746F8"/>
    <w:rsid w:val="00084345"/>
    <w:rsid w:val="000C4A8C"/>
    <w:rsid w:val="002B75CB"/>
    <w:rsid w:val="002D3EC4"/>
    <w:rsid w:val="003657FA"/>
    <w:rsid w:val="005314E6"/>
    <w:rsid w:val="0068048C"/>
    <w:rsid w:val="007A755E"/>
    <w:rsid w:val="00833191"/>
    <w:rsid w:val="00933DA4"/>
    <w:rsid w:val="0099463A"/>
    <w:rsid w:val="00AF6517"/>
    <w:rsid w:val="00B91E92"/>
    <w:rsid w:val="00DD58A1"/>
    <w:rsid w:val="00FD6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926F"/>
  <w15:chartTrackingRefBased/>
  <w15:docId w15:val="{D401E334-873B-4FC3-BCCA-EFD61AB6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55E"/>
    <w:rPr>
      <w:rFonts w:eastAsiaTheme="majorEastAsia" w:cstheme="majorBidi"/>
      <w:color w:val="272727" w:themeColor="text1" w:themeTint="D8"/>
    </w:rPr>
  </w:style>
  <w:style w:type="paragraph" w:styleId="Title">
    <w:name w:val="Title"/>
    <w:basedOn w:val="Normal"/>
    <w:next w:val="Normal"/>
    <w:link w:val="TitleChar"/>
    <w:uiPriority w:val="10"/>
    <w:qFormat/>
    <w:rsid w:val="007A7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55E"/>
    <w:pPr>
      <w:spacing w:before="160"/>
      <w:jc w:val="center"/>
    </w:pPr>
    <w:rPr>
      <w:i/>
      <w:iCs/>
      <w:color w:val="404040" w:themeColor="text1" w:themeTint="BF"/>
    </w:rPr>
  </w:style>
  <w:style w:type="character" w:customStyle="1" w:styleId="QuoteChar">
    <w:name w:val="Quote Char"/>
    <w:basedOn w:val="DefaultParagraphFont"/>
    <w:link w:val="Quote"/>
    <w:uiPriority w:val="29"/>
    <w:rsid w:val="007A755E"/>
    <w:rPr>
      <w:i/>
      <w:iCs/>
      <w:color w:val="404040" w:themeColor="text1" w:themeTint="BF"/>
    </w:rPr>
  </w:style>
  <w:style w:type="paragraph" w:styleId="ListParagraph">
    <w:name w:val="List Paragraph"/>
    <w:basedOn w:val="Normal"/>
    <w:uiPriority w:val="34"/>
    <w:qFormat/>
    <w:rsid w:val="007A755E"/>
    <w:pPr>
      <w:ind w:left="720"/>
      <w:contextualSpacing/>
    </w:pPr>
  </w:style>
  <w:style w:type="character" w:styleId="IntenseEmphasis">
    <w:name w:val="Intense Emphasis"/>
    <w:basedOn w:val="DefaultParagraphFont"/>
    <w:uiPriority w:val="21"/>
    <w:qFormat/>
    <w:rsid w:val="007A755E"/>
    <w:rPr>
      <w:i/>
      <w:iCs/>
      <w:color w:val="0F4761" w:themeColor="accent1" w:themeShade="BF"/>
    </w:rPr>
  </w:style>
  <w:style w:type="paragraph" w:styleId="IntenseQuote">
    <w:name w:val="Intense Quote"/>
    <w:basedOn w:val="Normal"/>
    <w:next w:val="Normal"/>
    <w:link w:val="IntenseQuoteChar"/>
    <w:uiPriority w:val="30"/>
    <w:qFormat/>
    <w:rsid w:val="007A7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55E"/>
    <w:rPr>
      <w:i/>
      <w:iCs/>
      <w:color w:val="0F4761" w:themeColor="accent1" w:themeShade="BF"/>
    </w:rPr>
  </w:style>
  <w:style w:type="character" w:styleId="IntenseReference">
    <w:name w:val="Intense Reference"/>
    <w:basedOn w:val="DefaultParagraphFont"/>
    <w:uiPriority w:val="32"/>
    <w:qFormat/>
    <w:rsid w:val="007A755E"/>
    <w:rPr>
      <w:b/>
      <w:bCs/>
      <w:smallCaps/>
      <w:color w:val="0F4761" w:themeColor="accent1" w:themeShade="BF"/>
      <w:spacing w:val="5"/>
    </w:rPr>
  </w:style>
  <w:style w:type="character" w:styleId="Hyperlink">
    <w:name w:val="Hyperlink"/>
    <w:basedOn w:val="DefaultParagraphFont"/>
    <w:uiPriority w:val="99"/>
    <w:unhideWhenUsed/>
    <w:rsid w:val="007A755E"/>
    <w:rPr>
      <w:color w:val="467886" w:themeColor="hyperlink"/>
      <w:u w:val="single"/>
    </w:rPr>
  </w:style>
  <w:style w:type="character" w:styleId="UnresolvedMention">
    <w:name w:val="Unresolved Mention"/>
    <w:basedOn w:val="DefaultParagraphFont"/>
    <w:uiPriority w:val="99"/>
    <w:semiHidden/>
    <w:unhideWhenUsed/>
    <w:rsid w:val="007A7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rtscentre.canford.com/book/identity/login?signin=d8342742a1d2009f5c7e6eda2c83b913"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d31fde-91d4-4de4-b55f-3d88abda8769">
      <Terms xmlns="http://schemas.microsoft.com/office/infopath/2007/PartnerControls"/>
    </lcf76f155ced4ddcb4097134ff3c332f>
    <TaxCatchAll xmlns="f7164416-4bfa-4fa8-873c-e0c9136fce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BE063A6A309E44A6A49888E355A148" ma:contentTypeVersion="19" ma:contentTypeDescription="Create a new document." ma:contentTypeScope="" ma:versionID="6c7774a3c0f4a2ec750d6ed6733cbe3b">
  <xsd:schema xmlns:xsd="http://www.w3.org/2001/XMLSchema" xmlns:xs="http://www.w3.org/2001/XMLSchema" xmlns:p="http://schemas.microsoft.com/office/2006/metadata/properties" xmlns:ns2="52d31fde-91d4-4de4-b55f-3d88abda8769" xmlns:ns3="f7164416-4bfa-4fa8-873c-e0c9136fce48" targetNamespace="http://schemas.microsoft.com/office/2006/metadata/properties" ma:root="true" ma:fieldsID="a771bf14a785ae59edf097c6ae948907" ns2:_="" ns3:_="">
    <xsd:import namespace="52d31fde-91d4-4de4-b55f-3d88abda8769"/>
    <xsd:import namespace="f7164416-4bfa-4fa8-873c-e0c9136fce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31fde-91d4-4de4-b55f-3d88abda8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f267b58-610b-4916-86f6-8ce6f4a1b5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64416-4bfa-4fa8-873c-e0c9136fce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18b1f7-158b-4994-8984-0e1082a2c3ca}" ma:internalName="TaxCatchAll" ma:showField="CatchAllData" ma:web="f7164416-4bfa-4fa8-873c-e0c9136f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4EEC3-5D44-466B-9356-848B14F06AA8}">
  <ds:schemaRefs>
    <ds:schemaRef ds:uri="http://schemas.microsoft.com/sharepoint/v3/contenttype/forms"/>
  </ds:schemaRefs>
</ds:datastoreItem>
</file>

<file path=customXml/itemProps2.xml><?xml version="1.0" encoding="utf-8"?>
<ds:datastoreItem xmlns:ds="http://schemas.openxmlformats.org/officeDocument/2006/customXml" ds:itemID="{3CDD606A-C822-489C-A166-D66D1AF63AC5}">
  <ds:schemaRefs>
    <ds:schemaRef ds:uri="http://schemas.microsoft.com/office/2006/metadata/properties"/>
    <ds:schemaRef ds:uri="http://schemas.microsoft.com/office/infopath/2007/PartnerControls"/>
    <ds:schemaRef ds:uri="67fb4302-ae2f-4cdd-87ff-1cfd7048f651"/>
    <ds:schemaRef ds:uri="8dd1ca37-564a-4d0e-bfb6-3d96b4287b7b"/>
  </ds:schemaRefs>
</ds:datastoreItem>
</file>

<file path=customXml/itemProps3.xml><?xml version="1.0" encoding="utf-8"?>
<ds:datastoreItem xmlns:ds="http://schemas.openxmlformats.org/officeDocument/2006/customXml" ds:itemID="{88739B03-00E9-4955-BABF-0A7E7EE7F3A0}"/>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Winwood</dc:creator>
  <cp:keywords/>
  <dc:description/>
  <cp:lastModifiedBy>Gaynor Prowse</cp:lastModifiedBy>
  <cp:revision>2</cp:revision>
  <dcterms:created xsi:type="dcterms:W3CDTF">2026-09-09T15:03:00Z</dcterms:created>
  <dcterms:modified xsi:type="dcterms:W3CDTF">2026-09-09T15:03:00Z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0x01010035BE063A6A309E44A6A49888E355A148</vt:lpwstr>
  </property>
  <property fmtid="{D5CDD505-2E9C-101B-9397-08002B2CF9AE}" pid="3" name="MSIP_Label_d9681d21-dec6-40fb-bbcb-459133ceba73_Enabled">
    <vt:lpwstr>true</vt:lpwstr>
  </property>
  <property fmtid="{D5CDD505-2E9C-101B-9397-08002B2CF9AE}" pid="4" name="MSIP_Label_d9681d21-dec6-40fb-bbcb-459133ceba73_SetDate">
    <vt:lpwstr>2026-09-09T15:03:57Z</vt:lpwstr>
  </property>
  <property fmtid="{D5CDD505-2E9C-101B-9397-08002B2CF9AE}" pid="5" name="MSIP_Label_d9681d21-dec6-40fb-bbcb-459133ceba73_Method">
    <vt:lpwstr>Standard</vt:lpwstr>
  </property>
  <property fmtid="{D5CDD505-2E9C-101B-9397-08002B2CF9AE}" pid="6" name="MSIP_Label_d9681d21-dec6-40fb-bbcb-459133ceba73_Name">
    <vt:lpwstr>defa4170-0d19-0005-0004-bc88714345d2</vt:lpwstr>
  </property>
  <property fmtid="{D5CDD505-2E9C-101B-9397-08002B2CF9AE}" pid="7" name="MSIP_Label_d9681d21-dec6-40fb-bbcb-459133ceba73_SiteId">
    <vt:lpwstr>224774b5-99a5-4ce3-98be-0119986ab8bb</vt:lpwstr>
  </property>
  <property fmtid="{D5CDD505-2E9C-101B-9397-08002B2CF9AE}" pid="8" name="MSIP_Label_d9681d21-dec6-40fb-bbcb-459133ceba73_ActionId">
    <vt:lpwstr>4a2110d1-036f-4a8d-bd15-33f0949b0350</vt:lpwstr>
  </property>
  <property fmtid="{D5CDD505-2E9C-101B-9397-08002B2CF9AE}" pid="9" name="MSIP_Label_d9681d21-dec6-40fb-bbcb-459133ceba73_ContentBits">
    <vt:lpwstr>0</vt:lpwstr>
  </property>
  <property fmtid="{D5CDD505-2E9C-101B-9397-08002B2CF9AE}" pid="10" name="MSIP_Label_d9681d21-dec6-40fb-bbcb-459133ceba73_Tag">
    <vt:lpwstr>10, 3, 0, 1</vt:lpwstr>
  </property>
</Properties>
</file>