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center" w:leader="none" w:pos="4680"/>
          <w:tab w:val="right" w:leader="none" w:pos="9360"/>
        </w:tabs>
        <w:jc w:val="center"/>
        <w:rPr>
          <w:sz w:val="24"/>
          <w:szCs w:val="24"/>
        </w:rPr>
      </w:pPr>
      <w:bookmarkStart w:colFirst="0" w:colLast="0" w:name="_heading=h.q5p085foltsr" w:id="0"/>
      <w:bookmarkEnd w:id="0"/>
      <w:r w:rsidDel="00000000" w:rsidR="00000000" w:rsidRPr="00000000">
        <w:rPr>
          <w:sz w:val="24"/>
          <w:szCs w:val="24"/>
          <w:rtl w:val="0"/>
        </w:rPr>
        <w:tab/>
        <w:t xml:space="preserve">Lesson Plan Template</w:t>
      </w:r>
    </w:p>
    <w:p w:rsidR="00000000" w:rsidDel="00000000" w:rsidP="00000000" w:rsidRDefault="00000000" w:rsidRPr="00000000" w14:paraId="00000002">
      <w:pPr>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03">
      <w:pPr>
        <w:spacing w:after="0" w:line="276" w:lineRule="auto"/>
        <w:rPr>
          <w:b w:val="1"/>
          <w:bCs w:val="1"/>
          <w:color w:val="000000"/>
          <w:sz w:val="24"/>
          <w:szCs w:val="24"/>
        </w:rPr>
      </w:pPr>
      <w:r w:rsidDel="00000000" w:rsidR="00000000" w:rsidRPr="00000000">
        <w:rPr>
          <w:b w:val="1"/>
          <w:bCs w:val="1"/>
          <w:color w:val="000000"/>
          <w:sz w:val="24"/>
          <w:szCs w:val="24"/>
          <w:rtl w:val="0"/>
        </w:rPr>
        <w:t xml:space="preserve">Teacher Names:</w:t>
      </w:r>
    </w:p>
    <w:p w:rsidR="00000000" w:rsidDel="00000000" w:rsidP="00000000" w:rsidRDefault="00000000" w:rsidRPr="00000000" w14:paraId="00000004">
      <w:pPr>
        <w:spacing w:after="0" w:line="276" w:lineRule="auto"/>
        <w:rPr>
          <w:color w:val="000000"/>
          <w:sz w:val="24"/>
          <w:szCs w:val="24"/>
        </w:rPr>
      </w:pPr>
      <w:r w:rsidDel="00000000" w:rsidR="00000000" w:rsidRPr="00000000">
        <w:rPr>
          <w:b w:val="1"/>
          <w:bCs w:val="1"/>
          <w:color w:val="000000"/>
          <w:sz w:val="24"/>
          <w:szCs w:val="24"/>
          <w:rtl w:val="0"/>
        </w:rPr>
        <w:t xml:space="preserve">Course Name:</w:t>
      </w:r>
      <w:r w:rsidDel="00000000" w:rsidR="00000000" w:rsidRPr="00000000">
        <w:rPr>
          <w:color w:val="000000"/>
          <w:sz w:val="24"/>
          <w:szCs w:val="24"/>
          <w:rtl w:val="0"/>
        </w:rPr>
        <w:t xml:space="preserve"> Digital Footprint</w:t>
        <w:tab/>
        <w:tab/>
        <w:tab/>
        <w:tab/>
      </w:r>
      <w:r w:rsidDel="00000000" w:rsidR="00000000" w:rsidRPr="00000000">
        <w:rPr>
          <w:b w:val="1"/>
          <w:bCs w:val="1"/>
          <w:color w:val="000000"/>
          <w:sz w:val="24"/>
          <w:szCs w:val="24"/>
          <w:rtl w:val="0"/>
        </w:rPr>
        <w:t xml:space="preserve">Time Frame (in minutes):</w:t>
      </w:r>
      <w:r w:rsidDel="00000000" w:rsidR="00000000" w:rsidRPr="00000000">
        <w:rPr>
          <w:color w:val="000000"/>
          <w:sz w:val="24"/>
          <w:szCs w:val="24"/>
          <w:rtl w:val="0"/>
        </w:rPr>
        <w:t xml:space="preserve"> 40</w:t>
      </w:r>
    </w:p>
    <w:p w:rsidR="00000000" w:rsidDel="00000000" w:rsidP="00000000" w:rsidRDefault="00000000" w:rsidRPr="00000000" w14:paraId="00000005">
      <w:pPr>
        <w:spacing w:after="0" w:line="276" w:lineRule="auto"/>
        <w:rPr>
          <w:b w:val="1"/>
          <w:bCs w:val="1"/>
          <w:color w:val="000000"/>
          <w:sz w:val="24"/>
          <w:szCs w:val="24"/>
        </w:rPr>
      </w:pPr>
      <w:r w:rsidDel="00000000" w:rsidR="00000000" w:rsidRPr="00000000">
        <w:rPr>
          <w:b w:val="1"/>
          <w:bCs w:val="1"/>
          <w:color w:val="000000"/>
          <w:sz w:val="24"/>
          <w:szCs w:val="24"/>
          <w:rtl w:val="0"/>
        </w:rPr>
        <w:t xml:space="preserve">Unit/Theme:</w:t>
      </w:r>
      <w:r w:rsidDel="00000000" w:rsidR="00000000" w:rsidRPr="00000000">
        <w:rPr>
          <w:color w:val="000000"/>
          <w:sz w:val="24"/>
          <w:szCs w:val="24"/>
          <w:rtl w:val="0"/>
        </w:rPr>
        <w:t xml:space="preserve"> Digital Citizenship</w:t>
        <w:tab/>
        <w:tab/>
        <w:tab/>
        <w:tab/>
        <w:tab/>
        <w:tab/>
      </w:r>
      <w:r w:rsidDel="00000000" w:rsidR="00000000" w:rsidRPr="00000000">
        <w:rPr>
          <w:b w:val="1"/>
          <w:bCs w:val="1"/>
          <w:color w:val="000000"/>
          <w:sz w:val="24"/>
          <w:szCs w:val="24"/>
          <w:rtl w:val="0"/>
        </w:rPr>
        <w:t xml:space="preserve">Grade Level: 9th</w:t>
      </w:r>
    </w:p>
    <w:p w:rsidR="00000000" w:rsidDel="00000000" w:rsidP="00000000" w:rsidRDefault="00000000" w:rsidRPr="00000000" w14:paraId="00000006">
      <w:pPr>
        <w:spacing w:after="0" w:line="276" w:lineRule="auto"/>
        <w:rPr>
          <w:b w:val="1"/>
          <w:bCs w:val="1"/>
          <w:color w:val="000000"/>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d9ead3" w:val="clear"/>
            <w:tcMar>
              <w:top w:w="100.0" w:type="dxa"/>
              <w:left w:w="100.0" w:type="dxa"/>
              <w:bottom w:w="100.0" w:type="dxa"/>
              <w:right w:w="100.0" w:type="dxa"/>
            </w:tcMar>
          </w:tcPr>
          <w:p w:rsidR="00000000" w:rsidDel="00000000" w:rsidP="00000000" w:rsidRDefault="00000000" w:rsidRPr="00000000" w14:paraId="00000007">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AND SKILLS</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08">
            <w:pPr>
              <w:widowControl w:val="0"/>
              <w:spacing w:after="0" w:line="240" w:lineRule="auto"/>
              <w:rPr>
                <w:color w:val="000000"/>
                <w:sz w:val="24"/>
                <w:szCs w:val="24"/>
              </w:rPr>
            </w:pPr>
            <w:r w:rsidDel="00000000" w:rsidR="00000000" w:rsidRPr="00000000">
              <w:rPr>
                <w:b w:val="1"/>
                <w:bCs w:val="1"/>
                <w:color w:val="000000"/>
                <w:sz w:val="24"/>
                <w:szCs w:val="24"/>
                <w:rtl w:val="0"/>
              </w:rPr>
              <w:t xml:space="preserve">Learning Objectives:</w:t>
            </w:r>
            <w:r w:rsidDel="00000000" w:rsidR="00000000" w:rsidRPr="00000000">
              <w:rPr>
                <w:rtl w:val="0"/>
              </w:rPr>
            </w:r>
          </w:p>
          <w:p w:rsidR="00000000" w:rsidDel="00000000" w:rsidP="00000000" w:rsidRDefault="00000000" w:rsidRPr="00000000" w14:paraId="00000009">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Identify responsibilities that are related to digital footprints with social media- both yours and others</w:t>
            </w:r>
          </w:p>
          <w:p w:rsidR="00000000" w:rsidDel="00000000" w:rsidP="00000000" w:rsidRDefault="00000000" w:rsidRPr="00000000" w14:paraId="0000000A">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Identify ways to maximize your use of social media while having an awareness of your digital footprint</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0B">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Essential Questions:</w:t>
            </w:r>
          </w:p>
          <w:p w:rsidR="00000000" w:rsidDel="00000000" w:rsidP="00000000" w:rsidRDefault="00000000" w:rsidRPr="00000000" w14:paraId="0000000C">
            <w:pPr>
              <w:widowControl w:val="0"/>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How much do you know about the information- intentionally or unintentionally- that you're sharing on social media?</w:t>
            </w:r>
          </w:p>
          <w:p w:rsidR="00000000" w:rsidDel="00000000" w:rsidP="00000000" w:rsidRDefault="00000000" w:rsidRPr="00000000" w14:paraId="0000000D">
            <w:pPr>
              <w:widowControl w:val="0"/>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How can you enjoy and connect with others digitally while still having an awareness of your footprint?</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0E">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Students I can statements . . .</w:t>
            </w:r>
          </w:p>
          <w:p w:rsidR="00000000" w:rsidDel="00000000" w:rsidP="00000000" w:rsidRDefault="00000000" w:rsidRPr="00000000" w14:paraId="0000000F">
            <w:pPr>
              <w:widowControl w:val="0"/>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I can identify the responsibilities for myself, my community and the world while on social media</w:t>
            </w:r>
          </w:p>
          <w:p w:rsidR="00000000" w:rsidDel="00000000" w:rsidP="00000000" w:rsidRDefault="00000000" w:rsidRPr="00000000" w14:paraId="00000010">
            <w:pPr>
              <w:widowControl w:val="0"/>
              <w:numPr>
                <w:ilvl w:val="0"/>
                <w:numId w:val="9"/>
              </w:numPr>
              <w:spacing w:after="0" w:line="240" w:lineRule="auto"/>
              <w:ind w:left="720" w:hanging="360"/>
              <w:rPr>
                <w:color w:val="000000"/>
                <w:sz w:val="24"/>
                <w:szCs w:val="24"/>
              </w:rPr>
            </w:pPr>
            <w:r w:rsidDel="00000000" w:rsidR="00000000" w:rsidRPr="00000000">
              <w:rPr>
                <w:color w:val="000000"/>
                <w:sz w:val="24"/>
                <w:szCs w:val="24"/>
                <w:rtl w:val="0"/>
              </w:rPr>
              <w:t xml:space="preserve">I can make appropriate decisions about sharing and oversharing in the digital world.</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1">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How will you meet the needs of SWD and ELL/MLL students? </w:t>
            </w:r>
          </w:p>
          <w:p w:rsidR="00000000" w:rsidDel="00000000" w:rsidP="00000000" w:rsidRDefault="00000000" w:rsidRPr="00000000" w14:paraId="00000012">
            <w:pPr>
              <w:widowControl w:val="0"/>
              <w:numPr>
                <w:ilvl w:val="0"/>
                <w:numId w:val="5"/>
              </w:numPr>
              <w:spacing w:after="0" w:line="240" w:lineRule="auto"/>
              <w:ind w:left="720" w:hanging="360"/>
              <w:rPr>
                <w:color w:val="000000"/>
                <w:sz w:val="24"/>
                <w:szCs w:val="24"/>
              </w:rPr>
            </w:pPr>
            <w:r w:rsidDel="00000000" w:rsidR="00000000" w:rsidRPr="00000000">
              <w:rPr>
                <w:color w:val="000000"/>
                <w:sz w:val="24"/>
                <w:szCs w:val="24"/>
                <w:rtl w:val="0"/>
              </w:rPr>
              <w:t xml:space="preserve">Assignments will be modified to appropriately meet the needs of SWD, ELL and MLL students.  Vocabulary and questioning will be scaffolded so all students will gain a minimum mastery.  Extension questions can be used when appropriate. </w:t>
            </w:r>
          </w:p>
          <w:p w:rsidR="00000000" w:rsidDel="00000000" w:rsidP="00000000" w:rsidRDefault="00000000" w:rsidRPr="00000000" w14:paraId="00000013">
            <w:pPr>
              <w:widowControl w:val="0"/>
              <w:spacing w:after="0" w:line="240" w:lineRule="auto"/>
              <w:rPr>
                <w:b w:val="1"/>
                <w:bCs w:val="1"/>
                <w:color w:val="000000"/>
                <w:sz w:val="24"/>
                <w:szCs w:val="24"/>
              </w:rPr>
            </w:pPr>
            <w:r w:rsidDel="00000000" w:rsidR="00000000" w:rsidRPr="00000000">
              <w:rPr>
                <w:rtl w:val="0"/>
              </w:rPr>
            </w:r>
          </w:p>
        </w:tc>
      </w:tr>
      <w:tr>
        <w:trPr>
          <w:cantSplit w:val="0"/>
          <w:trHeight w:val="420" w:hRule="atLeast"/>
          <w:tblHeader w:val="0"/>
        </w:trPr>
        <w:tc>
          <w:tcPr>
            <w:shd w:fill="fce5cd" w:val="clear"/>
            <w:tcMar>
              <w:top w:w="100.0" w:type="dxa"/>
              <w:left w:w="100.0" w:type="dxa"/>
              <w:bottom w:w="100.0" w:type="dxa"/>
              <w:right w:w="100.0" w:type="dxa"/>
            </w:tcMar>
          </w:tcPr>
          <w:p w:rsidR="00000000" w:rsidDel="00000000" w:rsidP="00000000" w:rsidRDefault="00000000" w:rsidRPr="00000000" w14:paraId="00000014">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Standards</w:t>
            </w:r>
          </w:p>
          <w:p w:rsidR="00000000" w:rsidDel="00000000" w:rsidP="00000000" w:rsidRDefault="00000000" w:rsidRPr="00000000" w14:paraId="00000015">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 indicators (do not need standard statement)</w:t>
            </w: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6">
            <w:pPr>
              <w:widowControl w:val="0"/>
              <w:numPr>
                <w:ilvl w:val="0"/>
                <w:numId w:val="2"/>
              </w:numPr>
              <w:spacing w:after="0" w:line="240" w:lineRule="auto"/>
              <w:ind w:left="720" w:hanging="360"/>
              <w:rPr>
                <w:color w:val="000000"/>
                <w:sz w:val="24"/>
                <w:szCs w:val="24"/>
              </w:rPr>
            </w:pPr>
            <w:r w:rsidDel="00000000" w:rsidR="00000000" w:rsidRPr="00000000">
              <w:rPr>
                <w:color w:val="001631"/>
                <w:sz w:val="24"/>
                <w:szCs w:val="24"/>
                <w:rtl w:val="0"/>
              </w:rPr>
              <w:t xml:space="preserve">Students will understand the potential short and long term effects of their digital footprint</w:t>
            </w:r>
            <w:r w:rsidDel="00000000" w:rsidR="00000000" w:rsidRPr="00000000">
              <w:rPr>
                <w:rtl w:val="0"/>
              </w:rPr>
            </w:r>
          </w:p>
          <w:p w:rsidR="00000000" w:rsidDel="00000000" w:rsidP="00000000" w:rsidRDefault="00000000" w:rsidRPr="00000000" w14:paraId="00000017">
            <w:pPr>
              <w:widowControl w:val="0"/>
              <w:numPr>
                <w:ilvl w:val="0"/>
                <w:numId w:val="2"/>
              </w:numPr>
              <w:spacing w:after="0" w:line="240" w:lineRule="auto"/>
              <w:ind w:left="720" w:hanging="360"/>
              <w:rPr>
                <w:color w:val="001631"/>
                <w:sz w:val="24"/>
                <w:szCs w:val="24"/>
              </w:rPr>
            </w:pPr>
            <w:r w:rsidDel="00000000" w:rsidR="00000000" w:rsidRPr="00000000">
              <w:rPr>
                <w:color w:val="001631"/>
                <w:sz w:val="24"/>
                <w:szCs w:val="24"/>
                <w:rtl w:val="0"/>
              </w:rPr>
              <w:t xml:space="preserve">Students will understand the role of their digital actions on themselves, their community and the world</w:t>
            </w:r>
          </w:p>
          <w:p w:rsidR="00000000" w:rsidDel="00000000" w:rsidP="00000000" w:rsidRDefault="00000000" w:rsidRPr="00000000" w14:paraId="00000018">
            <w:pPr>
              <w:widowControl w:val="0"/>
              <w:spacing w:after="0" w:line="240" w:lineRule="auto"/>
              <w:ind w:left="720" w:firstLine="0"/>
              <w:rPr>
                <w:color w:val="000000"/>
                <w:sz w:val="24"/>
                <w:szCs w:val="24"/>
              </w:rPr>
            </w:pPr>
            <w:r w:rsidDel="00000000" w:rsidR="00000000" w:rsidRPr="00000000">
              <w:rPr>
                <w:rtl w:val="0"/>
              </w:rPr>
            </w:r>
          </w:p>
        </w:tc>
      </w:tr>
      <w:tr>
        <w:trPr>
          <w:cantSplit w:val="0"/>
          <w:trHeight w:val="420" w:hRule="atLeast"/>
          <w:tblHeader w:val="0"/>
        </w:trPr>
        <w:tc>
          <w:tcPr>
            <w:shd w:fill="d9d2e9" w:val="clear"/>
            <w:tcMar>
              <w:top w:w="100.0" w:type="dxa"/>
              <w:left w:w="100.0" w:type="dxa"/>
              <w:bottom w:w="100.0" w:type="dxa"/>
              <w:right w:w="100.0" w:type="dxa"/>
            </w:tcMar>
          </w:tcPr>
          <w:p w:rsidR="00000000" w:rsidDel="00000000" w:rsidP="00000000" w:rsidRDefault="00000000" w:rsidRPr="00000000" w14:paraId="00000019">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NYS Computer Science and Digital Fluency Standards</w:t>
            </w:r>
          </w:p>
          <w:p w:rsidR="00000000" w:rsidDel="00000000" w:rsidP="00000000" w:rsidRDefault="00000000" w:rsidRPr="00000000" w14:paraId="0000001A">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standards that authentically align</w:t>
            </w: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B">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Actively manage digital presence and footprint to reflect an understanding of the permanence and potential consequences of actions in online spaces.</w:t>
            </w:r>
          </w:p>
          <w:p w:rsidR="00000000" w:rsidDel="00000000" w:rsidP="00000000" w:rsidRDefault="00000000" w:rsidRPr="00000000" w14:paraId="0000001C">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Design and implement strategies that support safety and security of digital information, personal identity, property, and physical and mental health when operating in the digital world.</w:t>
            </w:r>
          </w:p>
          <w:p w:rsidR="00000000" w:rsidDel="00000000" w:rsidP="00000000" w:rsidRDefault="00000000" w:rsidRPr="00000000" w14:paraId="0000001D">
            <w:pPr>
              <w:widowControl w:val="0"/>
              <w:numPr>
                <w:ilvl w:val="0"/>
                <w:numId w:val="3"/>
              </w:numPr>
              <w:spacing w:after="0" w:line="240" w:lineRule="auto"/>
              <w:ind w:left="720" w:hanging="360"/>
              <w:rPr>
                <w:sz w:val="24"/>
                <w:szCs w:val="24"/>
              </w:rPr>
            </w:pPr>
            <w:r w:rsidDel="00000000" w:rsidR="00000000" w:rsidRPr="00000000">
              <w:rPr>
                <w:sz w:val="24"/>
                <w:szCs w:val="24"/>
                <w:rtl w:val="0"/>
              </w:rPr>
              <w:t xml:space="preserve">7-8.DL.6 Explain the connection between the persistence of data on the Internet, personal online identity, and personal privacy (CS &amp; DF Standard)</w:t>
            </w:r>
          </w:p>
          <w:p w:rsidR="00000000" w:rsidDel="00000000" w:rsidP="00000000" w:rsidRDefault="00000000" w:rsidRPr="00000000" w14:paraId="0000001E">
            <w:pPr>
              <w:widowControl w:val="0"/>
              <w:numPr>
                <w:ilvl w:val="0"/>
                <w:numId w:val="3"/>
              </w:numPr>
              <w:spacing w:after="0" w:line="240" w:lineRule="auto"/>
              <w:ind w:left="720" w:hanging="360"/>
              <w:rPr>
                <w:sz w:val="24"/>
                <w:szCs w:val="24"/>
              </w:rPr>
            </w:pPr>
            <w:r w:rsidDel="00000000" w:rsidR="00000000" w:rsidRPr="00000000">
              <w:rPr>
                <w:sz w:val="24"/>
                <w:szCs w:val="24"/>
                <w:rtl w:val="0"/>
              </w:rPr>
              <w:t xml:space="preserve">7-8.DL.7 Describe safe, appropriate, positive, and responsible online behavior and identify strategies to combat negative online behavior (CS &amp; DF Standard)</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0" w:line="240" w:lineRule="auto"/>
              <w:ind w:left="720" w:firstLine="0"/>
              <w:rPr>
                <w:color w:val="000000"/>
                <w:sz w:val="24"/>
                <w:szCs w:val="24"/>
              </w:rPr>
            </w:pPr>
            <w:r w:rsidDel="00000000" w:rsidR="00000000" w:rsidRPr="00000000">
              <w:rPr>
                <w:rtl w:val="0"/>
              </w:rPr>
            </w:r>
          </w:p>
        </w:tc>
      </w:tr>
      <w:tr>
        <w:trPr>
          <w:cantSplit w:val="0"/>
          <w:trHeight w:val="420" w:hRule="atLeast"/>
          <w:tblHeader w:val="0"/>
        </w:trPr>
        <w:tc>
          <w:tcPr>
            <w:shd w:fill="e6b8af"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NYS SEL BENCHMARKS</w:t>
            </w:r>
          </w:p>
          <w:p w:rsidR="00000000" w:rsidDel="00000000" w:rsidP="00000000" w:rsidRDefault="00000000" w:rsidRPr="00000000" w14:paraId="00000021">
            <w:pPr>
              <w:widowControl w:val="0"/>
              <w:spacing w:after="0" w:line="240" w:lineRule="auto"/>
              <w:jc w:val="center"/>
              <w:rPr>
                <w:b w:val="1"/>
                <w:bCs w:val="1"/>
                <w:color w:val="000000"/>
                <w:sz w:val="24"/>
                <w:szCs w:val="24"/>
              </w:rPr>
            </w:pPr>
            <w:hyperlink r:id="rId7">
              <w:r w:rsidDel="00000000" w:rsidR="00000000" w:rsidRPr="00000000">
                <w:rPr>
                  <w:b w:val="1"/>
                  <w:bCs w:val="1"/>
                  <w:color w:val="1155cc"/>
                  <w:sz w:val="24"/>
                  <w:szCs w:val="24"/>
                  <w:u w:val="single"/>
                  <w:rtl w:val="0"/>
                </w:rPr>
                <w:t xml:space="preserve">https://www.p12.nysed.gov/sss/documents/SELBenchmarks2022.pdf</w:t>
              </w:r>
            </w:hyperlink>
            <w:r w:rsidDel="00000000" w:rsidR="00000000" w:rsidRPr="00000000">
              <w:rPr>
                <w:b w:val="1"/>
                <w:bCs w:val="1"/>
                <w:color w:val="000000"/>
                <w:sz w:val="24"/>
                <w:szCs w:val="24"/>
                <w:rtl w:val="0"/>
              </w:rPr>
              <w:t xml:space="preserve">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0" w:line="240" w:lineRule="auto"/>
              <w:jc w:val="center"/>
              <w:rPr>
                <w:b w:val="1"/>
                <w:bCs w:val="1"/>
                <w:color w:val="000000"/>
                <w:sz w:val="24"/>
                <w:szCs w:val="24"/>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23">
            <w:pPr>
              <w:widowControl w:val="0"/>
              <w:numPr>
                <w:ilvl w:val="0"/>
                <w:numId w:val="7"/>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2A.4b. Use their communication skills and respectful curiosity to better understand others’ feelings, perspectives, and life experiences.</w:t>
            </w:r>
          </w:p>
          <w:p w:rsidR="00000000" w:rsidDel="00000000" w:rsidP="00000000" w:rsidRDefault="00000000" w:rsidRPr="00000000" w14:paraId="00000024">
            <w:pPr>
              <w:widowControl w:val="0"/>
              <w:numPr>
                <w:ilvl w:val="0"/>
                <w:numId w:val="7"/>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2D.4a. Analyze how communication strategies help to navigate conflicts.</w:t>
            </w:r>
          </w:p>
          <w:p w:rsidR="00000000" w:rsidDel="00000000" w:rsidP="00000000" w:rsidRDefault="00000000" w:rsidRPr="00000000" w14:paraId="00000025">
            <w:pPr>
              <w:widowControl w:val="0"/>
              <w:numPr>
                <w:ilvl w:val="0"/>
                <w:numId w:val="7"/>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3A.4a. Demonstrate personal responsibility by making decisions that support the wellbeing of self and others.</w:t>
            </w:r>
          </w:p>
        </w:tc>
      </w:tr>
    </w:tbl>
    <w:p w:rsidR="00000000" w:rsidDel="00000000" w:rsidP="00000000" w:rsidRDefault="00000000" w:rsidRPr="00000000" w14:paraId="00000026">
      <w:pPr>
        <w:spacing w:after="0" w:line="276" w:lineRule="auto"/>
        <w:rPr>
          <w:color w:val="000000"/>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20"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27">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INSTRUCTIONAL PLAN</w:t>
            </w:r>
          </w:p>
          <w:p w:rsidR="00000000" w:rsidDel="00000000" w:rsidP="00000000" w:rsidRDefault="00000000" w:rsidRPr="00000000" w14:paraId="00000028">
            <w:pPr>
              <w:widowControl w:val="0"/>
              <w:spacing w:after="0" w:line="240" w:lineRule="auto"/>
              <w:jc w:val="center"/>
              <w:rPr>
                <w:color w:val="000000"/>
                <w:sz w:val="24"/>
                <w:szCs w:val="24"/>
              </w:rPr>
            </w:pPr>
            <w:r w:rsidDel="00000000" w:rsidR="00000000" w:rsidRPr="00000000">
              <w:rPr>
                <w:color w:val="000000"/>
                <w:sz w:val="24"/>
                <w:szCs w:val="24"/>
                <w:rtl w:val="0"/>
              </w:rPr>
              <w:t xml:space="preserve">List the steps of the lesson, including instructions for the students.</w:t>
            </w:r>
          </w:p>
          <w:p w:rsidR="00000000" w:rsidDel="00000000" w:rsidP="00000000" w:rsidRDefault="00000000" w:rsidRPr="00000000" w14:paraId="00000029">
            <w:pPr>
              <w:widowControl w:val="0"/>
              <w:spacing w:after="0" w:line="240" w:lineRule="auto"/>
              <w:jc w:val="center"/>
              <w:rPr>
                <w:b w:val="1"/>
                <w:bCs w:val="1"/>
                <w:i w:val="1"/>
                <w:iCs w:val="1"/>
                <w:color w:val="000000"/>
                <w:sz w:val="24"/>
                <w:szCs w:val="24"/>
                <w:u w:val="single"/>
              </w:rPr>
            </w:pPr>
            <w:r w:rsidDel="00000000" w:rsidR="00000000" w:rsidRPr="00000000">
              <w:rPr>
                <w:color w:val="000000"/>
                <w:sz w:val="24"/>
                <w:szCs w:val="24"/>
                <w:rtl w:val="0"/>
              </w:rPr>
              <w:t xml:space="preserve">Add Standard Indicators next to activity that aligns and highlight them. </w:t>
            </w:r>
            <w:r w:rsidDel="00000000" w:rsidR="00000000" w:rsidRPr="00000000">
              <w:rPr>
                <w:rtl w:val="0"/>
              </w:rPr>
            </w:r>
          </w:p>
        </w:tc>
      </w:tr>
      <w:tr>
        <w:trPr>
          <w:cantSplit w:val="0"/>
          <w:trHeight w:val="458"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sz w:val="24"/>
                <w:szCs w:val="24"/>
              </w:rPr>
            </w:pPr>
            <w:bookmarkStart w:colFirst="0" w:colLast="0" w:name="_heading=h.g9kek2txlnvm" w:id="1"/>
            <w:bookmarkEnd w:id="1"/>
            <w:r w:rsidDel="00000000" w:rsidR="00000000" w:rsidRPr="00000000">
              <w:rPr>
                <w:sz w:val="24"/>
                <w:szCs w:val="24"/>
                <w:rtl w:val="0"/>
              </w:rPr>
              <w:t xml:space="preserve">Lesson Intro- Independently think of how social media (Snapchat, youtube, Instagram, or any other media where you communicate online) has impacted you.  Identify each as positive, negative or neutral.  Students can add on to this visual aid.</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2B">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Positive</w:t>
                  </w:r>
                </w:p>
              </w:tc>
              <w:tc>
                <w:tcPr/>
                <w:p w:rsidR="00000000" w:rsidDel="00000000" w:rsidP="00000000" w:rsidRDefault="00000000" w:rsidRPr="00000000" w14:paraId="0000002C">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Negative</w:t>
                  </w:r>
                </w:p>
              </w:tc>
              <w:tc>
                <w:tcPr/>
                <w:p w:rsidR="00000000" w:rsidDel="00000000" w:rsidP="00000000" w:rsidRDefault="00000000" w:rsidRPr="00000000" w14:paraId="0000002D">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Neutral</w:t>
                  </w:r>
                </w:p>
              </w:tc>
            </w:tr>
            <w:tr>
              <w:trPr>
                <w:cantSplit w:val="0"/>
                <w:tblHeader w:val="0"/>
              </w:trPr>
              <w:tc>
                <w:tcPr/>
                <w:p w:rsidR="00000000" w:rsidDel="00000000" w:rsidP="00000000" w:rsidRDefault="00000000" w:rsidRPr="00000000" w14:paraId="0000002E">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Share Ideas</w:t>
                  </w:r>
                </w:p>
              </w:tc>
              <w:tc>
                <w:tcPr/>
                <w:p w:rsidR="00000000" w:rsidDel="00000000" w:rsidP="00000000" w:rsidRDefault="00000000" w:rsidRPr="00000000" w14:paraId="0000002F">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Waste of Time</w:t>
                  </w:r>
                </w:p>
              </w:tc>
              <w:tc>
                <w:tcPr/>
                <w:p w:rsidR="00000000" w:rsidDel="00000000" w:rsidP="00000000" w:rsidRDefault="00000000" w:rsidRPr="00000000" w14:paraId="00000030">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Different way to socially connect</w:t>
                  </w:r>
                </w:p>
              </w:tc>
            </w:tr>
            <w:tr>
              <w:trPr>
                <w:cantSplit w:val="0"/>
                <w:tblHeader w:val="0"/>
              </w:trPr>
              <w:tc>
                <w:tcPr/>
                <w:p w:rsidR="00000000" w:rsidDel="00000000" w:rsidP="00000000" w:rsidRDefault="00000000" w:rsidRPr="00000000" w14:paraId="00000031">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Increase Knowledge</w:t>
                  </w:r>
                </w:p>
              </w:tc>
              <w:tc>
                <w:tcPr/>
                <w:p w:rsidR="00000000" w:rsidDel="00000000" w:rsidP="00000000" w:rsidRDefault="00000000" w:rsidRPr="00000000" w14:paraId="00000032">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Creates Laziness</w:t>
                  </w:r>
                </w:p>
              </w:tc>
              <w:tc>
                <w:tcPr/>
                <w:p w:rsidR="00000000" w:rsidDel="00000000" w:rsidP="00000000" w:rsidRDefault="00000000" w:rsidRPr="00000000" w14:paraId="00000033">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Different avenue of information delivery</w:t>
                  </w:r>
                </w:p>
              </w:tc>
            </w:tr>
            <w:tr>
              <w:trPr>
                <w:cantSplit w:val="0"/>
                <w:tblHeader w:val="0"/>
              </w:trPr>
              <w:tc>
                <w:tcPr/>
                <w:p w:rsidR="00000000" w:rsidDel="00000000" w:rsidP="00000000" w:rsidRDefault="00000000" w:rsidRPr="00000000" w14:paraId="00000034">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Create Awareness</w:t>
                  </w:r>
                </w:p>
              </w:tc>
              <w:tc>
                <w:tcPr/>
                <w:p w:rsidR="00000000" w:rsidDel="00000000" w:rsidP="00000000" w:rsidRDefault="00000000" w:rsidRPr="00000000" w14:paraId="00000035">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Cause of Depression</w:t>
                  </w:r>
                </w:p>
              </w:tc>
              <w:tc>
                <w:tcPr/>
                <w:p w:rsidR="00000000" w:rsidDel="00000000" w:rsidP="00000000" w:rsidRDefault="00000000" w:rsidRPr="00000000" w14:paraId="00000036">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Quicker delivery of information</w:t>
                  </w:r>
                </w:p>
              </w:tc>
            </w:tr>
            <w:tr>
              <w:trPr>
                <w:cantSplit w:val="0"/>
                <w:tblHeader w:val="0"/>
              </w:trPr>
              <w:tc>
                <w:tcPr/>
                <w:p w:rsidR="00000000" w:rsidDel="00000000" w:rsidP="00000000" w:rsidRDefault="00000000" w:rsidRPr="00000000" w14:paraId="00000037">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Increase Confidence</w:t>
                  </w:r>
                </w:p>
              </w:tc>
              <w:tc>
                <w:tcPr/>
                <w:p w:rsidR="00000000" w:rsidDel="00000000" w:rsidP="00000000" w:rsidRDefault="00000000" w:rsidRPr="00000000" w14:paraId="00000038">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Cause of Anxiety</w:t>
                  </w:r>
                </w:p>
              </w:tc>
              <w:tc>
                <w:tcPr/>
                <w:p w:rsidR="00000000" w:rsidDel="00000000" w:rsidP="00000000" w:rsidRDefault="00000000" w:rsidRPr="00000000" w14:paraId="00000039">
                  <w:pPr>
                    <w:widowControl w:val="0"/>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A">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Create Social Networking</w:t>
                  </w:r>
                </w:p>
              </w:tc>
              <w:tc>
                <w:tcPr/>
                <w:p w:rsidR="00000000" w:rsidDel="00000000" w:rsidP="00000000" w:rsidRDefault="00000000" w:rsidRPr="00000000" w14:paraId="0000003B">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Lack of Critical Thinking</w:t>
                  </w:r>
                </w:p>
              </w:tc>
              <w:tc>
                <w:tcPr/>
                <w:p w:rsidR="00000000" w:rsidDel="00000000" w:rsidP="00000000" w:rsidRDefault="00000000" w:rsidRPr="00000000" w14:paraId="0000003C">
                  <w:pPr>
                    <w:widowControl w:val="0"/>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D">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Source of Motivation</w:t>
                  </w:r>
                </w:p>
              </w:tc>
              <w:tc>
                <w:tcPr/>
                <w:p w:rsidR="00000000" w:rsidDel="00000000" w:rsidP="00000000" w:rsidRDefault="00000000" w:rsidRPr="00000000" w14:paraId="0000003E">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Need validation from others</w:t>
                  </w:r>
                </w:p>
              </w:tc>
              <w:tc>
                <w:tcPr/>
                <w:p w:rsidR="00000000" w:rsidDel="00000000" w:rsidP="00000000" w:rsidRDefault="00000000" w:rsidRPr="00000000" w14:paraId="0000003F">
                  <w:pPr>
                    <w:widowControl w:val="0"/>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40">
            <w:pPr>
              <w:widowControl w:val="0"/>
              <w:spacing w:line="240" w:lineRule="auto"/>
              <w:rPr>
                <w:sz w:val="24"/>
                <w:szCs w:val="24"/>
              </w:rPr>
            </w:pPr>
            <w:r w:rsidDel="00000000" w:rsidR="00000000" w:rsidRPr="00000000">
              <w:rPr>
                <w:sz w:val="24"/>
                <w:szCs w:val="24"/>
                <w:rtl w:val="0"/>
              </w:rPr>
              <w:t xml:space="preserve">Pair/ Share- Turn to your partner and share your list, adding or changing wherever necessary.  </w:t>
            </w:r>
          </w:p>
          <w:p w:rsidR="00000000" w:rsidDel="00000000" w:rsidP="00000000" w:rsidRDefault="00000000" w:rsidRPr="00000000" w14:paraId="00000041">
            <w:pPr>
              <w:widowControl w:val="0"/>
              <w:spacing w:line="240" w:lineRule="auto"/>
              <w:rPr>
                <w:sz w:val="24"/>
                <w:szCs w:val="24"/>
              </w:rPr>
            </w:pPr>
            <w:r w:rsidDel="00000000" w:rsidR="00000000" w:rsidRPr="00000000">
              <w:rPr>
                <w:sz w:val="24"/>
                <w:szCs w:val="24"/>
                <w:rtl w:val="0"/>
              </w:rPr>
              <w:t xml:space="preserve">Class discussion- Can the same experience or platform be both negative for one person and positive for another?  Can a seemingly positive experience be unintentionally negative for someone else? Give examples. </w:t>
            </w:r>
          </w:p>
          <w:p w:rsidR="00000000" w:rsidDel="00000000" w:rsidP="00000000" w:rsidRDefault="00000000" w:rsidRPr="00000000" w14:paraId="0000004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sz w:val="24"/>
                <w:szCs w:val="24"/>
              </w:rPr>
            </w:pPr>
            <w:r w:rsidDel="00000000" w:rsidR="00000000" w:rsidRPr="00000000">
              <w:rPr>
                <w:sz w:val="24"/>
                <w:szCs w:val="24"/>
                <w:rtl w:val="0"/>
              </w:rPr>
              <w:t xml:space="preserve">Watch the video and discuss as a class-  </w:t>
            </w:r>
          </w:p>
          <w:p w:rsidR="00000000" w:rsidDel="00000000" w:rsidP="00000000" w:rsidRDefault="00000000" w:rsidRPr="00000000" w14:paraId="00000044">
            <w:pPr>
              <w:widowControl w:val="0"/>
              <w:spacing w:line="240" w:lineRule="auto"/>
              <w:rPr>
                <w:sz w:val="24"/>
                <w:szCs w:val="24"/>
              </w:rPr>
            </w:pPr>
            <w:r w:rsidDel="00000000" w:rsidR="00000000" w:rsidRPr="00000000">
              <w:rPr>
                <w:sz w:val="24"/>
                <w:szCs w:val="24"/>
                <w:rtl w:val="0"/>
              </w:rPr>
              <w:t xml:space="preserve">“Who are you on social media”</w:t>
            </w:r>
          </w:p>
          <w:p w:rsidR="00000000" w:rsidDel="00000000" w:rsidP="00000000" w:rsidRDefault="00000000" w:rsidRPr="00000000" w14:paraId="00000045">
            <w:pPr>
              <w:widowControl w:val="0"/>
              <w:spacing w:line="240" w:lineRule="auto"/>
              <w:rPr>
                <w:sz w:val="24"/>
                <w:szCs w:val="24"/>
              </w:rPr>
            </w:pPr>
            <w:hyperlink r:id="rId8">
              <w:r w:rsidDel="00000000" w:rsidR="00000000" w:rsidRPr="00000000">
                <w:rPr>
                  <w:color w:val="1155cc"/>
                  <w:sz w:val="24"/>
                  <w:szCs w:val="24"/>
                  <w:u w:val="single"/>
                  <w:rtl w:val="0"/>
                </w:rPr>
                <w:t xml:space="preserve">https://www.youtube.com/watch?v=cLFMBT1Ayls</w:t>
              </w:r>
            </w:hyperlink>
            <w:r w:rsidDel="00000000" w:rsidR="00000000" w:rsidRPr="00000000">
              <w:rPr>
                <w:rtl w:val="0"/>
              </w:rPr>
            </w:r>
          </w:p>
          <w:p w:rsidR="00000000" w:rsidDel="00000000" w:rsidP="00000000" w:rsidRDefault="00000000" w:rsidRPr="00000000" w14:paraId="0000004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sz w:val="24"/>
                <w:szCs w:val="24"/>
              </w:rPr>
            </w:pPr>
            <w:r w:rsidDel="00000000" w:rsidR="00000000" w:rsidRPr="00000000">
              <w:rPr>
                <w:sz w:val="24"/>
                <w:szCs w:val="24"/>
                <w:rtl w:val="0"/>
              </w:rPr>
              <w:t xml:space="preserve">Circle Discussion- Direct students to form a circle so all students can see each other. Discuss the following questions…</w:t>
            </w:r>
          </w:p>
          <w:p w:rsidR="00000000" w:rsidDel="00000000" w:rsidP="00000000" w:rsidRDefault="00000000" w:rsidRPr="00000000" w14:paraId="0000004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sz w:val="24"/>
                <w:szCs w:val="24"/>
              </w:rPr>
            </w:pPr>
            <w:r w:rsidDel="00000000" w:rsidR="00000000" w:rsidRPr="00000000">
              <w:rPr>
                <w:sz w:val="24"/>
                <w:szCs w:val="24"/>
                <w:rtl w:val="0"/>
              </w:rPr>
              <w:t xml:space="preserve">What responsibilities do you have for your </w:t>
            </w:r>
            <w:r w:rsidDel="00000000" w:rsidR="00000000" w:rsidRPr="00000000">
              <w:rPr>
                <w:b w:val="1"/>
                <w:bCs w:val="1"/>
                <w:sz w:val="24"/>
                <w:szCs w:val="24"/>
                <w:rtl w:val="0"/>
              </w:rPr>
              <w:t xml:space="preserve">self</w:t>
            </w:r>
            <w:r w:rsidDel="00000000" w:rsidR="00000000" w:rsidRPr="00000000">
              <w:rPr>
                <w:sz w:val="24"/>
                <w:szCs w:val="24"/>
                <w:rtl w:val="0"/>
              </w:rPr>
              <w:t xml:space="preserve"> on social media?</w:t>
            </w:r>
          </w:p>
          <w:p w:rsidR="00000000" w:rsidDel="00000000" w:rsidP="00000000" w:rsidRDefault="00000000" w:rsidRPr="00000000" w14:paraId="0000004A">
            <w:pPr>
              <w:widowControl w:val="0"/>
              <w:spacing w:line="240" w:lineRule="auto"/>
              <w:rPr>
                <w:sz w:val="24"/>
                <w:szCs w:val="24"/>
              </w:rPr>
            </w:pPr>
            <w:r w:rsidDel="00000000" w:rsidR="00000000" w:rsidRPr="00000000">
              <w:rPr>
                <w:sz w:val="24"/>
                <w:szCs w:val="24"/>
                <w:rtl w:val="0"/>
              </w:rPr>
              <w:t xml:space="preserve">What responsibilities do you have for </w:t>
            </w:r>
            <w:r w:rsidDel="00000000" w:rsidR="00000000" w:rsidRPr="00000000">
              <w:rPr>
                <w:b w:val="1"/>
                <w:bCs w:val="1"/>
                <w:sz w:val="24"/>
                <w:szCs w:val="24"/>
                <w:rtl w:val="0"/>
              </w:rPr>
              <w:t xml:space="preserve">others(community)</w:t>
            </w:r>
            <w:r w:rsidDel="00000000" w:rsidR="00000000" w:rsidRPr="00000000">
              <w:rPr>
                <w:sz w:val="24"/>
                <w:szCs w:val="24"/>
                <w:rtl w:val="0"/>
              </w:rPr>
              <w:t xml:space="preserve"> on social media?</w:t>
            </w:r>
          </w:p>
          <w:p w:rsidR="00000000" w:rsidDel="00000000" w:rsidP="00000000" w:rsidRDefault="00000000" w:rsidRPr="00000000" w14:paraId="0000004B">
            <w:pPr>
              <w:widowControl w:val="0"/>
              <w:spacing w:line="240" w:lineRule="auto"/>
              <w:rPr>
                <w:sz w:val="24"/>
                <w:szCs w:val="24"/>
              </w:rPr>
            </w:pPr>
            <w:r w:rsidDel="00000000" w:rsidR="00000000" w:rsidRPr="00000000">
              <w:rPr>
                <w:sz w:val="24"/>
                <w:szCs w:val="24"/>
                <w:rtl w:val="0"/>
              </w:rPr>
              <w:t xml:space="preserve">What responsibilities do you have for the </w:t>
            </w:r>
            <w:r w:rsidDel="00000000" w:rsidR="00000000" w:rsidRPr="00000000">
              <w:rPr>
                <w:b w:val="1"/>
                <w:bCs w:val="1"/>
                <w:sz w:val="24"/>
                <w:szCs w:val="24"/>
                <w:rtl w:val="0"/>
              </w:rPr>
              <w:t xml:space="preserve">world</w:t>
            </w:r>
            <w:r w:rsidDel="00000000" w:rsidR="00000000" w:rsidRPr="00000000">
              <w:rPr>
                <w:sz w:val="24"/>
                <w:szCs w:val="24"/>
                <w:rtl w:val="0"/>
              </w:rPr>
              <w:t xml:space="preserve"> on social media?</w:t>
            </w:r>
          </w:p>
          <w:p w:rsidR="00000000" w:rsidDel="00000000" w:rsidP="00000000" w:rsidRDefault="00000000" w:rsidRPr="00000000" w14:paraId="0000004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D">
            <w:pPr>
              <w:widowControl w:val="0"/>
              <w:spacing w:line="240" w:lineRule="auto"/>
              <w:rPr>
                <w:sz w:val="24"/>
                <w:szCs w:val="24"/>
              </w:rPr>
            </w:pPr>
            <w:r w:rsidDel="00000000" w:rsidR="00000000" w:rsidRPr="00000000">
              <w:rPr>
                <w:sz w:val="24"/>
                <w:szCs w:val="24"/>
                <w:rtl w:val="0"/>
              </w:rPr>
              <w:t xml:space="preserve">Allow students one minute or so to reflect before discussion begins.  Encourage all students to participate or piggyback on others ideas. Students can pass on responding and one student should be talking at any given time.  Students can use sentence starters such as… “One responsibility I have on social media for </w:t>
            </w:r>
            <w:r w:rsidDel="00000000" w:rsidR="00000000" w:rsidRPr="00000000">
              <w:rPr>
                <w:b w:val="1"/>
                <w:bCs w:val="1"/>
                <w:sz w:val="24"/>
                <w:szCs w:val="24"/>
                <w:rtl w:val="0"/>
              </w:rPr>
              <w:t xml:space="preserve">others</w:t>
            </w:r>
            <w:r w:rsidDel="00000000" w:rsidR="00000000" w:rsidRPr="00000000">
              <w:rPr>
                <w:sz w:val="24"/>
                <w:szCs w:val="24"/>
                <w:rtl w:val="0"/>
              </w:rPr>
              <w:t xml:space="preserve"> is to keep my posts positive.  If I post something positive it may affect…. If I post something negative it may…”</w:t>
            </w:r>
          </w:p>
          <w:p w:rsidR="00000000" w:rsidDel="00000000" w:rsidP="00000000" w:rsidRDefault="00000000" w:rsidRPr="00000000" w14:paraId="0000004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sz w:val="24"/>
                <w:szCs w:val="24"/>
              </w:rPr>
            </w:pPr>
            <w:r w:rsidDel="00000000" w:rsidR="00000000" w:rsidRPr="00000000">
              <w:rPr>
                <w:sz w:val="24"/>
                <w:szCs w:val="24"/>
                <w:rtl w:val="0"/>
              </w:rPr>
              <w:t xml:space="preserve">Students can add to the visual aid…</w:t>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50">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Self</w:t>
                  </w:r>
                </w:p>
              </w:tc>
              <w:tc>
                <w:tcPr/>
                <w:p w:rsidR="00000000" w:rsidDel="00000000" w:rsidP="00000000" w:rsidRDefault="00000000" w:rsidRPr="00000000" w14:paraId="00000051">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Others (Community)</w:t>
                  </w:r>
                </w:p>
              </w:tc>
              <w:tc>
                <w:tcPr/>
                <w:p w:rsidR="00000000" w:rsidDel="00000000" w:rsidP="00000000" w:rsidRDefault="00000000" w:rsidRPr="00000000" w14:paraId="00000052">
                  <w:pPr>
                    <w:widowControl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World</w:t>
                  </w:r>
                </w:p>
              </w:tc>
            </w:tr>
            <w:tr>
              <w:trPr>
                <w:cantSplit w:val="0"/>
                <w:tblHeader w:val="0"/>
              </w:trPr>
              <w:tc>
                <w:tcPr/>
                <w:p w:rsidR="00000000" w:rsidDel="00000000" w:rsidP="00000000" w:rsidRDefault="00000000" w:rsidRPr="00000000" w14:paraId="00000053">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Protecting your privacy</w:t>
                  </w:r>
                </w:p>
              </w:tc>
              <w:tc>
                <w:tcPr/>
                <w:p w:rsidR="00000000" w:rsidDel="00000000" w:rsidP="00000000" w:rsidRDefault="00000000" w:rsidRPr="00000000" w14:paraId="00000054">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Help create a positive online environment</w:t>
                  </w:r>
                </w:p>
              </w:tc>
              <w:tc>
                <w:tcPr/>
                <w:p w:rsidR="00000000" w:rsidDel="00000000" w:rsidP="00000000" w:rsidRDefault="00000000" w:rsidRPr="00000000" w14:paraId="00000055">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Educate others</w:t>
                  </w:r>
                </w:p>
              </w:tc>
            </w:tr>
            <w:tr>
              <w:trPr>
                <w:cantSplit w:val="0"/>
                <w:tblHeader w:val="0"/>
              </w:trPr>
              <w:tc>
                <w:tcPr/>
                <w:p w:rsidR="00000000" w:rsidDel="00000000" w:rsidP="00000000" w:rsidRDefault="00000000" w:rsidRPr="00000000" w14:paraId="00000056">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Balancing online and offline behaviors</w:t>
                  </w:r>
                </w:p>
              </w:tc>
              <w:tc>
                <w:tcPr/>
                <w:p w:rsidR="00000000" w:rsidDel="00000000" w:rsidP="00000000" w:rsidRDefault="00000000" w:rsidRPr="00000000" w14:paraId="00000057">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Ethically use intellectual property</w:t>
                  </w:r>
                </w:p>
              </w:tc>
              <w:tc>
                <w:tcPr/>
                <w:p w:rsidR="00000000" w:rsidDel="00000000" w:rsidP="00000000" w:rsidRDefault="00000000" w:rsidRPr="00000000" w14:paraId="00000058">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Uphold the law</w:t>
                  </w:r>
                </w:p>
              </w:tc>
            </w:tr>
            <w:tr>
              <w:trPr>
                <w:cantSplit w:val="0"/>
                <w:tblHeader w:val="0"/>
              </w:trPr>
              <w:tc>
                <w:tcPr/>
                <w:p w:rsidR="00000000" w:rsidDel="00000000" w:rsidP="00000000" w:rsidRDefault="00000000" w:rsidRPr="00000000" w14:paraId="00000059">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Maintaining a positive online identity</w:t>
                  </w:r>
                </w:p>
              </w:tc>
              <w:tc>
                <w:tcPr/>
                <w:p w:rsidR="00000000" w:rsidDel="00000000" w:rsidP="00000000" w:rsidRDefault="00000000" w:rsidRPr="00000000" w14:paraId="0000005A">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Protect other’s privacy</w:t>
                  </w:r>
                </w:p>
              </w:tc>
              <w:tc>
                <w:tcPr/>
                <w:p w:rsidR="00000000" w:rsidDel="00000000" w:rsidP="00000000" w:rsidRDefault="00000000" w:rsidRPr="00000000" w14:paraId="0000005B">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Promote positive social change</w:t>
                  </w:r>
                </w:p>
              </w:tc>
            </w:tr>
            <w:tr>
              <w:trPr>
                <w:cantSplit w:val="0"/>
                <w:tblHeader w:val="0"/>
              </w:trPr>
              <w:tc>
                <w:tcPr/>
                <w:p w:rsidR="00000000" w:rsidDel="00000000" w:rsidP="00000000" w:rsidRDefault="00000000" w:rsidRPr="00000000" w14:paraId="0000005C">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Digital literacy and critical thinking</w:t>
                  </w:r>
                </w:p>
              </w:tc>
              <w:tc>
                <w:tcPr/>
                <w:p w:rsidR="00000000" w:rsidDel="00000000" w:rsidP="00000000" w:rsidRDefault="00000000" w:rsidRPr="00000000" w14:paraId="0000005D">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Communicate respectfully and courteously </w:t>
                  </w:r>
                </w:p>
              </w:tc>
              <w:tc>
                <w:tcPr/>
                <w:p w:rsidR="00000000" w:rsidDel="00000000" w:rsidP="00000000" w:rsidRDefault="00000000" w:rsidRPr="00000000" w14:paraId="0000005E">
                  <w:pPr>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Support cybersecurity</w:t>
                  </w:r>
                </w:p>
              </w:tc>
            </w:tr>
          </w:tbl>
          <w:p w:rsidR="00000000" w:rsidDel="00000000" w:rsidP="00000000" w:rsidRDefault="00000000" w:rsidRPr="00000000" w14:paraId="0000005F">
            <w:pPr>
              <w:widowControl w:val="0"/>
              <w:spacing w:line="240" w:lineRule="auto"/>
              <w:rPr>
                <w:sz w:val="24"/>
                <w:szCs w:val="24"/>
              </w:rPr>
            </w:pPr>
            <w:r w:rsidDel="00000000" w:rsidR="00000000" w:rsidRPr="00000000">
              <w:rPr>
                <w:sz w:val="24"/>
                <w:szCs w:val="24"/>
                <w:rtl w:val="0"/>
              </w:rPr>
              <w:t xml:space="preserve">Watch the video on “Social Media Responsibility”...</w:t>
            </w:r>
          </w:p>
          <w:p w:rsidR="00000000" w:rsidDel="00000000" w:rsidP="00000000" w:rsidRDefault="00000000" w:rsidRPr="00000000" w14:paraId="0000006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1">
            <w:pPr>
              <w:widowControl w:val="0"/>
              <w:spacing w:line="240" w:lineRule="auto"/>
              <w:rPr>
                <w:sz w:val="24"/>
                <w:szCs w:val="24"/>
              </w:rPr>
            </w:pPr>
            <w:hyperlink r:id="rId9">
              <w:r w:rsidDel="00000000" w:rsidR="00000000" w:rsidRPr="00000000">
                <w:rPr>
                  <w:color w:val="1155cc"/>
                  <w:sz w:val="24"/>
                  <w:szCs w:val="24"/>
                  <w:u w:val="single"/>
                  <w:rtl w:val="0"/>
                </w:rPr>
                <w:t xml:space="preserve">https://www.youtube.com/watch?v=-6UXvpMkAIk</w:t>
              </w:r>
            </w:hyperlink>
            <w:r w:rsidDel="00000000" w:rsidR="00000000" w:rsidRPr="00000000">
              <w:rPr>
                <w:rtl w:val="0"/>
              </w:rPr>
            </w:r>
          </w:p>
          <w:p w:rsidR="00000000" w:rsidDel="00000000" w:rsidP="00000000" w:rsidRDefault="00000000" w:rsidRPr="00000000" w14:paraId="0000006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3">
            <w:pPr>
              <w:widowControl w:val="0"/>
              <w:spacing w:line="240" w:lineRule="auto"/>
              <w:rPr>
                <w:sz w:val="24"/>
                <w:szCs w:val="24"/>
              </w:rPr>
            </w:pPr>
            <w:r w:rsidDel="00000000" w:rsidR="00000000" w:rsidRPr="00000000">
              <w:rPr>
                <w:sz w:val="24"/>
                <w:szCs w:val="24"/>
                <w:rtl w:val="0"/>
              </w:rPr>
              <w:t xml:space="preserve">Facilitate a quick discussion on the permanence of social media posts.  “What do you think can be taken back or deleted?  How long will your digital footprint last?”  Then watch the final video…</w:t>
            </w:r>
          </w:p>
          <w:p w:rsidR="00000000" w:rsidDel="00000000" w:rsidP="00000000" w:rsidRDefault="00000000" w:rsidRPr="00000000" w14:paraId="0000006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5">
            <w:pPr>
              <w:widowControl w:val="0"/>
              <w:spacing w:line="240" w:lineRule="auto"/>
              <w:rPr>
                <w:sz w:val="24"/>
                <w:szCs w:val="24"/>
              </w:rPr>
            </w:pPr>
            <w:r w:rsidDel="00000000" w:rsidR="00000000" w:rsidRPr="00000000">
              <w:rPr>
                <w:sz w:val="24"/>
                <w:szCs w:val="24"/>
                <w:rtl w:val="0"/>
              </w:rPr>
              <w:t xml:space="preserve">“Can your digital footprint be erased?”</w:t>
            </w:r>
          </w:p>
          <w:p w:rsidR="00000000" w:rsidDel="00000000" w:rsidP="00000000" w:rsidRDefault="00000000" w:rsidRPr="00000000" w14:paraId="0000006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sz w:val="24"/>
                <w:szCs w:val="24"/>
              </w:rPr>
            </w:pPr>
            <w:hyperlink r:id="rId10">
              <w:r w:rsidDel="00000000" w:rsidR="00000000" w:rsidRPr="00000000">
                <w:rPr>
                  <w:color w:val="1155cc"/>
                  <w:sz w:val="24"/>
                  <w:szCs w:val="24"/>
                  <w:u w:val="single"/>
                  <w:rtl w:val="0"/>
                </w:rPr>
                <w:t xml:space="preserve">https://www.youtube.com/watch?v=ff9DijphirQ</w:t>
              </w:r>
            </w:hyperlink>
            <w:r w:rsidDel="00000000" w:rsidR="00000000" w:rsidRPr="00000000">
              <w:rPr>
                <w:rtl w:val="0"/>
              </w:rPr>
            </w:r>
          </w:p>
          <w:p w:rsidR="00000000" w:rsidDel="00000000" w:rsidP="00000000" w:rsidRDefault="00000000" w:rsidRPr="00000000" w14:paraId="0000006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color w:val="ed0800"/>
              </w:rPr>
            </w:pPr>
            <w:r w:rsidDel="00000000" w:rsidR="00000000" w:rsidRPr="00000000">
              <w:rPr>
                <w:sz w:val="24"/>
                <w:szCs w:val="24"/>
                <w:rtl w:val="0"/>
              </w:rPr>
              <w:t xml:space="preserve">Exit ticket- Write down one change you will make to ensure you have an awareness or your social media digital footprint?</w:t>
            </w:r>
            <w:r w:rsidDel="00000000" w:rsidR="00000000" w:rsidRPr="00000000">
              <w:rPr>
                <w:rtl w:val="0"/>
              </w:rPr>
            </w:r>
          </w:p>
          <w:p w:rsidR="00000000" w:rsidDel="00000000" w:rsidP="00000000" w:rsidRDefault="00000000" w:rsidRPr="00000000" w14:paraId="0000006A">
            <w:pPr>
              <w:rPr>
                <w:color w:val="000000"/>
                <w:sz w:val="24"/>
                <w:szCs w:val="24"/>
              </w:rPr>
            </w:pPr>
            <w:bookmarkStart w:colFirst="0" w:colLast="0" w:name="_heading=h.i74bvolk0fpd" w:id="2"/>
            <w:bookmarkEnd w:id="2"/>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shd w:fill="6d9eeb" w:val="clear"/>
            <w:tcMar>
              <w:top w:w="100.0" w:type="dxa"/>
              <w:left w:w="100.0" w:type="dxa"/>
              <w:bottom w:w="100.0" w:type="dxa"/>
              <w:right w:w="100.0" w:type="dxa"/>
            </w:tcMar>
          </w:tcPr>
          <w:p w:rsidR="00000000" w:rsidDel="00000000" w:rsidP="00000000" w:rsidRDefault="00000000" w:rsidRPr="00000000" w14:paraId="0000006F">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KNOWLEDGE CONSTRUCTION</w:t>
            </w:r>
          </w:p>
          <w:p w:rsidR="00000000" w:rsidDel="00000000" w:rsidP="00000000" w:rsidRDefault="00000000" w:rsidRPr="00000000" w14:paraId="00000070">
            <w:pPr>
              <w:widowControl w:val="0"/>
              <w:spacing w:after="0" w:line="240" w:lineRule="auto"/>
              <w:jc w:val="center"/>
              <w:rPr>
                <w:i w:val="1"/>
                <w:iCs w:val="1"/>
                <w:color w:val="000000"/>
                <w:sz w:val="24"/>
                <w:szCs w:val="24"/>
              </w:rPr>
            </w:pPr>
            <w:r w:rsidDel="00000000" w:rsidR="00000000" w:rsidRPr="00000000">
              <w:rPr>
                <w:i w:val="1"/>
                <w:iCs w:val="1"/>
                <w:color w:val="000000"/>
                <w:sz w:val="24"/>
                <w:szCs w:val="24"/>
                <w:rtl w:val="0"/>
              </w:rPr>
              <w:t xml:space="preserve">How are the students going to construct content knowledge and practice it?</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71">
            <w:pPr>
              <w:widowControl w:val="0"/>
              <w:spacing w:after="0" w:line="240" w:lineRule="auto"/>
              <w:rPr>
                <w:color w:val="000000"/>
                <w:sz w:val="24"/>
                <w:szCs w:val="24"/>
              </w:rPr>
            </w:pPr>
            <w:r w:rsidDel="00000000" w:rsidR="00000000" w:rsidRPr="00000000">
              <w:rPr>
                <w:color w:val="000000"/>
                <w:sz w:val="24"/>
                <w:szCs w:val="24"/>
                <w:rtl w:val="0"/>
              </w:rPr>
              <w:t xml:space="preserve">Students will define terms and responsibilities affecting themselves, others and the world with their digital footprint.  Students will devise strategies to ensure all their responsibilities are followed through.</w:t>
            </w:r>
          </w:p>
        </w:tc>
      </w:tr>
      <w:tr>
        <w:trPr>
          <w:cantSplit w:val="0"/>
          <w:trHeight w:val="420" w:hRule="atLeast"/>
          <w:tblHeader w:val="0"/>
        </w:trPr>
        <w:tc>
          <w:tcPr>
            <w:shd w:fill="f4cccc" w:val="clear"/>
            <w:tcMar>
              <w:top w:w="100.0" w:type="dxa"/>
              <w:left w:w="100.0" w:type="dxa"/>
              <w:bottom w:w="100.0" w:type="dxa"/>
              <w:right w:w="100.0" w:type="dxa"/>
            </w:tcMar>
          </w:tcPr>
          <w:p w:rsidR="00000000" w:rsidDel="00000000" w:rsidP="00000000" w:rsidRDefault="00000000" w:rsidRPr="00000000" w14:paraId="00000072">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FUTURE READY COMPETENCIES</w:t>
            </w:r>
          </w:p>
          <w:p w:rsidR="00000000" w:rsidDel="00000000" w:rsidP="00000000" w:rsidRDefault="00000000" w:rsidRPr="00000000" w14:paraId="00000073">
            <w:pPr>
              <w:widowControl w:val="0"/>
              <w:spacing w:after="0" w:line="240" w:lineRule="auto"/>
              <w:jc w:val="center"/>
              <w:rPr>
                <w:color w:val="000000"/>
                <w:sz w:val="24"/>
                <w:szCs w:val="24"/>
              </w:rPr>
            </w:pPr>
            <w:r w:rsidDel="00000000" w:rsidR="00000000" w:rsidRPr="00000000">
              <w:rPr>
                <w:color w:val="000000"/>
                <w:sz w:val="24"/>
                <w:szCs w:val="24"/>
                <w:rtl w:val="0"/>
              </w:rPr>
              <w:t xml:space="preserve">Check off each competency that students will interact with during this lesson.</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74">
            <w:pPr>
              <w:numPr>
                <w:ilvl w:val="0"/>
                <w:numId w:val="8"/>
              </w:numPr>
              <w:spacing w:after="0" w:line="240" w:lineRule="auto"/>
              <w:ind w:left="720" w:hanging="360"/>
            </w:pPr>
            <w:r w:rsidDel="00000000" w:rsidR="00000000" w:rsidRPr="00000000">
              <w:rPr>
                <w:rtl w:val="0"/>
              </w:rPr>
              <w:t xml:space="preserve">Collaboration</w:t>
            </w:r>
          </w:p>
          <w:p w:rsidR="00000000" w:rsidDel="00000000" w:rsidP="00000000" w:rsidRDefault="00000000" w:rsidRPr="00000000" w14:paraId="00000075">
            <w:pPr>
              <w:numPr>
                <w:ilvl w:val="0"/>
                <w:numId w:val="10"/>
              </w:numPr>
              <w:spacing w:after="0" w:line="240" w:lineRule="auto"/>
              <w:ind w:left="720" w:hanging="360"/>
            </w:pPr>
            <w:r w:rsidDel="00000000" w:rsidR="00000000" w:rsidRPr="00000000">
              <w:rPr>
                <w:rtl w:val="0"/>
              </w:rPr>
              <w:t xml:space="preserve">Communication</w:t>
            </w:r>
          </w:p>
          <w:p w:rsidR="00000000" w:rsidDel="00000000" w:rsidP="00000000" w:rsidRDefault="00000000" w:rsidRPr="00000000" w14:paraId="00000076">
            <w:pPr>
              <w:numPr>
                <w:ilvl w:val="0"/>
                <w:numId w:val="10"/>
              </w:numPr>
              <w:spacing w:after="0" w:line="240" w:lineRule="auto"/>
              <w:ind w:left="720" w:hanging="360"/>
            </w:pPr>
            <w:r w:rsidDel="00000000" w:rsidR="00000000" w:rsidRPr="00000000">
              <w:rPr>
                <w:rtl w:val="0"/>
              </w:rPr>
              <w:t xml:space="preserve">Critical Thinking/Problem Solving</w:t>
            </w:r>
          </w:p>
          <w:p w:rsidR="00000000" w:rsidDel="00000000" w:rsidP="00000000" w:rsidRDefault="00000000" w:rsidRPr="00000000" w14:paraId="00000077">
            <w:pPr>
              <w:numPr>
                <w:ilvl w:val="0"/>
                <w:numId w:val="10"/>
              </w:numPr>
              <w:spacing w:after="0" w:line="240" w:lineRule="auto"/>
              <w:ind w:left="720" w:hanging="360"/>
            </w:pPr>
            <w:r w:rsidDel="00000000" w:rsidR="00000000" w:rsidRPr="00000000">
              <w:rPr>
                <w:rtl w:val="0"/>
              </w:rPr>
              <w:t xml:space="preserve">Creativity &amp; Innovation</w:t>
            </w:r>
            <w:r w:rsidDel="00000000" w:rsidR="00000000" w:rsidRPr="00000000">
              <w:rPr>
                <w:rtl w:val="0"/>
              </w:rPr>
            </w:r>
          </w:p>
        </w:tc>
      </w:tr>
      <w:tr>
        <w:trPr>
          <w:cantSplit w:val="0"/>
          <w:trHeight w:val="420"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78">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MATERIALS / RESOURCES</w:t>
            </w:r>
          </w:p>
          <w:p w:rsidR="00000000" w:rsidDel="00000000" w:rsidP="00000000" w:rsidRDefault="00000000" w:rsidRPr="00000000" w14:paraId="00000079">
            <w:pPr>
              <w:ind w:right="288"/>
              <w:rPr>
                <w:b w:val="1"/>
                <w:bCs w:val="1"/>
                <w:i w:val="1"/>
                <w:iCs w:val="1"/>
                <w:color w:val="000000"/>
                <w:sz w:val="24"/>
                <w:szCs w:val="24"/>
                <w:u w:val="single"/>
              </w:rPr>
            </w:pPr>
            <w:r w:rsidDel="00000000" w:rsidR="00000000" w:rsidRPr="00000000">
              <w:rPr>
                <w:color w:val="000000"/>
                <w:sz w:val="24"/>
                <w:szCs w:val="24"/>
                <w:rtl w:val="0"/>
              </w:rPr>
              <w:t xml:space="preserve">Add additional resources needed for this lesson such as instructional technology templates, images, videos, etc. </w:t>
            </w:r>
            <w:r w:rsidDel="00000000" w:rsidR="00000000" w:rsidRPr="00000000">
              <w:rPr>
                <w:b w:val="1"/>
                <w:bCs w:val="1"/>
                <w:i w:val="1"/>
                <w:iCs w:val="1"/>
                <w:color w:val="000000"/>
                <w:sz w:val="24"/>
                <w:szCs w:val="24"/>
                <w:u w:val="single"/>
                <w:rtl w:val="0"/>
              </w:rPr>
              <w:t xml:space="preserve">Including Instructional Technology Tools</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7A">
            <w:pPr>
              <w:widowControl w:val="0"/>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youtube </w:t>
            </w:r>
            <w:hyperlink r:id="rId11">
              <w:r w:rsidDel="00000000" w:rsidR="00000000" w:rsidRPr="00000000">
                <w:rPr>
                  <w:color w:val="1155cc"/>
                  <w:sz w:val="24"/>
                  <w:szCs w:val="24"/>
                  <w:u w:val="single"/>
                  <w:rtl w:val="0"/>
                </w:rPr>
                <w:t xml:space="preserve">https://www.youtube.com/watch?v=cLFMBT1Ayls</w:t>
              </w:r>
            </w:hyperlink>
            <w:r w:rsidDel="00000000" w:rsidR="00000000" w:rsidRPr="00000000">
              <w:rPr>
                <w:rtl w:val="0"/>
              </w:rPr>
            </w:r>
          </w:p>
          <w:p w:rsidR="00000000" w:rsidDel="00000000" w:rsidP="00000000" w:rsidRDefault="00000000" w:rsidRPr="00000000" w14:paraId="0000007B">
            <w:pPr>
              <w:widowControl w:val="0"/>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youtube </w:t>
            </w:r>
            <w:hyperlink r:id="rId12">
              <w:r w:rsidDel="00000000" w:rsidR="00000000" w:rsidRPr="00000000">
                <w:rPr>
                  <w:color w:val="1155cc"/>
                  <w:sz w:val="24"/>
                  <w:szCs w:val="24"/>
                  <w:u w:val="single"/>
                  <w:rtl w:val="0"/>
                </w:rPr>
                <w:t xml:space="preserve">https://www.youtube.com/watch?v=-6UXvpMkAIk</w:t>
              </w:r>
            </w:hyperlink>
            <w:r w:rsidDel="00000000" w:rsidR="00000000" w:rsidRPr="00000000">
              <w:rPr>
                <w:rtl w:val="0"/>
              </w:rPr>
            </w:r>
          </w:p>
          <w:p w:rsidR="00000000" w:rsidDel="00000000" w:rsidP="00000000" w:rsidRDefault="00000000" w:rsidRPr="00000000" w14:paraId="0000007C">
            <w:pPr>
              <w:widowControl w:val="0"/>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youtube </w:t>
            </w:r>
            <w:hyperlink r:id="rId13">
              <w:r w:rsidDel="00000000" w:rsidR="00000000" w:rsidRPr="00000000">
                <w:rPr>
                  <w:color w:val="1155cc"/>
                  <w:sz w:val="24"/>
                  <w:szCs w:val="24"/>
                  <w:u w:val="single"/>
                  <w:rtl w:val="0"/>
                </w:rPr>
                <w:t xml:space="preserve">https://www.youtube.com/watch?v=ff9DijphirQ</w:t>
              </w:r>
            </w:hyperlink>
            <w:r w:rsidDel="00000000" w:rsidR="00000000" w:rsidRPr="00000000">
              <w:rPr>
                <w:rtl w:val="0"/>
              </w:rPr>
            </w:r>
          </w:p>
        </w:tc>
      </w:tr>
    </w:tbl>
    <w:p w:rsidR="00000000" w:rsidDel="00000000" w:rsidP="00000000" w:rsidRDefault="00000000" w:rsidRPr="00000000" w14:paraId="0000007D">
      <w:pPr>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7E">
      <w:pPr>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7F">
      <w:pPr>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80">
      <w:pPr>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ind w:right="288"/>
        <w:rPr>
          <w:sz w:val="24"/>
          <w:szCs w:val="24"/>
        </w:rPr>
      </w:pPr>
      <w:r w:rsidDel="00000000" w:rsidR="00000000" w:rsidRPr="00000000">
        <w:rPr>
          <w:rtl w:val="0"/>
        </w:rPr>
      </w:r>
    </w:p>
    <w:sectPr>
      <w:footerReference r:id="rId14" w:type="default"/>
      <w:footerReference r:id="rId15" w:type="first"/>
      <w:pgSz w:h="15840" w:w="12240" w:orient="portrait"/>
      <w:pgMar w:bottom="144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-57148</wp:posOffset>
          </wp:positionV>
          <wp:extent cx="557213" cy="649274"/>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57213" cy="649274"/>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1</wp:posOffset>
          </wp:positionV>
          <wp:extent cx="1138238" cy="437784"/>
          <wp:effectExtent b="0" l="0" r="0" t="0"/>
          <wp:wrapNone/>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38238" cy="43778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-57148</wp:posOffset>
          </wp:positionV>
          <wp:extent cx="547688" cy="547688"/>
          <wp:effectExtent b="0" l="0" r="0" t="0"/>
          <wp:wrapNone/>
          <wp:docPr id="4"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547688" cy="54768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Style w:val="Heading2"/>
      <w:tabs>
        <w:tab w:val="center" w:leader="none" w:pos="4680"/>
        <w:tab w:val="right" w:leader="none" w:pos="9360"/>
      </w:tabs>
      <w:rPr/>
    </w:pPr>
    <w:bookmarkStart w:colFirst="0" w:colLast="0" w:name="_heading=h.9wyma8b2jqur" w:id="3"/>
    <w:bookmarkEnd w:id="3"/>
    <w:r w:rsidDel="00000000" w:rsidR="00000000" w:rsidRPr="00000000">
      <w:rPr>
        <w:rtl w:val="0"/>
      </w:rPr>
      <w:t xml:space="preserve">Smart Start Grant</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8595b"/>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b1ba1d"/>
      <w:sz w:val="32"/>
      <w:szCs w:val="32"/>
    </w:rPr>
  </w:style>
  <w:style w:type="paragraph" w:styleId="Heading2">
    <w:name w:val="heading 2"/>
    <w:basedOn w:val="Normal"/>
    <w:next w:val="Normal"/>
    <w:pPr>
      <w:keepNext w:val="1"/>
      <w:keepLines w:val="1"/>
      <w:tabs>
        <w:tab w:val="center" w:leader="none" w:pos="4680"/>
        <w:tab w:val="right" w:leader="none" w:pos="9360"/>
      </w:tabs>
      <w:spacing w:after="0" w:before="40" w:lineRule="auto"/>
    </w:pPr>
    <w:rPr>
      <w:b w:val="1"/>
      <w:bCs w:val="1"/>
      <w:smallCaps w:val="1"/>
      <w:color w:val="001631"/>
    </w:rPr>
  </w:style>
  <w:style w:type="paragraph" w:styleId="Heading3">
    <w:name w:val="heading 3"/>
    <w:basedOn w:val="Normal"/>
    <w:next w:val="Normal"/>
    <w:pPr>
      <w:keepNext w:val="1"/>
      <w:keepLines w:val="1"/>
      <w:spacing w:after="0" w:before="40" w:lineRule="auto"/>
    </w:pPr>
    <w:rPr>
      <w:b w:val="1"/>
      <w:bCs w:val="1"/>
    </w:rPr>
  </w:style>
  <w:style w:type="paragraph" w:styleId="Heading4">
    <w:name w:val="heading 4"/>
    <w:basedOn w:val="Normal"/>
    <w:next w:val="Normal"/>
    <w:pPr>
      <w:keepNext w:val="1"/>
      <w:keepLines w:val="1"/>
      <w:spacing w:after="40" w:before="240" w:lineRule="auto"/>
      <w:jc w:val="center"/>
    </w:pPr>
    <w:rPr>
      <w:i w:val="1"/>
      <w:iCs w:val="1"/>
      <w:color w:val="0084a9"/>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tabs>
        <w:tab w:val="center" w:leader="none" w:pos="4680"/>
        <w:tab w:val="right" w:leader="none" w:pos="9360"/>
      </w:tabs>
      <w:spacing w:after="0" w:line="240" w:lineRule="auto"/>
    </w:pPr>
    <w:rPr>
      <w:b w:val="1"/>
      <w:bCs w:val="1"/>
      <w:smallCaps w:val="1"/>
      <w:color w:val="001631"/>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character" w:styleId="TitleChar" w:customStyle="1">
    <w:name w:val="Title Char"/>
    <w:basedOn w:val="DefaultParagraphFont"/>
    <w:link w:val="Title"/>
    <w:uiPriority w:val="10"/>
    <w:rsid w:val="00300A19"/>
    <w:rPr>
      <w:b w:val="1"/>
      <w:smallCaps w:val="1"/>
      <w:color w:val="001631"/>
      <w:sz w:val="56"/>
      <w:szCs w:val="56"/>
    </w:rPr>
  </w:style>
  <w:style w:type="table" w:styleId="TableGrid">
    <w:name w:val="Table Grid"/>
    <w:basedOn w:val="TableNormal"/>
    <w:uiPriority w:val="39"/>
    <w:rsid w:val="00300A19"/>
    <w:pPr>
      <w:spacing w:after="0" w:line="240" w:lineRule="auto"/>
    </w:pPr>
    <w:rPr>
      <w:rFonts w:ascii="Proxima Nova" w:cs="Proxima Nova" w:eastAsia="Proxima Nova" w:hAnsi="Proxima Nova"/>
      <w:color w:val="auto"/>
      <w:lang w:val="e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tabs>
        <w:tab w:val="center" w:leader="none" w:pos="4680"/>
        <w:tab w:val="right" w:leader="none" w:pos="9360"/>
      </w:tabs>
    </w:pPr>
    <w:rPr>
      <w:color w:val="b7c726"/>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spacing w:after="0" w:line="240" w:lineRule="auto"/>
    </w:pPr>
    <w:rPr>
      <w:rFonts w:ascii="Proxima Nova" w:cs="Proxima Nova" w:eastAsia="Proxima Nova" w:hAnsi="Proxima Nova"/>
      <w:color w:val="00000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Proxima Nova" w:cs="Proxima Nova" w:eastAsia="Proxima Nova" w:hAnsi="Proxima Nova"/>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cLFMBT1Ayls" TargetMode="External"/><Relationship Id="rId10" Type="http://schemas.openxmlformats.org/officeDocument/2006/relationships/hyperlink" Target="https://www.youtube.com/watch?v=ff9DijphirQ" TargetMode="External"/><Relationship Id="rId13" Type="http://schemas.openxmlformats.org/officeDocument/2006/relationships/hyperlink" Target="https://www.youtube.com/watch?v=ff9DijphirQ" TargetMode="External"/><Relationship Id="rId12" Type="http://schemas.openxmlformats.org/officeDocument/2006/relationships/hyperlink" Target="https://www.youtube.com/watch?v=-6UXvpMkAI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6UXvpMkAIk"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12.nysed.gov/sss/documents/SELBenchmarks2022.pdf" TargetMode="External"/><Relationship Id="rId8" Type="http://schemas.openxmlformats.org/officeDocument/2006/relationships/hyperlink" Target="https://www.youtube.com/watch?v=cLFMBT1Ay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99WGumEF4aQ5+hqb8C757Fgj9Q==">CgMxLjAyDmgucTVwMDg1Zm9sdHNyMg5oLmc5a2VrMnR4bG52bTIOaC5pNzRidm9sazBmcGQyDmguOXd5bWE4YjJqcXVyOAByITFVZ3JOR2lzT0VMQkVxWEwzaktvNFZQV1NKV01rRURUTg==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2025-07-08T22:03:00Z</dcterms:created>
  <dc:creator>Todd Corcoran</dc:creator>
</cp:coreProperties>
</file>