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600075" cy="66675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66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DVMS </w:t>
      </w:r>
      <w:r w:rsidDel="00000000" w:rsidR="00000000" w:rsidRPr="00000000">
        <w:rPr>
          <w:b w:val="1"/>
          <w:bCs w:val="1"/>
          <w:color w:val="ff0000"/>
          <w:sz w:val="36"/>
          <w:szCs w:val="36"/>
          <w:rtl w:val="0"/>
        </w:rPr>
        <w:t xml:space="preserve">CROSS COUNTRY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SCHEDULE 2</w:t>
      </w:r>
      <w:r w:rsidDel="00000000" w:rsidR="00000000" w:rsidRPr="00000000">
        <w:rPr>
          <w:b w:val="1"/>
          <w:bCs w:val="1"/>
          <w:color w:val="ff0000"/>
          <w:sz w:val="36"/>
          <w:szCs w:val="36"/>
          <w:rtl w:val="0"/>
        </w:rPr>
        <w:t xml:space="preserve">6-27</w:t>
      </w:r>
      <w:r w:rsidDel="00000000" w:rsidR="00000000" w:rsidRPr="00000000">
        <w:rPr>
          <w:b w:val="1"/>
          <w:bCs w:val="1"/>
          <w:color w:val="ff0000"/>
          <w:sz w:val="36"/>
          <w:szCs w:val="36"/>
        </w:rPr>
        <w:drawing>
          <wp:inline distB="19050" distT="19050" distL="19050" distR="19050">
            <wp:extent cx="571500" cy="6381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638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9735.0" w:type="dxa"/>
        <w:jc w:val="left"/>
        <w:tblInd w:w="967.7245712280273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20"/>
        <w:gridCol w:w="1485"/>
        <w:gridCol w:w="2550"/>
        <w:gridCol w:w="2520"/>
        <w:gridCol w:w="1560"/>
        <w:tblGridChange w:id="0">
          <w:tblGrid>
            <w:gridCol w:w="1620"/>
            <w:gridCol w:w="1485"/>
            <w:gridCol w:w="2550"/>
            <w:gridCol w:w="2520"/>
            <w:gridCol w:w="156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80.21240234375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49.2904663085938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4.7406005859375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AUG 26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WED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BASTROP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BASTROP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4:00 PM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SEPT 2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WED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SMITHVILLE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SMITHVILLE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4:00 PM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SEPT 9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WED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DAILEY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DAILEY (TRI)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4:00 PM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SEPT 16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WED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MANOR NEW TECH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MANOR NT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4:00 PM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SEPT 30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WED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LOCKHART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LOCKHART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4:00 PM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*OCT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120.06011962890625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BASTROP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DV MEMORIAL STADIUM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5:00 PM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ab/>
        <w:tab/>
        <w:tab/>
        <w:tab/>
        <w:t xml:space="preserve">*DISTRICT MEET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.37296867370605" w:lineRule="auto"/>
        <w:ind w:left="1742.3725891113281" w:right="1259.449462890625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.37296867370605" w:lineRule="auto"/>
        <w:ind w:left="1742.3725891113281" w:right="1259.449462890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 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Game times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 may change due to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 weather.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2"/>
        <w:tblW w:w="8880.0" w:type="dxa"/>
        <w:jc w:val="left"/>
        <w:tblInd w:w="1087.7245712280273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COACHING STAFF</w:t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738536834717" w:lineRule="auto"/>
              <w:ind w:left="0" w:right="2109.693603515625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           Girls Coach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738536834717" w:lineRule="auto"/>
              <w:ind w:left="0" w:right="2109.6936035156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                                Yari Aguilar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Boys Coach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Hugo Centeno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Principal: Juan Hernandez</w:t>
            </w:r>
          </w:p>
          <w:p w:rsidR="00000000" w:rsidDel="00000000" w:rsidP="00000000" w:rsidRDefault="00000000" w:rsidRPr="00000000" w14:paraId="0000002F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Athletic Coordinator: Colin Williams</w:t>
            </w:r>
          </w:p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Athletic District Coordinator: Jane Martin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563.7811279296875" w:firstLine="0"/>
        <w:jc w:val="left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563.7811279296875" w:firstLine="0"/>
        <w:jc w:val="right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563.7811279296875" w:firstLine="0"/>
        <w:jc w:val="right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563.7811279296875" w:firstLine="0"/>
        <w:jc w:val="right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563.7811279296875" w:firstLine="0"/>
        <w:jc w:val="right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563.7811279296875" w:firstLine="0"/>
        <w:jc w:val="right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563.7811279296875" w:firstLine="0"/>
        <w:jc w:val="left"/>
        <w:rPr>
          <w:color w:val="0000ff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804.56787109375" w:top="750" w:left="462.27542877197266" w:right="912.2766113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widowControl w:val="0"/>
      <w:jc w:val="center"/>
      <w:rPr/>
    </w:pPr>
    <w:r w:rsidDel="00000000" w:rsidR="00000000" w:rsidRPr="00000000">
      <w:rPr>
        <w:rtl w:val="0"/>
      </w:rPr>
      <w:t xml:space="preserve">VCD 08/6/2026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