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BB12" w14:textId="77777777" w:rsidR="00A55260" w:rsidRPr="0028285D" w:rsidRDefault="00A55260" w:rsidP="00A55260">
      <w:pPr>
        <w:rPr>
          <w:b/>
          <w:bCs/>
          <w:sz w:val="28"/>
          <w:szCs w:val="28"/>
        </w:rPr>
      </w:pPr>
      <w:r w:rsidRPr="0028285D">
        <w:rPr>
          <w:b/>
          <w:bCs/>
          <w:sz w:val="28"/>
          <w:szCs w:val="28"/>
        </w:rPr>
        <w:t>Year 10 Food Preparation &amp; Nutrition – Curriculum Overview</w:t>
      </w:r>
    </w:p>
    <w:p w14:paraId="36464BBA" w14:textId="77777777" w:rsidR="00A55260" w:rsidRPr="00CE49F1" w:rsidRDefault="00A55260" w:rsidP="00A55260">
      <w:r w:rsidRPr="00CE49F1">
        <w:t xml:space="preserve">Year 10 focuses on developing the </w:t>
      </w:r>
      <w:r w:rsidRPr="00CE49F1">
        <w:rPr>
          <w:b/>
          <w:bCs/>
        </w:rPr>
        <w:t>knowledge, scientific understanding and practical skills</w:t>
      </w:r>
      <w:r w:rsidRPr="00CE49F1">
        <w:t xml:space="preserve"> required for GCSE Food Preparation and Nutrition. Pupils build on their KS3 learning and begin to apply their knowledge to more complex food science, nutrition and practical contexts.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1721"/>
        <w:gridCol w:w="2363"/>
        <w:gridCol w:w="4517"/>
        <w:gridCol w:w="2931"/>
        <w:gridCol w:w="3636"/>
      </w:tblGrid>
      <w:tr w:rsidR="00A55260" w:rsidRPr="00CE49F1" w14:paraId="5ACB8DFC" w14:textId="77777777" w:rsidTr="007F3B31">
        <w:tc>
          <w:tcPr>
            <w:tcW w:w="1721" w:type="dxa"/>
            <w:hideMark/>
          </w:tcPr>
          <w:p w14:paraId="41D3DC29" w14:textId="77777777" w:rsidR="00A55260" w:rsidRPr="00CE49F1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CE49F1">
              <w:rPr>
                <w:b/>
                <w:bCs/>
              </w:rPr>
              <w:t>Term</w:t>
            </w:r>
          </w:p>
        </w:tc>
        <w:tc>
          <w:tcPr>
            <w:tcW w:w="0" w:type="auto"/>
            <w:hideMark/>
          </w:tcPr>
          <w:p w14:paraId="77B1F692" w14:textId="77777777" w:rsidR="00A55260" w:rsidRPr="00CE49F1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CE49F1">
              <w:rPr>
                <w:b/>
                <w:bCs/>
              </w:rPr>
              <w:t>Curriculum Area</w:t>
            </w:r>
          </w:p>
        </w:tc>
        <w:tc>
          <w:tcPr>
            <w:tcW w:w="0" w:type="auto"/>
            <w:hideMark/>
          </w:tcPr>
          <w:p w14:paraId="014D2B8A" w14:textId="77777777" w:rsidR="00A55260" w:rsidRPr="00CE49F1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CE49F1">
              <w:rPr>
                <w:b/>
                <w:bCs/>
              </w:rPr>
              <w:t>What Pupils Learn</w:t>
            </w:r>
          </w:p>
        </w:tc>
        <w:tc>
          <w:tcPr>
            <w:tcW w:w="0" w:type="auto"/>
            <w:hideMark/>
          </w:tcPr>
          <w:p w14:paraId="088C0136" w14:textId="77777777" w:rsidR="00A55260" w:rsidRPr="00CE49F1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CE49F1">
              <w:rPr>
                <w:b/>
                <w:bCs/>
              </w:rPr>
              <w:t>Practical Skills</w:t>
            </w:r>
          </w:p>
        </w:tc>
        <w:tc>
          <w:tcPr>
            <w:tcW w:w="3636" w:type="dxa"/>
            <w:hideMark/>
          </w:tcPr>
          <w:p w14:paraId="7E17314F" w14:textId="77777777" w:rsidR="00A55260" w:rsidRPr="00CE49F1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CE49F1">
              <w:rPr>
                <w:b/>
                <w:bCs/>
              </w:rPr>
              <w:t>Key Assessments</w:t>
            </w:r>
          </w:p>
        </w:tc>
      </w:tr>
      <w:tr w:rsidR="00A55260" w:rsidRPr="00CE49F1" w14:paraId="05489110" w14:textId="77777777" w:rsidTr="007F3B31">
        <w:tc>
          <w:tcPr>
            <w:tcW w:w="1721" w:type="dxa"/>
            <w:shd w:val="clear" w:color="auto" w:fill="DAE9F7" w:themeFill="text2" w:themeFillTint="1A"/>
            <w:hideMark/>
          </w:tcPr>
          <w:p w14:paraId="4E12DC8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Autumn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44A31B0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GCSE Introduction, Food Safety &amp; Practical Skills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4050E2A4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GCSE course structure, food safety, hygiene, cross-contamination and safe working practices.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7A13742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 xml:space="preserve">Knife skills, weighing and measuring, equipment </w:t>
            </w:r>
            <w:proofErr w:type="gramStart"/>
            <w:r w:rsidRPr="00CE49F1">
              <w:t>use</w:t>
            </w:r>
            <w:proofErr w:type="gramEnd"/>
            <w:r w:rsidRPr="00CE49F1">
              <w:t xml:space="preserve"> and safe food preparation.</w:t>
            </w:r>
          </w:p>
        </w:tc>
        <w:tc>
          <w:tcPr>
            <w:tcW w:w="3636" w:type="dxa"/>
            <w:shd w:val="clear" w:color="auto" w:fill="DAE9F7" w:themeFill="text2" w:themeFillTint="1A"/>
            <w:hideMark/>
          </w:tcPr>
          <w:p w14:paraId="575C26C7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Baseline assessment; practical skills observations.</w:t>
            </w:r>
          </w:p>
        </w:tc>
      </w:tr>
      <w:tr w:rsidR="00A55260" w:rsidRPr="00CE49F1" w14:paraId="3D9A44D5" w14:textId="77777777" w:rsidTr="007F3B31">
        <w:tc>
          <w:tcPr>
            <w:tcW w:w="1721" w:type="dxa"/>
            <w:shd w:val="clear" w:color="auto" w:fill="DAE9F7" w:themeFill="text2" w:themeFillTint="1A"/>
            <w:hideMark/>
          </w:tcPr>
          <w:p w14:paraId="4BF1D473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17701E1D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Nutrition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43400C50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Macronutrients, micronutrients, energy balance, healthy eating and nutritional requirements.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0B25215F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Preparing balanced dishes and applying nutritional knowledge.</w:t>
            </w:r>
          </w:p>
        </w:tc>
        <w:tc>
          <w:tcPr>
            <w:tcW w:w="3636" w:type="dxa"/>
            <w:shd w:val="clear" w:color="auto" w:fill="DAE9F7" w:themeFill="text2" w:themeFillTint="1A"/>
            <w:hideMark/>
          </w:tcPr>
          <w:p w14:paraId="2A7DF7DB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Knowledge checks; GCSE-style questions; nutritional analysis.</w:t>
            </w:r>
          </w:p>
        </w:tc>
      </w:tr>
      <w:tr w:rsidR="00A55260" w:rsidRPr="00CE49F1" w14:paraId="39C7A303" w14:textId="77777777" w:rsidTr="007F3B31">
        <w:tc>
          <w:tcPr>
            <w:tcW w:w="1721" w:type="dxa"/>
            <w:shd w:val="clear" w:color="auto" w:fill="DAE9F7" w:themeFill="text2" w:themeFillTint="1A"/>
            <w:hideMark/>
          </w:tcPr>
          <w:p w14:paraId="624F62AA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1A88F1F2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Food Commodities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12B690C2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Cereals, fruit and vegetables, meat, fish, poultry, eggs, milk, cheese and dairy products, including their nutritional and functional properties.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00DC0CAA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A range of preparation and cooking techniques using different food commodities.</w:t>
            </w:r>
          </w:p>
        </w:tc>
        <w:tc>
          <w:tcPr>
            <w:tcW w:w="3636" w:type="dxa"/>
            <w:shd w:val="clear" w:color="auto" w:fill="DAE9F7" w:themeFill="text2" w:themeFillTint="1A"/>
            <w:hideMark/>
          </w:tcPr>
          <w:p w14:paraId="14DE935A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Written assessment; practical observation; product evaluation.</w:t>
            </w:r>
          </w:p>
        </w:tc>
      </w:tr>
      <w:tr w:rsidR="00A55260" w:rsidRPr="00CE49F1" w14:paraId="71CFD666" w14:textId="77777777" w:rsidTr="007F3B31">
        <w:tc>
          <w:tcPr>
            <w:tcW w:w="1721" w:type="dxa"/>
            <w:shd w:val="clear" w:color="auto" w:fill="DAE9F7" w:themeFill="text2" w:themeFillTint="1A"/>
            <w:hideMark/>
          </w:tcPr>
          <w:p w14:paraId="3AC57BBA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45285142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Revision &amp; Assessment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36C21DC7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Consolidation of autumn-term knowledge and practical skills.</w:t>
            </w:r>
          </w:p>
        </w:tc>
        <w:tc>
          <w:tcPr>
            <w:tcW w:w="0" w:type="auto"/>
            <w:shd w:val="clear" w:color="auto" w:fill="DAE9F7" w:themeFill="text2" w:themeFillTint="1A"/>
            <w:hideMark/>
          </w:tcPr>
          <w:p w14:paraId="4FFD3C1A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Timed practical work demonstrating a range of techniques.</w:t>
            </w:r>
          </w:p>
        </w:tc>
        <w:tc>
          <w:tcPr>
            <w:tcW w:w="3636" w:type="dxa"/>
            <w:shd w:val="clear" w:color="auto" w:fill="DAE9F7" w:themeFill="text2" w:themeFillTint="1A"/>
            <w:hideMark/>
          </w:tcPr>
          <w:p w14:paraId="40F77EFF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End-of-term written and practical assessment.</w:t>
            </w:r>
          </w:p>
        </w:tc>
      </w:tr>
      <w:tr w:rsidR="00A55260" w:rsidRPr="00CE49F1" w14:paraId="5850315F" w14:textId="77777777" w:rsidTr="007F3B31">
        <w:tc>
          <w:tcPr>
            <w:tcW w:w="1721" w:type="dxa"/>
            <w:shd w:val="clear" w:color="auto" w:fill="FAE2D5" w:themeFill="accent2" w:themeFillTint="33"/>
            <w:hideMark/>
          </w:tcPr>
          <w:p w14:paraId="4D60F81F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Spring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1C1B9ADA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Food Science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6A104BA6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 xml:space="preserve">Functional and chemical properties of proteins, carbohydrates and fats, including gelatinisation, coagulation, </w:t>
            </w:r>
            <w:proofErr w:type="spellStart"/>
            <w:r w:rsidRPr="00CE49F1">
              <w:lastRenderedPageBreak/>
              <w:t>dextrinisation</w:t>
            </w:r>
            <w:proofErr w:type="spellEnd"/>
            <w:r w:rsidRPr="00CE49F1">
              <w:t>, caramelisation, aeration and emulsification.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0E3310D3" w14:textId="77777777" w:rsidR="00A55260" w:rsidRPr="00CE49F1" w:rsidRDefault="00A55260" w:rsidP="007F3B31">
            <w:pPr>
              <w:spacing w:after="160" w:line="278" w:lineRule="auto"/>
            </w:pPr>
            <w:r w:rsidRPr="00CE49F1">
              <w:lastRenderedPageBreak/>
              <w:t xml:space="preserve">Applying food science principles through </w:t>
            </w:r>
            <w:r w:rsidRPr="00CE49F1">
              <w:lastRenderedPageBreak/>
              <w:t>practical investigation and cooking.</w:t>
            </w:r>
          </w:p>
        </w:tc>
        <w:tc>
          <w:tcPr>
            <w:tcW w:w="3636" w:type="dxa"/>
            <w:shd w:val="clear" w:color="auto" w:fill="FAE2D5" w:themeFill="accent2" w:themeFillTint="33"/>
            <w:hideMark/>
          </w:tcPr>
          <w:p w14:paraId="5819293F" w14:textId="77777777" w:rsidR="00A55260" w:rsidRPr="00CE49F1" w:rsidRDefault="00A55260" w:rsidP="007F3B31">
            <w:pPr>
              <w:spacing w:after="160" w:line="278" w:lineRule="auto"/>
            </w:pPr>
            <w:r w:rsidRPr="00CE49F1">
              <w:lastRenderedPageBreak/>
              <w:t>Food science investigations; GCSE-style questions.</w:t>
            </w:r>
          </w:p>
        </w:tc>
      </w:tr>
      <w:tr w:rsidR="00A55260" w:rsidRPr="00CE49F1" w14:paraId="09D954D0" w14:textId="77777777" w:rsidTr="007F3B31">
        <w:tc>
          <w:tcPr>
            <w:tcW w:w="1721" w:type="dxa"/>
            <w:shd w:val="clear" w:color="auto" w:fill="FAE2D5" w:themeFill="accent2" w:themeFillTint="33"/>
            <w:hideMark/>
          </w:tcPr>
          <w:p w14:paraId="17830166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17D97183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Nutrition Through Life Stages &amp; Special Diets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0BE45EB3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Nutritional requirements across life stages and dietary needs including vegetarian, vegan, coeliac and lactose-free diets.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53119DAB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Recipe adaptation and preparation for different nutritional and dietary requirements.</w:t>
            </w:r>
          </w:p>
        </w:tc>
        <w:tc>
          <w:tcPr>
            <w:tcW w:w="3636" w:type="dxa"/>
            <w:shd w:val="clear" w:color="auto" w:fill="FAE2D5" w:themeFill="accent2" w:themeFillTint="33"/>
            <w:hideMark/>
          </w:tcPr>
          <w:p w14:paraId="65DA7C24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Application questions; dietary planning tasks; practical assessment.</w:t>
            </w:r>
          </w:p>
        </w:tc>
      </w:tr>
      <w:tr w:rsidR="00A55260" w:rsidRPr="00CE49F1" w14:paraId="5900ADC9" w14:textId="77777777" w:rsidTr="007F3B31">
        <w:tc>
          <w:tcPr>
            <w:tcW w:w="1721" w:type="dxa"/>
            <w:shd w:val="clear" w:color="auto" w:fill="FAE2D5" w:themeFill="accent2" w:themeFillTint="33"/>
            <w:hideMark/>
          </w:tcPr>
          <w:p w14:paraId="719759F8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566377F4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Fats, Oils &amp; Sugar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40FDA50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Types, functions and health implications of fats and sugars, including saturated and unsaturated fats.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5DB0F221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Applying knowledge of ingredients and their functions in practical dishes.</w:t>
            </w:r>
          </w:p>
        </w:tc>
        <w:tc>
          <w:tcPr>
            <w:tcW w:w="3636" w:type="dxa"/>
            <w:shd w:val="clear" w:color="auto" w:fill="FAE2D5" w:themeFill="accent2" w:themeFillTint="33"/>
            <w:hideMark/>
          </w:tcPr>
          <w:p w14:paraId="6845CE1A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Written assessment;</w:t>
            </w:r>
            <w:r w:rsidRPr="00CE49F1">
              <w:t xml:space="preserve"> food science questions; practical evaluation.</w:t>
            </w:r>
          </w:p>
        </w:tc>
      </w:tr>
      <w:tr w:rsidR="00A55260" w:rsidRPr="00CE49F1" w14:paraId="489B5EE2" w14:textId="77777777" w:rsidTr="007F3B31">
        <w:tc>
          <w:tcPr>
            <w:tcW w:w="1721" w:type="dxa"/>
            <w:shd w:val="clear" w:color="auto" w:fill="FAE2D5" w:themeFill="accent2" w:themeFillTint="33"/>
            <w:hideMark/>
          </w:tcPr>
          <w:p w14:paraId="0A17D8E8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4FE8EA70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Food Choice &amp; International Cuisine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3576A055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Cultural, religious, ethical, environmental and economic factors affecting food choice.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22F1A7F6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Preparing dishes influenced by different cuisines and cultures.</w:t>
            </w:r>
          </w:p>
        </w:tc>
        <w:tc>
          <w:tcPr>
            <w:tcW w:w="3636" w:type="dxa"/>
            <w:shd w:val="clear" w:color="auto" w:fill="FAE2D5" w:themeFill="accent2" w:themeFillTint="33"/>
            <w:hideMark/>
          </w:tcPr>
          <w:p w14:paraId="2BC53BFF" w14:textId="77777777" w:rsidR="00A55260" w:rsidRPr="00CE49F1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CE49F1">
              <w:rPr>
                <w:b/>
                <w:bCs/>
              </w:rPr>
              <w:t>Food choice task; practical assessment; GCSE-style questions.</w:t>
            </w:r>
          </w:p>
        </w:tc>
      </w:tr>
      <w:tr w:rsidR="00A55260" w:rsidRPr="00CE49F1" w14:paraId="68B517F8" w14:textId="77777777" w:rsidTr="007F3B31">
        <w:tc>
          <w:tcPr>
            <w:tcW w:w="1721" w:type="dxa"/>
            <w:shd w:val="clear" w:color="auto" w:fill="F2CEED" w:themeFill="accent5" w:themeFillTint="33"/>
            <w:hideMark/>
          </w:tcPr>
          <w:p w14:paraId="0B93D541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Summer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4168C73A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Food Provenance &amp; Sustainability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6BAFC0C7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Food miles, sustainability, food production, organic farming, Fairtrade, food security, packaging and food waste.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508381C9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Selecting and using seasonal and sustainable ingredients.</w:t>
            </w:r>
          </w:p>
        </w:tc>
        <w:tc>
          <w:tcPr>
            <w:tcW w:w="3636" w:type="dxa"/>
            <w:shd w:val="clear" w:color="auto" w:fill="F2CEED" w:themeFill="accent5" w:themeFillTint="33"/>
            <w:hideMark/>
          </w:tcPr>
          <w:p w14:paraId="6016E0A6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Research and evaluation tasks; written assessment.</w:t>
            </w:r>
          </w:p>
        </w:tc>
      </w:tr>
      <w:tr w:rsidR="00A55260" w:rsidRPr="00CE49F1" w14:paraId="18E64B46" w14:textId="77777777" w:rsidTr="007F3B31">
        <w:tc>
          <w:tcPr>
            <w:tcW w:w="1721" w:type="dxa"/>
            <w:shd w:val="clear" w:color="auto" w:fill="F2CEED" w:themeFill="accent5" w:themeFillTint="33"/>
            <w:hideMark/>
          </w:tcPr>
          <w:p w14:paraId="066572DE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7CF4661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Food Investigation &amp; Scientific Skills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46FD9071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Planning investigations, identifying variables, collecting results and drawing evidence-based conclusions.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089B244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Controlled food experiments and accurate recording of results.</w:t>
            </w:r>
          </w:p>
        </w:tc>
        <w:tc>
          <w:tcPr>
            <w:tcW w:w="3636" w:type="dxa"/>
            <w:shd w:val="clear" w:color="auto" w:fill="F2CEED" w:themeFill="accent5" w:themeFillTint="33"/>
            <w:hideMark/>
          </w:tcPr>
          <w:p w14:paraId="42CBA0D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Food investigation assessment.</w:t>
            </w:r>
          </w:p>
        </w:tc>
      </w:tr>
      <w:tr w:rsidR="00A55260" w:rsidRPr="00CE49F1" w14:paraId="4B8F10DE" w14:textId="77777777" w:rsidTr="007F3B31">
        <w:tc>
          <w:tcPr>
            <w:tcW w:w="1721" w:type="dxa"/>
            <w:shd w:val="clear" w:color="auto" w:fill="F2CEED" w:themeFill="accent5" w:themeFillTint="33"/>
            <w:hideMark/>
          </w:tcPr>
          <w:p w14:paraId="55E276DF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6BF73CEC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Sensory Analysis &amp; Evaluation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06E929DE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Sensory testing methods and evaluation using appearance, aroma, flavour and texture.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39F7CE24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Conducting sensory tests and evaluating products using appropriate terminology.</w:t>
            </w:r>
          </w:p>
        </w:tc>
        <w:tc>
          <w:tcPr>
            <w:tcW w:w="3636" w:type="dxa"/>
            <w:shd w:val="clear" w:color="auto" w:fill="F2CEED" w:themeFill="accent5" w:themeFillTint="33"/>
            <w:hideMark/>
          </w:tcPr>
          <w:p w14:paraId="72AC0029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Sensory evaluation; analysis of results.</w:t>
            </w:r>
          </w:p>
        </w:tc>
      </w:tr>
      <w:tr w:rsidR="00A55260" w:rsidRPr="00CE49F1" w14:paraId="057290F8" w14:textId="77777777" w:rsidTr="007F3B31">
        <w:tc>
          <w:tcPr>
            <w:tcW w:w="1721" w:type="dxa"/>
            <w:shd w:val="clear" w:color="auto" w:fill="F2CEED" w:themeFill="accent5" w:themeFillTint="33"/>
            <w:hideMark/>
          </w:tcPr>
          <w:p w14:paraId="4A86E4BF" w14:textId="77777777" w:rsidR="00A55260" w:rsidRPr="00CE49F1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340253E5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Practical Development &amp; GCSE Preparation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5859503B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Applying nutrition, food science, food commodities and provenance knowledge to unfamiliar contexts.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7567D1AE" w14:textId="77777777" w:rsidR="00A55260" w:rsidRPr="00CE49F1" w:rsidRDefault="00A55260" w:rsidP="007F3B31">
            <w:pPr>
              <w:spacing w:after="160" w:line="278" w:lineRule="auto"/>
            </w:pPr>
            <w:r w:rsidRPr="00CE49F1">
              <w:t>Independent practical work, time planning, organisation and product development.</w:t>
            </w:r>
          </w:p>
        </w:tc>
        <w:tc>
          <w:tcPr>
            <w:tcW w:w="3636" w:type="dxa"/>
            <w:shd w:val="clear" w:color="auto" w:fill="F2CEED" w:themeFill="accent5" w:themeFillTint="33"/>
            <w:hideMark/>
          </w:tcPr>
          <w:p w14:paraId="2AE3EFC8" w14:textId="77777777" w:rsidR="00A55260" w:rsidRPr="00CE49F1" w:rsidRDefault="00A55260" w:rsidP="007F3B31">
            <w:pPr>
              <w:spacing w:after="160" w:line="278" w:lineRule="auto"/>
            </w:pPr>
            <w:r w:rsidRPr="00CE49F1">
              <w:rPr>
                <w:b/>
                <w:bCs/>
              </w:rPr>
              <w:t>Practical assessment; GCSE-style examination questions; end-of-year assessment.</w:t>
            </w:r>
          </w:p>
        </w:tc>
      </w:tr>
    </w:tbl>
    <w:p w14:paraId="17302E3F" w14:textId="77777777" w:rsidR="00A55260" w:rsidRDefault="00A55260" w:rsidP="00A55260"/>
    <w:p w14:paraId="2E6AEA8C" w14:textId="77777777" w:rsidR="00A55260" w:rsidRPr="00CE49F1" w:rsidRDefault="00A55260" w:rsidP="00A55260">
      <w:pPr>
        <w:rPr>
          <w:b/>
          <w:bCs/>
        </w:rPr>
      </w:pPr>
      <w:r w:rsidRPr="00CE49F1">
        <w:rPr>
          <w:b/>
          <w:bCs/>
        </w:rPr>
        <w:t>Assessment</w:t>
      </w:r>
    </w:p>
    <w:p w14:paraId="56B4D786" w14:textId="77777777" w:rsidR="00A55260" w:rsidRPr="00CE49F1" w:rsidRDefault="00A55260" w:rsidP="00A55260">
      <w:r w:rsidRPr="00CE49F1">
        <w:t xml:space="preserve">Assessment is </w:t>
      </w:r>
      <w:r w:rsidRPr="00CE49F1">
        <w:rPr>
          <w:b/>
          <w:bCs/>
        </w:rPr>
        <w:t>formative and summative</w:t>
      </w:r>
      <w:r w:rsidRPr="00CE49F1">
        <w:t xml:space="preserve"> throughout the year. </w:t>
      </w:r>
      <w:proofErr w:type="gramStart"/>
      <w:r w:rsidRPr="00CE49F1">
        <w:t>Pupils</w:t>
      </w:r>
      <w:proofErr w:type="gramEnd"/>
      <w:r w:rsidRPr="00CE49F1">
        <w:t xml:space="preserve"> complete retrieval activities, questioning, knowledge checks, GCSE-style examination questions, practical observations, investigations and product evaluations. Key summative assessments take place at the end of major curriculum phases, including </w:t>
      </w:r>
      <w:r w:rsidRPr="00CE49F1">
        <w:rPr>
          <w:b/>
          <w:bCs/>
        </w:rPr>
        <w:t>written and practical assessments</w:t>
      </w:r>
      <w:r w:rsidRPr="00CE49F1">
        <w:t xml:space="preserve"> and an </w:t>
      </w:r>
      <w:r w:rsidRPr="00CE49F1">
        <w:rPr>
          <w:b/>
          <w:bCs/>
        </w:rPr>
        <w:t>end-of-year assessment</w:t>
      </w:r>
      <w:r w:rsidRPr="00CE49F1">
        <w:t>.</w:t>
      </w:r>
    </w:p>
    <w:p w14:paraId="72BD0146" w14:textId="77777777" w:rsidR="00A55260" w:rsidRDefault="00A55260" w:rsidP="00A55260"/>
    <w:p w14:paraId="57E6D337" w14:textId="77777777" w:rsidR="00A55260" w:rsidRDefault="00A55260" w:rsidP="00A55260"/>
    <w:p w14:paraId="4D41B754" w14:textId="77777777" w:rsidR="00A55260" w:rsidRDefault="00A55260" w:rsidP="00A55260"/>
    <w:p w14:paraId="6D22DCE4" w14:textId="77777777" w:rsidR="00A55260" w:rsidRDefault="00A55260" w:rsidP="00A55260"/>
    <w:p w14:paraId="6D810CB0" w14:textId="77777777" w:rsidR="00A55260" w:rsidRDefault="00A55260" w:rsidP="00A55260"/>
    <w:p w14:paraId="0AD0B181" w14:textId="77777777" w:rsidR="00A55260" w:rsidRDefault="00A55260" w:rsidP="00A55260"/>
    <w:p w14:paraId="03365531" w14:textId="77777777" w:rsidR="00A55260" w:rsidRDefault="00A55260" w:rsidP="00A55260"/>
    <w:p w14:paraId="566EFC89" w14:textId="77777777" w:rsidR="00A55260" w:rsidRDefault="00A55260" w:rsidP="00A55260"/>
    <w:p w14:paraId="7ADAF566" w14:textId="77777777" w:rsidR="00A55260" w:rsidRDefault="00A55260" w:rsidP="00A55260"/>
    <w:p w14:paraId="3D0554E6" w14:textId="77777777" w:rsidR="00A55260" w:rsidRDefault="00A55260" w:rsidP="00A55260"/>
    <w:p w14:paraId="1096C55D" w14:textId="77777777" w:rsidR="00A55260" w:rsidRDefault="00A55260" w:rsidP="00A55260"/>
    <w:p w14:paraId="031E310B" w14:textId="77777777" w:rsidR="00A55260" w:rsidRPr="0028285D" w:rsidRDefault="00A55260" w:rsidP="00A55260">
      <w:pPr>
        <w:rPr>
          <w:b/>
          <w:bCs/>
          <w:sz w:val="28"/>
          <w:szCs w:val="28"/>
        </w:rPr>
      </w:pPr>
      <w:r w:rsidRPr="0028285D">
        <w:rPr>
          <w:b/>
          <w:bCs/>
          <w:sz w:val="28"/>
          <w:szCs w:val="28"/>
        </w:rPr>
        <w:lastRenderedPageBreak/>
        <w:t>Year 11 Food Preparation &amp; Nutrition – Curriculum Overview</w:t>
      </w:r>
    </w:p>
    <w:p w14:paraId="384C2593" w14:textId="77777777" w:rsidR="00A55260" w:rsidRPr="00CE49F1" w:rsidRDefault="00A55260" w:rsidP="00A55260">
      <w:r w:rsidRPr="00CE49F1">
        <w:t xml:space="preserve">Year 11 focuses on </w:t>
      </w:r>
      <w:r w:rsidRPr="00CE49F1">
        <w:rPr>
          <w:b/>
          <w:bCs/>
        </w:rPr>
        <w:t>independent application of knowledge, practical skills and examination preparation</w:t>
      </w:r>
      <w:r w:rsidRPr="00CE49F1">
        <w:t xml:space="preserve">. Pupils complete their GCSE Non-Examined Assessments (NEAs), develop their ability to investigate and evaluate food scientifically, and consolidate the knowledge required for the </w:t>
      </w:r>
      <w:proofErr w:type="spellStart"/>
      <w:r w:rsidRPr="00CE49F1">
        <w:t>Eduqas</w:t>
      </w:r>
      <w:proofErr w:type="spellEnd"/>
      <w:r w:rsidRPr="00CE49F1">
        <w:t xml:space="preserve"> written examination.</w:t>
      </w:r>
    </w:p>
    <w:tbl>
      <w:tblPr>
        <w:tblStyle w:val="TableGrid"/>
        <w:tblW w:w="14885" w:type="dxa"/>
        <w:tblInd w:w="-431" w:type="dxa"/>
        <w:tblLook w:val="04A0" w:firstRow="1" w:lastRow="0" w:firstColumn="1" w:lastColumn="0" w:noHBand="0" w:noVBand="1"/>
      </w:tblPr>
      <w:tblGrid>
        <w:gridCol w:w="1579"/>
        <w:gridCol w:w="2165"/>
        <w:gridCol w:w="3994"/>
        <w:gridCol w:w="3676"/>
        <w:gridCol w:w="3471"/>
      </w:tblGrid>
      <w:tr w:rsidR="00A55260" w:rsidRPr="00FE19DB" w14:paraId="214B5E7E" w14:textId="77777777" w:rsidTr="007F3B31">
        <w:tc>
          <w:tcPr>
            <w:tcW w:w="1580" w:type="dxa"/>
            <w:hideMark/>
          </w:tcPr>
          <w:p w14:paraId="5C4A432F" w14:textId="77777777" w:rsidR="00A55260" w:rsidRPr="00FE19DB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FE19DB">
              <w:rPr>
                <w:b/>
                <w:bCs/>
              </w:rPr>
              <w:t>Term</w:t>
            </w:r>
          </w:p>
        </w:tc>
        <w:tc>
          <w:tcPr>
            <w:tcW w:w="0" w:type="auto"/>
            <w:hideMark/>
          </w:tcPr>
          <w:p w14:paraId="28003732" w14:textId="77777777" w:rsidR="00A55260" w:rsidRPr="00FE19DB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FE19DB">
              <w:rPr>
                <w:b/>
                <w:bCs/>
              </w:rPr>
              <w:t>Curriculum Area</w:t>
            </w:r>
          </w:p>
        </w:tc>
        <w:tc>
          <w:tcPr>
            <w:tcW w:w="0" w:type="auto"/>
            <w:hideMark/>
          </w:tcPr>
          <w:p w14:paraId="2B5239D4" w14:textId="77777777" w:rsidR="00A55260" w:rsidRPr="00FE19DB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FE19DB">
              <w:rPr>
                <w:b/>
                <w:bCs/>
              </w:rPr>
              <w:t>What Pupils Learn</w:t>
            </w:r>
          </w:p>
        </w:tc>
        <w:tc>
          <w:tcPr>
            <w:tcW w:w="0" w:type="auto"/>
            <w:hideMark/>
          </w:tcPr>
          <w:p w14:paraId="0C814A7E" w14:textId="77777777" w:rsidR="00A55260" w:rsidRPr="00FE19DB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FE19DB">
              <w:rPr>
                <w:b/>
                <w:bCs/>
              </w:rPr>
              <w:t>Practical Skills</w:t>
            </w:r>
          </w:p>
        </w:tc>
        <w:tc>
          <w:tcPr>
            <w:tcW w:w="3471" w:type="dxa"/>
            <w:hideMark/>
          </w:tcPr>
          <w:p w14:paraId="57137A65" w14:textId="77777777" w:rsidR="00A55260" w:rsidRPr="00FE19DB" w:rsidRDefault="00A55260" w:rsidP="007F3B31">
            <w:pPr>
              <w:spacing w:after="160" w:line="278" w:lineRule="auto"/>
              <w:rPr>
                <w:b/>
                <w:bCs/>
              </w:rPr>
            </w:pPr>
            <w:r w:rsidRPr="00FE19DB">
              <w:rPr>
                <w:b/>
                <w:bCs/>
              </w:rPr>
              <w:t>Key Assessments</w:t>
            </w:r>
          </w:p>
        </w:tc>
      </w:tr>
      <w:tr w:rsidR="00A55260" w:rsidRPr="00FE19DB" w14:paraId="30E81481" w14:textId="77777777" w:rsidTr="007F3B31">
        <w:tc>
          <w:tcPr>
            <w:tcW w:w="1580" w:type="dxa"/>
            <w:shd w:val="clear" w:color="auto" w:fill="D9F2D0" w:themeFill="accent6" w:themeFillTint="33"/>
            <w:hideMark/>
          </w:tcPr>
          <w:p w14:paraId="6374CD88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Autumn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12FDB85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GCSE Knowledge Retrieval &amp; Assessment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2A96BF7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Consolidation of key knowledge from Years 10 and 11, including nutrition, food science, food safety, food commodities, food choice and sustainability.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743B555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Applying practical knowledge independently and accurately.</w:t>
            </w:r>
          </w:p>
        </w:tc>
        <w:tc>
          <w:tcPr>
            <w:tcW w:w="3471" w:type="dxa"/>
            <w:shd w:val="clear" w:color="auto" w:fill="D9F2D0" w:themeFill="accent6" w:themeFillTint="33"/>
            <w:hideMark/>
          </w:tcPr>
          <w:p w14:paraId="234533FC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Baseline/retrieval assessment</w:t>
            </w:r>
            <w:r w:rsidRPr="00FE19DB">
              <w:t>; GCSE-style examination questions.</w:t>
            </w:r>
          </w:p>
        </w:tc>
      </w:tr>
      <w:tr w:rsidR="00A55260" w:rsidRPr="00FE19DB" w14:paraId="6E4EE551" w14:textId="77777777" w:rsidTr="007F3B31">
        <w:tc>
          <w:tcPr>
            <w:tcW w:w="1580" w:type="dxa"/>
            <w:shd w:val="clear" w:color="auto" w:fill="D9F2D0" w:themeFill="accent6" w:themeFillTint="33"/>
            <w:hideMark/>
          </w:tcPr>
          <w:p w14:paraId="5267570E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618384C8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NEA 1: Food Investigation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0D89DE8D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Investigate the working characteristics, functional and chemical properties of ingredients through scientific investigation.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7D2B7E4B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Planning and carrying out investigations, controlling variables, collecting results and drawing evidence-based conclusions.</w:t>
            </w:r>
          </w:p>
        </w:tc>
        <w:tc>
          <w:tcPr>
            <w:tcW w:w="3471" w:type="dxa"/>
            <w:shd w:val="clear" w:color="auto" w:fill="D9F2D0" w:themeFill="accent6" w:themeFillTint="33"/>
            <w:hideMark/>
          </w:tcPr>
          <w:p w14:paraId="0898F07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NEA 1 assessment and teacher feedback.</w:t>
            </w:r>
          </w:p>
        </w:tc>
      </w:tr>
      <w:tr w:rsidR="00A55260" w:rsidRPr="00FE19DB" w14:paraId="3FFB3C57" w14:textId="77777777" w:rsidTr="007F3B31">
        <w:tc>
          <w:tcPr>
            <w:tcW w:w="1580" w:type="dxa"/>
            <w:shd w:val="clear" w:color="auto" w:fill="D9F2D0" w:themeFill="accent6" w:themeFillTint="33"/>
            <w:hideMark/>
          </w:tcPr>
          <w:p w14:paraId="63C04292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61C6B57A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Scientific Investigation &amp; Evaluation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1F2CEC61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Analyse investigation results and use scientific knowledge to explain findings.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1974FDA9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Accurate practical testing, recording results, analysing evidence and evaluating reliability.</w:t>
            </w:r>
          </w:p>
        </w:tc>
        <w:tc>
          <w:tcPr>
            <w:tcW w:w="3471" w:type="dxa"/>
            <w:shd w:val="clear" w:color="auto" w:fill="D9F2D0" w:themeFill="accent6" w:themeFillTint="33"/>
            <w:hideMark/>
          </w:tcPr>
          <w:p w14:paraId="38340D9E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Investigation write-up; analysis and evaluation.</w:t>
            </w:r>
          </w:p>
        </w:tc>
      </w:tr>
      <w:tr w:rsidR="00A55260" w:rsidRPr="00FE19DB" w14:paraId="0B07ED41" w14:textId="77777777" w:rsidTr="007F3B31">
        <w:tc>
          <w:tcPr>
            <w:tcW w:w="1580" w:type="dxa"/>
            <w:shd w:val="clear" w:color="auto" w:fill="D9F2D0" w:themeFill="accent6" w:themeFillTint="33"/>
            <w:hideMark/>
          </w:tcPr>
          <w:p w14:paraId="2446BC8F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48BC8374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GCSE Examination Practice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030BDA40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Develop examination technique and apply knowledge to unfamiliar food-related contexts.</w:t>
            </w:r>
          </w:p>
        </w:tc>
        <w:tc>
          <w:tcPr>
            <w:tcW w:w="0" w:type="auto"/>
            <w:shd w:val="clear" w:color="auto" w:fill="D9F2D0" w:themeFill="accent6" w:themeFillTint="33"/>
            <w:hideMark/>
          </w:tcPr>
          <w:p w14:paraId="78C08C4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 xml:space="preserve">Using technical vocabulary, interpreting data and </w:t>
            </w:r>
            <w:r w:rsidRPr="00FE19DB">
              <w:lastRenderedPageBreak/>
              <w:t>constructing extended responses.</w:t>
            </w:r>
          </w:p>
        </w:tc>
        <w:tc>
          <w:tcPr>
            <w:tcW w:w="3471" w:type="dxa"/>
            <w:shd w:val="clear" w:color="auto" w:fill="D9F2D0" w:themeFill="accent6" w:themeFillTint="33"/>
            <w:hideMark/>
          </w:tcPr>
          <w:p w14:paraId="0DD3A259" w14:textId="77777777" w:rsidR="00A55260" w:rsidRPr="00FE19DB" w:rsidRDefault="00A55260" w:rsidP="007F3B31">
            <w:pPr>
              <w:spacing w:after="160" w:line="278" w:lineRule="auto"/>
            </w:pPr>
            <w:r w:rsidRPr="00FE19DB">
              <w:lastRenderedPageBreak/>
              <w:t>GCSE-style examination questions; retrieval assessments.</w:t>
            </w:r>
          </w:p>
        </w:tc>
      </w:tr>
      <w:tr w:rsidR="00A55260" w:rsidRPr="00FE19DB" w14:paraId="0B720AED" w14:textId="77777777" w:rsidTr="007F3B31">
        <w:tc>
          <w:tcPr>
            <w:tcW w:w="1580" w:type="dxa"/>
            <w:shd w:val="clear" w:color="auto" w:fill="FAE2D5" w:themeFill="accent2" w:themeFillTint="33"/>
            <w:hideMark/>
          </w:tcPr>
          <w:p w14:paraId="4A257D9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Spring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1B4F5BA1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NEA 2: Food Preparation Task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4E7AE031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Apply knowledge of nutrition, food science, food commodities and food choice to a given design brief.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5AF79430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Research, planning, designing, developing and producing food products independently.</w:t>
            </w:r>
          </w:p>
        </w:tc>
        <w:tc>
          <w:tcPr>
            <w:tcW w:w="3471" w:type="dxa"/>
            <w:shd w:val="clear" w:color="auto" w:fill="FAE2D5" w:themeFill="accent2" w:themeFillTint="33"/>
            <w:hideMark/>
          </w:tcPr>
          <w:p w14:paraId="66FCCDDA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NEA 2 research, planning and development evidence.</w:t>
            </w:r>
          </w:p>
        </w:tc>
      </w:tr>
      <w:tr w:rsidR="00A55260" w:rsidRPr="00FE19DB" w14:paraId="40FA41B1" w14:textId="77777777" w:rsidTr="007F3B31">
        <w:tc>
          <w:tcPr>
            <w:tcW w:w="1580" w:type="dxa"/>
            <w:shd w:val="clear" w:color="auto" w:fill="FAE2D5" w:themeFill="accent2" w:themeFillTint="33"/>
            <w:hideMark/>
          </w:tcPr>
          <w:p w14:paraId="3119DAB3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47E7CC22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Product Development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228F1CA7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Develop and refine food products to meet a design brief, target consumer and nutritional requirements.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674B068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Recipe modification, ingredient selection, experimentation, sensory testing and refinement.</w:t>
            </w:r>
          </w:p>
        </w:tc>
        <w:tc>
          <w:tcPr>
            <w:tcW w:w="3471" w:type="dxa"/>
            <w:shd w:val="clear" w:color="auto" w:fill="FAE2D5" w:themeFill="accent2" w:themeFillTint="33"/>
            <w:hideMark/>
          </w:tcPr>
          <w:p w14:paraId="4445B33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Product development evidence; teacher assessment and feedback.</w:t>
            </w:r>
          </w:p>
        </w:tc>
      </w:tr>
      <w:tr w:rsidR="00A55260" w:rsidRPr="00FE19DB" w14:paraId="30F8623A" w14:textId="77777777" w:rsidTr="007F3B31">
        <w:tc>
          <w:tcPr>
            <w:tcW w:w="1580" w:type="dxa"/>
            <w:shd w:val="clear" w:color="auto" w:fill="FAE2D5" w:themeFill="accent2" w:themeFillTint="33"/>
            <w:hideMark/>
          </w:tcPr>
          <w:p w14:paraId="5BB6F9EB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159E8550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Practical Production &amp; Evaluation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7D6D18D6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Produce a range of final products and evaluate their success against a specification.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5D5ED495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Organisation, time management, accurate preparation, presentation and independent practical work.</w:t>
            </w:r>
          </w:p>
        </w:tc>
        <w:tc>
          <w:tcPr>
            <w:tcW w:w="3471" w:type="dxa"/>
            <w:shd w:val="clear" w:color="auto" w:fill="FAE2D5" w:themeFill="accent2" w:themeFillTint="33"/>
            <w:hideMark/>
          </w:tcPr>
          <w:p w14:paraId="1A0E484D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Final practical assessment; sensory evaluation; NEA 2 evidence.</w:t>
            </w:r>
          </w:p>
        </w:tc>
      </w:tr>
      <w:tr w:rsidR="00A55260" w:rsidRPr="00FE19DB" w14:paraId="72C519D5" w14:textId="77777777" w:rsidTr="007F3B31">
        <w:tc>
          <w:tcPr>
            <w:tcW w:w="1580" w:type="dxa"/>
            <w:shd w:val="clear" w:color="auto" w:fill="FAE2D5" w:themeFill="accent2" w:themeFillTint="33"/>
            <w:hideMark/>
          </w:tcPr>
          <w:p w14:paraId="43DD2403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15BB51D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GCSE Examination Revision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4E409620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Consolidate knowledge across the GCSE specification and identify areas requiring further development.</w:t>
            </w:r>
          </w:p>
        </w:tc>
        <w:tc>
          <w:tcPr>
            <w:tcW w:w="0" w:type="auto"/>
            <w:shd w:val="clear" w:color="auto" w:fill="FAE2D5" w:themeFill="accent2" w:themeFillTint="33"/>
            <w:hideMark/>
          </w:tcPr>
          <w:p w14:paraId="1ECC39B8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Applying knowledge to examination questions and extended responses.</w:t>
            </w:r>
          </w:p>
        </w:tc>
        <w:tc>
          <w:tcPr>
            <w:tcW w:w="3471" w:type="dxa"/>
            <w:shd w:val="clear" w:color="auto" w:fill="FAE2D5" w:themeFill="accent2" w:themeFillTint="33"/>
            <w:hideMark/>
          </w:tcPr>
          <w:p w14:paraId="1BCF177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GCSE-style examination practice; targeted revision assessments.</w:t>
            </w:r>
          </w:p>
        </w:tc>
      </w:tr>
      <w:tr w:rsidR="00A55260" w:rsidRPr="00FE19DB" w14:paraId="121FEB97" w14:textId="77777777" w:rsidTr="007F3B31">
        <w:tc>
          <w:tcPr>
            <w:tcW w:w="1580" w:type="dxa"/>
            <w:shd w:val="clear" w:color="auto" w:fill="F2CEED" w:themeFill="accent5" w:themeFillTint="33"/>
            <w:hideMark/>
          </w:tcPr>
          <w:p w14:paraId="0E7CF126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Summer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6A3C0084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GCSE Examination Preparation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1AECAD42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Consolidate the full GCSE curriculum, including nutrition, food science, food safety, food commodities, food choice, provenance and sustainability.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04BF86A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Applying scientific and practical knowledge to unfamiliar scenarios.</w:t>
            </w:r>
          </w:p>
        </w:tc>
        <w:tc>
          <w:tcPr>
            <w:tcW w:w="3471" w:type="dxa"/>
            <w:shd w:val="clear" w:color="auto" w:fill="F2CEED" w:themeFill="accent5" w:themeFillTint="33"/>
            <w:hideMark/>
          </w:tcPr>
          <w:p w14:paraId="429CBD88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Retrieval assessments; topic tests; GCSE examination questions.</w:t>
            </w:r>
          </w:p>
        </w:tc>
      </w:tr>
      <w:tr w:rsidR="00A55260" w:rsidRPr="00FE19DB" w14:paraId="4462217B" w14:textId="77777777" w:rsidTr="007F3B31">
        <w:tc>
          <w:tcPr>
            <w:tcW w:w="1580" w:type="dxa"/>
            <w:shd w:val="clear" w:color="auto" w:fill="F2CEED" w:themeFill="accent5" w:themeFillTint="33"/>
            <w:hideMark/>
          </w:tcPr>
          <w:p w14:paraId="6D9DC9E2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5956CE9F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Exam Technique &amp; Extended Responses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72419CC6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 xml:space="preserve">Develop responses using appropriate command words, </w:t>
            </w:r>
            <w:r w:rsidRPr="00FE19DB">
              <w:lastRenderedPageBreak/>
              <w:t>technical vocabulary, evidence and justification.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5A28512A" w14:textId="77777777" w:rsidR="00A55260" w:rsidRPr="00FE19DB" w:rsidRDefault="00A55260" w:rsidP="007F3B31">
            <w:pPr>
              <w:spacing w:after="160" w:line="278" w:lineRule="auto"/>
            </w:pPr>
            <w:r w:rsidRPr="00FE19DB">
              <w:lastRenderedPageBreak/>
              <w:t xml:space="preserve">Analysing information, interpreting data and </w:t>
            </w:r>
            <w:r w:rsidRPr="00FE19DB">
              <w:lastRenderedPageBreak/>
              <w:t>constructing detailed written responses.</w:t>
            </w:r>
          </w:p>
        </w:tc>
        <w:tc>
          <w:tcPr>
            <w:tcW w:w="3471" w:type="dxa"/>
            <w:shd w:val="clear" w:color="auto" w:fill="F2CEED" w:themeFill="accent5" w:themeFillTint="33"/>
            <w:hideMark/>
          </w:tcPr>
          <w:p w14:paraId="57BE8E3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lastRenderedPageBreak/>
              <w:t>Timed examination questions; mock examination.</w:t>
            </w:r>
          </w:p>
        </w:tc>
      </w:tr>
      <w:tr w:rsidR="00A55260" w:rsidRPr="00FE19DB" w14:paraId="29F8C088" w14:textId="77777777" w:rsidTr="007F3B31">
        <w:tc>
          <w:tcPr>
            <w:tcW w:w="1580" w:type="dxa"/>
            <w:shd w:val="clear" w:color="auto" w:fill="F2CEED" w:themeFill="accent5" w:themeFillTint="33"/>
            <w:hideMark/>
          </w:tcPr>
          <w:p w14:paraId="03AB3531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5A24538B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Synoptic Revision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3EA5E4EC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Make connections between different areas of the specification and apply knowledge to complex food-related contexts.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7D4BFB03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Independent problem-solving and application of food science and nutritional knowledge.</w:t>
            </w:r>
          </w:p>
        </w:tc>
        <w:tc>
          <w:tcPr>
            <w:tcW w:w="3471" w:type="dxa"/>
            <w:shd w:val="clear" w:color="auto" w:fill="F2CEED" w:themeFill="accent5" w:themeFillTint="33"/>
            <w:hideMark/>
          </w:tcPr>
          <w:p w14:paraId="66E994A7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Mock examination; targeted intervention and revision.</w:t>
            </w:r>
          </w:p>
        </w:tc>
      </w:tr>
      <w:tr w:rsidR="00A55260" w:rsidRPr="00FE19DB" w14:paraId="2A9F72B6" w14:textId="77777777" w:rsidTr="007F3B31">
        <w:tc>
          <w:tcPr>
            <w:tcW w:w="1580" w:type="dxa"/>
            <w:shd w:val="clear" w:color="auto" w:fill="F2CEED" w:themeFill="accent5" w:themeFillTint="33"/>
            <w:hideMark/>
          </w:tcPr>
          <w:p w14:paraId="46FEF088" w14:textId="77777777" w:rsidR="00A55260" w:rsidRPr="00FE19DB" w:rsidRDefault="00A55260" w:rsidP="007F3B31">
            <w:pPr>
              <w:spacing w:after="160" w:line="278" w:lineRule="auto"/>
            </w:pP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3D5E640D" w14:textId="77777777" w:rsidR="00A55260" w:rsidRPr="00FE19DB" w:rsidRDefault="00A55260" w:rsidP="007F3B31">
            <w:pPr>
              <w:spacing w:after="160" w:line="278" w:lineRule="auto"/>
            </w:pPr>
            <w:r w:rsidRPr="00FE19DB">
              <w:rPr>
                <w:b/>
                <w:bCs/>
              </w:rPr>
              <w:t>GCSE Examination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69312DF9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Demonstrate knowledge, understanding and application of Food Preparation and Nutrition through the written examination.</w:t>
            </w:r>
          </w:p>
        </w:tc>
        <w:tc>
          <w:tcPr>
            <w:tcW w:w="0" w:type="auto"/>
            <w:shd w:val="clear" w:color="auto" w:fill="F2CEED" w:themeFill="accent5" w:themeFillTint="33"/>
            <w:hideMark/>
          </w:tcPr>
          <w:p w14:paraId="1EBD8ED6" w14:textId="77777777" w:rsidR="00A55260" w:rsidRPr="00FE19DB" w:rsidRDefault="00A55260" w:rsidP="007F3B31">
            <w:pPr>
              <w:spacing w:after="160" w:line="278" w:lineRule="auto"/>
            </w:pPr>
            <w:r w:rsidRPr="00FE19DB">
              <w:t>Applying knowledge independently under examination conditions.</w:t>
            </w:r>
          </w:p>
        </w:tc>
        <w:tc>
          <w:tcPr>
            <w:tcW w:w="3471" w:type="dxa"/>
            <w:shd w:val="clear" w:color="auto" w:fill="F2CEED" w:themeFill="accent5" w:themeFillTint="33"/>
            <w:hideMark/>
          </w:tcPr>
          <w:p w14:paraId="691D785D" w14:textId="77777777" w:rsidR="00A55260" w:rsidRPr="00FE19DB" w:rsidRDefault="00A55260" w:rsidP="007F3B31">
            <w:pPr>
              <w:spacing w:after="160" w:line="278" w:lineRule="auto"/>
            </w:pPr>
            <w:proofErr w:type="spellStart"/>
            <w:r w:rsidRPr="00FE19DB">
              <w:rPr>
                <w:b/>
                <w:bCs/>
              </w:rPr>
              <w:t>Eduqas</w:t>
            </w:r>
            <w:proofErr w:type="spellEnd"/>
            <w:r w:rsidRPr="00FE19DB">
              <w:rPr>
                <w:b/>
                <w:bCs/>
              </w:rPr>
              <w:t xml:space="preserve"> GCSE written examination.</w:t>
            </w:r>
          </w:p>
        </w:tc>
      </w:tr>
    </w:tbl>
    <w:p w14:paraId="42006B50" w14:textId="77777777" w:rsidR="00A55260" w:rsidRDefault="00A55260" w:rsidP="00A55260"/>
    <w:p w14:paraId="2521A292" w14:textId="77777777" w:rsidR="00A55260" w:rsidRPr="00FE19DB" w:rsidRDefault="00A55260" w:rsidP="00A55260">
      <w:pPr>
        <w:rPr>
          <w:b/>
          <w:bCs/>
        </w:rPr>
      </w:pPr>
      <w:r w:rsidRPr="00FE19DB">
        <w:rPr>
          <w:b/>
          <w:bCs/>
        </w:rPr>
        <w:t>Assessment</w:t>
      </w:r>
    </w:p>
    <w:p w14:paraId="166691F5" w14:textId="77777777" w:rsidR="00A55260" w:rsidRPr="00FE19DB" w:rsidRDefault="00A55260" w:rsidP="00A55260">
      <w:r w:rsidRPr="00FE19DB">
        <w:t xml:space="preserve">Assessment throughout Year 11 combines </w:t>
      </w:r>
      <w:r w:rsidRPr="00FE19DB">
        <w:rPr>
          <w:b/>
          <w:bCs/>
        </w:rPr>
        <w:t>formative and summative assessment</w:t>
      </w:r>
      <w:r w:rsidRPr="00FE19DB">
        <w:t xml:space="preserve">. Pupils receive ongoing feedback through teacher questioning, retrieval activities, practical observation, examination practice and NEA feedback. Major assessment points include </w:t>
      </w:r>
      <w:r w:rsidRPr="00FE19DB">
        <w:rPr>
          <w:b/>
          <w:bCs/>
        </w:rPr>
        <w:t xml:space="preserve">NEA 1, NEA 2, mock examination and the </w:t>
      </w:r>
      <w:proofErr w:type="spellStart"/>
      <w:r w:rsidRPr="00FE19DB">
        <w:rPr>
          <w:b/>
          <w:bCs/>
        </w:rPr>
        <w:t>Eduqas</w:t>
      </w:r>
      <w:proofErr w:type="spellEnd"/>
      <w:r w:rsidRPr="00FE19DB">
        <w:rPr>
          <w:b/>
          <w:bCs/>
        </w:rPr>
        <w:t xml:space="preserve"> GCSE written examination</w:t>
      </w:r>
      <w:r w:rsidRPr="00FE19DB">
        <w:t>.</w:t>
      </w:r>
    </w:p>
    <w:p w14:paraId="79CF5D14" w14:textId="77777777" w:rsidR="00A55260" w:rsidRDefault="00A55260"/>
    <w:sectPr w:rsidR="00A55260" w:rsidSect="00A552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60"/>
    <w:rsid w:val="0028285D"/>
    <w:rsid w:val="00A55260"/>
    <w:rsid w:val="00F0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4709F"/>
  <w15:chartTrackingRefBased/>
  <w15:docId w15:val="{8592B25E-1522-437B-AD0F-0D8C5DDA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260"/>
  </w:style>
  <w:style w:type="paragraph" w:styleId="Heading1">
    <w:name w:val="heading 1"/>
    <w:basedOn w:val="Normal"/>
    <w:next w:val="Normal"/>
    <w:link w:val="Heading1Char"/>
    <w:uiPriority w:val="9"/>
    <w:qFormat/>
    <w:rsid w:val="00A55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2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1218</Words>
  <Characters>6946</Characters>
  <Application>Microsoft Office Word</Application>
  <DocSecurity>0</DocSecurity>
  <Lines>57</Lines>
  <Paragraphs>16</Paragraphs>
  <ScaleCrop>false</ScaleCrop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Steele</dc:creator>
  <cp:keywords/>
  <dc:description/>
  <cp:lastModifiedBy>T. Steele</cp:lastModifiedBy>
  <cp:revision>2</cp:revision>
  <dcterms:created xsi:type="dcterms:W3CDTF">2026-08-31T03:40:00Z</dcterms:created>
  <dcterms:modified xsi:type="dcterms:W3CDTF">2026-08-31T03:42:00Z</dcterms:modified>
</cp:coreProperties>
</file>