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22579" w14:textId="5D57E4FA" w:rsidR="00510B88" w:rsidRDefault="00510B88" w:rsidP="00510B88">
      <w:r>
        <w:t>Maine Virtual Academy</w:t>
      </w:r>
    </w:p>
    <w:p w14:paraId="7055B798" w14:textId="0B47750D" w:rsidR="00510B88" w:rsidRDefault="00510B88" w:rsidP="00510B88">
      <w:r>
        <w:t xml:space="preserve">FY27 (SY2026/2027) Board Goals </w:t>
      </w:r>
    </w:p>
    <w:p w14:paraId="743F9094" w14:textId="77777777" w:rsidR="00510B88" w:rsidRDefault="00510B88" w:rsidP="00510B88"/>
    <w:p w14:paraId="176CF74F" w14:textId="7F295959" w:rsidR="00510B88" w:rsidRPr="00510B88" w:rsidRDefault="00510B88" w:rsidP="00510B88">
      <w:r w:rsidRPr="00510B88">
        <w:t>1. The MEVA Board will promote academic excellence by ensuring all students receive a rigorous and relevant education to prepare them for college and/or careers. </w:t>
      </w:r>
    </w:p>
    <w:p w14:paraId="4A5860F9" w14:textId="77777777" w:rsidR="00510B88" w:rsidRPr="00510B88" w:rsidRDefault="00510B88" w:rsidP="00510B88"/>
    <w:p w14:paraId="3B8D110A" w14:textId="77777777" w:rsidR="00510B88" w:rsidRPr="00510B88" w:rsidRDefault="00510B88" w:rsidP="00510B88">
      <w:r w:rsidRPr="00510B88">
        <w:t xml:space="preserve">Objective 1:  The MEVA mission statement will be </w:t>
      </w:r>
      <w:proofErr w:type="gramStart"/>
      <w:r w:rsidRPr="00510B88">
        <w:t>read,</w:t>
      </w:r>
      <w:proofErr w:type="gramEnd"/>
      <w:r w:rsidRPr="00510B88">
        <w:t xml:space="preserve"> by rotating </w:t>
      </w:r>
      <w:proofErr w:type="gramStart"/>
      <w:r w:rsidRPr="00510B88">
        <w:t>members,</w:t>
      </w:r>
      <w:proofErr w:type="gramEnd"/>
      <w:r w:rsidRPr="00510B88">
        <w:t xml:space="preserve"> at start of each Board meeting</w:t>
      </w:r>
    </w:p>
    <w:p w14:paraId="2DD38BA5" w14:textId="77777777" w:rsidR="00510B88" w:rsidRPr="00510B88" w:rsidRDefault="00510B88" w:rsidP="00510B88"/>
    <w:p w14:paraId="27A0F8B5" w14:textId="77777777" w:rsidR="00510B88" w:rsidRPr="00510B88" w:rsidRDefault="00510B88" w:rsidP="00510B88">
      <w:r w:rsidRPr="00510B88">
        <w:t xml:space="preserve">Objective 2: Review current MEVA strategic goal/plan (5/17/22) by </w:t>
      </w:r>
      <w:proofErr w:type="gramStart"/>
      <w:r w:rsidRPr="00510B88">
        <w:t>October,</w:t>
      </w:r>
      <w:proofErr w:type="gramEnd"/>
      <w:r w:rsidRPr="00510B88">
        <w:t xml:space="preserve"> 2026.</w:t>
      </w:r>
    </w:p>
    <w:p w14:paraId="65720155" w14:textId="77777777" w:rsidR="00510B88" w:rsidRPr="00510B88" w:rsidRDefault="00510B88" w:rsidP="00510B88"/>
    <w:p w14:paraId="61AA01F4" w14:textId="77777777" w:rsidR="00510B88" w:rsidRPr="00510B88" w:rsidRDefault="00510B88" w:rsidP="00510B88">
      <w:r w:rsidRPr="00510B88">
        <w:t xml:space="preserve">Objective 3: Update strategic goal/plan by </w:t>
      </w:r>
      <w:proofErr w:type="gramStart"/>
      <w:r w:rsidRPr="00510B88">
        <w:t>March,</w:t>
      </w:r>
      <w:proofErr w:type="gramEnd"/>
      <w:r w:rsidRPr="00510B88">
        <w:t xml:space="preserve"> 2027.</w:t>
      </w:r>
    </w:p>
    <w:p w14:paraId="5219D2F1" w14:textId="77777777" w:rsidR="00510B88" w:rsidRPr="00510B88" w:rsidRDefault="00510B88" w:rsidP="00510B88"/>
    <w:p w14:paraId="43BE5792" w14:textId="77777777" w:rsidR="00510B88" w:rsidRPr="00510B88" w:rsidRDefault="00510B88" w:rsidP="00510B88">
      <w:r w:rsidRPr="00510B88">
        <w:t xml:space="preserve">Objective 4: Engage with the community to communicate the school's mission and support advocacy as measured in </w:t>
      </w:r>
      <w:proofErr w:type="gramStart"/>
      <w:r w:rsidRPr="00510B88">
        <w:t>December,</w:t>
      </w:r>
      <w:proofErr w:type="gramEnd"/>
      <w:r w:rsidRPr="00510B88">
        <w:t xml:space="preserve"> 2026 and </w:t>
      </w:r>
      <w:proofErr w:type="gramStart"/>
      <w:r w:rsidRPr="00510B88">
        <w:t>April,</w:t>
      </w:r>
      <w:proofErr w:type="gramEnd"/>
      <w:r w:rsidRPr="00510B88">
        <w:t xml:space="preserve"> 2027.</w:t>
      </w:r>
    </w:p>
    <w:p w14:paraId="783244B7" w14:textId="77777777" w:rsidR="00510B88" w:rsidRPr="00510B88" w:rsidRDefault="00510B88" w:rsidP="00510B88"/>
    <w:p w14:paraId="3B832807" w14:textId="77777777" w:rsidR="00510B88" w:rsidRPr="00510B88" w:rsidRDefault="00510B88" w:rsidP="00510B88">
      <w:r w:rsidRPr="00510B88">
        <w:t> </w:t>
      </w:r>
    </w:p>
    <w:p w14:paraId="31A35EA6" w14:textId="77777777" w:rsidR="00510B88" w:rsidRPr="00510B88" w:rsidRDefault="00510B88" w:rsidP="00510B88">
      <w:r w:rsidRPr="00510B88">
        <w:t xml:space="preserve">2. MEVA Board members will complete at least one professional development opportunity related to governance by </w:t>
      </w:r>
      <w:proofErr w:type="gramStart"/>
      <w:r w:rsidRPr="00510B88">
        <w:t>December,</w:t>
      </w:r>
      <w:proofErr w:type="gramEnd"/>
      <w:r w:rsidRPr="00510B88">
        <w:t xml:space="preserve"> 2026. </w:t>
      </w:r>
    </w:p>
    <w:p w14:paraId="6372D26E" w14:textId="77777777" w:rsidR="00510B88" w:rsidRPr="00510B88" w:rsidRDefault="00510B88" w:rsidP="00510B88"/>
    <w:p w14:paraId="46FFB4C8" w14:textId="77777777" w:rsidR="00510B88" w:rsidRPr="00510B88" w:rsidRDefault="00510B88" w:rsidP="00510B88">
      <w:r w:rsidRPr="00510B88">
        <w:t xml:space="preserve"> 3. MEVA Board members will attend at least 80% of all </w:t>
      </w:r>
      <w:proofErr w:type="gramStart"/>
      <w:r w:rsidRPr="00510B88">
        <w:t>scheduled monthly meetings</w:t>
      </w:r>
      <w:proofErr w:type="gramEnd"/>
      <w:r w:rsidRPr="00510B88">
        <w:t>. </w:t>
      </w:r>
    </w:p>
    <w:p w14:paraId="780B8268" w14:textId="77777777" w:rsidR="007318CD" w:rsidRDefault="007318CD"/>
    <w:sectPr w:rsidR="00731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B88"/>
    <w:rsid w:val="00226CD4"/>
    <w:rsid w:val="00510B88"/>
    <w:rsid w:val="007318CD"/>
    <w:rsid w:val="00EA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5F9B9"/>
  <w15:chartTrackingRefBased/>
  <w15:docId w15:val="{061167A2-96F7-4312-BF10-02E0102E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0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B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B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B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B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B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B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B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B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0B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B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B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Browne, Melinda (MEVA Admin)</dc:creator>
  <cp:keywords/>
  <dc:description/>
  <cp:lastModifiedBy>Browne, Melinda (MEVA Admin)</cp:lastModifiedBy>
  <cp:revision>1</cp:revision>
  <dcterms:created xsi:type="dcterms:W3CDTF">2026-08-28T17:34:00Z</dcterms:created>
  <dcterms:modified xsi:type="dcterms:W3CDTF">2026-08-28T17:36:00Z</dcterms:modified>
</cp:coreProperties>
</file>