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w w:val="115"/>
        </w:rPr>
        <w:t>Title</w:t>
      </w:r>
      <w:r>
        <w:rPr>
          <w:spacing w:val="-9"/>
          <w:w w:val="115"/>
        </w:rPr>
        <w:t> </w:t>
      </w:r>
      <w:r>
        <w:rPr>
          <w:w w:val="115"/>
        </w:rPr>
        <w:t>I</w:t>
      </w:r>
      <w:r>
        <w:rPr>
          <w:spacing w:val="-7"/>
          <w:w w:val="115"/>
        </w:rPr>
        <w:t> </w:t>
      </w:r>
      <w:r>
        <w:rPr>
          <w:w w:val="115"/>
        </w:rPr>
        <w:t>Parent</w:t>
      </w:r>
      <w:r>
        <w:rPr>
          <w:spacing w:val="-9"/>
          <w:w w:val="115"/>
        </w:rPr>
        <w:t> </w:t>
      </w:r>
      <w:r>
        <w:rPr>
          <w:w w:val="115"/>
        </w:rPr>
        <w:t>Involvement</w:t>
      </w:r>
      <w:r>
        <w:rPr>
          <w:spacing w:val="-9"/>
          <w:w w:val="115"/>
        </w:rPr>
        <w:t> </w:t>
      </w:r>
      <w:r>
        <w:rPr>
          <w:w w:val="115"/>
        </w:rPr>
        <w:t>Meeting</w:t>
      </w:r>
      <w:r>
        <w:rPr>
          <w:spacing w:val="-7"/>
          <w:w w:val="115"/>
        </w:rPr>
        <w:t> </w:t>
      </w:r>
      <w:r>
        <w:rPr>
          <w:spacing w:val="-2"/>
          <w:w w:val="115"/>
        </w:rPr>
        <w:t>Evaluation</w:t>
      </w:r>
    </w:p>
    <w:p>
      <w:pPr>
        <w:pStyle w:val="BodyText"/>
        <w:tabs>
          <w:tab w:pos="4994" w:val="left" w:leader="none"/>
          <w:tab w:pos="5759" w:val="left" w:leader="none"/>
          <w:tab w:pos="9355" w:val="left" w:leader="none"/>
        </w:tabs>
        <w:spacing w:before="191"/>
        <w:ind w:right="2"/>
        <w:jc w:val="center"/>
      </w:pPr>
      <w:r>
        <w:rPr>
          <w:w w:val="120"/>
        </w:rPr>
        <w:t>School</w:t>
      </w:r>
      <w:r>
        <w:rPr>
          <w:spacing w:val="-5"/>
          <w:w w:val="120"/>
        </w:rPr>
        <w:t> </w:t>
      </w:r>
      <w:r>
        <w:rPr>
          <w:u w:val="single"/>
        </w:rPr>
        <w:tab/>
      </w:r>
      <w:r>
        <w:rPr>
          <w:u w:val="none"/>
        </w:rPr>
        <w:tab/>
      </w:r>
      <w:r>
        <w:rPr>
          <w:w w:val="115"/>
          <w:u w:val="none"/>
        </w:rPr>
        <w:t>Date</w:t>
      </w:r>
      <w:r>
        <w:rPr>
          <w:spacing w:val="-8"/>
          <w:w w:val="115"/>
          <w:u w:val="none"/>
        </w:rPr>
        <w:t> </w:t>
      </w:r>
      <w:r>
        <w:rPr>
          <w:w w:val="115"/>
          <w:u w:val="none"/>
        </w:rPr>
        <w:t>of</w:t>
      </w:r>
      <w:r>
        <w:rPr>
          <w:spacing w:val="-5"/>
          <w:w w:val="115"/>
          <w:u w:val="none"/>
        </w:rPr>
        <w:t> </w:t>
      </w:r>
      <w:r>
        <w:rPr>
          <w:spacing w:val="-2"/>
          <w:w w:val="115"/>
          <w:u w:val="none"/>
        </w:rPr>
        <w:t>Meeting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69"/>
      </w:pPr>
    </w:p>
    <w:p>
      <w:pPr>
        <w:pStyle w:val="BodyText"/>
        <w:jc w:val="center"/>
      </w:pPr>
      <w:r>
        <w:rPr>
          <w:w w:val="115"/>
        </w:rPr>
        <w:t>Please</w:t>
      </w:r>
      <w:r>
        <w:rPr>
          <w:spacing w:val="-12"/>
          <w:w w:val="115"/>
        </w:rPr>
        <w:t> </w:t>
      </w:r>
      <w:r>
        <w:rPr>
          <w:w w:val="115"/>
        </w:rPr>
        <w:t>rate</w:t>
      </w:r>
      <w:r>
        <w:rPr>
          <w:spacing w:val="-11"/>
          <w:w w:val="115"/>
        </w:rPr>
        <w:t> </w:t>
      </w:r>
      <w:r>
        <w:rPr>
          <w:w w:val="115"/>
        </w:rPr>
        <w:t>the</w:t>
      </w:r>
      <w:r>
        <w:rPr>
          <w:spacing w:val="-11"/>
          <w:w w:val="115"/>
        </w:rPr>
        <w:t> </w:t>
      </w:r>
      <w:r>
        <w:rPr>
          <w:w w:val="115"/>
        </w:rPr>
        <w:t>items</w:t>
      </w:r>
      <w:r>
        <w:rPr>
          <w:spacing w:val="-7"/>
          <w:w w:val="115"/>
        </w:rPr>
        <w:t> </w:t>
      </w:r>
      <w:r>
        <w:rPr>
          <w:w w:val="115"/>
        </w:rPr>
        <w:t>below</w:t>
      </w:r>
      <w:r>
        <w:rPr>
          <w:spacing w:val="-11"/>
          <w:w w:val="115"/>
        </w:rPr>
        <w:t> </w:t>
      </w:r>
      <w:r>
        <w:rPr>
          <w:w w:val="115"/>
        </w:rPr>
        <w:t>with</w:t>
      </w:r>
      <w:r>
        <w:rPr>
          <w:spacing w:val="-10"/>
          <w:w w:val="115"/>
        </w:rPr>
        <w:t> </w:t>
      </w:r>
      <w:r>
        <w:rPr>
          <w:w w:val="115"/>
        </w:rPr>
        <w:t>1</w:t>
      </w:r>
      <w:r>
        <w:rPr>
          <w:spacing w:val="-10"/>
          <w:w w:val="115"/>
        </w:rPr>
        <w:t> </w:t>
      </w:r>
      <w:r>
        <w:rPr>
          <w:w w:val="115"/>
        </w:rPr>
        <w:t>being</w:t>
      </w:r>
      <w:r>
        <w:rPr>
          <w:spacing w:val="-11"/>
          <w:w w:val="115"/>
        </w:rPr>
        <w:t> </w:t>
      </w:r>
      <w:r>
        <w:rPr>
          <w:w w:val="115"/>
        </w:rPr>
        <w:t>the</w:t>
      </w:r>
      <w:r>
        <w:rPr>
          <w:spacing w:val="-11"/>
          <w:w w:val="115"/>
        </w:rPr>
        <w:t> </w:t>
      </w:r>
      <w:r>
        <w:rPr>
          <w:w w:val="115"/>
        </w:rPr>
        <w:t>lowest</w:t>
      </w:r>
      <w:r>
        <w:rPr>
          <w:spacing w:val="-11"/>
          <w:w w:val="115"/>
        </w:rPr>
        <w:t> </w:t>
      </w:r>
      <w:r>
        <w:rPr>
          <w:w w:val="115"/>
        </w:rPr>
        <w:t>and</w:t>
      </w:r>
      <w:r>
        <w:rPr>
          <w:spacing w:val="-12"/>
          <w:w w:val="115"/>
        </w:rPr>
        <w:t> </w:t>
      </w:r>
      <w:r>
        <w:rPr>
          <w:w w:val="115"/>
        </w:rPr>
        <w:t>5</w:t>
      </w:r>
      <w:r>
        <w:rPr>
          <w:spacing w:val="-8"/>
          <w:w w:val="115"/>
        </w:rPr>
        <w:t> </w:t>
      </w:r>
      <w:r>
        <w:rPr>
          <w:w w:val="115"/>
        </w:rPr>
        <w:t>being</w:t>
      </w:r>
      <w:r>
        <w:rPr>
          <w:spacing w:val="-11"/>
          <w:w w:val="115"/>
        </w:rPr>
        <w:t> </w:t>
      </w:r>
      <w:r>
        <w:rPr>
          <w:w w:val="115"/>
        </w:rPr>
        <w:t>the</w:t>
      </w:r>
      <w:r>
        <w:rPr>
          <w:spacing w:val="-11"/>
          <w:w w:val="115"/>
        </w:rPr>
        <w:t> </w:t>
      </w:r>
      <w:r>
        <w:rPr>
          <w:spacing w:val="-2"/>
          <w:w w:val="115"/>
        </w:rPr>
        <w:t>highest.</w:t>
      </w:r>
    </w:p>
    <w:p>
      <w:pPr>
        <w:pStyle w:val="BodyText"/>
        <w:spacing w:before="180"/>
        <w:jc w:val="center"/>
      </w:pPr>
      <w:r>
        <w:rPr>
          <w:w w:val="115"/>
        </w:rPr>
        <w:t>Thank</w:t>
      </w:r>
      <w:r>
        <w:rPr>
          <w:spacing w:val="12"/>
          <w:w w:val="115"/>
        </w:rPr>
        <w:t> </w:t>
      </w:r>
      <w:r>
        <w:rPr>
          <w:spacing w:val="-4"/>
          <w:w w:val="115"/>
        </w:rPr>
        <w:t>you!</w:t>
      </w:r>
    </w:p>
    <w:p>
      <w:pPr>
        <w:pStyle w:val="BodyText"/>
        <w:spacing w:before="7"/>
        <w:rPr>
          <w:sz w:val="14"/>
        </w:rPr>
      </w:pPr>
    </w:p>
    <w:tbl>
      <w:tblPr>
        <w:tblW w:w="0" w:type="auto"/>
        <w:jc w:val="left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482"/>
        <w:gridCol w:w="600"/>
        <w:gridCol w:w="610"/>
        <w:gridCol w:w="612"/>
        <w:gridCol w:w="538"/>
        <w:gridCol w:w="533"/>
      </w:tblGrid>
      <w:tr>
        <w:trPr>
          <w:trHeight w:val="870" w:hRule="atLeast"/>
        </w:trPr>
        <w:tc>
          <w:tcPr>
            <w:tcW w:w="5482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0"/>
              <w:ind w:left="1022"/>
              <w:rPr>
                <w:sz w:val="24"/>
              </w:rPr>
            </w:pPr>
            <w:r>
              <w:rPr>
                <w:w w:val="115"/>
                <w:sz w:val="24"/>
              </w:rPr>
              <w:t>Appropriate</w:t>
            </w:r>
            <w:r>
              <w:rPr>
                <w:spacing w:val="-12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and</w:t>
            </w:r>
            <w:r>
              <w:rPr>
                <w:spacing w:val="-12"/>
                <w:w w:val="115"/>
                <w:sz w:val="24"/>
              </w:rPr>
              <w:t> </w:t>
            </w:r>
            <w:r>
              <w:rPr>
                <w:w w:val="115"/>
                <w:sz w:val="24"/>
              </w:rPr>
              <w:t>clear</w:t>
            </w:r>
            <w:r>
              <w:rPr>
                <w:spacing w:val="-10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material</w:t>
            </w:r>
          </w:p>
        </w:tc>
        <w:tc>
          <w:tcPr>
            <w:tcW w:w="600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0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0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2</w:t>
            </w:r>
          </w:p>
        </w:tc>
        <w:tc>
          <w:tcPr>
            <w:tcW w:w="612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0"/>
              <w:ind w:left="2"/>
              <w:jc w:val="center"/>
              <w:rPr>
                <w:sz w:val="24"/>
              </w:rPr>
            </w:pPr>
            <w:r>
              <w:rPr>
                <w:spacing w:val="-10"/>
                <w:w w:val="130"/>
                <w:sz w:val="24"/>
              </w:rPr>
              <w:t>3</w:t>
            </w:r>
          </w:p>
        </w:tc>
        <w:tc>
          <w:tcPr>
            <w:tcW w:w="538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0"/>
              <w:ind w:left="7"/>
              <w:jc w:val="center"/>
              <w:rPr>
                <w:sz w:val="24"/>
              </w:rPr>
            </w:pPr>
            <w:r>
              <w:rPr>
                <w:spacing w:val="-10"/>
                <w:w w:val="130"/>
                <w:sz w:val="24"/>
              </w:rPr>
              <w:t>4</w:t>
            </w:r>
          </w:p>
        </w:tc>
        <w:tc>
          <w:tcPr>
            <w:tcW w:w="533" w:type="dxa"/>
          </w:tcPr>
          <w:p>
            <w:pPr>
              <w:pStyle w:val="TableParagraph"/>
              <w:rPr>
                <w:sz w:val="24"/>
              </w:rPr>
            </w:pPr>
          </w:p>
          <w:p>
            <w:pPr>
              <w:pStyle w:val="TableParagraph"/>
              <w:spacing w:before="0"/>
              <w:ind w:left="7"/>
              <w:jc w:val="center"/>
              <w:rPr>
                <w:sz w:val="24"/>
              </w:rPr>
            </w:pPr>
            <w:r>
              <w:rPr>
                <w:spacing w:val="-10"/>
                <w:w w:val="130"/>
                <w:sz w:val="24"/>
              </w:rPr>
              <w:t>5</w:t>
            </w:r>
          </w:p>
        </w:tc>
      </w:tr>
      <w:tr>
        <w:trPr>
          <w:trHeight w:val="1163" w:hRule="atLeast"/>
        </w:trPr>
        <w:tc>
          <w:tcPr>
            <w:tcW w:w="5482" w:type="dxa"/>
          </w:tcPr>
          <w:p>
            <w:pPr>
              <w:pStyle w:val="TableParagraph"/>
              <w:spacing w:line="290" w:lineRule="exact" w:before="273"/>
              <w:ind w:left="321" w:right="312" w:hanging="2"/>
              <w:jc w:val="center"/>
              <w:rPr>
                <w:sz w:val="24"/>
              </w:rPr>
            </w:pPr>
            <w:r>
              <w:rPr>
                <w:w w:val="115"/>
                <w:sz w:val="24"/>
              </w:rPr>
              <w:t>I have a better understanding due to the </w:t>
            </w:r>
            <w:r>
              <w:rPr>
                <w:spacing w:val="-2"/>
                <w:w w:val="115"/>
                <w:sz w:val="24"/>
              </w:rPr>
              <w:t>information</w:t>
            </w:r>
            <w:r>
              <w:rPr>
                <w:spacing w:val="-12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presented,</w:t>
            </w:r>
            <w:r>
              <w:rPr>
                <w:spacing w:val="-11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and/or</w:t>
            </w:r>
            <w:r>
              <w:rPr>
                <w:spacing w:val="-11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I'll</w:t>
            </w:r>
            <w:r>
              <w:rPr>
                <w:spacing w:val="-12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be</w:t>
            </w:r>
            <w:r>
              <w:rPr>
                <w:spacing w:val="-13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able</w:t>
            </w:r>
            <w:r>
              <w:rPr>
                <w:spacing w:val="-13"/>
                <w:w w:val="115"/>
                <w:sz w:val="24"/>
              </w:rPr>
              <w:t> </w:t>
            </w:r>
            <w:r>
              <w:rPr>
                <w:spacing w:val="-2"/>
                <w:w w:val="115"/>
                <w:sz w:val="24"/>
              </w:rPr>
              <w:t>to </w:t>
            </w:r>
            <w:r>
              <w:rPr>
                <w:w w:val="115"/>
                <w:sz w:val="24"/>
              </w:rPr>
              <w:t>use the learning to help my child.</w:t>
            </w:r>
          </w:p>
        </w:tc>
        <w:tc>
          <w:tcPr>
            <w:tcW w:w="600" w:type="dxa"/>
          </w:tcPr>
          <w:p>
            <w:pPr>
              <w:pStyle w:val="TableParagraph"/>
              <w:spacing w:before="3"/>
              <w:rPr>
                <w:sz w:val="24"/>
              </w:rPr>
            </w:pPr>
          </w:p>
          <w:p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0" w:type="dxa"/>
          </w:tcPr>
          <w:p>
            <w:pPr>
              <w:pStyle w:val="TableParagraph"/>
              <w:spacing w:before="3"/>
              <w:rPr>
                <w:sz w:val="24"/>
              </w:rPr>
            </w:pPr>
          </w:p>
          <w:p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2</w:t>
            </w:r>
          </w:p>
        </w:tc>
        <w:tc>
          <w:tcPr>
            <w:tcW w:w="612" w:type="dxa"/>
          </w:tcPr>
          <w:p>
            <w:pPr>
              <w:pStyle w:val="TableParagraph"/>
              <w:spacing w:before="3"/>
              <w:rPr>
                <w:sz w:val="24"/>
              </w:rPr>
            </w:pPr>
          </w:p>
          <w:p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w w:val="130"/>
                <w:sz w:val="24"/>
              </w:rPr>
              <w:t>3</w:t>
            </w:r>
          </w:p>
        </w:tc>
        <w:tc>
          <w:tcPr>
            <w:tcW w:w="538" w:type="dxa"/>
          </w:tcPr>
          <w:p>
            <w:pPr>
              <w:pStyle w:val="TableParagraph"/>
              <w:spacing w:before="3"/>
              <w:rPr>
                <w:sz w:val="24"/>
              </w:rPr>
            </w:pPr>
          </w:p>
          <w:p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w w:val="130"/>
                <w:sz w:val="24"/>
              </w:rPr>
              <w:t>4</w:t>
            </w:r>
          </w:p>
        </w:tc>
        <w:tc>
          <w:tcPr>
            <w:tcW w:w="533" w:type="dxa"/>
          </w:tcPr>
          <w:p>
            <w:pPr>
              <w:pStyle w:val="TableParagraph"/>
              <w:spacing w:before="3"/>
              <w:rPr>
                <w:sz w:val="24"/>
              </w:rPr>
            </w:pPr>
          </w:p>
          <w:p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w w:val="130"/>
                <w:sz w:val="24"/>
              </w:rPr>
              <w:t>5</w:t>
            </w:r>
          </w:p>
        </w:tc>
      </w:tr>
      <w:tr>
        <w:trPr>
          <w:trHeight w:val="1166" w:hRule="atLeast"/>
        </w:trPr>
        <w:tc>
          <w:tcPr>
            <w:tcW w:w="5482" w:type="dxa"/>
          </w:tcPr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spacing w:line="237" w:lineRule="auto" w:before="0"/>
              <w:ind w:left="1022" w:firstLine="552"/>
              <w:rPr>
                <w:sz w:val="24"/>
              </w:rPr>
            </w:pPr>
            <w:r>
              <w:rPr>
                <w:w w:val="115"/>
                <w:sz w:val="24"/>
              </w:rPr>
              <w:t>Overall quality of the </w:t>
            </w:r>
            <w:r>
              <w:rPr>
                <w:spacing w:val="-2"/>
                <w:w w:val="115"/>
                <w:sz w:val="24"/>
              </w:rPr>
              <w:t>meeting/training/presentation</w:t>
            </w:r>
          </w:p>
        </w:tc>
        <w:tc>
          <w:tcPr>
            <w:tcW w:w="600" w:type="dxa"/>
          </w:tcPr>
          <w:p>
            <w:pPr>
              <w:pStyle w:val="TableParagraph"/>
              <w:spacing w:before="3"/>
              <w:rPr>
                <w:sz w:val="24"/>
              </w:rPr>
            </w:pPr>
          </w:p>
          <w:p>
            <w:pPr>
              <w:pStyle w:val="TableParagraph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0" w:type="dxa"/>
          </w:tcPr>
          <w:p>
            <w:pPr>
              <w:pStyle w:val="TableParagraph"/>
              <w:spacing w:before="3"/>
              <w:rPr>
                <w:sz w:val="24"/>
              </w:rPr>
            </w:pPr>
          </w:p>
          <w:p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2</w:t>
            </w:r>
          </w:p>
        </w:tc>
        <w:tc>
          <w:tcPr>
            <w:tcW w:w="612" w:type="dxa"/>
          </w:tcPr>
          <w:p>
            <w:pPr>
              <w:pStyle w:val="TableParagraph"/>
              <w:spacing w:before="3"/>
              <w:rPr>
                <w:sz w:val="24"/>
              </w:rPr>
            </w:pPr>
          </w:p>
          <w:p>
            <w:pPr>
              <w:pStyle w:val="TableParagraph"/>
              <w:ind w:left="2"/>
              <w:jc w:val="center"/>
              <w:rPr>
                <w:sz w:val="24"/>
              </w:rPr>
            </w:pPr>
            <w:r>
              <w:rPr>
                <w:spacing w:val="-10"/>
                <w:w w:val="130"/>
                <w:sz w:val="24"/>
              </w:rPr>
              <w:t>3</w:t>
            </w:r>
          </w:p>
        </w:tc>
        <w:tc>
          <w:tcPr>
            <w:tcW w:w="538" w:type="dxa"/>
          </w:tcPr>
          <w:p>
            <w:pPr>
              <w:pStyle w:val="TableParagraph"/>
              <w:spacing w:before="3"/>
              <w:rPr>
                <w:sz w:val="24"/>
              </w:rPr>
            </w:pPr>
          </w:p>
          <w:p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w w:val="130"/>
                <w:sz w:val="24"/>
              </w:rPr>
              <w:t>4</w:t>
            </w:r>
          </w:p>
        </w:tc>
        <w:tc>
          <w:tcPr>
            <w:tcW w:w="533" w:type="dxa"/>
          </w:tcPr>
          <w:p>
            <w:pPr>
              <w:pStyle w:val="TableParagraph"/>
              <w:spacing w:before="3"/>
              <w:rPr>
                <w:sz w:val="24"/>
              </w:rPr>
            </w:pPr>
          </w:p>
          <w:p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spacing w:val="-10"/>
                <w:w w:val="130"/>
                <w:sz w:val="24"/>
              </w:rPr>
              <w:t>5</w:t>
            </w:r>
          </w:p>
        </w:tc>
      </w:tr>
    </w:tbl>
    <w:p>
      <w:pPr>
        <w:pStyle w:val="BodyText"/>
        <w:spacing w:before="180"/>
      </w:pPr>
    </w:p>
    <w:p>
      <w:pPr>
        <w:pStyle w:val="BodyText"/>
        <w:spacing w:before="1"/>
      </w:pPr>
      <w:r>
        <w:rPr>
          <w:w w:val="115"/>
        </w:rPr>
        <w:t>What</w:t>
      </w:r>
      <w:r>
        <w:rPr>
          <w:spacing w:val="-13"/>
          <w:w w:val="115"/>
        </w:rPr>
        <w:t> </w:t>
      </w:r>
      <w:r>
        <w:rPr>
          <w:w w:val="115"/>
        </w:rPr>
        <w:t>worked</w:t>
      </w:r>
      <w:r>
        <w:rPr>
          <w:spacing w:val="-13"/>
          <w:w w:val="115"/>
        </w:rPr>
        <w:t> </w:t>
      </w:r>
      <w:r>
        <w:rPr>
          <w:w w:val="115"/>
        </w:rPr>
        <w:t>for</w:t>
      </w:r>
      <w:r>
        <w:rPr>
          <w:spacing w:val="-11"/>
          <w:w w:val="115"/>
        </w:rPr>
        <w:t> </w:t>
      </w:r>
      <w:r>
        <w:rPr>
          <w:w w:val="115"/>
        </w:rPr>
        <w:t>you</w:t>
      </w:r>
      <w:r>
        <w:rPr>
          <w:spacing w:val="-13"/>
          <w:w w:val="115"/>
        </w:rPr>
        <w:t> </w:t>
      </w:r>
      <w:r>
        <w:rPr>
          <w:w w:val="115"/>
        </w:rPr>
        <w:t>during</w:t>
      </w:r>
      <w:r>
        <w:rPr>
          <w:spacing w:val="-13"/>
          <w:w w:val="115"/>
        </w:rPr>
        <w:t> </w:t>
      </w:r>
      <w:r>
        <w:rPr>
          <w:w w:val="115"/>
        </w:rPr>
        <w:t>the</w:t>
      </w:r>
      <w:r>
        <w:rPr>
          <w:spacing w:val="-13"/>
          <w:w w:val="115"/>
        </w:rPr>
        <w:t> </w:t>
      </w:r>
      <w:r>
        <w:rPr>
          <w:w w:val="115"/>
        </w:rPr>
        <w:t>meeting?</w:t>
      </w:r>
      <w:r>
        <w:rPr>
          <w:spacing w:val="-12"/>
          <w:w w:val="115"/>
        </w:rPr>
        <w:t> </w:t>
      </w:r>
      <w:r>
        <w:rPr>
          <w:spacing w:val="-4"/>
        </w:rPr>
        <w:drawing>
          <wp:inline distT="0" distB="0" distL="0" distR="0">
            <wp:extent cx="338704" cy="351153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704" cy="351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4"/>
        </w:rPr>
      </w:r>
    </w:p>
    <w:p>
      <w:pPr>
        <w:pStyle w:val="BodyText"/>
        <w:spacing w:before="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914400</wp:posOffset>
                </wp:positionH>
                <wp:positionV relativeFrom="paragraph">
                  <wp:posOffset>172453</wp:posOffset>
                </wp:positionV>
                <wp:extent cx="59309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30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0900" h="0">
                              <a:moveTo>
                                <a:pt x="0" y="0"/>
                              </a:moveTo>
                              <a:lnTo>
                                <a:pt x="5930829" y="0"/>
                              </a:lnTo>
                            </a:path>
                          </a:pathLst>
                        </a:custGeom>
                        <a:ln w="124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3.57901pt;width:467pt;height:.1pt;mso-position-horizontal-relative:page;mso-position-vertical-relative:paragraph;z-index:-15728640;mso-wrap-distance-left:0;mso-wrap-distance-right:0" id="docshape1" coordorigin="1440,272" coordsize="9340,0" path="m1440,272l10780,272e" filled="false" stroked="true" strokeweight=".98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914400</wp:posOffset>
                </wp:positionH>
                <wp:positionV relativeFrom="paragraph">
                  <wp:posOffset>472681</wp:posOffset>
                </wp:positionV>
                <wp:extent cx="593090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5930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0900" h="0">
                              <a:moveTo>
                                <a:pt x="0" y="0"/>
                              </a:moveTo>
                              <a:lnTo>
                                <a:pt x="5930829" y="0"/>
                              </a:lnTo>
                            </a:path>
                          </a:pathLst>
                        </a:custGeom>
                        <a:ln w="124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37.218994pt;width:467pt;height:.1pt;mso-position-horizontal-relative:page;mso-position-vertical-relative:paragraph;z-index:-15728128;mso-wrap-distance-left:0;mso-wrap-distance-right:0" id="docshape2" coordorigin="1440,744" coordsize="9340,0" path="m1440,744l10780,744e" filled="false" stroked="true" strokeweight=".98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914400</wp:posOffset>
                </wp:positionH>
                <wp:positionV relativeFrom="paragraph">
                  <wp:posOffset>774433</wp:posOffset>
                </wp:positionV>
                <wp:extent cx="593090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5930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0900" h="0">
                              <a:moveTo>
                                <a:pt x="0" y="0"/>
                              </a:moveTo>
                              <a:lnTo>
                                <a:pt x="5930829" y="0"/>
                              </a:lnTo>
                            </a:path>
                          </a:pathLst>
                        </a:custGeom>
                        <a:ln w="124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60.979004pt;width:467pt;height:.1pt;mso-position-horizontal-relative:page;mso-position-vertical-relative:paragraph;z-index:-15727616;mso-wrap-distance-left:0;mso-wrap-distance-right:0" id="docshape3" coordorigin="1440,1220" coordsize="9340,0" path="m1440,1220l10780,1220e" filled="false" stroked="true" strokeweight=".98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94"/>
        <w:rPr>
          <w:sz w:val="20"/>
        </w:rPr>
      </w:pPr>
    </w:p>
    <w:p>
      <w:pPr>
        <w:pStyle w:val="BodyText"/>
        <w:spacing w:before="197"/>
        <w:rPr>
          <w:sz w:val="20"/>
        </w:rPr>
      </w:pPr>
    </w:p>
    <w:p>
      <w:pPr>
        <w:pStyle w:val="BodyText"/>
      </w:pPr>
    </w:p>
    <w:p>
      <w:pPr>
        <w:pStyle w:val="BodyText"/>
        <w:spacing w:before="189"/>
      </w:pPr>
    </w:p>
    <w:p>
      <w:pPr>
        <w:pStyle w:val="BodyText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3594455</wp:posOffset>
            </wp:positionH>
            <wp:positionV relativeFrom="paragraph">
              <wp:posOffset>-358862</wp:posOffset>
            </wp:positionV>
            <wp:extent cx="395592" cy="504189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5592" cy="504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15"/>
        </w:rPr>
        <w:t>What</w:t>
      </w:r>
      <w:r>
        <w:rPr>
          <w:spacing w:val="-12"/>
          <w:w w:val="115"/>
        </w:rPr>
        <w:t> </w:t>
      </w:r>
      <w:r>
        <w:rPr>
          <w:w w:val="115"/>
        </w:rPr>
        <w:t>can</w:t>
      </w:r>
      <w:r>
        <w:rPr>
          <w:spacing w:val="-11"/>
          <w:w w:val="115"/>
        </w:rPr>
        <w:t> </w:t>
      </w:r>
      <w:r>
        <w:rPr>
          <w:w w:val="115"/>
        </w:rPr>
        <w:t>we</w:t>
      </w:r>
      <w:r>
        <w:rPr>
          <w:spacing w:val="-12"/>
          <w:w w:val="115"/>
        </w:rPr>
        <w:t> </w:t>
      </w:r>
      <w:r>
        <w:rPr>
          <w:w w:val="115"/>
        </w:rPr>
        <w:t>do</w:t>
      </w:r>
      <w:r>
        <w:rPr>
          <w:spacing w:val="-11"/>
          <w:w w:val="115"/>
        </w:rPr>
        <w:t> </w:t>
      </w:r>
      <w:r>
        <w:rPr>
          <w:w w:val="115"/>
        </w:rPr>
        <w:t>differently</w:t>
      </w:r>
      <w:r>
        <w:rPr>
          <w:spacing w:val="-12"/>
          <w:w w:val="115"/>
        </w:rPr>
        <w:t> </w:t>
      </w:r>
      <w:r>
        <w:rPr>
          <w:w w:val="115"/>
        </w:rPr>
        <w:t>or</w:t>
      </w:r>
      <w:r>
        <w:rPr>
          <w:spacing w:val="-9"/>
          <w:w w:val="115"/>
        </w:rPr>
        <w:t> </w:t>
      </w:r>
      <w:r>
        <w:rPr>
          <w:spacing w:val="-2"/>
          <w:w w:val="115"/>
        </w:rPr>
        <w:t>better?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914400</wp:posOffset>
                </wp:positionH>
                <wp:positionV relativeFrom="paragraph">
                  <wp:posOffset>172119</wp:posOffset>
                </wp:positionV>
                <wp:extent cx="59309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5930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0900" h="0">
                              <a:moveTo>
                                <a:pt x="0" y="0"/>
                              </a:moveTo>
                              <a:lnTo>
                                <a:pt x="5930829" y="0"/>
                              </a:lnTo>
                            </a:path>
                          </a:pathLst>
                        </a:custGeom>
                        <a:ln w="124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3.55269pt;width:467pt;height:.1pt;mso-position-horizontal-relative:page;mso-position-vertical-relative:paragraph;z-index:-15727104;mso-wrap-distance-left:0;mso-wrap-distance-right:0" id="docshape4" coordorigin="1440,271" coordsize="9340,0" path="m1440,271l10780,271e" filled="false" stroked="true" strokeweight=".98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914400</wp:posOffset>
                </wp:positionH>
                <wp:positionV relativeFrom="paragraph">
                  <wp:posOffset>473871</wp:posOffset>
                </wp:positionV>
                <wp:extent cx="59309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5930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0900" h="0">
                              <a:moveTo>
                                <a:pt x="0" y="0"/>
                              </a:moveTo>
                              <a:lnTo>
                                <a:pt x="5930829" y="0"/>
                              </a:lnTo>
                            </a:path>
                          </a:pathLst>
                        </a:custGeom>
                        <a:ln w="124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37.312683pt;width:467pt;height:.1pt;mso-position-horizontal-relative:page;mso-position-vertical-relative:paragraph;z-index:-15726592;mso-wrap-distance-left:0;mso-wrap-distance-right:0" id="docshape5" coordorigin="1440,746" coordsize="9340,0" path="m1440,746l10780,746e" filled="false" stroked="true" strokeweight=".98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914400</wp:posOffset>
                </wp:positionH>
                <wp:positionV relativeFrom="paragraph">
                  <wp:posOffset>774099</wp:posOffset>
                </wp:positionV>
                <wp:extent cx="593090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5930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0900" h="0">
                              <a:moveTo>
                                <a:pt x="0" y="0"/>
                              </a:moveTo>
                              <a:lnTo>
                                <a:pt x="5930829" y="0"/>
                              </a:lnTo>
                            </a:path>
                          </a:pathLst>
                        </a:custGeom>
                        <a:ln w="124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60.952682pt;width:467pt;height:.1pt;mso-position-horizontal-relative:page;mso-position-vertical-relative:paragraph;z-index:-15726080;mso-wrap-distance-left:0;mso-wrap-distance-right:0" id="docshape6" coordorigin="1440,1219" coordsize="9340,0" path="m1440,1219l10780,1219e" filled="false" stroked="true" strokeweight=".98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97"/>
        <w:rPr>
          <w:sz w:val="20"/>
        </w:rPr>
      </w:pPr>
    </w:p>
    <w:p>
      <w:pPr>
        <w:pStyle w:val="BodyText"/>
        <w:spacing w:before="194"/>
        <w:rPr>
          <w:sz w:val="20"/>
        </w:rPr>
      </w:pPr>
    </w:p>
    <w:p>
      <w:pPr>
        <w:pStyle w:val="BodyText"/>
      </w:pPr>
    </w:p>
    <w:p>
      <w:pPr>
        <w:pStyle w:val="BodyText"/>
        <w:spacing w:before="99"/>
      </w:pPr>
    </w:p>
    <w:p>
      <w:pPr>
        <w:pStyle w:val="BodyText"/>
        <w:rPr>
          <w:position w:val="1"/>
        </w:rPr>
      </w:pPr>
      <w:r>
        <w:rPr>
          <w:w w:val="115"/>
        </w:rPr>
        <w:t>Questions</w:t>
      </w:r>
      <w:r>
        <w:rPr>
          <w:spacing w:val="-5"/>
          <w:w w:val="115"/>
        </w:rPr>
        <w:t> </w:t>
      </w:r>
      <w:r>
        <w:rPr>
          <w:spacing w:val="-5"/>
          <w:position w:val="1"/>
        </w:rPr>
        <w:drawing>
          <wp:inline distT="0" distB="0" distL="0" distR="0">
            <wp:extent cx="173986" cy="257865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986" cy="25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5"/>
          <w:position w:val="1"/>
        </w:rPr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914400</wp:posOffset>
                </wp:positionH>
                <wp:positionV relativeFrom="paragraph">
                  <wp:posOffset>171684</wp:posOffset>
                </wp:positionV>
                <wp:extent cx="5930900" cy="1270"/>
                <wp:effectExtent l="0" t="0" r="0" b="0"/>
                <wp:wrapTopAndBottom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5930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0900" h="0">
                              <a:moveTo>
                                <a:pt x="0" y="0"/>
                              </a:moveTo>
                              <a:lnTo>
                                <a:pt x="5930844" y="0"/>
                              </a:lnTo>
                            </a:path>
                          </a:pathLst>
                        </a:custGeom>
                        <a:ln w="124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13.518477pt;width:467pt;height:.1pt;mso-position-horizontal-relative:page;mso-position-vertical-relative:paragraph;z-index:-15725568;mso-wrap-distance-left:0;mso-wrap-distance-right:0" id="docshape7" coordorigin="1440,270" coordsize="9340,0" path="m1440,270l10780,270e" filled="false" stroked="true" strokeweight=".98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914400</wp:posOffset>
                </wp:positionH>
                <wp:positionV relativeFrom="paragraph">
                  <wp:posOffset>473436</wp:posOffset>
                </wp:positionV>
                <wp:extent cx="5930900" cy="1270"/>
                <wp:effectExtent l="0" t="0" r="0" b="0"/>
                <wp:wrapTopAndBottom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5930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0900" h="0">
                              <a:moveTo>
                                <a:pt x="0" y="0"/>
                              </a:moveTo>
                              <a:lnTo>
                                <a:pt x="5930859" y="0"/>
                              </a:lnTo>
                            </a:path>
                          </a:pathLst>
                        </a:custGeom>
                        <a:ln w="124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37.278473pt;width:467pt;height:.1pt;mso-position-horizontal-relative:page;mso-position-vertical-relative:paragraph;z-index:-15725056;mso-wrap-distance-left:0;mso-wrap-distance-right:0" id="docshape8" coordorigin="1440,746" coordsize="9340,0" path="m1440,746l10780,746e" filled="false" stroked="true" strokeweight=".98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914400</wp:posOffset>
                </wp:positionH>
                <wp:positionV relativeFrom="paragraph">
                  <wp:posOffset>773144</wp:posOffset>
                </wp:positionV>
                <wp:extent cx="593090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5930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0900" h="0">
                              <a:moveTo>
                                <a:pt x="0" y="0"/>
                              </a:moveTo>
                              <a:lnTo>
                                <a:pt x="5930859" y="0"/>
                              </a:lnTo>
                            </a:path>
                          </a:pathLst>
                        </a:custGeom>
                        <a:ln w="124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pt;margin-top:60.877502pt;width:467pt;height:.1pt;mso-position-horizontal-relative:page;mso-position-vertical-relative:paragraph;z-index:-15724544;mso-wrap-distance-left:0;mso-wrap-distance-right:0" id="docshape9" coordorigin="1440,1218" coordsize="9340,0" path="m1440,1218l10780,1218e" filled="false" stroked="true" strokeweight=".98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97"/>
        <w:rPr>
          <w:sz w:val="20"/>
        </w:rPr>
      </w:pPr>
    </w:p>
    <w:p>
      <w:pPr>
        <w:pStyle w:val="BodyText"/>
        <w:spacing w:before="194"/>
        <w:rPr>
          <w:sz w:val="20"/>
        </w:rPr>
      </w:pPr>
    </w:p>
    <w:sectPr>
      <w:type w:val="continuous"/>
      <w:pgSz w:w="12240" w:h="15840"/>
      <w:pgMar w:top="136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5"/>
      <w:ind w:right="1"/>
      <w:jc w:val="center"/>
      <w:outlineLvl w:val="1"/>
    </w:pPr>
    <w:rPr>
      <w:rFonts w:ascii="Calibri" w:hAnsi="Calibri" w:eastAsia="Calibri" w:cs="Calibri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Springfield Public Schools R12</Company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Miner, Crystal R.</dc:creator>
  <dcterms:created xsi:type="dcterms:W3CDTF">2026-08-26T13:49:54Z</dcterms:created>
  <dcterms:modified xsi:type="dcterms:W3CDTF">2026-08-26T13:49:54Z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2026-08-17T00:00:00Z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2026-08-26T00:00:00Z</vt:filetime>
  </property>
  <property fmtid="{D5CDD505-2E9C-101B-9397-08002B2CF9AE}" pid="5" name="Producer">
    <vt:lpwstr>Adobe PDF Library 26.1.29</vt:lpwstr>
  </property>
  <property fmtid="{D5CDD505-2E9C-101B-9397-08002B2CF9AE}" pid="6" name="SourceModified">
    <vt:lpwstr/>
  </property>
</Properties>
</file>