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480" w:lineRule="auto"/>
        <w:rPr>
          <w:b w:val="1"/>
          <w:bCs w:val="1"/>
          <w:sz w:val="44"/>
          <w:szCs w:val="44"/>
        </w:rPr>
      </w:pPr>
      <w:bookmarkStart w:colFirst="0" w:colLast="0" w:name="_k0woe12thw0g" w:id="0"/>
      <w:bookmarkEnd w:id="0"/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Professional Learning Design Template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-171449</wp:posOffset>
            </wp:positionH>
            <wp:positionV relativeFrom="paragraph">
              <wp:posOffset>276225</wp:posOffset>
            </wp:positionV>
            <wp:extent cx="1536769" cy="145256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6769" cy="14525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sz w:val="16"/>
          <w:szCs w:val="1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8460.0" w:type="dxa"/>
        <w:jc w:val="left"/>
        <w:tblInd w:w="2340.0" w:type="dxa"/>
        <w:tblBorders>
          <w:top w:color="cccccc" w:space="0" w:sz="8" w:val="single"/>
          <w:left w:color="cccccc" w:space="0" w:sz="8" w:val="single"/>
          <w:bottom w:color="cccccc" w:space="0" w:sz="8" w:val="single"/>
          <w:right w:color="cccccc" w:space="0" w:sz="8" w:val="single"/>
          <w:insideH w:color="cccccc" w:space="0" w:sz="8" w:val="single"/>
          <w:insideV w:color="cccccc" w:space="0" w:sz="8" w:val="single"/>
        </w:tblBorders>
        <w:tblLayout w:type="fixed"/>
        <w:tblLook w:val="0600"/>
      </w:tblPr>
      <w:tblGrid>
        <w:gridCol w:w="2145"/>
        <w:gridCol w:w="6315"/>
        <w:tblGridChange w:id="0">
          <w:tblGrid>
            <w:gridCol w:w="2145"/>
            <w:gridCol w:w="63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Presenter Name: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Position/Role: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School &amp; District: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before="0" w:line="240" w:lineRule="auto"/>
        <w:rPr>
          <w:b w:val="1"/>
          <w:bCs w:val="1"/>
          <w:color w:val="0099d6"/>
          <w:sz w:val="26"/>
          <w:szCs w:val="26"/>
        </w:rPr>
      </w:pPr>
      <w:bookmarkStart w:colFirst="0" w:colLast="0" w:name="_iw3j17iokejr" w:id="1"/>
      <w:bookmarkEnd w:id="1"/>
      <w:r w:rsidDel="00000000" w:rsidR="00000000" w:rsidRPr="00000000">
        <w:rPr>
          <w:b w:val="1"/>
          <w:bCs w:val="1"/>
          <w:color w:val="0099d6"/>
          <w:sz w:val="28"/>
          <w:szCs w:val="28"/>
          <w:rtl w:val="0"/>
        </w:rPr>
        <w:t xml:space="preserve">Session Basic</w:t>
      </w: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cccccc" w:space="0" w:sz="8" w:val="single"/>
          <w:left w:color="cccccc" w:space="0" w:sz="8" w:val="single"/>
          <w:bottom w:color="cccccc" w:space="0" w:sz="8" w:val="single"/>
          <w:right w:color="cccccc" w:space="0" w:sz="8" w:val="single"/>
          <w:insideH w:color="cccccc" w:space="0" w:sz="8" w:val="single"/>
          <w:insideV w:color="cccccc" w:space="0" w:sz="8" w:val="single"/>
        </w:tblBorders>
        <w:tblLayout w:type="fixed"/>
        <w:tblLook w:val="0600"/>
      </w:tblPr>
      <w:tblGrid>
        <w:gridCol w:w="2205"/>
        <w:gridCol w:w="8595"/>
        <w:tblGridChange w:id="0">
          <w:tblGrid>
            <w:gridCol w:w="2205"/>
            <w:gridCol w:w="85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Style w:val="Heading3"/>
              <w:keepNext w:val="0"/>
              <w:keepLines w:val="0"/>
              <w:spacing w:after="0" w:before="0" w:line="240" w:lineRule="auto"/>
              <w:rPr>
                <w:b w:val="1"/>
                <w:bCs w:val="1"/>
                <w:color w:val="000000"/>
                <w:sz w:val="20"/>
                <w:szCs w:val="20"/>
              </w:rPr>
            </w:pPr>
            <w:bookmarkStart w:colFirst="0" w:colLast="0" w:name="_j8yrh9x7l7hh" w:id="2"/>
            <w:bookmarkEnd w:id="2"/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Session 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Discover the Power: Boost Your Lessons with Library Resources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Style w:val="Heading3"/>
              <w:keepNext w:val="0"/>
              <w:keepLines w:val="0"/>
              <w:spacing w:after="0" w:before="0" w:line="240" w:lineRule="auto"/>
              <w:rPr>
                <w:b w:val="1"/>
                <w:bCs w:val="1"/>
                <w:color w:val="000000"/>
                <w:sz w:val="20"/>
                <w:szCs w:val="20"/>
              </w:rPr>
            </w:pPr>
            <w:bookmarkStart w:colFirst="0" w:colLast="0" w:name="_j8yrh9x7l7hh" w:id="2"/>
            <w:bookmarkEnd w:id="2"/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Session Description: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helping teachers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confidently use library media center databases and resources to enhance classroom instruction, support research and inquiry, and expand student access to high-quality, credible materials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Style w:val="Heading3"/>
              <w:keepNext w:val="0"/>
              <w:keepLines w:val="0"/>
              <w:spacing w:after="0" w:before="0" w:line="240" w:lineRule="auto"/>
              <w:rPr>
                <w:b w:val="1"/>
                <w:bCs w:val="1"/>
                <w:color w:val="000000"/>
                <w:sz w:val="20"/>
                <w:szCs w:val="20"/>
              </w:rPr>
            </w:pPr>
            <w:bookmarkStart w:colFirst="0" w:colLast="0" w:name="_j8yrh9x7l7hh" w:id="2"/>
            <w:bookmarkEnd w:id="2"/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Session Abstract (Pitch):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designed for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classroom teachers across grade levels and content areas</w:t>
            </w:r>
            <w:r w:rsidDel="00000000" w:rsidR="00000000" w:rsidRPr="00000000">
              <w:rPr>
                <w:rtl w:val="0"/>
              </w:rPr>
              <w:t xml:space="preserve">, as well as instructional coaches and support staff who want practical, curriculum-aligned strategies for integrating library resources into everyday teaching.  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Style w:val="Heading3"/>
              <w:keepNext w:val="0"/>
              <w:keepLines w:val="0"/>
              <w:spacing w:after="0" w:before="0" w:line="240" w:lineRule="auto"/>
              <w:rPr>
                <w:b w:val="1"/>
                <w:bCs w:val="1"/>
                <w:sz w:val="20"/>
                <w:szCs w:val="20"/>
              </w:rPr>
            </w:pPr>
            <w:bookmarkStart w:colFirst="0" w:colLast="0" w:name="_j8yrh9x7l7hh" w:id="2"/>
            <w:bookmarkEnd w:id="2"/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Session Format: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 person or online - tbd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 hours</w:t>
            </w:r>
          </w:p>
        </w:tc>
      </w:tr>
    </w:tbl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99d6"/>
        </w:rPr>
      </w:pPr>
      <w:bookmarkStart w:colFirst="0" w:colLast="0" w:name="_9beqiic53rsp" w:id="3"/>
      <w:bookmarkEnd w:id="3"/>
      <w:r w:rsidDel="00000000" w:rsidR="00000000" w:rsidRPr="00000000">
        <w:rPr>
          <w:b w:val="1"/>
          <w:bCs w:val="1"/>
          <w:color w:val="0099d6"/>
          <w:rtl w:val="0"/>
        </w:rPr>
        <w:t xml:space="preserve">Timeline </w:t>
      </w:r>
    </w:p>
    <w:tbl>
      <w:tblPr>
        <w:tblStyle w:val="Table3"/>
        <w:tblW w:w="10800.0" w:type="dxa"/>
        <w:jc w:val="left"/>
        <w:tblBorders>
          <w:top w:color="cccccc" w:space="0" w:sz="8" w:val="single"/>
          <w:left w:color="cccccc" w:space="0" w:sz="8" w:val="single"/>
          <w:bottom w:color="cccccc" w:space="0" w:sz="8" w:val="single"/>
          <w:right w:color="cccccc" w:space="0" w:sz="8" w:val="single"/>
          <w:insideH w:color="cccccc" w:space="0" w:sz="8" w:val="single"/>
          <w:insideV w:color="cccccc" w:space="0" w:sz="8" w:val="single"/>
        </w:tblBorders>
        <w:tblLayout w:type="fixed"/>
        <w:tblLook w:val="0600"/>
      </w:tblPr>
      <w:tblGrid>
        <w:gridCol w:w="2388"/>
        <w:gridCol w:w="2388"/>
        <w:gridCol w:w="4368"/>
        <w:gridCol w:w="1656.0000000000002"/>
        <w:tblGridChange w:id="0">
          <w:tblGrid>
            <w:gridCol w:w="2388"/>
            <w:gridCol w:w="2388"/>
            <w:gridCol w:w="4368"/>
            <w:gridCol w:w="1656.0000000000002"/>
          </w:tblGrid>
        </w:tblGridChange>
      </w:tblGrid>
      <w:tr>
        <w:trPr>
          <w:cantSplit w:val="0"/>
          <w:trHeight w:val="317.373046875" w:hRule="atLeast"/>
          <w:tblHeader w:val="0"/>
        </w:trPr>
        <w:tc>
          <w:tcPr>
            <w:gridSpan w:val="2"/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0099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Activity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0099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Description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0099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Duration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Introduction &amp; Welcome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Combined we have over 40 years of experience working in k-12 libraries.</w:t>
            </w:r>
          </w:p>
          <w:p w:rsidR="00000000" w:rsidDel="00000000" w:rsidP="00000000" w:rsidRDefault="00000000" w:rsidRPr="00000000" w14:paraId="0000002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We are passionate about the role the school library plays in instruction and know how to successfully collaborate with teachers.  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Preassessment (if given)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  <w:color w:val="ff9900"/>
              </w:rPr>
            </w:pP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Engage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Hook/Interest Builder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8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Opening activity/scenario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8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Connection to participants' experiences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8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Questions to spark curiosity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GOOGLE v the LIBRARY: Who would win?.  Teachers receive a real classroom prompt and have about 3 minutes to search and locate credible information that they can use and that students can use.  Discuss what they found and call attention to: ads, reading level, accuracy, authority, etc.  Show a resource from a database and compare.  Library databases aren’t extra - they are instructional tools.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10-12 min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Learning Objectives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numPr>
                <w:ilvl w:val="0"/>
                <w:numId w:val="3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By the end of this professional development, participants will be able to:</w:t>
            </w:r>
          </w:p>
          <w:p w:rsidR="00000000" w:rsidDel="00000000" w:rsidP="00000000" w:rsidRDefault="00000000" w:rsidRPr="00000000" w14:paraId="00000030">
            <w:p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numPr>
                <w:ilvl w:val="0"/>
                <w:numId w:val="18"/>
              </w:numPr>
              <w:spacing w:after="0" w:afterAutospacing="0" w:befor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Identify and navigate key library media center databases and digital tools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8"/>
              </w:numPr>
              <w:spacing w:after="240" w:before="0" w:beforeAutospacing="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Select age-appropriate, curriculum-aligned resources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  <w:color w:val="ff9900"/>
              </w:rPr>
            </w:pP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Explore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Hands-On Discovery Activities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8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Investigation activities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8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Collaborative exploration tasks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8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Resource exploration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8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Data analysis opportunities</w:t>
            </w:r>
          </w:p>
          <w:p w:rsidR="00000000" w:rsidDel="00000000" w:rsidP="00000000" w:rsidRDefault="00000000" w:rsidRPr="00000000" w14:paraId="0000003A">
            <w:pPr>
              <w:ind w:left="180"/>
              <w:rPr>
                <w:sz w:val="16"/>
                <w:szCs w:val="1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Guided Discovery Questions: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8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patterns do you notice?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8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does this connect to your practice?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8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questions arise from this exploration?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Find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one feature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in your database that would improve student success or save teacher time.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Teachers can work in pairs and use one assignment to find resources in the assigned database.  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does this resource improve what you have and what students can do?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Databases aren’t extra - they enhance what you already do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  <w:color w:val="ff9900"/>
              </w:rPr>
            </w:pP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Explain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ind w:left="18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Concept Introduction: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6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Key concepts/theories to be presented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6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Research base to be shared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6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Best practices to be demonstrated</w:t>
            </w:r>
          </w:p>
          <w:p w:rsidR="00000000" w:rsidDel="00000000" w:rsidP="00000000" w:rsidRDefault="00000000" w:rsidRPr="00000000" w14:paraId="00000049">
            <w:pPr>
              <w:ind w:left="180"/>
              <w:rPr>
                <w:sz w:val="16"/>
                <w:szCs w:val="1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ind w:left="180" w:hanging="18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Student Learning Standards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6"/>
              </w:numPr>
              <w:ind w:left="180" w:hanging="180"/>
              <w:rPr>
                <w:sz w:val="16"/>
                <w:szCs w:val="16"/>
                <w:u w:val="no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NYS CSDF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6"/>
              </w:numPr>
              <w:ind w:left="180" w:hanging="180"/>
              <w:rPr>
                <w:sz w:val="16"/>
                <w:szCs w:val="16"/>
                <w:u w:val="no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Other content area standards</w:t>
            </w:r>
          </w:p>
          <w:p w:rsidR="00000000" w:rsidDel="00000000" w:rsidP="00000000" w:rsidRDefault="00000000" w:rsidRPr="00000000" w14:paraId="0000004D">
            <w:pPr>
              <w:ind w:left="180" w:hanging="180"/>
              <w:rPr>
                <w:sz w:val="16"/>
                <w:szCs w:val="1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ind w:left="18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Expert Input Methods: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6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Presentation format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6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Guest expert involvement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6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Resource sharing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This session supports CSDF by increasing equitable access to high-quality, culturally responsive resources; strengthens NYS ELA research, reading, writing, and discussion skills; and directly aligns with AASL standards for inquiry, inclusion, and ethical information use.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240" w:before="2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Best practice: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Treat the librarian as an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instructional partner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, not a resource gatekeeper.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9"/>
              </w:numPr>
              <w:spacing w:after="0" w:afterAutospacing="0" w:before="240"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Co-design inquiry questions</w:t>
              <w:br w:type="textWrapping"/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9"/>
              </w:numPr>
              <w:spacing w:after="0" w:afterAutospacing="0" w:before="0" w:beforeAutospacing="0"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Align databases to units</w:t>
              <w:br w:type="textWrapping"/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9"/>
              </w:numPr>
              <w:spacing w:after="240" w:before="0" w:beforeAutospacing="0"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Plan skill progression across grades</w:t>
              <w:br w:type="textWrapping"/>
            </w:r>
          </w:p>
          <w:p w:rsidR="00000000" w:rsidDel="00000000" w:rsidP="00000000" w:rsidRDefault="00000000" w:rsidRPr="00000000" w14:paraId="00000058">
            <w:pPr>
              <w:spacing w:after="240" w:before="2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AASL Alignment:</w:t>
              <w:br w:type="textWrapping"/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Collaboration and shared responsibility for learning.</w:t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b w:val="1"/>
                <w:bCs w:val="1"/>
                <w:color w:val="ff9900"/>
              </w:rPr>
            </w:pP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Elaborate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ind w:left="18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Application &amp; Extension: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4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Practice opportunities: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4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Scenario applications: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4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Skill building activities: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4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Peer collaboration tasks</w:t>
            </w:r>
          </w:p>
          <w:p w:rsidR="00000000" w:rsidDel="00000000" w:rsidP="00000000" w:rsidRDefault="00000000" w:rsidRPr="00000000" w14:paraId="00000061">
            <w:pPr>
              <w:ind w:left="180"/>
              <w:rPr>
                <w:sz w:val="16"/>
                <w:szCs w:val="1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ind w:left="18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Deepening Understanding: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0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will participants extend their learning?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10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additional contexts will be explored?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10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will learning be differentiated for various needs?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Find one feature in your database that would improve student success or save teacher time.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Ask teachers to think of a real assignment they give (research project, article response, inquiry question, etc.).</w:t>
              <w:br w:type="textWrapping"/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pairs, assign each pair one database:</w:t>
              <w:br w:type="textWrapping"/>
              <w:t xml:space="preserve">PebbleGo: read-aloud, tabs, vocabulary, videos</w:t>
              <w:br w:type="textWrapping"/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Britannica: Lexile levels, image/media gallery, citations</w:t>
              <w:br w:type="textWrapping"/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Gale: topic overviews, viewpoints, primary sources, citation tools</w:t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the database to find a resource this student </w:t>
            </w: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could actually use independently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 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Identify:Reading level controls; Audio supports; Visuals; Vocabulary scaffolds; Primary vs. secondary sources</w:t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Show how the same inquiry evolves across grade levels.</w:t>
            </w:r>
          </w:p>
          <w:p w:rsidR="00000000" w:rsidDel="00000000" w:rsidP="00000000" w:rsidRDefault="00000000" w:rsidRPr="00000000" w14:paraId="0000006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Give everyone the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same essential question.  Each group finds: One fact students would learn; One media element (image, video, primary source); One way students could cite or explain learning.  Discuss: How depth increases by grade level; Vertical alignment across databases; How inquiry can grow with students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b w:val="1"/>
                <w:bCs w:val="1"/>
                <w:color w:val="ff9900"/>
              </w:rPr>
            </w:pP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Evaluate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ind w:left="18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Satisfaction Measures: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11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Overall satisfaction survey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11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Engagement observations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1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Participation quality indicators</w:t>
            </w:r>
          </w:p>
          <w:p w:rsidR="00000000" w:rsidDel="00000000" w:rsidP="00000000" w:rsidRDefault="00000000" w:rsidRPr="00000000" w14:paraId="00000076">
            <w:pPr>
              <w:ind w:left="180"/>
              <w:rPr>
                <w:sz w:val="16"/>
                <w:szCs w:val="1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ind w:left="18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Data Collection Methods: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15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Exit tickets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15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Satisfaction surveys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15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groups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15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Observation/Engagement checklists/observations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15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Pre/post assessments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15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Skill demonstration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15"/>
              </w:numPr>
              <w:ind w:left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Concept understanding checks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Engagement measured through hands-on participation, collaborative discussion, creation of instructional artifacts, and post-session reflections indicating intent to implement.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Scale Questions (1–5)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feel more confident using library databases in my instruction.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Today’s activities were directly applicable to my classroom.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understand when to use PebbleGo, Britannica, and Gale.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This session respected my time and instructional priorities.</w:t>
            </w:r>
          </w:p>
          <w:p w:rsidR="00000000" w:rsidDel="00000000" w:rsidP="00000000" w:rsidRDefault="00000000" w:rsidRPr="00000000" w14:paraId="0000008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Open-Ended (Choose 1–2): One idea I plan to try in my classroom; One question or support I still need: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Closure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pairs or tables: Share one way you could partner with the library media specialist; Write one co-planning idea and one resource you will use.  Prompt:  “One unit where the library could support my instruction is…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pStyle w:val="Heading2"/>
        <w:keepNext w:val="0"/>
        <w:keepLines w:val="0"/>
        <w:spacing w:after="80" w:lineRule="auto"/>
        <w:rPr>
          <w:b w:val="1"/>
          <w:bCs w:val="1"/>
          <w:color w:val="0099d6"/>
        </w:rPr>
      </w:pPr>
      <w:bookmarkStart w:colFirst="0" w:colLast="0" w:name="_14tljwp10398" w:id="4"/>
      <w:bookmarkEnd w:id="4"/>
      <w:r w:rsidDel="00000000" w:rsidR="00000000" w:rsidRPr="00000000">
        <w:rPr>
          <w:b w:val="1"/>
          <w:bCs w:val="1"/>
          <w:color w:val="0099d6"/>
          <w:sz w:val="28"/>
          <w:szCs w:val="28"/>
          <w:rtl w:val="0"/>
        </w:rPr>
        <w:t xml:space="preserve">Professional Development Context &amp; Alignment</w:t>
      </w: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Borders>
          <w:top w:color="cccccc" w:space="0" w:sz="8" w:val="single"/>
          <w:left w:color="cccccc" w:space="0" w:sz="8" w:val="single"/>
          <w:bottom w:color="cccccc" w:space="0" w:sz="8" w:val="single"/>
          <w:right w:color="cccccc" w:space="0" w:sz="8" w:val="single"/>
          <w:insideH w:color="cccccc" w:space="0" w:sz="8" w:val="single"/>
          <w:insideV w:color="cccccc" w:space="0" w:sz="8" w:val="single"/>
        </w:tblBorders>
        <w:tblLayout w:type="fixed"/>
        <w:tblLook w:val="0600"/>
      </w:tblPr>
      <w:tblGrid>
        <w:gridCol w:w="3060"/>
        <w:gridCol w:w="7740"/>
        <w:tblGridChange w:id="0">
          <w:tblGrid>
            <w:gridCol w:w="3060"/>
            <w:gridCol w:w="774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Primary Professional Standards Addressed: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Instructionally Relevant and Actionable: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Professional learning is anchored in instruction and is sustained in a coherent system of collaborative planning, classroom practice, observation, feedback, and continuous cycles of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inquiry grounded in evidence of student learning.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This session aims to ensure that the use of library resources is not an “extra” but a core part of the instructional space. </w:t>
            </w:r>
            <w:r w:rsidDel="00000000" w:rsidR="00000000" w:rsidRPr="00000000">
              <w:rPr>
                <w:sz w:val="21"/>
                <w:szCs w:val="21"/>
                <w:highlight w:val="white"/>
                <w:rtl w:val="0"/>
              </w:rPr>
              <w:t xml:space="preserve">The inclusion of hands-on discovery activities align with the requirement for sustained duration and active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Learner Agency Elements: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0" w:hanging="18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Choice in learning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Teachers choose a "real assignment" from their own curriculum to work on, and they can select which database (PebbleGo, Britannica, or Gale) best fits their students' needs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0" w:hanging="18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Self-assessment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Participants will use scale questions to self-assess their confidence in using databases and their understanding of when to use specific tools.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0" w:hanging="18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Goal-setting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Participants will identify a specific unit or lesson and one co-planning idea they will implement with the library media specialist.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Prior Experience Utilization: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numPr>
                <w:ilvl w:val="0"/>
                <w:numId w:val="7"/>
              </w:numPr>
              <w:spacing w:line="240" w:lineRule="auto"/>
              <w:ind w:left="180" w:hanging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Activation of prior knowledge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Participants will connect their existing habits of searching for information and compare them to database features.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numPr>
                <w:ilvl w:val="0"/>
                <w:numId w:val="7"/>
              </w:numPr>
              <w:spacing w:line="240" w:lineRule="auto"/>
              <w:ind w:left="180" w:hanging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Shared experiences to build upon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presenters will facilitate peer-led discussions about collaborative experiences and credible sources. 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numPr>
                <w:ilvl w:val="0"/>
                <w:numId w:val="7"/>
              </w:numPr>
              <w:spacing w:line="240" w:lineRule="auto"/>
              <w:ind w:left="180" w:hanging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Accommodations for varied experience levels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Participants  can be grouped by grade level or by experience level with technology.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Relevance Connections: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numPr>
                <w:ilvl w:val="0"/>
                <w:numId w:val="17"/>
              </w:numPr>
              <w:spacing w:line="240" w:lineRule="auto"/>
              <w:ind w:left="180" w:hanging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Immediate application opportunities: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Participants will  discover ways to apply what they learned about using library resources immediately with students.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numPr>
                <w:ilvl w:val="0"/>
                <w:numId w:val="13"/>
              </w:numPr>
              <w:spacing w:line="240" w:lineRule="auto"/>
              <w:ind w:left="180" w:hanging="18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Role-specific relevance: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workshop is geared to anyone who wants to use high quality resources with students, regardless of their role in the building.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0" w:before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Real-World Applications: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numPr>
                <w:ilvl w:val="0"/>
                <w:numId w:val="1"/>
              </w:numPr>
              <w:spacing w:line="240" w:lineRule="auto"/>
              <w:ind w:left="180" w:hanging="180"/>
              <w:rPr>
                <w:sz w:val="16"/>
                <w:szCs w:val="16"/>
                <w:u w:val="no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Authentic problems to be solved: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Participants will be able to self-select an upcoming lesson or unit to boost their teaching and student learning while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addressing the real-world challenge of finding credible, age-appropriate, and high-quality materials amidst the sea of inaccurate information found in general web searches.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numPr>
                <w:ilvl w:val="0"/>
                <w:numId w:val="4"/>
              </w:numPr>
              <w:spacing w:line="240" w:lineRule="auto"/>
              <w:ind w:left="180" w:hanging="180"/>
              <w:rPr>
                <w:sz w:val="16"/>
                <w:szCs w:val="16"/>
                <w:u w:val="no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Immediate implementation opportunities: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Participants will be able to implement what they learn in this workshop as soon as they want through the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creation of instructional artifacts during the session ensures that teachers leave with a resource or plan they can use in their next unit.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pStyle w:val="Heading3"/>
        <w:keepNext w:val="0"/>
        <w:keepLines w:val="0"/>
        <w:spacing w:after="0" w:before="280" w:lineRule="auto"/>
        <w:rPr>
          <w:color w:val="0099d6"/>
          <w:sz w:val="30"/>
          <w:szCs w:val="30"/>
        </w:rPr>
      </w:pPr>
      <w:bookmarkStart w:colFirst="0" w:colLast="0" w:name="_57vl21a03dxo" w:id="5"/>
      <w:bookmarkEnd w:id="5"/>
      <w:r w:rsidDel="00000000" w:rsidR="00000000" w:rsidRPr="00000000">
        <w:rPr>
          <w:b w:val="1"/>
          <w:bCs w:val="1"/>
          <w:color w:val="0099d6"/>
          <w:rtl w:val="0"/>
        </w:rPr>
        <w:t xml:space="preserve">Resource Requirements</w:t>
      </w:r>
      <w:r w:rsidDel="00000000" w:rsidR="00000000" w:rsidRPr="00000000">
        <w:rPr>
          <w:rtl w:val="0"/>
        </w:rPr>
      </w:r>
    </w:p>
    <w:tbl>
      <w:tblPr>
        <w:tblStyle w:val="Table5"/>
        <w:tblW w:w="10800.0" w:type="dxa"/>
        <w:jc w:val="left"/>
        <w:tblBorders>
          <w:top w:color="cccccc" w:space="0" w:sz="8" w:val="single"/>
          <w:left w:color="cccccc" w:space="0" w:sz="8" w:val="single"/>
          <w:bottom w:color="cccccc" w:space="0" w:sz="8" w:val="single"/>
          <w:right w:color="cccccc" w:space="0" w:sz="8" w:val="single"/>
          <w:insideH w:color="cccccc" w:space="0" w:sz="8" w:val="single"/>
          <w:insideV w:color="cccccc" w:space="0" w:sz="8" w:val="single"/>
        </w:tblBorders>
        <w:tblLayout w:type="fixed"/>
        <w:tblLook w:val="0600"/>
      </w:tblPr>
      <w:tblGrid>
        <w:gridCol w:w="3885"/>
        <w:gridCol w:w="6915"/>
        <w:tblGridChange w:id="0">
          <w:tblGrid>
            <w:gridCol w:w="3885"/>
            <w:gridCol w:w="6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Technology needs: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High-speed internet access; devices for all participants; active subscriptions and access to library databases:  PebbleGo, Britannica, and Gale.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Physical materials: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Projector or screen share for demonstrations.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"Real classroom prompts" for the Engage activity; access to database passwords.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Training location/space requirements: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If in person: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flexible learning space that supports collaboration, allowing for both whole-group presentations and small-group pair work.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pStyle w:val="Heading3"/>
        <w:keepNext w:val="0"/>
        <w:keepLines w:val="0"/>
        <w:spacing w:after="0" w:before="280" w:lineRule="auto"/>
        <w:rPr>
          <w:sz w:val="2"/>
          <w:szCs w:val="2"/>
        </w:rPr>
      </w:pPr>
      <w:bookmarkStart w:colFirst="0" w:colLast="0" w:name="_prs4gco2j8q0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3"/>
        <w:keepNext w:val="0"/>
        <w:keepLines w:val="0"/>
        <w:spacing w:after="0" w:before="280" w:lineRule="auto"/>
        <w:rPr>
          <w:color w:val="0099d6"/>
          <w:sz w:val="30"/>
          <w:szCs w:val="30"/>
        </w:rPr>
      </w:pPr>
      <w:bookmarkStart w:colFirst="0" w:colLast="0" w:name="_i7gbgrhl3n23" w:id="7"/>
      <w:bookmarkEnd w:id="7"/>
      <w:r w:rsidDel="00000000" w:rsidR="00000000" w:rsidRPr="00000000">
        <w:rPr>
          <w:b w:val="1"/>
          <w:bCs w:val="1"/>
          <w:color w:val="0099d6"/>
          <w:rtl w:val="0"/>
        </w:rPr>
        <w:t xml:space="preserve">Differentiation Strategies</w:t>
      </w:r>
      <w:r w:rsidDel="00000000" w:rsidR="00000000" w:rsidRPr="00000000">
        <w:rPr>
          <w:rtl w:val="0"/>
        </w:rPr>
      </w:r>
    </w:p>
    <w:tbl>
      <w:tblPr>
        <w:tblStyle w:val="Table6"/>
        <w:tblW w:w="10800.0" w:type="dxa"/>
        <w:jc w:val="left"/>
        <w:tblBorders>
          <w:top w:color="cccccc" w:space="0" w:sz="8" w:val="single"/>
          <w:left w:color="cccccc" w:space="0" w:sz="8" w:val="single"/>
          <w:bottom w:color="cccccc" w:space="0" w:sz="8" w:val="single"/>
          <w:right w:color="cccccc" w:space="0" w:sz="8" w:val="single"/>
          <w:insideH w:color="cccccc" w:space="0" w:sz="8" w:val="single"/>
          <w:insideV w:color="cccccc" w:space="0" w:sz="8" w:val="single"/>
        </w:tblBorders>
        <w:tblLayout w:type="fixed"/>
        <w:tblLook w:val="0600"/>
      </w:tblPr>
      <w:tblGrid>
        <w:gridCol w:w="3855"/>
        <w:gridCol w:w="6945"/>
        <w:tblGridChange w:id="0">
          <w:tblGrid>
            <w:gridCol w:w="3855"/>
            <w:gridCol w:w="6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Novice accommodations: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Focus on user-friendly databases like PebbleGo, emphasizing scaffolds like read-aloud features, visuals, and simple vocabulary.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Expert challenges: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Advanced participants can dive into Gale, focusing on complex tools like primary source analysis, citation management, and Lexile level controls.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Mixed-group strategies: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Group participants by grade-level bands (e.g., K-2, 3-5) to discuss how inquiry depth increases as students grow.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200" w:before="0"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