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9F829" w14:textId="77777777" w:rsidR="00D4280A" w:rsidRDefault="00F36045" w:rsidP="00F36045">
      <w:pPr>
        <w:jc w:val="center"/>
        <w:rPr>
          <w:b/>
        </w:rPr>
      </w:pPr>
      <w:r>
        <w:rPr>
          <w:b/>
        </w:rPr>
        <w:t>FREEDOM OF INFORMATION ACT DATA</w:t>
      </w:r>
    </w:p>
    <w:p w14:paraId="57822D36" w14:textId="77777777" w:rsidR="00F36045" w:rsidRDefault="00F36045" w:rsidP="00F36045">
      <w:pPr>
        <w:jc w:val="center"/>
        <w:rPr>
          <w:b/>
        </w:rPr>
      </w:pPr>
    </w:p>
    <w:p w14:paraId="380D552C" w14:textId="77777777" w:rsidR="00F36045" w:rsidRDefault="00F36045" w:rsidP="00F36045">
      <w:pPr>
        <w:pStyle w:val="Heading2"/>
        <w:rPr>
          <w:spacing w:val="-2"/>
        </w:rPr>
      </w:pPr>
      <w:r>
        <w:t>District Organization,</w:t>
      </w:r>
      <w:r>
        <w:rPr>
          <w:b w:val="0"/>
          <w:spacing w:val="-2"/>
        </w:rPr>
        <w:t xml:space="preserve"> </w:t>
      </w:r>
      <w:r>
        <w:t>Operations, and Cooperative Agreements</w:t>
      </w:r>
      <w:r>
        <w:rPr>
          <w:spacing w:val="-2"/>
          <w:u w:val="none"/>
        </w:rPr>
        <w:t xml:space="preserve"> </w:t>
      </w:r>
    </w:p>
    <w:p w14:paraId="728949AE" w14:textId="77777777" w:rsidR="00F36045" w:rsidRPr="00984A35" w:rsidRDefault="00F36045" w:rsidP="00F36045">
      <w:pPr>
        <w:pStyle w:val="BodyText"/>
      </w:pPr>
      <w:r>
        <w:t>The District is organized and operates as a High School District serving the educational needs of children in grades 9 through 12 and others as required by t</w:t>
      </w:r>
      <w:r w:rsidRPr="002A178D">
        <w:t>he School Code</w:t>
      </w:r>
      <w:r>
        <w:t>.</w:t>
      </w:r>
    </w:p>
    <w:p w14:paraId="17DC8A1B" w14:textId="77777777" w:rsidR="00F36045" w:rsidRDefault="00F36045" w:rsidP="00F36045">
      <w:pPr>
        <w:pStyle w:val="BodyText"/>
      </w:pPr>
      <w:r>
        <w:t>The District enters into and participates in joint programs and intergovernmental agreements with units of local government and other school districts in order to jointly provide services and activities in a manner that will increase flexibility, scope of service opportunities, cost reductions, and/or otherwise benefit the District and the community.  The Superintendent shall manage these activities to the extent the program or agreement requires the District’s participation, and shall provide periodic implementation or operational data and/or reports to the School Board concerning these programs and agreements.</w:t>
      </w:r>
      <w:bookmarkStart w:id="0" w:name="Sec132"/>
      <w:r>
        <w:t xml:space="preserve">  </w:t>
      </w:r>
      <w:bookmarkEnd w:id="0"/>
    </w:p>
    <w:p w14:paraId="02AAE4E3" w14:textId="77777777" w:rsidR="00F36045" w:rsidRDefault="00F36045" w:rsidP="00F36045">
      <w:pPr>
        <w:rPr>
          <w:b/>
        </w:rPr>
      </w:pPr>
    </w:p>
    <w:p w14:paraId="711B78FB" w14:textId="77777777" w:rsidR="00F36045" w:rsidRDefault="00F36045" w:rsidP="00F36045">
      <w:pPr>
        <w:pStyle w:val="Heading2"/>
        <w:rPr>
          <w:b w:val="0"/>
          <w:spacing w:val="-2"/>
        </w:rPr>
      </w:pPr>
      <w:smartTag w:uri="urn:schemas-microsoft-com:office:smarttags" w:element="place">
        <w:r>
          <w:t>School District</w:t>
        </w:r>
      </w:smartTag>
      <w:r>
        <w:t xml:space="preserve"> Philosophy</w:t>
      </w:r>
      <w:r>
        <w:rPr>
          <w:spacing w:val="-2"/>
          <w:u w:val="none"/>
        </w:rPr>
        <w:t xml:space="preserve"> </w:t>
      </w:r>
    </w:p>
    <w:p w14:paraId="45FD2EF2" w14:textId="77777777" w:rsidR="00F36045" w:rsidRDefault="00F36045" w:rsidP="00F36045">
      <w:pPr>
        <w:pStyle w:val="SUBHEADING"/>
      </w:pPr>
      <w:r>
        <w:t>Mission Statement</w:t>
      </w:r>
    </w:p>
    <w:p w14:paraId="1CFECAC4" w14:textId="77777777" w:rsidR="00F36045" w:rsidRDefault="00F36045" w:rsidP="00F36045">
      <w:pPr>
        <w:pStyle w:val="BodyText"/>
      </w:pPr>
      <w:r>
        <w:t>Anna-Jonesboro Community High School District #81 will be a place where learning is promoted by setting high expectations and empowering students through an actively involved community and a quality, adaptable curriculum that incorporate knowledge of technology. Our goal is to create life-long learners by providing a safe environment that values mutual respect. A-JCHS is committed to directing students on a path of becoming productive, viable citizens in a global society.</w:t>
      </w:r>
    </w:p>
    <w:p w14:paraId="75B5744D" w14:textId="77777777" w:rsidR="00F36045" w:rsidRDefault="00F36045" w:rsidP="00F36045">
      <w:pPr>
        <w:rPr>
          <w:b/>
        </w:rPr>
      </w:pPr>
    </w:p>
    <w:p w14:paraId="4D3BA987" w14:textId="77777777" w:rsidR="00F36045" w:rsidRDefault="00F36045" w:rsidP="00F36045">
      <w:pPr>
        <w:pStyle w:val="Heading2"/>
        <w:rPr>
          <w:u w:val="none"/>
        </w:rPr>
      </w:pPr>
      <w:smartTag w:uri="urn:schemas-microsoft-com:office:smarttags" w:element="PlaceType">
        <w:r>
          <w:t>School District</w:t>
        </w:r>
      </w:smartTag>
      <w:r>
        <w:t xml:space="preserve"> Governance</w:t>
      </w:r>
      <w:r>
        <w:rPr>
          <w:u w:val="none"/>
        </w:rPr>
        <w:t xml:space="preserve"> </w:t>
      </w:r>
    </w:p>
    <w:p w14:paraId="04E38E1E" w14:textId="77777777" w:rsidR="00F36045" w:rsidRDefault="00F36045" w:rsidP="00F36045">
      <w:pPr>
        <w:pStyle w:val="BodyText"/>
      </w:pPr>
      <w:r>
        <w:t xml:space="preserve">The District is governed by a </w:t>
      </w:r>
      <w:bookmarkStart w:id="1" w:name="Sec203"/>
      <w:r>
        <w:t>School Board consisting of 7 members</w:t>
      </w:r>
      <w:bookmarkEnd w:id="1"/>
      <w:r>
        <w:t>.  The Board’s powers and duties include the authority to adopt, enforce, and monitor all policies for the management and governance of the District’s schools. </w:t>
      </w:r>
    </w:p>
    <w:p w14:paraId="28CFC1DB" w14:textId="77777777" w:rsidR="00F36045" w:rsidRDefault="00F36045" w:rsidP="00F36045">
      <w:pPr>
        <w:pStyle w:val="BodyText"/>
      </w:pPr>
      <w:r>
        <w:t>Official action by the Board may only occur at a duly called and legally conducted meeting at which a quorum is physically present. </w:t>
      </w:r>
    </w:p>
    <w:p w14:paraId="454CC7CC" w14:textId="77777777" w:rsidR="00F36045" w:rsidRDefault="00F36045" w:rsidP="00F36045">
      <w:pPr>
        <w:pStyle w:val="BodyText"/>
      </w:pPr>
      <w:r>
        <w:t>As stated in the Board member oath of office prescribed by the School Code, a Board member has no legal authority as an individual. </w:t>
      </w:r>
    </w:p>
    <w:p w14:paraId="2D99C3C3" w14:textId="77777777" w:rsidR="00F36045" w:rsidRDefault="00F36045" w:rsidP="00F36045">
      <w:pPr>
        <w:pStyle w:val="BodyText"/>
      </w:pPr>
      <w:r>
        <w:t xml:space="preserve">Current individual board members are listed on the district’s website at </w:t>
      </w:r>
      <w:hyperlink r:id="rId5" w:history="1">
        <w:r w:rsidRPr="00694145">
          <w:rPr>
            <w:rStyle w:val="Hyperlink"/>
          </w:rPr>
          <w:t>www.aj81.net</w:t>
        </w:r>
      </w:hyperlink>
      <w:r>
        <w:t>.</w:t>
      </w:r>
    </w:p>
    <w:p w14:paraId="7EF7E3D5" w14:textId="77777777" w:rsidR="00F36045" w:rsidRDefault="00F36045" w:rsidP="00F36045">
      <w:pPr>
        <w:pStyle w:val="BodyText"/>
      </w:pPr>
      <w:r>
        <w:t>The Superintendent’s Office and Board of Education meeting room is located at:</w:t>
      </w:r>
    </w:p>
    <w:p w14:paraId="06EC53F9" w14:textId="77777777" w:rsidR="00F36045" w:rsidRDefault="00F36045" w:rsidP="00F36045">
      <w:pPr>
        <w:pStyle w:val="BodyText"/>
      </w:pPr>
      <w:r>
        <w:tab/>
        <w:t>Anna-Jonesboro Community High School District #81</w:t>
      </w:r>
    </w:p>
    <w:p w14:paraId="335E3905" w14:textId="77777777" w:rsidR="00F36045" w:rsidRDefault="00F36045" w:rsidP="00F36045">
      <w:pPr>
        <w:pStyle w:val="BodyText"/>
      </w:pPr>
      <w:r>
        <w:tab/>
        <w:t>608 S. Main St.</w:t>
      </w:r>
    </w:p>
    <w:p w14:paraId="40BE4C2F" w14:textId="77777777" w:rsidR="00F36045" w:rsidRDefault="00F36045" w:rsidP="00F36045">
      <w:pPr>
        <w:pStyle w:val="BodyText"/>
      </w:pPr>
      <w:r>
        <w:tab/>
        <w:t>Anna, IL 62906</w:t>
      </w:r>
    </w:p>
    <w:p w14:paraId="5F7D78F8" w14:textId="77777777" w:rsidR="00F36045" w:rsidRDefault="00F36045" w:rsidP="00F36045">
      <w:pPr>
        <w:pStyle w:val="BodyText"/>
      </w:pPr>
    </w:p>
    <w:p w14:paraId="6B96B063" w14:textId="77777777" w:rsidR="00F36045" w:rsidRDefault="00F36045" w:rsidP="00F36045">
      <w:pPr>
        <w:pStyle w:val="BodyText"/>
      </w:pPr>
      <w:r>
        <w:t>The Superintendent’s phone number is: 618-833-8421</w:t>
      </w:r>
    </w:p>
    <w:p w14:paraId="0EF9AE32" w14:textId="77777777" w:rsidR="00F36045" w:rsidRDefault="00F36045" w:rsidP="00F36045">
      <w:pPr>
        <w:pStyle w:val="BodyText"/>
      </w:pPr>
    </w:p>
    <w:p w14:paraId="1B9C5AC1" w14:textId="5FC5C257" w:rsidR="00F36045" w:rsidRDefault="00F36045" w:rsidP="00F36045">
      <w:pPr>
        <w:pStyle w:val="BodyText"/>
      </w:pPr>
      <w:r>
        <w:t xml:space="preserve">The Superintendent’s email address is: </w:t>
      </w:r>
      <w:r w:rsidR="0002483C">
        <w:t>bdetering@aj81.net</w:t>
      </w:r>
    </w:p>
    <w:p w14:paraId="5852667E" w14:textId="77777777" w:rsidR="00F36045" w:rsidRDefault="00F36045" w:rsidP="00F36045">
      <w:pPr>
        <w:pStyle w:val="BodyText"/>
      </w:pPr>
    </w:p>
    <w:p w14:paraId="6C32DB71" w14:textId="77777777" w:rsidR="00F36045" w:rsidRDefault="00F36045" w:rsidP="00F36045">
      <w:pPr>
        <w:pStyle w:val="Heading2"/>
      </w:pPr>
      <w:r>
        <w:t>Access to District Public Records</w:t>
      </w:r>
      <w:r>
        <w:rPr>
          <w:u w:val="none"/>
        </w:rPr>
        <w:t xml:space="preserve"> </w:t>
      </w:r>
    </w:p>
    <w:p w14:paraId="76197EED" w14:textId="77777777" w:rsidR="00F36045" w:rsidRDefault="00F36045" w:rsidP="00F36045">
      <w:pPr>
        <w:pStyle w:val="BodyText"/>
      </w:pPr>
      <w:r>
        <w:t xml:space="preserve">Full access to the District’s </w:t>
      </w:r>
      <w:r w:rsidRPr="00517D0C">
        <w:rPr>
          <w:i/>
        </w:rPr>
        <w:t>public records</w:t>
      </w:r>
      <w:r>
        <w:t xml:space="preserve"> is available to any person as provided in the Illinois Freedom of Information Act (FOIA), this policy, and implementing procedures. The Superintendent or designee shall: (1) provide the Board with sufficient information and data to permit the Board to monitor the District’s </w:t>
      </w:r>
      <w:r>
        <w:lastRenderedPageBreak/>
        <w:t xml:space="preserve">compliance with FOIA and this policy, and (2) report any FOIA requests during the Board’s regular meetings along with the status of the District’s response. </w:t>
      </w:r>
    </w:p>
    <w:p w14:paraId="4B27341F" w14:textId="77777777" w:rsidR="00F36045" w:rsidRDefault="00F36045" w:rsidP="00F36045">
      <w:pPr>
        <w:pStyle w:val="SUBHEADING"/>
      </w:pPr>
      <w:r>
        <w:t>Freedom of Information Officer</w:t>
      </w:r>
      <w:r w:rsidRPr="00DB659B">
        <w:rPr>
          <w:u w:val="none"/>
        </w:rPr>
        <w:t xml:space="preserve"> </w:t>
      </w:r>
    </w:p>
    <w:p w14:paraId="3A076400" w14:textId="77777777" w:rsidR="00F36045" w:rsidRDefault="00F36045" w:rsidP="00F36045">
      <w:pPr>
        <w:pStyle w:val="BodyText"/>
      </w:pPr>
      <w:bookmarkStart w:id="2" w:name="fio2250_1"/>
      <w:r>
        <w:t>The Superintendent shall</w:t>
      </w:r>
      <w:bookmarkEnd w:id="2"/>
      <w:r>
        <w:t xml:space="preserve"> serve as the District’s Freedom of Information Officer and assumes all the duties and powers of that office as provided in FOIA and this policy.</w:t>
      </w:r>
      <w:r w:rsidRPr="00C359FC">
        <w:t xml:space="preserve"> </w:t>
      </w:r>
      <w:r>
        <w:t xml:space="preserve">The Superintendent may delegate these duties and powers to one or more designees, but the delegation shall not relieve the Superintendent of the responsibility for the action that was delegated. </w:t>
      </w:r>
    </w:p>
    <w:p w14:paraId="48942C91" w14:textId="77777777" w:rsidR="00F36045" w:rsidRDefault="00F36045" w:rsidP="00F36045">
      <w:pPr>
        <w:pStyle w:val="BodyText"/>
      </w:pPr>
      <w:r w:rsidRPr="0004613C">
        <w:rPr>
          <w:u w:val="single"/>
        </w:rPr>
        <w:t>Definition</w:t>
      </w:r>
      <w:r w:rsidRPr="00DB659B">
        <w:t xml:space="preserve"> </w:t>
      </w:r>
    </w:p>
    <w:p w14:paraId="777E84F9" w14:textId="77777777" w:rsidR="00F36045" w:rsidRDefault="00F36045" w:rsidP="00F36045">
      <w:pPr>
        <w:pStyle w:val="BodyText"/>
      </w:pPr>
      <w:r>
        <w:t xml:space="preserve">The District’s </w:t>
      </w:r>
      <w:r w:rsidRPr="008B58D6">
        <w:rPr>
          <w:i/>
        </w:rPr>
        <w:t>public records</w:t>
      </w:r>
      <w:r>
        <w:t xml:space="preserve"> are defined as records, reports, forms, writings, letters, memoranda, books, papers, maps, photographs, microfilms, cards, tapes, recordings, electronic data processing records, electronic communications, recorded information and all other documentary material pertaining to the transaction of public business, regardless of physical form or characteristics, having been prepared by or for, or having been or being used by, received by, in the possession of, or under the control of the School District. </w:t>
      </w:r>
    </w:p>
    <w:p w14:paraId="4BC03D8A" w14:textId="77777777" w:rsidR="00F36045" w:rsidRDefault="00F36045" w:rsidP="00F36045">
      <w:pPr>
        <w:pStyle w:val="SUBHEADING"/>
      </w:pPr>
      <w:r>
        <w:t>Requesting Records</w:t>
      </w:r>
      <w:r w:rsidRPr="00DB659B">
        <w:rPr>
          <w:u w:val="none"/>
        </w:rPr>
        <w:t xml:space="preserve"> </w:t>
      </w:r>
    </w:p>
    <w:p w14:paraId="2905C55B" w14:textId="77777777" w:rsidR="00F36045" w:rsidRDefault="00F36045" w:rsidP="00F36045">
      <w:pPr>
        <w:pStyle w:val="BodyText"/>
      </w:pPr>
      <w:r>
        <w:t>A request</w:t>
      </w:r>
      <w:r w:rsidRPr="007B0291">
        <w:t xml:space="preserve"> for inspection </w:t>
      </w:r>
      <w:r>
        <w:t>and/</w:t>
      </w:r>
      <w:r w:rsidRPr="007B0291">
        <w:t>or copies</w:t>
      </w:r>
      <w:r>
        <w:t xml:space="preserve"> of public records</w:t>
      </w:r>
      <w:r w:rsidRPr="007B0291">
        <w:t xml:space="preserve"> </w:t>
      </w:r>
      <w:r>
        <w:t>must</w:t>
      </w:r>
      <w:r w:rsidRPr="007B0291">
        <w:t xml:space="preserve"> be made in writing and may be submitted </w:t>
      </w:r>
      <w:r>
        <w:t>by</w:t>
      </w:r>
      <w:r w:rsidRPr="007B0291">
        <w:t xml:space="preserve"> personal delivery, mail, telefax, or </w:t>
      </w:r>
      <w:r>
        <w:t xml:space="preserve">email directed to the District’s </w:t>
      </w:r>
      <w:r w:rsidRPr="007B0291">
        <w:t xml:space="preserve">Freedom of Information </w:t>
      </w:r>
      <w:r>
        <w:t>O</w:t>
      </w:r>
      <w:r w:rsidRPr="007B0291">
        <w:t>fficer</w:t>
      </w:r>
      <w:r>
        <w:t>.</w:t>
      </w:r>
      <w:bookmarkStart w:id="3" w:name="fio2250_2"/>
      <w:bookmarkEnd w:id="3"/>
      <w:r w:rsidRPr="00FE44D0">
        <w:t xml:space="preserve"> </w:t>
      </w:r>
      <w:r>
        <w:t xml:space="preserve">Individuals making a request are not required to state a reason for the request other than to identify when the request is </w:t>
      </w:r>
      <w:r w:rsidRPr="007B0291">
        <w:t xml:space="preserve">for a commercial purpose or </w:t>
      </w:r>
      <w:r>
        <w:t xml:space="preserve">when </w:t>
      </w:r>
      <w:r w:rsidRPr="007B0291">
        <w:t>request</w:t>
      </w:r>
      <w:r>
        <w:t>ing</w:t>
      </w:r>
      <w:r w:rsidRPr="007B0291">
        <w:t xml:space="preserve"> a </w:t>
      </w:r>
      <w:r>
        <w:t xml:space="preserve">fee </w:t>
      </w:r>
      <w:r w:rsidRPr="007B0291">
        <w:t xml:space="preserve">waiver. </w:t>
      </w:r>
      <w:r>
        <w:t>The Superintendent or designee shall instruct District employees to immediately forward any r</w:t>
      </w:r>
      <w:r w:rsidRPr="007B0291">
        <w:t xml:space="preserve">equest for inspection and copying </w:t>
      </w:r>
      <w:r>
        <w:t>of a public record to the District’s</w:t>
      </w:r>
      <w:r w:rsidRPr="007B0291">
        <w:t xml:space="preserve"> Freedom of Information </w:t>
      </w:r>
      <w:r>
        <w:t>O</w:t>
      </w:r>
      <w:r w:rsidRPr="007B0291">
        <w:t>fficer or designee.</w:t>
      </w:r>
    </w:p>
    <w:p w14:paraId="5D70EEF3" w14:textId="77777777" w:rsidR="00F36045" w:rsidRPr="00C71DBC" w:rsidRDefault="00F36045" w:rsidP="00F36045">
      <w:pPr>
        <w:pStyle w:val="BodyText"/>
        <w:rPr>
          <w:u w:val="single"/>
        </w:rPr>
      </w:pPr>
      <w:r>
        <w:rPr>
          <w:u w:val="single"/>
        </w:rPr>
        <w:t>Responding to</w:t>
      </w:r>
      <w:r w:rsidRPr="00C71DBC">
        <w:rPr>
          <w:u w:val="single"/>
        </w:rPr>
        <w:t xml:space="preserve"> Requests</w:t>
      </w:r>
    </w:p>
    <w:p w14:paraId="508BD7A3" w14:textId="77777777" w:rsidR="00F36045" w:rsidRDefault="00F36045" w:rsidP="00F36045">
      <w:pPr>
        <w:pStyle w:val="BodyText"/>
      </w:pPr>
      <w:r>
        <w:t>The Freedom of Information Officer shall approve all requests for public records unless:</w:t>
      </w:r>
    </w:p>
    <w:p w14:paraId="1FDC6F9E" w14:textId="77777777" w:rsidR="00F36045" w:rsidRDefault="00F36045" w:rsidP="00F36045">
      <w:pPr>
        <w:pStyle w:val="LISTNUMBERDOUBLE"/>
        <w:numPr>
          <w:ilvl w:val="0"/>
          <w:numId w:val="1"/>
        </w:numPr>
      </w:pPr>
      <w:r>
        <w:t xml:space="preserve">The requested material does not exist; </w:t>
      </w:r>
    </w:p>
    <w:p w14:paraId="66B2CD59" w14:textId="77777777" w:rsidR="00F36045" w:rsidRDefault="00F36045" w:rsidP="00F36045">
      <w:pPr>
        <w:pStyle w:val="LISTNUMBERDOUBLE"/>
        <w:numPr>
          <w:ilvl w:val="0"/>
          <w:numId w:val="1"/>
        </w:numPr>
      </w:pPr>
      <w:r>
        <w:t>The requested material is exempt from inspection and copying by the Freedom of Information Act;  or</w:t>
      </w:r>
    </w:p>
    <w:p w14:paraId="747CBE13" w14:textId="77777777" w:rsidR="00F36045" w:rsidRDefault="00F36045" w:rsidP="00F36045">
      <w:pPr>
        <w:pStyle w:val="LISTNUMBERDOUBLE"/>
        <w:numPr>
          <w:ilvl w:val="0"/>
          <w:numId w:val="1"/>
        </w:numPr>
      </w:pPr>
      <w:r>
        <w:t xml:space="preserve">Complying with the request would be unduly burdensome. </w:t>
      </w:r>
    </w:p>
    <w:p w14:paraId="7094CA92" w14:textId="77777777" w:rsidR="00F36045" w:rsidRDefault="00F36045" w:rsidP="00F36045">
      <w:pPr>
        <w:pStyle w:val="BodyText"/>
      </w:pPr>
      <w:r>
        <w:t xml:space="preserve">Within 5 business days after receipt of a request for access to a public record, the Freedom of Information Officer shall comply with or deny the request, unless the time for response is extended as specified in Section 3 of FOIA.  The Freedom of Information Officer may extend the time for a response for up to 5 business days from the original due date.  If an extension is needed, the Freedom of Information Officer shall: (1) notify the person making the request of the reason for the extension, and (2) either inform the person of the date on which a response will be made, or agree with the person in writing on a compliance period. </w:t>
      </w:r>
    </w:p>
    <w:p w14:paraId="172C43FE" w14:textId="77777777" w:rsidR="00F36045" w:rsidRPr="002641BE" w:rsidRDefault="00F36045" w:rsidP="00F36045">
      <w:pPr>
        <w:pStyle w:val="BodyText"/>
      </w:pPr>
      <w:r>
        <w:t xml:space="preserve">The time periods are extended for responding to requests for records made for a </w:t>
      </w:r>
      <w:r w:rsidRPr="004D7ADE">
        <w:rPr>
          <w:i/>
        </w:rPr>
        <w:t>commercial purpose</w:t>
      </w:r>
      <w:r>
        <w:t xml:space="preserve">, requests by a </w:t>
      </w:r>
      <w:r w:rsidRPr="004D7ADE">
        <w:rPr>
          <w:i/>
        </w:rPr>
        <w:t>recurrent requester</w:t>
      </w:r>
      <w:r>
        <w:t xml:space="preserve">, or </w:t>
      </w:r>
      <w:r w:rsidRPr="00B26DF6">
        <w:rPr>
          <w:i/>
        </w:rPr>
        <w:t>voluminous request</w:t>
      </w:r>
      <w:r w:rsidRPr="004D7ADE">
        <w:rPr>
          <w:i/>
        </w:rPr>
        <w:t>s</w:t>
      </w:r>
      <w:r>
        <w:t xml:space="preserve">, as those terms are defined in Section 2 of FOIA. The time periods for responding to those requests are governed by Sections 3.1, 3.2, and 3.6 of FOIA. </w:t>
      </w:r>
    </w:p>
    <w:p w14:paraId="183931FB" w14:textId="77777777" w:rsidR="00F36045" w:rsidRDefault="00F36045" w:rsidP="00F36045">
      <w:pPr>
        <w:pStyle w:val="BodyText"/>
      </w:pPr>
      <w:r>
        <w:t xml:space="preserve">When responding to a request for a record containing both exempt and non-exempt material, the Freedom of Information Officer shall redact exempt material from the record before complying with the </w:t>
      </w:r>
      <w:r w:rsidRPr="00B93F53">
        <w:t>request</w:t>
      </w:r>
      <w:r>
        <w:t xml:space="preserve">. </w:t>
      </w:r>
    </w:p>
    <w:p w14:paraId="653F2154" w14:textId="77777777" w:rsidR="00F36045" w:rsidRPr="00A1186E" w:rsidRDefault="00F36045" w:rsidP="00F36045">
      <w:pPr>
        <w:pStyle w:val="SUBHEADING"/>
        <w:rPr>
          <w:u w:val="none"/>
        </w:rPr>
      </w:pPr>
      <w:r>
        <w:t>Fees</w:t>
      </w:r>
      <w:r>
        <w:rPr>
          <w:u w:val="none"/>
        </w:rPr>
        <w:t xml:space="preserve"> </w:t>
      </w:r>
    </w:p>
    <w:p w14:paraId="41EE87BB" w14:textId="77777777" w:rsidR="00F36045" w:rsidRDefault="00F36045" w:rsidP="00F36045">
      <w:pPr>
        <w:pStyle w:val="BodyText"/>
      </w:pPr>
      <w:r>
        <w:t>Persons making a request for copies of public records must pay any and all applicable fees. The Freedom of Information Officer shall establish a fee schedule that complies with FOIA and this policy and</w:t>
      </w:r>
      <w:r w:rsidRPr="007227D2">
        <w:t xml:space="preserve"> </w:t>
      </w:r>
      <w:r>
        <w:t>is subject to the Board’s</w:t>
      </w:r>
      <w:r w:rsidRPr="00103D93">
        <w:t xml:space="preserve"> </w:t>
      </w:r>
      <w:r>
        <w:t xml:space="preserve">review. The fee schedule shall include copying fees and all other fees to the maximum extent they are permitted by FOIA, including without limitation, search and review fees for responding to a request for a </w:t>
      </w:r>
      <w:r w:rsidRPr="007B131A">
        <w:rPr>
          <w:i/>
        </w:rPr>
        <w:t>commercial purpose</w:t>
      </w:r>
      <w:r>
        <w:t xml:space="preserve"> and fees, costs, and personnel hours in connection with responding to a </w:t>
      </w:r>
      <w:r w:rsidRPr="007B131A">
        <w:rPr>
          <w:i/>
        </w:rPr>
        <w:t>voluminous request</w:t>
      </w:r>
      <w:r>
        <w:t>.</w:t>
      </w:r>
    </w:p>
    <w:p w14:paraId="76D9E034" w14:textId="77777777" w:rsidR="00F36045" w:rsidRDefault="00F36045" w:rsidP="00F36045">
      <w:pPr>
        <w:pStyle w:val="BodyText"/>
      </w:pPr>
      <w:r>
        <w:lastRenderedPageBreak/>
        <w:t>Copying fees, e</w:t>
      </w:r>
      <w:r w:rsidRPr="008B185A">
        <w:t>xcept when fixed by statute</w:t>
      </w:r>
      <w:r>
        <w:t xml:space="preserve">, shall be </w:t>
      </w:r>
      <w:r w:rsidRPr="008B185A">
        <w:t xml:space="preserve">reasonably calculated to reimburse </w:t>
      </w:r>
      <w:r>
        <w:t>the District’s</w:t>
      </w:r>
      <w:r w:rsidRPr="008B185A">
        <w:t xml:space="preserve"> actual cost for reproducing and certifying public records and for the use, by any person, of </w:t>
      </w:r>
      <w:r>
        <w:t>its</w:t>
      </w:r>
      <w:r w:rsidRPr="008B185A">
        <w:t xml:space="preserve"> equipment to copy records.</w:t>
      </w:r>
      <w:r>
        <w:t xml:space="preserve"> In no case shall the copying fees exceed the maximum fees permitted by FOIA. If the District’s actual copying costs are equal to or greater than the maximum fees permitted by FOIA, the Freedom of Information Officer is authorized to use FOIA’s maximum fees as the District’s fees. </w:t>
      </w:r>
      <w:r w:rsidRPr="00A1186E">
        <w:t xml:space="preserve">No </w:t>
      </w:r>
      <w:r>
        <w:t xml:space="preserve">copying fees </w:t>
      </w:r>
      <w:r w:rsidRPr="00A1186E">
        <w:t>shall be charged for</w:t>
      </w:r>
      <w:r>
        <w:t>: (1)</w:t>
      </w:r>
      <w:r w:rsidRPr="00A1186E">
        <w:t xml:space="preserve"> the first 50 pages of black and white, letter or legal sized copies</w:t>
      </w:r>
      <w:r>
        <w:t xml:space="preserve">, or (2) electronic copies other than the actual cost of the recording medium, except if the response is to a </w:t>
      </w:r>
      <w:r w:rsidRPr="00B26DF6">
        <w:rPr>
          <w:i/>
        </w:rPr>
        <w:t>voluminous request</w:t>
      </w:r>
      <w:r>
        <w:t>, as defined in FOIA.</w:t>
      </w:r>
    </w:p>
    <w:p w14:paraId="1F7B31D7" w14:textId="77777777" w:rsidR="00F36045" w:rsidRPr="0036692D" w:rsidRDefault="00F36045" w:rsidP="00F36045">
      <w:pPr>
        <w:pStyle w:val="BodyText"/>
      </w:pPr>
      <w:r w:rsidRPr="007A01BA">
        <w:t xml:space="preserve">A </w:t>
      </w:r>
      <w:r>
        <w:t>fee</w:t>
      </w:r>
      <w:r w:rsidRPr="007A01BA">
        <w:t xml:space="preserve"> reduction is available if the request qualifies under Section 6 of FOIA. The Freedom of Information Officer shall set the amount of the reduction taking into consideration the amo</w:t>
      </w:r>
      <w:r>
        <w:t>unt of material</w:t>
      </w:r>
      <w:r w:rsidRPr="007A01BA">
        <w:t xml:space="preserve"> requested and the cost of copying </w:t>
      </w:r>
      <w:r>
        <w:t>it</w:t>
      </w:r>
      <w:r w:rsidRPr="007A01BA">
        <w:t>.</w:t>
      </w:r>
      <w:r>
        <w:t xml:space="preserve"> </w:t>
      </w:r>
      <w:r w:rsidRPr="0036692D">
        <w:t xml:space="preserve"> </w:t>
      </w:r>
    </w:p>
    <w:p w14:paraId="5433BDD3" w14:textId="77777777" w:rsidR="00F36045" w:rsidRDefault="00F36045" w:rsidP="00F36045">
      <w:pPr>
        <w:pStyle w:val="SUBHEADING"/>
      </w:pPr>
      <w:r>
        <w:t>Provision of Copies and Access to Records</w:t>
      </w:r>
      <w:r w:rsidRPr="00ED442E">
        <w:rPr>
          <w:u w:val="none"/>
        </w:rPr>
        <w:t xml:space="preserve"> </w:t>
      </w:r>
    </w:p>
    <w:p w14:paraId="600634BF" w14:textId="77777777" w:rsidR="00F36045" w:rsidRDefault="00F36045" w:rsidP="00F36045">
      <w:pPr>
        <w:pStyle w:val="BodyText"/>
      </w:pPr>
      <w:r>
        <w:t xml:space="preserve">A public record that is the subject of an approved access request will be available for inspection or copying </w:t>
      </w:r>
      <w:r w:rsidRPr="00107F85">
        <w:t xml:space="preserve">at the </w:t>
      </w:r>
      <w:bookmarkStart w:id="4" w:name="fio2250_3"/>
      <w:r w:rsidRPr="00107F85">
        <w:t>District</w:t>
      </w:r>
      <w:r>
        <w:t>’s</w:t>
      </w:r>
      <w:r w:rsidRPr="00107F85">
        <w:t xml:space="preserve"> </w:t>
      </w:r>
      <w:r>
        <w:t xml:space="preserve">administrative </w:t>
      </w:r>
      <w:r w:rsidRPr="00107F85">
        <w:t>office</w:t>
      </w:r>
      <w:bookmarkEnd w:id="4"/>
      <w:r w:rsidRPr="00107F85">
        <w:t xml:space="preserve"> </w:t>
      </w:r>
      <w:r>
        <w:t>during regular business hours, unless other arrangements are made by the Freedom of Information Officer</w:t>
      </w:r>
      <w:r w:rsidRPr="00107F85">
        <w:t>.</w:t>
      </w:r>
      <w:r w:rsidRPr="00913591">
        <w:rPr>
          <w:rStyle w:val="FootnoteReference"/>
        </w:rPr>
        <w:t xml:space="preserve"> </w:t>
      </w:r>
    </w:p>
    <w:p w14:paraId="69226F35" w14:textId="77777777" w:rsidR="00F36045" w:rsidRPr="00136706" w:rsidRDefault="00F36045" w:rsidP="00F36045">
      <w:pPr>
        <w:pStyle w:val="BodyText"/>
      </w:pPr>
      <w:bookmarkStart w:id="5" w:name="Sec410web"/>
      <w:r>
        <w:t>Many public records are immediately available from the District’s website including, but not limited to, the process for requesting a public record.</w:t>
      </w:r>
      <w:bookmarkEnd w:id="5"/>
      <w:r>
        <w:t xml:space="preserve">  The Freedom of Information Officer shall direct a requester to the District’s website if a requested record is available there. If the requester is unable to reasonably access the record online, he or she may resubmit the request for the record, stating his or her inability to reasonably access the record online, and the District shall make the requested record available for inspection and copying as otherwise provided in this policy. </w:t>
      </w:r>
    </w:p>
    <w:p w14:paraId="69112CB4" w14:textId="77777777" w:rsidR="00F36045" w:rsidRDefault="00F36045" w:rsidP="00F36045">
      <w:pPr>
        <w:pStyle w:val="SUBHEADING"/>
      </w:pPr>
      <w:r>
        <w:t>Preserving Public Records</w:t>
      </w:r>
    </w:p>
    <w:p w14:paraId="52ECD72C" w14:textId="77777777" w:rsidR="00F36045" w:rsidRDefault="00F36045" w:rsidP="00F36045">
      <w:pPr>
        <w:pStyle w:val="BodyText"/>
      </w:pPr>
      <w:r>
        <w:t>Public records, including email messages, shall be preserved and cataloged if: (1) they are evidence of the District’s organization, function, policies, procedures, or activities, (2) they contain informational data appropriate for preservation, (3) their retention is required by State or federal law, or (4) they are subject to a retention request by the Board Attorney (e.g., a litigation hold), District auditor, or other individual authorized by the School Board or State or federal law to make such a request.  Unless its retention is required as described in items numbered 3 or 4 above, a public record, as defined by the Illinois Local Records Act, may be destroyed when authorized by the Local Records Commission. </w:t>
      </w:r>
    </w:p>
    <w:p w14:paraId="63078E65" w14:textId="77777777" w:rsidR="00F36045" w:rsidRDefault="00F36045" w:rsidP="00F36045">
      <w:pPr>
        <w:pStyle w:val="BodyText"/>
      </w:pPr>
      <w:r>
        <w:t xml:space="preserve">  </w:t>
      </w:r>
    </w:p>
    <w:p w14:paraId="33EEA99C" w14:textId="77777777" w:rsidR="00F36045" w:rsidRDefault="00F36045" w:rsidP="00F36045">
      <w:pPr>
        <w:pStyle w:val="BodyText"/>
      </w:pPr>
    </w:p>
    <w:p w14:paraId="65ED953E" w14:textId="77777777" w:rsidR="00F36045" w:rsidRDefault="00F36045" w:rsidP="00F36045">
      <w:pPr>
        <w:rPr>
          <w:b/>
        </w:rPr>
      </w:pPr>
    </w:p>
    <w:p w14:paraId="668367FA" w14:textId="77777777" w:rsidR="00F36045" w:rsidRPr="00F36045" w:rsidRDefault="00F36045" w:rsidP="00F36045">
      <w:pPr>
        <w:rPr>
          <w:b/>
        </w:rPr>
      </w:pPr>
    </w:p>
    <w:sectPr w:rsidR="00F36045" w:rsidRPr="00F36045" w:rsidSect="00D428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11B2B"/>
    <w:multiLevelType w:val="singleLevel"/>
    <w:tmpl w:val="A9F0F9D2"/>
    <w:lvl w:ilvl="0">
      <w:start w:val="1"/>
      <w:numFmt w:val="decimal"/>
      <w:pStyle w:val="LISTNUMBERDOUBLE"/>
      <w:lvlText w:val="%1."/>
      <w:legacy w:legacy="1" w:legacySpace="0" w:legacyIndent="360"/>
      <w:lvlJc w:val="left"/>
      <w:pPr>
        <w:ind w:left="7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045"/>
    <w:rsid w:val="0002483C"/>
    <w:rsid w:val="001E340B"/>
    <w:rsid w:val="002018F4"/>
    <w:rsid w:val="00C81775"/>
    <w:rsid w:val="00D4280A"/>
    <w:rsid w:val="00F36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14:docId w14:val="5191C561"/>
  <w15:docId w15:val="{5162DD15-9C24-4682-BF16-65C0AF703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80A"/>
  </w:style>
  <w:style w:type="paragraph" w:styleId="Heading2">
    <w:name w:val="heading 2"/>
    <w:basedOn w:val="Normal"/>
    <w:next w:val="BodyText"/>
    <w:link w:val="Heading2Char"/>
    <w:qFormat/>
    <w:rsid w:val="00F36045"/>
    <w:pPr>
      <w:keepNext/>
      <w:overflowPunct w:val="0"/>
      <w:autoSpaceDE w:val="0"/>
      <w:autoSpaceDN w:val="0"/>
      <w:adjustRightInd w:val="0"/>
      <w:spacing w:before="120" w:after="120"/>
      <w:textAlignment w:val="baseline"/>
      <w:outlineLvl w:val="1"/>
    </w:pPr>
    <w:rPr>
      <w:rFonts w:ascii="Arial" w:eastAsia="Times New Roman" w:hAnsi="Arial" w:cs="Times New Roman"/>
      <w:b/>
      <w:kern w:val="28"/>
      <w:sz w:val="22"/>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36045"/>
    <w:rPr>
      <w:rFonts w:ascii="Arial" w:eastAsia="Times New Roman" w:hAnsi="Arial" w:cs="Times New Roman"/>
      <w:b/>
      <w:kern w:val="28"/>
      <w:sz w:val="22"/>
      <w:szCs w:val="20"/>
      <w:u w:val="single"/>
    </w:rPr>
  </w:style>
  <w:style w:type="paragraph" w:styleId="BodyText">
    <w:name w:val="Body Text"/>
    <w:basedOn w:val="Normal"/>
    <w:link w:val="BodyTextChar"/>
    <w:rsid w:val="00F36045"/>
    <w:pPr>
      <w:overflowPunct w:val="0"/>
      <w:autoSpaceDE w:val="0"/>
      <w:autoSpaceDN w:val="0"/>
      <w:adjustRightInd w:val="0"/>
      <w:spacing w:before="60" w:after="60"/>
      <w:jc w:val="both"/>
      <w:textAlignment w:val="baseline"/>
    </w:pPr>
    <w:rPr>
      <w:rFonts w:eastAsia="Times New Roman" w:cs="Times New Roman"/>
      <w:kern w:val="28"/>
      <w:sz w:val="22"/>
      <w:szCs w:val="20"/>
    </w:rPr>
  </w:style>
  <w:style w:type="character" w:customStyle="1" w:styleId="BodyTextChar">
    <w:name w:val="Body Text Char"/>
    <w:basedOn w:val="DefaultParagraphFont"/>
    <w:link w:val="BodyText"/>
    <w:rsid w:val="00F36045"/>
    <w:rPr>
      <w:rFonts w:eastAsia="Times New Roman" w:cs="Times New Roman"/>
      <w:kern w:val="28"/>
      <w:sz w:val="22"/>
      <w:szCs w:val="20"/>
    </w:rPr>
  </w:style>
  <w:style w:type="paragraph" w:customStyle="1" w:styleId="SUBHEADING">
    <w:name w:val="SUBHEADING"/>
    <w:basedOn w:val="Normal"/>
    <w:next w:val="BodyText"/>
    <w:rsid w:val="00F36045"/>
    <w:pPr>
      <w:keepNext/>
      <w:overflowPunct w:val="0"/>
      <w:autoSpaceDE w:val="0"/>
      <w:autoSpaceDN w:val="0"/>
      <w:adjustRightInd w:val="0"/>
      <w:spacing w:before="120" w:after="60"/>
      <w:textAlignment w:val="baseline"/>
    </w:pPr>
    <w:rPr>
      <w:rFonts w:eastAsia="Times New Roman" w:cs="Times New Roman"/>
      <w:kern w:val="28"/>
      <w:sz w:val="22"/>
      <w:szCs w:val="20"/>
      <w:u w:val="single"/>
    </w:rPr>
  </w:style>
  <w:style w:type="character" w:styleId="Hyperlink">
    <w:name w:val="Hyperlink"/>
    <w:basedOn w:val="DefaultParagraphFont"/>
    <w:uiPriority w:val="99"/>
    <w:unhideWhenUsed/>
    <w:rsid w:val="00F36045"/>
    <w:rPr>
      <w:color w:val="0000FF" w:themeColor="hyperlink"/>
      <w:u w:val="single"/>
    </w:rPr>
  </w:style>
  <w:style w:type="character" w:styleId="FootnoteReference">
    <w:name w:val="footnote reference"/>
    <w:semiHidden/>
    <w:rsid w:val="00F36045"/>
    <w:rPr>
      <w:b/>
      <w:position w:val="2"/>
      <w:sz w:val="18"/>
    </w:rPr>
  </w:style>
  <w:style w:type="paragraph" w:customStyle="1" w:styleId="LISTNUMBERDOUBLE">
    <w:name w:val="LIST NUMBER DOUBLE"/>
    <w:basedOn w:val="ListNumber2"/>
    <w:rsid w:val="00F36045"/>
    <w:pPr>
      <w:overflowPunct w:val="0"/>
      <w:autoSpaceDE w:val="0"/>
      <w:autoSpaceDN w:val="0"/>
      <w:adjustRightInd w:val="0"/>
      <w:spacing w:before="60" w:after="60"/>
      <w:contextualSpacing w:val="0"/>
      <w:jc w:val="both"/>
      <w:textAlignment w:val="baseline"/>
    </w:pPr>
    <w:rPr>
      <w:rFonts w:eastAsia="Times New Roman" w:cs="Times New Roman"/>
      <w:kern w:val="28"/>
      <w:sz w:val="22"/>
      <w:szCs w:val="20"/>
    </w:rPr>
  </w:style>
  <w:style w:type="paragraph" w:styleId="ListNumber2">
    <w:name w:val="List Number 2"/>
    <w:basedOn w:val="Normal"/>
    <w:uiPriority w:val="99"/>
    <w:semiHidden/>
    <w:unhideWhenUsed/>
    <w:rsid w:val="00F36045"/>
    <w:pPr>
      <w:ind w:left="72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j81.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1355</Words>
  <Characters>7726</Characters>
  <Application>Microsoft Office Word</Application>
  <DocSecurity>0</DocSecurity>
  <Lines>64</Lines>
  <Paragraphs>18</Paragraphs>
  <ScaleCrop>false</ScaleCrop>
  <Company>Microsoft</Company>
  <LinksUpToDate>false</LinksUpToDate>
  <CharactersWithSpaces>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rwright</dc:creator>
  <cp:lastModifiedBy>Brett Detering</cp:lastModifiedBy>
  <cp:revision>2</cp:revision>
  <dcterms:created xsi:type="dcterms:W3CDTF">2024-09-10T21:32:00Z</dcterms:created>
  <dcterms:modified xsi:type="dcterms:W3CDTF">2024-09-10T21:32:00Z</dcterms:modified>
</cp:coreProperties>
</file>