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274"/>
        <w:rPr>
          <w:rFonts w:ascii="Arial" w:cs="Arial" w:eastAsia="Arial" w:hAnsi="Arial"/>
        </w:rPr>
      </w:pPr>
      <w:r w:rsidDel="00000000" w:rsidR="00000000" w:rsidRPr="00000000">
        <w:rPr>
          <w:rFonts w:ascii="Arial" w:cs="Arial" w:eastAsia="Arial" w:hAnsi="Arial"/>
          <w:color w:val="006ec0"/>
          <w:rtl w:val="0"/>
        </w:rPr>
        <w:t xml:space="preserve">BOARD OF DIRECTORS - MEETING AGENDA</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-12699</wp:posOffset>
            </wp:positionH>
            <wp:positionV relativeFrom="paragraph">
              <wp:posOffset>117475</wp:posOffset>
            </wp:positionV>
            <wp:extent cx="1362075" cy="1247775"/>
            <wp:effectExtent b="0" l="0" r="0" t="0"/>
            <wp:wrapNone/>
            <wp:docPr descr="A logo with a fox head&#10;&#10;Description automatically generated" id="1" name="image1.png"/>
            <a:graphic>
              <a:graphicData uri="http://schemas.openxmlformats.org/drawingml/2006/picture">
                <pic:pic>
                  <pic:nvPicPr>
                    <pic:cNvPr descr="A logo with a fox head&#10;&#10;Description automatically generated" id="0" name="image1.png"/>
                    <pic:cNvPicPr preferRelativeResize="0"/>
                  </pic:nvPicPr>
                  <pic:blipFill>
                    <a:blip r:embed="rId7"/>
                    <a:srcRect b="16792" l="0" r="9532" t="9057"/>
                    <a:stretch>
                      <a:fillRect/>
                    </a:stretch>
                  </pic:blipFill>
                  <pic:spPr>
                    <a:xfrm>
                      <a:off x="0" y="0"/>
                      <a:ext cx="1362075" cy="1247775"/>
                    </a:xfrm>
                    <a:prstGeom prst="rect"/>
                    <a:ln/>
                  </pic:spPr>
                </pic:pic>
              </a:graphicData>
            </a:graphic>
          </wp:anchor>
        </w:drawing>
      </w:r>
    </w:p>
    <w:p w:rsidR="00000000" w:rsidDel="00000000" w:rsidP="00000000" w:rsidRDefault="00000000" w:rsidRPr="00000000" w14:paraId="00000002">
      <w:pPr>
        <w:spacing w:before="369" w:lineRule="auto"/>
        <w:ind w:left="2740" w:firstLine="0"/>
        <w:rPr>
          <w:rFonts w:ascii="Arial" w:cs="Arial" w:eastAsia="Arial" w:hAnsi="Arial"/>
          <w:sz w:val="20"/>
          <w:szCs w:val="20"/>
        </w:rPr>
      </w:pPr>
      <w:r w:rsidDel="00000000" w:rsidR="00000000" w:rsidRPr="00000000">
        <w:rPr>
          <w:rFonts w:ascii="Arial" w:cs="Arial" w:eastAsia="Arial" w:hAnsi="Arial"/>
          <w:color w:val="0070c0"/>
          <w:sz w:val="24"/>
          <w:szCs w:val="24"/>
          <w:rtl w:val="0"/>
        </w:rPr>
        <w:t xml:space="preserve">M</w:t>
      </w:r>
      <w:r w:rsidDel="00000000" w:rsidR="00000000" w:rsidRPr="00000000">
        <w:rPr>
          <w:rFonts w:ascii="Arial" w:cs="Arial" w:eastAsia="Arial" w:hAnsi="Arial"/>
          <w:color w:val="0070c0"/>
          <w:sz w:val="20"/>
          <w:szCs w:val="20"/>
          <w:rtl w:val="0"/>
        </w:rPr>
        <w:t xml:space="preserve">eeting: </w:t>
      </w:r>
      <w:r w:rsidDel="00000000" w:rsidR="00000000" w:rsidRPr="00000000">
        <w:rPr>
          <w:rFonts w:ascii="Arial" w:cs="Arial" w:eastAsia="Arial" w:hAnsi="Arial"/>
          <w:sz w:val="20"/>
          <w:szCs w:val="20"/>
          <w:rtl w:val="0"/>
        </w:rPr>
        <w:tab/>
        <w:t xml:space="preserve">Special July Board Meeting</w:t>
      </w:r>
    </w:p>
    <w:p w:rsidR="00000000" w:rsidDel="00000000" w:rsidP="00000000" w:rsidRDefault="00000000" w:rsidRPr="00000000" w14:paraId="00000003">
      <w:pPr>
        <w:spacing w:before="147" w:line="288" w:lineRule="auto"/>
        <w:ind w:left="4315" w:right="6884" w:hanging="1575"/>
        <w:rPr>
          <w:rFonts w:ascii="Arial" w:cs="Arial" w:eastAsia="Arial" w:hAnsi="Arial"/>
          <w:sz w:val="20"/>
          <w:szCs w:val="20"/>
        </w:rPr>
      </w:pPr>
      <w:r w:rsidDel="00000000" w:rsidR="00000000" w:rsidRPr="00000000">
        <w:rPr>
          <w:rFonts w:ascii="Arial" w:cs="Arial" w:eastAsia="Arial" w:hAnsi="Arial"/>
          <w:color w:val="0070c0"/>
          <w:sz w:val="20"/>
          <w:szCs w:val="20"/>
          <w:rtl w:val="0"/>
        </w:rPr>
        <w:t xml:space="preserve">Date/Time: </w:t>
      </w:r>
      <w:r w:rsidDel="00000000" w:rsidR="00000000" w:rsidRPr="00000000">
        <w:rPr>
          <w:rFonts w:ascii="Arial" w:cs="Arial" w:eastAsia="Arial" w:hAnsi="Arial"/>
          <w:sz w:val="20"/>
          <w:szCs w:val="20"/>
          <w:rtl w:val="0"/>
        </w:rPr>
        <w:tab/>
        <w:t xml:space="preserve">Thursday  July, 30</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rtl w:val="0"/>
        </w:rPr>
        <w:t xml:space="preserve"> 2025 5:30PM – 6:00 PM </w:t>
      </w:r>
    </w:p>
    <w:p w:rsidR="00000000" w:rsidDel="00000000" w:rsidP="00000000" w:rsidRDefault="00000000" w:rsidRPr="00000000" w14:paraId="00000004">
      <w:pPr>
        <w:spacing w:before="147" w:line="288" w:lineRule="auto"/>
        <w:ind w:left="4315" w:right="6884" w:hanging="1575"/>
        <w:rPr>
          <w:rFonts w:ascii="Arial" w:cs="Arial" w:eastAsia="Arial" w:hAnsi="Arial"/>
          <w:sz w:val="20"/>
          <w:szCs w:val="20"/>
        </w:rPr>
      </w:pPr>
      <w:r w:rsidDel="00000000" w:rsidR="00000000" w:rsidRPr="00000000">
        <w:rPr>
          <w:rFonts w:ascii="Arial" w:cs="Arial" w:eastAsia="Arial" w:hAnsi="Arial"/>
          <w:color w:val="0070c0"/>
          <w:sz w:val="20"/>
          <w:szCs w:val="20"/>
          <w:rtl w:val="0"/>
        </w:rPr>
        <w:t xml:space="preserve">Location: </w:t>
      </w:r>
      <w:r w:rsidDel="00000000" w:rsidR="00000000" w:rsidRPr="00000000">
        <w:rPr>
          <w:rFonts w:ascii="Arial" w:cs="Arial" w:eastAsia="Arial" w:hAnsi="Arial"/>
          <w:sz w:val="20"/>
          <w:szCs w:val="20"/>
          <w:rtl w:val="0"/>
        </w:rPr>
        <w:tab/>
      </w:r>
      <w:hyperlink r:id="rId8">
        <w:r w:rsidDel="00000000" w:rsidR="00000000" w:rsidRPr="00000000">
          <w:rPr>
            <w:rFonts w:ascii="Arial" w:cs="Arial" w:eastAsia="Arial" w:hAnsi="Arial"/>
            <w:color w:val="0000ff"/>
            <w:sz w:val="20"/>
            <w:szCs w:val="20"/>
            <w:u w:val="single"/>
            <w:rtl w:val="0"/>
          </w:rPr>
          <w:t xml:space="preserve">https://meet.google.com/fdf-ggeo-skv?hs=122&amp;authuser=0</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tabs>
          <w:tab w:val="left" w:leader="none" w:pos="4549"/>
        </w:tabs>
        <w:ind w:left="274" w:firstLine="0"/>
        <w:rPr>
          <w:rFonts w:ascii="Arial" w:cs="Arial" w:eastAsia="Arial" w:hAnsi="Arial"/>
          <w:sz w:val="20"/>
          <w:szCs w:val="20"/>
        </w:rPr>
      </w:pPr>
      <w:r w:rsidDel="00000000" w:rsidR="00000000" w:rsidRPr="00000000">
        <w:rPr>
          <w:rFonts w:ascii="Arial" w:cs="Arial" w:eastAsia="Arial" w:hAnsi="Arial"/>
          <w:color w:val="006ec0"/>
          <w:sz w:val="20"/>
          <w:szCs w:val="20"/>
          <w:vertAlign w:val="baseline"/>
          <w:rtl w:val="0"/>
        </w:rPr>
        <w:t xml:space="preserve">MEETING CONTACT:                                     </w:t>
      </w:r>
      <w:r w:rsidDel="00000000" w:rsidR="00000000" w:rsidRPr="00000000">
        <w:rPr>
          <w:rFonts w:ascii="Arial" w:cs="Arial" w:eastAsia="Arial" w:hAnsi="Arial"/>
          <w:sz w:val="20"/>
          <w:szCs w:val="20"/>
          <w:rtl w:val="0"/>
        </w:rPr>
        <w:t xml:space="preserve">Bekky Robbins – rrobb</w:t>
      </w:r>
      <w:r w:rsidDel="00000000" w:rsidR="00000000" w:rsidRPr="00000000">
        <w:rPr>
          <w:rtl w:val="0"/>
        </w:rPr>
        <w:t xml:space="preserve">ins.f</w:t>
      </w:r>
      <w:r w:rsidDel="00000000" w:rsidR="00000000" w:rsidRPr="00000000">
        <w:rPr>
          <w:rtl w:val="0"/>
        </w:rPr>
        <w:t xml:space="preserve">hmboard@gmail.c</w:t>
      </w:r>
      <w:r w:rsidDel="00000000" w:rsidR="00000000" w:rsidRPr="00000000">
        <w:rPr>
          <w:rtl w:val="0"/>
        </w:rPr>
        <w:t xml:space="preserve">om</w:t>
      </w:r>
      <w:r w:rsidDel="00000000" w:rsidR="00000000" w:rsidRPr="00000000">
        <w:rPr>
          <w:rtl w:val="0"/>
        </w:rPr>
      </w:r>
    </w:p>
    <w:p w:rsidR="00000000" w:rsidDel="00000000" w:rsidP="00000000" w:rsidRDefault="00000000" w:rsidRPr="00000000" w14:paraId="00000007">
      <w:pPr>
        <w:spacing w:before="270" w:line="264" w:lineRule="auto"/>
        <w:ind w:left="120" w:firstLine="0"/>
        <w:rPr>
          <w:rFonts w:ascii="Arial" w:cs="Arial" w:eastAsia="Arial" w:hAnsi="Arial"/>
          <w:sz w:val="20"/>
          <w:szCs w:val="20"/>
        </w:rPr>
      </w:pPr>
      <w:r w:rsidDel="00000000" w:rsidR="00000000" w:rsidRPr="00000000">
        <w:rPr>
          <w:rFonts w:ascii="Arial" w:cs="Arial" w:eastAsia="Arial" w:hAnsi="Arial"/>
          <w:color w:val="4470c4"/>
          <w:sz w:val="20"/>
          <w:szCs w:val="20"/>
          <w:rtl w:val="0"/>
        </w:rPr>
        <w:t xml:space="preserve">Mission: </w:t>
      </w:r>
      <w:r w:rsidDel="00000000" w:rsidR="00000000" w:rsidRPr="00000000">
        <w:rPr>
          <w:rFonts w:ascii="Arial" w:cs="Arial" w:eastAsia="Arial" w:hAnsi="Arial"/>
          <w:sz w:val="20"/>
          <w:szCs w:val="20"/>
          <w:rtl w:val="0"/>
        </w:rPr>
        <w:t xml:space="preserve">Free Horizon Montessori School provides a rigorous education grounded in Montessori Philosophy. We nurture and inspire students through a dynamic and inclusive environment that fosters curiosity, creativity, and confidence.</w:t>
      </w:r>
    </w:p>
    <w:p w:rsidR="00000000" w:rsidDel="00000000" w:rsidP="00000000" w:rsidRDefault="00000000" w:rsidRPr="00000000" w14:paraId="00000008">
      <w:pPr>
        <w:spacing w:line="264" w:lineRule="auto"/>
        <w:ind w:left="119" w:firstLine="0"/>
        <w:rPr>
          <w:rFonts w:ascii="Arial" w:cs="Arial" w:eastAsia="Arial" w:hAnsi="Arial"/>
          <w:sz w:val="20"/>
          <w:szCs w:val="20"/>
        </w:rPr>
      </w:pPr>
      <w:r w:rsidDel="00000000" w:rsidR="00000000" w:rsidRPr="00000000">
        <w:rPr>
          <w:rFonts w:ascii="Arial" w:cs="Arial" w:eastAsia="Arial" w:hAnsi="Arial"/>
          <w:color w:val="4470c4"/>
          <w:sz w:val="20"/>
          <w:szCs w:val="20"/>
          <w:rtl w:val="0"/>
        </w:rPr>
        <w:t xml:space="preserve">Vision: </w:t>
      </w:r>
      <w:r w:rsidDel="00000000" w:rsidR="00000000" w:rsidRPr="00000000">
        <w:rPr>
          <w:rFonts w:ascii="Arial" w:cs="Arial" w:eastAsia="Arial" w:hAnsi="Arial"/>
          <w:sz w:val="20"/>
          <w:szCs w:val="20"/>
          <w:rtl w:val="0"/>
        </w:rPr>
        <w:t xml:space="preserve">Our vision is to cultivate a modern Montessori educational experience that inspires students to lead their communities with grace, excellence, and respect for others, self and, the environment.</w:t>
      </w:r>
    </w:p>
    <w:p w:rsidR="00000000" w:rsidDel="00000000" w:rsidP="00000000" w:rsidRDefault="00000000" w:rsidRPr="00000000" w14:paraId="00000009">
      <w:pPr>
        <w:ind w:left="119" w:firstLine="0"/>
        <w:rPr>
          <w:rFonts w:ascii="Arial" w:cs="Arial" w:eastAsia="Arial" w:hAnsi="Arial"/>
          <w:sz w:val="20"/>
          <w:szCs w:val="20"/>
        </w:rPr>
      </w:pPr>
      <w:r w:rsidDel="00000000" w:rsidR="00000000" w:rsidRPr="00000000">
        <w:rPr>
          <w:rFonts w:ascii="Arial" w:cs="Arial" w:eastAsia="Arial" w:hAnsi="Arial"/>
          <w:color w:val="4470c4"/>
          <w:sz w:val="20"/>
          <w:szCs w:val="20"/>
          <w:rtl w:val="0"/>
        </w:rPr>
        <w:t xml:space="preserve">Motto: </w:t>
      </w:r>
      <w:r w:rsidDel="00000000" w:rsidR="00000000" w:rsidRPr="00000000">
        <w:rPr>
          <w:rFonts w:ascii="Arial" w:cs="Arial" w:eastAsia="Arial" w:hAnsi="Arial"/>
          <w:sz w:val="20"/>
          <w:szCs w:val="20"/>
          <w:rtl w:val="0"/>
        </w:rPr>
        <w:t xml:space="preserve">Montessori for the 21</w:t>
      </w:r>
      <w:r w:rsidDel="00000000" w:rsidR="00000000" w:rsidRPr="00000000">
        <w:rPr>
          <w:rFonts w:ascii="Arial" w:cs="Arial" w:eastAsia="Arial" w:hAnsi="Arial"/>
          <w:sz w:val="20"/>
          <w:szCs w:val="20"/>
          <w:vertAlign w:val="superscript"/>
          <w:rtl w:val="0"/>
        </w:rPr>
        <w:t xml:space="preserve">st</w:t>
      </w:r>
      <w:r w:rsidDel="00000000" w:rsidR="00000000" w:rsidRPr="00000000">
        <w:rPr>
          <w:rFonts w:ascii="Arial" w:cs="Arial" w:eastAsia="Arial" w:hAnsi="Arial"/>
          <w:sz w:val="20"/>
          <w:szCs w:val="20"/>
          <w:rtl w:val="0"/>
        </w:rPr>
        <w:t xml:space="preserve"> Century – A Place to Learn, A Place to Belong.</w:t>
      </w:r>
    </w:p>
    <w:p w:rsidR="00000000" w:rsidDel="00000000" w:rsidP="00000000" w:rsidRDefault="00000000" w:rsidRPr="00000000" w14:paraId="0000000A">
      <w:pPr>
        <w:ind w:left="119"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bCs w:val="0"/>
          <w:i w:val="0"/>
          <w:iCs w:val="0"/>
          <w:smallCaps w:val="0"/>
          <w:strike w:val="0"/>
          <w:color w:val="000000"/>
          <w:sz w:val="9"/>
          <w:szCs w:val="9"/>
          <w:u w:val="none"/>
          <w:shd w:fill="auto" w:val="clear"/>
          <w:vertAlign w:val="baseline"/>
        </w:rPr>
      </w:pPr>
      <w:r w:rsidDel="00000000" w:rsidR="00000000" w:rsidRPr="00000000">
        <w:rPr>
          <w:rtl w:val="0"/>
        </w:rPr>
      </w:r>
    </w:p>
    <w:tbl>
      <w:tblPr>
        <w:tblStyle w:val="Table1"/>
        <w:tblW w:w="13560.0" w:type="dxa"/>
        <w:jc w:val="left"/>
        <w:tblInd w:w="320.0" w:type="dxa"/>
        <w:tblBorders>
          <w:top w:color="b4c6e7" w:space="0" w:sz="8" w:val="single"/>
          <w:left w:color="b4c6e7" w:space="0" w:sz="8" w:val="single"/>
          <w:bottom w:color="b4c6e7" w:space="0" w:sz="8" w:val="single"/>
          <w:right w:color="b4c6e7" w:space="0" w:sz="8" w:val="single"/>
          <w:insideH w:color="b4c6e7" w:space="0" w:sz="8" w:val="single"/>
          <w:insideV w:color="b4c6e7" w:space="0" w:sz="8" w:val="single"/>
        </w:tblBorders>
        <w:tblLayout w:type="fixed"/>
        <w:tblLook w:val="0000"/>
      </w:tblPr>
      <w:tblGrid>
        <w:gridCol w:w="480"/>
        <w:gridCol w:w="3820"/>
        <w:gridCol w:w="1660"/>
        <w:gridCol w:w="4960"/>
        <w:gridCol w:w="1560"/>
        <w:gridCol w:w="1080"/>
        <w:tblGridChange w:id="0">
          <w:tblGrid>
            <w:gridCol w:w="480"/>
            <w:gridCol w:w="3820"/>
            <w:gridCol w:w="1660"/>
            <w:gridCol w:w="4960"/>
            <w:gridCol w:w="1560"/>
            <w:gridCol w:w="1080"/>
          </w:tblGrid>
        </w:tblGridChange>
      </w:tblGrid>
      <w:tr>
        <w:trPr>
          <w:cantSplit w:val="0"/>
          <w:trHeight w:val="420" w:hRule="atLeast"/>
          <w:tblHeader w:val="0"/>
        </w:trPr>
        <w:tc>
          <w:tcPr>
            <w:shd w:fill="4470c4" w:val="clea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5"/>
            <w:shd w:fill="4470c4" w:val="clea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6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22"/>
                <w:szCs w:val="22"/>
                <w:u w:val="none"/>
                <w:shd w:fill="auto" w:val="clear"/>
                <w:vertAlign w:val="baseline"/>
                <w:rtl w:val="0"/>
              </w:rPr>
              <w:t xml:space="preserve">AGENDA ITEMS</w:t>
            </w:r>
            <w:r w:rsidDel="00000000" w:rsidR="00000000" w:rsidRPr="00000000">
              <w:rPr>
                <w:rtl w:val="0"/>
              </w:rPr>
            </w:r>
          </w:p>
        </w:tc>
      </w:tr>
      <w:tr>
        <w:trPr>
          <w:cantSplit w:val="0"/>
          <w:trHeight w:val="640" w:hRule="atLeast"/>
          <w:tblHeader w:val="0"/>
        </w:trPr>
        <w:tc>
          <w:tcPr>
            <w:shd w:fill="5b9bd3" w:val="cle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72"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w:t>
            </w:r>
            <w:r w:rsidDel="00000000" w:rsidR="00000000" w:rsidRPr="00000000">
              <w:rPr>
                <w:rtl w:val="0"/>
              </w:rPr>
            </w:r>
          </w:p>
        </w:tc>
        <w:tc>
          <w:tcPr>
            <w:shd w:fill="5b9bd3" w:val="clea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295"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AGENDA ITEM DESCRIPTION</w:t>
            </w:r>
            <w:r w:rsidDel="00000000" w:rsidR="00000000" w:rsidRPr="00000000">
              <w:rPr>
                <w:rtl w:val="0"/>
              </w:rPr>
            </w:r>
          </w:p>
        </w:tc>
        <w:tc>
          <w:tcPr>
            <w:shd w:fill="5b9bd3"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BOARD ACTION</w:t>
            </w:r>
            <w:r w:rsidDel="00000000" w:rsidR="00000000" w:rsidRPr="00000000">
              <w:rPr>
                <w:rtl w:val="0"/>
              </w:rPr>
            </w:r>
          </w:p>
        </w:tc>
        <w:tc>
          <w:tcPr>
            <w:shd w:fill="5b9bd3"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69"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NOTES/GOALS</w:t>
            </w:r>
            <w:r w:rsidDel="00000000" w:rsidR="00000000" w:rsidRPr="00000000">
              <w:rPr>
                <w:rtl w:val="0"/>
              </w:rPr>
            </w:r>
          </w:p>
        </w:tc>
        <w:tc>
          <w:tcPr>
            <w:shd w:fill="5b9bd3" w:val="clea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9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PRESENTER</w:t>
            </w:r>
            <w:r w:rsidDel="00000000" w:rsidR="00000000" w:rsidRPr="00000000">
              <w:rPr>
                <w:rtl w:val="0"/>
              </w:rPr>
            </w:r>
          </w:p>
        </w:tc>
        <w:tc>
          <w:tcPr>
            <w:shd w:fill="5b9bd3" w:val="cle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44"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TIME</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44"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(minutes)</w:t>
            </w:r>
            <w:r w:rsidDel="00000000" w:rsidR="00000000" w:rsidRPr="00000000">
              <w:rPr>
                <w:rtl w:val="0"/>
              </w:rPr>
            </w:r>
          </w:p>
        </w:tc>
      </w:tr>
      <w:tr>
        <w:trPr>
          <w:cantSplit w:val="0"/>
          <w:trHeight w:val="408"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0" w:right="197"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w:t>
            </w:r>
          </w:p>
        </w:tc>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Call to order, Roll Call and Reading of the  mission, vision, and motto</w:t>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Discussion</w:t>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02" w:right="0" w:hanging="34"/>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Ground BOD members in why we do what we do and protect against mission.</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Bekky</w:t>
            </w: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4"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w:t>
            </w:r>
          </w:p>
        </w:tc>
      </w:tr>
      <w:tr>
        <w:trPr>
          <w:cantSplit w:val="0"/>
          <w:trHeight w:val="420"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197"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w:t>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342"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Approval of Agenda</w:t>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Discussion/Vote</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(Any BOD member may move any item to the regular</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agenda); updates are saved in Box</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Bekky</w:t>
            </w: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w:t>
            </w:r>
          </w:p>
        </w:tc>
      </w:tr>
      <w:tr>
        <w:trPr>
          <w:cantSplit w:val="0"/>
          <w:trHeight w:val="534" w:hRule="atLeast"/>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197"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w:t>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Approval of Grant Spending Requests</w:t>
            </w: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116"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Discussion/Vote</w:t>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16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Classroom furniture, Cafe tables, Chromebooks, Literacy Curriculum, Marketing &amp; Enrollment Consultant</w:t>
            </w: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Bekky</w:t>
            </w: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10</w:t>
            </w: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197"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15.</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Assignments &amp; Follow-ups</w:t>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Discussion</w:t>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Review of assignments and status</w:t>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147"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Bekky</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w:t>
            </w:r>
          </w:p>
        </w:tc>
      </w:tr>
      <w:tr>
        <w:trPr>
          <w:cantSplit w:val="0"/>
          <w:trHeight w:val="419" w:hRule="atLeast"/>
          <w:tblHeader w:val="0"/>
        </w:trPr>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197"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16.</w:t>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Adjournment</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Vote</w:t>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0" w:right="147"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Bekky</w:t>
            </w: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w:t>
            </w:r>
          </w:p>
        </w:tc>
      </w:tr>
    </w:tbl>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0" w:right="279" w:firstLine="0"/>
        <w:jc w:val="both"/>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315" w:right="279" w:firstLine="0"/>
        <w:jc w:val="both"/>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*All topics brought to the board during the public comment section should be in regard to a line item on the posted agenda. If you wish to address the board on any other topics, you are welcome to submit a written statement via email to the board, sent to the President of the board at the email address posted on the Board of Directors website. General guidelines for those speaking are as follows: Please state your name before beginning comments to the board. The board listens with respect and asks those addressing the board to do the same. Please remember to address your comments to the Board of Directors and not others in the audience or staff members. Do not use any names in your comment that are not your own. Due to time constraints, this is not a time for the board to dialog with you, but to listen to comments and concerns. Thank you.</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 w:right="202" w:firstLine="0"/>
        <w:jc w:val="left"/>
        <w:rPr>
          <w:rFonts w:ascii="Arial" w:cs="Arial" w:eastAsia="Arial" w:hAnsi="Arial"/>
          <w:b w:val="0"/>
          <w:bCs w:val="0"/>
          <w:i w:val="1"/>
          <w:iCs w:val="1"/>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In accordance with the Colorado Open Meetings Law, also known as the Sunshine Law, the Board must give notice to the public anytime they schedule a meeting of more than three (3) board members to discuss business concerning the school. The Colorado Sunshine law does allow for the meetings, or portions of the meetings, to be held privately when the subject matter being discussed must remain confidential so long as no formal action is taken during the private portion of the meeting, called the “executive session”. The Sunshine Law strictly defines eight (8) criteria under which a private executive session can be help, personnel discussion being one of them. The law also states the community must be informed of the meeting and the criteria under which an executive session must be called.</w:t>
      </w:r>
    </w:p>
    <w:sectPr>
      <w:pgSz w:h="12240" w:w="15840" w:orient="landscape"/>
      <w:pgMar w:bottom="280" w:top="1340" w:left="1040" w:right="8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5" w:lineRule="auto"/>
      <w:ind w:left="274" w:right="482"/>
      <w:jc w:val="center"/>
    </w:pPr>
    <w:rPr>
      <w:b w:val="1"/>
      <w:bCs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meet.google.com/fdf-ggeo-skv?hs=122&amp;authuser=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u6eDbpp+naFdWk504qv14AxQsg==">CgMxLjA4AHIhMXo5RFgzODVjWWpyS3VZMUpPd0ZVNFhGVjltSXJxUUJP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2024-06-11T00:00:00Z</vt:lpwstr>
  </property>
  <property fmtid="{D5CDD505-2E9C-101B-9397-08002B2CF9AE}" pid="3" name="LastSaved">
    <vt:lpwstr>2024-06-11T00:00:00Z</vt:lpwstr>
  </property>
  <property fmtid="{D5CDD505-2E9C-101B-9397-08002B2CF9AE}" pid="4" name="Producer">
    <vt:lpwstr>Skia/PDF m126 Google Docs Renderer</vt:lpwstr>
  </property>
  <property fmtid="{D5CDD505-2E9C-101B-9397-08002B2CF9AE}" pid="5" name="MSIP_Label_2a535040-0af2-483f-adc3-a132c21e3e2b_Enabled">
    <vt:lpwstr>true</vt:lpwstr>
  </property>
  <property fmtid="{D5CDD505-2E9C-101B-9397-08002B2CF9AE}" pid="6" name="MSIP_Label_2a535040-0af2-483f-adc3-a132c21e3e2b_SetDate">
    <vt:lpwstr>2024-12-04T18:30:38Z</vt:lpwstr>
  </property>
  <property fmtid="{D5CDD505-2E9C-101B-9397-08002B2CF9AE}" pid="7" name="MSIP_Label_2a535040-0af2-483f-adc3-a132c21e3e2b_Method">
    <vt:lpwstr>Standard</vt:lpwstr>
  </property>
  <property fmtid="{D5CDD505-2E9C-101B-9397-08002B2CF9AE}" pid="8" name="MSIP_Label_2a535040-0af2-483f-adc3-a132c21e3e2b_Name">
    <vt:lpwstr>EPAM_Confidential</vt:lpwstr>
  </property>
  <property fmtid="{D5CDD505-2E9C-101B-9397-08002B2CF9AE}" pid="9" name="MSIP_Label_2a535040-0af2-483f-adc3-a132c21e3e2b_SiteId">
    <vt:lpwstr>b41b72d0-4e9f-4c26-8a69-f949f367c91d</vt:lpwstr>
  </property>
  <property fmtid="{D5CDD505-2E9C-101B-9397-08002B2CF9AE}" pid="10" name="MSIP_Label_2a535040-0af2-483f-adc3-a132c21e3e2b_ActionId">
    <vt:lpwstr>f8d12f51-5285-46c8-af42-a009386b4b43</vt:lpwstr>
  </property>
  <property fmtid="{D5CDD505-2E9C-101B-9397-08002B2CF9AE}" pid="11" name="MSIP_Label_2a535040-0af2-483f-adc3-a132c21e3e2b_ContentBits">
    <vt:lpwstr>0</vt:lpwstr>
  </property>
</Properties>
</file>