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54627" w14:textId="53E16FE4" w:rsidR="00C043F4" w:rsidRDefault="00E9064B" w:rsidP="00AD74C7">
      <w:pPr>
        <w:pStyle w:val="Title"/>
        <w:jc w:val="center"/>
      </w:pPr>
      <w:r>
        <w:t>2026-27 SD</w:t>
      </w:r>
      <w:r w:rsidR="00C40A33">
        <w:t>CO</w:t>
      </w:r>
      <w:r>
        <w:t xml:space="preserve">E </w:t>
      </w:r>
      <w:r w:rsidR="00C24B2F">
        <w:t>Website Requirement Fall</w:t>
      </w:r>
      <w:r w:rsidR="00543A0C">
        <w:t xml:space="preserve"> Checklist</w:t>
      </w:r>
    </w:p>
    <w:p w14:paraId="4C714792" w14:textId="77777777" w:rsidR="00C043F4" w:rsidRDefault="00C043F4"/>
    <w:tbl>
      <w:tblPr>
        <w:tblStyle w:val="a"/>
        <w:tblW w:w="793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2026-27 SDCOE Website Requirement Fall Checklist"/>
        <w:tblDescription w:val="Enter information of school being reviewed, year, date and reviewer name"/>
      </w:tblPr>
      <w:tblGrid>
        <w:gridCol w:w="2760"/>
        <w:gridCol w:w="5175"/>
      </w:tblGrid>
      <w:tr w:rsidR="00C043F4" w14:paraId="6AB64097" w14:textId="77777777">
        <w:tc>
          <w:tcPr>
            <w:tcW w:w="2760" w:type="dxa"/>
            <w:tcMar>
              <w:top w:w="100" w:type="dxa"/>
              <w:left w:w="100" w:type="dxa"/>
              <w:bottom w:w="100" w:type="dxa"/>
              <w:right w:w="100" w:type="dxa"/>
            </w:tcMar>
          </w:tcPr>
          <w:p w14:paraId="30D37A31" w14:textId="77777777" w:rsidR="00C043F4" w:rsidRDefault="00543A0C">
            <w:pPr>
              <w:widowControl w:val="0"/>
              <w:pBdr>
                <w:top w:val="nil"/>
                <w:left w:val="nil"/>
                <w:bottom w:val="nil"/>
                <w:right w:val="nil"/>
                <w:between w:val="nil"/>
              </w:pBdr>
              <w:spacing w:line="240" w:lineRule="auto"/>
            </w:pPr>
            <w:r>
              <w:t>Charter School Name</w:t>
            </w:r>
          </w:p>
        </w:tc>
        <w:tc>
          <w:tcPr>
            <w:tcW w:w="5175" w:type="dxa"/>
            <w:tcMar>
              <w:top w:w="100" w:type="dxa"/>
              <w:left w:w="100" w:type="dxa"/>
              <w:bottom w:w="100" w:type="dxa"/>
              <w:right w:w="100" w:type="dxa"/>
            </w:tcMar>
          </w:tcPr>
          <w:p w14:paraId="3C036E96" w14:textId="77777777" w:rsidR="00C043F4" w:rsidRDefault="00C043F4">
            <w:pPr>
              <w:widowControl w:val="0"/>
              <w:pBdr>
                <w:top w:val="nil"/>
                <w:left w:val="nil"/>
                <w:bottom w:val="nil"/>
                <w:right w:val="nil"/>
                <w:between w:val="nil"/>
              </w:pBdr>
              <w:spacing w:line="240" w:lineRule="auto"/>
            </w:pPr>
          </w:p>
        </w:tc>
      </w:tr>
      <w:tr w:rsidR="00C043F4" w14:paraId="691D5CF9" w14:textId="77777777">
        <w:tc>
          <w:tcPr>
            <w:tcW w:w="2760" w:type="dxa"/>
            <w:tcMar>
              <w:top w:w="100" w:type="dxa"/>
              <w:left w:w="100" w:type="dxa"/>
              <w:bottom w:w="100" w:type="dxa"/>
              <w:right w:w="100" w:type="dxa"/>
            </w:tcMar>
          </w:tcPr>
          <w:p w14:paraId="6CD8C15C" w14:textId="77777777" w:rsidR="00C043F4" w:rsidRDefault="00543A0C">
            <w:pPr>
              <w:widowControl w:val="0"/>
              <w:pBdr>
                <w:top w:val="nil"/>
                <w:left w:val="nil"/>
                <w:bottom w:val="nil"/>
                <w:right w:val="nil"/>
                <w:between w:val="nil"/>
              </w:pBdr>
              <w:spacing w:line="240" w:lineRule="auto"/>
            </w:pPr>
            <w:r>
              <w:t>School Year</w:t>
            </w:r>
          </w:p>
        </w:tc>
        <w:tc>
          <w:tcPr>
            <w:tcW w:w="5175" w:type="dxa"/>
            <w:tcMar>
              <w:top w:w="100" w:type="dxa"/>
              <w:left w:w="100" w:type="dxa"/>
              <w:bottom w:w="100" w:type="dxa"/>
              <w:right w:w="100" w:type="dxa"/>
            </w:tcMar>
          </w:tcPr>
          <w:p w14:paraId="527EE4D3" w14:textId="77777777" w:rsidR="00C043F4" w:rsidRDefault="00C043F4">
            <w:pPr>
              <w:widowControl w:val="0"/>
              <w:pBdr>
                <w:top w:val="nil"/>
                <w:left w:val="nil"/>
                <w:bottom w:val="nil"/>
                <w:right w:val="nil"/>
                <w:between w:val="nil"/>
              </w:pBdr>
              <w:spacing w:line="240" w:lineRule="auto"/>
            </w:pPr>
          </w:p>
        </w:tc>
      </w:tr>
      <w:tr w:rsidR="00C24B2F" w14:paraId="453E03D9" w14:textId="77777777">
        <w:tc>
          <w:tcPr>
            <w:tcW w:w="2760" w:type="dxa"/>
            <w:tcMar>
              <w:top w:w="100" w:type="dxa"/>
              <w:left w:w="100" w:type="dxa"/>
              <w:bottom w:w="100" w:type="dxa"/>
              <w:right w:w="100" w:type="dxa"/>
            </w:tcMar>
          </w:tcPr>
          <w:p w14:paraId="51D015C4" w14:textId="43BD7FDF" w:rsidR="00C24B2F" w:rsidRDefault="00C24B2F">
            <w:pPr>
              <w:widowControl w:val="0"/>
              <w:pBdr>
                <w:top w:val="nil"/>
                <w:left w:val="nil"/>
                <w:bottom w:val="nil"/>
                <w:right w:val="nil"/>
                <w:between w:val="nil"/>
              </w:pBdr>
              <w:spacing w:line="240" w:lineRule="auto"/>
            </w:pPr>
            <w:r>
              <w:t>Review Date</w:t>
            </w:r>
          </w:p>
        </w:tc>
        <w:tc>
          <w:tcPr>
            <w:tcW w:w="5175" w:type="dxa"/>
            <w:tcMar>
              <w:top w:w="100" w:type="dxa"/>
              <w:left w:w="100" w:type="dxa"/>
              <w:bottom w:w="100" w:type="dxa"/>
              <w:right w:w="100" w:type="dxa"/>
            </w:tcMar>
          </w:tcPr>
          <w:p w14:paraId="36DFDD6A" w14:textId="77777777" w:rsidR="00C24B2F" w:rsidRDefault="00C24B2F">
            <w:pPr>
              <w:widowControl w:val="0"/>
              <w:pBdr>
                <w:top w:val="nil"/>
                <w:left w:val="nil"/>
                <w:bottom w:val="nil"/>
                <w:right w:val="nil"/>
                <w:between w:val="nil"/>
              </w:pBdr>
              <w:spacing w:line="240" w:lineRule="auto"/>
            </w:pPr>
          </w:p>
        </w:tc>
      </w:tr>
      <w:tr w:rsidR="00C043F4" w14:paraId="10F116AC" w14:textId="77777777">
        <w:tc>
          <w:tcPr>
            <w:tcW w:w="2760" w:type="dxa"/>
            <w:tcMar>
              <w:top w:w="100" w:type="dxa"/>
              <w:left w:w="100" w:type="dxa"/>
              <w:bottom w:w="100" w:type="dxa"/>
              <w:right w:w="100" w:type="dxa"/>
            </w:tcMar>
          </w:tcPr>
          <w:p w14:paraId="2684B2FF" w14:textId="77777777" w:rsidR="00C043F4" w:rsidRDefault="00543A0C">
            <w:pPr>
              <w:widowControl w:val="0"/>
              <w:pBdr>
                <w:top w:val="nil"/>
                <w:left w:val="nil"/>
                <w:bottom w:val="nil"/>
                <w:right w:val="nil"/>
                <w:between w:val="nil"/>
              </w:pBdr>
              <w:spacing w:line="240" w:lineRule="auto"/>
            </w:pPr>
            <w:r>
              <w:t>Reviewer Name</w:t>
            </w:r>
          </w:p>
        </w:tc>
        <w:tc>
          <w:tcPr>
            <w:tcW w:w="5175" w:type="dxa"/>
            <w:tcMar>
              <w:top w:w="100" w:type="dxa"/>
              <w:left w:w="100" w:type="dxa"/>
              <w:bottom w:w="100" w:type="dxa"/>
              <w:right w:w="100" w:type="dxa"/>
            </w:tcMar>
          </w:tcPr>
          <w:p w14:paraId="4BD3A1C0" w14:textId="77777777" w:rsidR="00C043F4" w:rsidRDefault="00C043F4">
            <w:pPr>
              <w:widowControl w:val="0"/>
              <w:pBdr>
                <w:top w:val="nil"/>
                <w:left w:val="nil"/>
                <w:bottom w:val="nil"/>
                <w:right w:val="nil"/>
                <w:between w:val="nil"/>
              </w:pBdr>
              <w:spacing w:line="240" w:lineRule="auto"/>
            </w:pPr>
          </w:p>
        </w:tc>
      </w:tr>
    </w:tbl>
    <w:p w14:paraId="0BFF88BF" w14:textId="77777777" w:rsidR="00C043F4" w:rsidRDefault="00C043F4"/>
    <w:p w14:paraId="652DCD11" w14:textId="77777777" w:rsidR="00C043F4" w:rsidRDefault="00543A0C">
      <w:pPr>
        <w:spacing w:before="280"/>
        <w:rPr>
          <w:b/>
          <w:bCs/>
        </w:rPr>
      </w:pPr>
      <w:r>
        <w:rPr>
          <w:b/>
          <w:bCs/>
        </w:rPr>
        <w:t>Supporting Documents (Attach or Review)</w:t>
      </w:r>
    </w:p>
    <w:p w14:paraId="7636A1BC" w14:textId="03BC687B" w:rsidR="00C043F4" w:rsidRDefault="00597B63" w:rsidP="00C24B2F">
      <w:pPr>
        <w:pStyle w:val="ListParagraph"/>
        <w:numPr>
          <w:ilvl w:val="0"/>
          <w:numId w:val="3"/>
        </w:numPr>
        <w:spacing w:after="240"/>
      </w:pPr>
      <w:r>
        <w:t>Charter school website</w:t>
      </w:r>
    </w:p>
    <w:p w14:paraId="31EAD22D" w14:textId="0151387B" w:rsidR="00597B63" w:rsidRDefault="00597B63" w:rsidP="00C24B2F">
      <w:pPr>
        <w:pStyle w:val="ListParagraph"/>
        <w:numPr>
          <w:ilvl w:val="0"/>
          <w:numId w:val="3"/>
        </w:numPr>
        <w:spacing w:after="240"/>
      </w:pPr>
      <w:r>
        <w:t>Individual school site websites (when applicable)</w:t>
      </w:r>
    </w:p>
    <w:p w14:paraId="28E7A767" w14:textId="77777777" w:rsidR="00C043F4" w:rsidRDefault="00C043F4"/>
    <w:tbl>
      <w:tblPr>
        <w:tblStyle w:val="a0"/>
        <w:tblW w:w="95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2026-27 SDOCE Website Requirement Fall Checklist"/>
        <w:tblDescription w:val="Template created by SDCOE- July 2026"/>
      </w:tblPr>
      <w:tblGrid>
        <w:gridCol w:w="4170"/>
        <w:gridCol w:w="675"/>
        <w:gridCol w:w="690"/>
        <w:gridCol w:w="665"/>
        <w:gridCol w:w="3330"/>
      </w:tblGrid>
      <w:tr w:rsidR="00E84853" w14:paraId="62AB6D4E" w14:textId="77777777" w:rsidTr="0052361B">
        <w:trPr>
          <w:trHeight w:val="267"/>
          <w:tblHeader/>
        </w:trPr>
        <w:tc>
          <w:tcPr>
            <w:tcW w:w="9530" w:type="dxa"/>
            <w:gridSpan w:val="5"/>
            <w:shd w:val="clear" w:color="auto" w:fill="005488"/>
          </w:tcPr>
          <w:p w14:paraId="5A0DE8DE" w14:textId="7AB02B09" w:rsidR="00E84853" w:rsidRDefault="00E84853">
            <w:pPr>
              <w:widowControl w:val="0"/>
              <w:pBdr>
                <w:top w:val="nil"/>
                <w:left w:val="nil"/>
                <w:bottom w:val="nil"/>
                <w:right w:val="nil"/>
                <w:between w:val="nil"/>
              </w:pBdr>
              <w:spacing w:line="240" w:lineRule="auto"/>
              <w:rPr>
                <w:b/>
                <w:bCs/>
                <w:color w:val="FFFFFF"/>
              </w:rPr>
            </w:pPr>
            <w:r>
              <w:rPr>
                <w:b/>
                <w:bCs/>
                <w:color w:val="FFFFFF"/>
              </w:rPr>
              <w:t>Website Requirements</w:t>
            </w:r>
          </w:p>
        </w:tc>
      </w:tr>
      <w:tr w:rsidR="00E84853" w14:paraId="37A04B16" w14:textId="77777777" w:rsidTr="0052361B">
        <w:trPr>
          <w:tblHeader/>
        </w:trPr>
        <w:tc>
          <w:tcPr>
            <w:tcW w:w="4170" w:type="dxa"/>
            <w:shd w:val="clear" w:color="auto" w:fill="86B2F9"/>
            <w:tcMar>
              <w:top w:w="100" w:type="dxa"/>
              <w:left w:w="100" w:type="dxa"/>
              <w:bottom w:w="100" w:type="dxa"/>
              <w:right w:w="100" w:type="dxa"/>
            </w:tcMar>
          </w:tcPr>
          <w:p w14:paraId="658D2F50" w14:textId="77777777" w:rsidR="00E84853" w:rsidRDefault="00E84853">
            <w:pPr>
              <w:widowControl w:val="0"/>
              <w:spacing w:line="240" w:lineRule="auto"/>
              <w:rPr>
                <w:b/>
                <w:bCs/>
              </w:rPr>
            </w:pPr>
            <w:r>
              <w:rPr>
                <w:b/>
                <w:bCs/>
              </w:rPr>
              <w:t>Criteria</w:t>
            </w:r>
          </w:p>
        </w:tc>
        <w:tc>
          <w:tcPr>
            <w:tcW w:w="675" w:type="dxa"/>
            <w:shd w:val="clear" w:color="auto" w:fill="86B2F9"/>
            <w:tcMar>
              <w:top w:w="100" w:type="dxa"/>
              <w:left w:w="100" w:type="dxa"/>
              <w:bottom w:w="100" w:type="dxa"/>
              <w:right w:w="100" w:type="dxa"/>
            </w:tcMar>
          </w:tcPr>
          <w:p w14:paraId="745CF211" w14:textId="77777777" w:rsidR="00E84853" w:rsidRDefault="00E84853">
            <w:pPr>
              <w:widowControl w:val="0"/>
              <w:spacing w:line="240" w:lineRule="auto"/>
              <w:jc w:val="center"/>
              <w:rPr>
                <w:b/>
                <w:bCs/>
              </w:rPr>
            </w:pPr>
            <w:r>
              <w:rPr>
                <w:b/>
                <w:bCs/>
              </w:rPr>
              <w:t>Yes</w:t>
            </w:r>
          </w:p>
        </w:tc>
        <w:tc>
          <w:tcPr>
            <w:tcW w:w="690" w:type="dxa"/>
            <w:shd w:val="clear" w:color="auto" w:fill="86B2F9"/>
            <w:tcMar>
              <w:top w:w="100" w:type="dxa"/>
              <w:left w:w="100" w:type="dxa"/>
              <w:bottom w:w="100" w:type="dxa"/>
              <w:right w:w="100" w:type="dxa"/>
            </w:tcMar>
          </w:tcPr>
          <w:p w14:paraId="2CBF667F" w14:textId="77777777" w:rsidR="00E84853" w:rsidRDefault="00E84853">
            <w:pPr>
              <w:widowControl w:val="0"/>
              <w:spacing w:line="240" w:lineRule="auto"/>
              <w:jc w:val="center"/>
              <w:rPr>
                <w:b/>
                <w:bCs/>
              </w:rPr>
            </w:pPr>
            <w:r>
              <w:rPr>
                <w:b/>
                <w:bCs/>
              </w:rPr>
              <w:t>No</w:t>
            </w:r>
          </w:p>
        </w:tc>
        <w:tc>
          <w:tcPr>
            <w:tcW w:w="665" w:type="dxa"/>
            <w:shd w:val="clear" w:color="auto" w:fill="86B2F9"/>
          </w:tcPr>
          <w:p w14:paraId="78704847" w14:textId="0371CA29" w:rsidR="00E84853" w:rsidRDefault="00E84853">
            <w:pPr>
              <w:widowControl w:val="0"/>
              <w:spacing w:line="240" w:lineRule="auto"/>
              <w:rPr>
                <w:b/>
                <w:bCs/>
              </w:rPr>
            </w:pPr>
            <w:r>
              <w:rPr>
                <w:b/>
                <w:bCs/>
              </w:rPr>
              <w:t>N/A</w:t>
            </w:r>
          </w:p>
        </w:tc>
        <w:tc>
          <w:tcPr>
            <w:tcW w:w="3330" w:type="dxa"/>
            <w:shd w:val="clear" w:color="auto" w:fill="86B2F9"/>
            <w:tcMar>
              <w:top w:w="100" w:type="dxa"/>
              <w:left w:w="100" w:type="dxa"/>
              <w:bottom w:w="100" w:type="dxa"/>
              <w:right w:w="100" w:type="dxa"/>
            </w:tcMar>
          </w:tcPr>
          <w:p w14:paraId="45CBD467" w14:textId="4663A9A7" w:rsidR="00E84853" w:rsidRDefault="00E84853">
            <w:pPr>
              <w:widowControl w:val="0"/>
              <w:spacing w:line="240" w:lineRule="auto"/>
              <w:rPr>
                <w:b/>
                <w:bCs/>
              </w:rPr>
            </w:pPr>
            <w:r>
              <w:rPr>
                <w:b/>
                <w:bCs/>
              </w:rPr>
              <w:t>Notes</w:t>
            </w:r>
          </w:p>
        </w:tc>
      </w:tr>
      <w:tr w:rsidR="00E84853" w14:paraId="26C65ED2" w14:textId="77777777" w:rsidTr="0052361B">
        <w:tc>
          <w:tcPr>
            <w:tcW w:w="4170" w:type="dxa"/>
            <w:tcMar>
              <w:top w:w="100" w:type="dxa"/>
              <w:left w:w="100" w:type="dxa"/>
              <w:bottom w:w="100" w:type="dxa"/>
              <w:right w:w="100" w:type="dxa"/>
            </w:tcMar>
            <w:vAlign w:val="center"/>
          </w:tcPr>
          <w:p w14:paraId="1B6D5267" w14:textId="713DD1A8" w:rsidR="00E84853" w:rsidRPr="00E84853" w:rsidRDefault="00E84853" w:rsidP="00E84853">
            <w:pPr>
              <w:widowControl w:val="0"/>
              <w:pBdr>
                <w:top w:val="nil"/>
                <w:left w:val="nil"/>
                <w:bottom w:val="nil"/>
                <w:right w:val="nil"/>
                <w:between w:val="nil"/>
              </w:pBdr>
              <w:spacing w:line="240" w:lineRule="auto"/>
            </w:pPr>
            <w:r w:rsidRPr="00E84853">
              <w:rPr>
                <w:rFonts w:eastAsia="Calibri"/>
                <w:color w:val="000000" w:themeColor="text1"/>
              </w:rPr>
              <w:t>Current LCAP Posted on Website (</w:t>
            </w:r>
            <w:hyperlink r:id="rId10" w:history="1">
              <w:r w:rsidRPr="00E84853">
                <w:rPr>
                  <w:rStyle w:val="Hyperlink"/>
                  <w:rFonts w:eastAsia="Calibri"/>
                </w:rPr>
                <w:t>E</w:t>
              </w:r>
              <w:r w:rsidR="00357A53">
                <w:rPr>
                  <w:rStyle w:val="Hyperlink"/>
                  <w:rFonts w:eastAsia="Calibri"/>
                </w:rPr>
                <w:t xml:space="preserve">ducation </w:t>
              </w:r>
              <w:r w:rsidRPr="00E84853">
                <w:rPr>
                  <w:rStyle w:val="Hyperlink"/>
                  <w:rFonts w:eastAsia="Calibri"/>
                </w:rPr>
                <w:t>C</w:t>
              </w:r>
              <w:r w:rsidR="00357A53">
                <w:rPr>
                  <w:rStyle w:val="Hyperlink"/>
                  <w:rFonts w:eastAsia="Calibri"/>
                </w:rPr>
                <w:t>ode (EC)</w:t>
              </w:r>
              <w:r w:rsidRPr="00E84853">
                <w:rPr>
                  <w:rStyle w:val="Hyperlink"/>
                  <w:rFonts w:eastAsia="Calibri"/>
                </w:rPr>
                <w:t xml:space="preserve"> 47606.5(h)</w:t>
              </w:r>
            </w:hyperlink>
            <w:r w:rsidRPr="00E84853">
              <w:rPr>
                <w:rFonts w:eastAsia="Calibri"/>
                <w:color w:val="000000" w:themeColor="text1"/>
              </w:rPr>
              <w:t>)</w:t>
            </w:r>
          </w:p>
        </w:tc>
        <w:tc>
          <w:tcPr>
            <w:tcW w:w="675" w:type="dxa"/>
            <w:tcMar>
              <w:top w:w="100" w:type="dxa"/>
              <w:left w:w="100" w:type="dxa"/>
              <w:bottom w:w="100" w:type="dxa"/>
              <w:right w:w="100" w:type="dxa"/>
            </w:tcMar>
            <w:vAlign w:val="center"/>
          </w:tcPr>
          <w:p w14:paraId="4BFEF0DD"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E6B3803"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24B9E660"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25089E1" w14:textId="42DC9E83" w:rsidR="00E84853" w:rsidRDefault="00E84853" w:rsidP="00E84853">
            <w:pPr>
              <w:widowControl w:val="0"/>
              <w:pBdr>
                <w:top w:val="nil"/>
                <w:left w:val="nil"/>
                <w:bottom w:val="nil"/>
                <w:right w:val="nil"/>
                <w:between w:val="nil"/>
              </w:pBdr>
              <w:spacing w:line="240" w:lineRule="auto"/>
            </w:pPr>
          </w:p>
        </w:tc>
      </w:tr>
      <w:tr w:rsidR="00E84853" w14:paraId="176D982A" w14:textId="77777777" w:rsidTr="0052361B">
        <w:tc>
          <w:tcPr>
            <w:tcW w:w="4170" w:type="dxa"/>
            <w:tcMar>
              <w:top w:w="100" w:type="dxa"/>
              <w:left w:w="100" w:type="dxa"/>
              <w:bottom w:w="100" w:type="dxa"/>
              <w:right w:w="100" w:type="dxa"/>
            </w:tcMar>
            <w:vAlign w:val="center"/>
          </w:tcPr>
          <w:p w14:paraId="69584DB0" w14:textId="71AE0BEE" w:rsidR="00E84853" w:rsidRPr="00E84853" w:rsidRDefault="00E84853" w:rsidP="00E84853">
            <w:pPr>
              <w:widowControl w:val="0"/>
              <w:pBdr>
                <w:top w:val="nil"/>
                <w:left w:val="nil"/>
                <w:bottom w:val="nil"/>
                <w:right w:val="nil"/>
                <w:between w:val="nil"/>
              </w:pBdr>
              <w:spacing w:line="240" w:lineRule="auto"/>
            </w:pPr>
            <w:r w:rsidRPr="00E84853">
              <w:rPr>
                <w:rFonts w:eastAsia="Calibri"/>
                <w:color w:val="000000" w:themeColor="text1"/>
              </w:rPr>
              <w:t>CDE Charter Complaint Form (</w:t>
            </w:r>
            <w:hyperlink r:id="rId11" w:history="1">
              <w:r w:rsidRPr="00E84853">
                <w:rPr>
                  <w:rStyle w:val="Hyperlink"/>
                  <w:rFonts w:eastAsia="Calibri"/>
                </w:rPr>
                <w:t>EC 47605(e)(4)(D)</w:t>
              </w:r>
            </w:hyperlink>
            <w:r w:rsidRPr="00E84853">
              <w:rPr>
                <w:rFonts w:eastAsia="Calibri"/>
                <w:color w:val="000000" w:themeColor="text1"/>
              </w:rPr>
              <w:t xml:space="preserve">; </w:t>
            </w:r>
            <w:hyperlink r:id="rId12" w:history="1">
              <w:r w:rsidRPr="00E84853">
                <w:rPr>
                  <w:rStyle w:val="Hyperlink"/>
                  <w:rFonts w:eastAsia="Calibri"/>
                </w:rPr>
                <w:t>EC 47605.6(e)(4)(D)</w:t>
              </w:r>
            </w:hyperlink>
            <w:r w:rsidRPr="00E84853">
              <w:rPr>
                <w:rFonts w:eastAsia="Calibri"/>
                <w:color w:val="000000" w:themeColor="text1"/>
              </w:rPr>
              <w:t>)</w:t>
            </w:r>
          </w:p>
        </w:tc>
        <w:tc>
          <w:tcPr>
            <w:tcW w:w="675" w:type="dxa"/>
            <w:tcMar>
              <w:top w:w="100" w:type="dxa"/>
              <w:left w:w="100" w:type="dxa"/>
              <w:bottom w:w="100" w:type="dxa"/>
              <w:right w:w="100" w:type="dxa"/>
            </w:tcMar>
            <w:vAlign w:val="center"/>
          </w:tcPr>
          <w:p w14:paraId="7BA94129"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735B523"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56579942"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272C147" w14:textId="68CB325A" w:rsidR="00E84853" w:rsidRDefault="00E84853" w:rsidP="00E84853">
            <w:pPr>
              <w:widowControl w:val="0"/>
              <w:pBdr>
                <w:top w:val="nil"/>
                <w:left w:val="nil"/>
                <w:bottom w:val="nil"/>
                <w:right w:val="nil"/>
                <w:between w:val="nil"/>
              </w:pBdr>
              <w:spacing w:line="240" w:lineRule="auto"/>
            </w:pPr>
          </w:p>
        </w:tc>
      </w:tr>
      <w:tr w:rsidR="00E84853" w14:paraId="6C09FBB7" w14:textId="77777777" w:rsidTr="0052361B">
        <w:tc>
          <w:tcPr>
            <w:tcW w:w="4170" w:type="dxa"/>
            <w:tcMar>
              <w:top w:w="100" w:type="dxa"/>
              <w:left w:w="100" w:type="dxa"/>
              <w:bottom w:w="100" w:type="dxa"/>
              <w:right w:w="100" w:type="dxa"/>
            </w:tcMar>
            <w:vAlign w:val="center"/>
          </w:tcPr>
          <w:p w14:paraId="676DCC38" w14:textId="3D0C9EE0" w:rsidR="00E84853" w:rsidRPr="00E84853" w:rsidRDefault="00E84853" w:rsidP="00E84853">
            <w:pPr>
              <w:widowControl w:val="0"/>
              <w:pBdr>
                <w:top w:val="nil"/>
                <w:left w:val="nil"/>
                <w:bottom w:val="nil"/>
                <w:right w:val="nil"/>
                <w:between w:val="nil"/>
              </w:pBdr>
              <w:spacing w:line="240" w:lineRule="auto"/>
            </w:pPr>
            <w:r w:rsidRPr="00E84853">
              <w:t>Current policy on pupil suicide prevention grades K-6 and 7-12 (</w:t>
            </w:r>
            <w:hyperlink r:id="rId13">
              <w:r w:rsidRPr="00E84853">
                <w:rPr>
                  <w:rStyle w:val="Hyperlink"/>
                </w:rPr>
                <w:t>EC 234.6</w:t>
              </w:r>
            </w:hyperlink>
            <w:r w:rsidRPr="00E84853">
              <w:t>)</w:t>
            </w:r>
          </w:p>
        </w:tc>
        <w:tc>
          <w:tcPr>
            <w:tcW w:w="675" w:type="dxa"/>
            <w:tcMar>
              <w:top w:w="100" w:type="dxa"/>
              <w:left w:w="100" w:type="dxa"/>
              <w:bottom w:w="100" w:type="dxa"/>
              <w:right w:w="100" w:type="dxa"/>
            </w:tcMar>
            <w:vAlign w:val="center"/>
          </w:tcPr>
          <w:p w14:paraId="7A406DE3"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4C48CBC"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0B73DD43"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357D818" w14:textId="7F982943" w:rsidR="00E84853" w:rsidRDefault="00E84853" w:rsidP="00E84853">
            <w:pPr>
              <w:widowControl w:val="0"/>
              <w:pBdr>
                <w:top w:val="nil"/>
                <w:left w:val="nil"/>
                <w:bottom w:val="nil"/>
                <w:right w:val="nil"/>
                <w:between w:val="nil"/>
              </w:pBdr>
              <w:spacing w:line="240" w:lineRule="auto"/>
            </w:pPr>
          </w:p>
        </w:tc>
      </w:tr>
      <w:tr w:rsidR="00E84853" w14:paraId="2DC908E9" w14:textId="77777777" w:rsidTr="0052361B">
        <w:tc>
          <w:tcPr>
            <w:tcW w:w="4170" w:type="dxa"/>
            <w:tcMar>
              <w:top w:w="100" w:type="dxa"/>
              <w:left w:w="100" w:type="dxa"/>
              <w:bottom w:w="100" w:type="dxa"/>
              <w:right w:w="100" w:type="dxa"/>
            </w:tcMar>
            <w:vAlign w:val="center"/>
          </w:tcPr>
          <w:p w14:paraId="560A8401" w14:textId="2837C321" w:rsidR="00E84853" w:rsidRPr="00E84853" w:rsidRDefault="00E84853" w:rsidP="00E84853">
            <w:pPr>
              <w:widowControl w:val="0"/>
              <w:pBdr>
                <w:top w:val="nil"/>
                <w:left w:val="nil"/>
                <w:bottom w:val="nil"/>
                <w:right w:val="nil"/>
                <w:between w:val="nil"/>
              </w:pBdr>
              <w:spacing w:line="240" w:lineRule="auto"/>
            </w:pPr>
            <w:r w:rsidRPr="00E84853">
              <w:t>Definition of discrimination and harassment based on sex (</w:t>
            </w:r>
            <w:hyperlink r:id="rId14" w:history="1">
              <w:r w:rsidRPr="00E84853">
                <w:rPr>
                  <w:rStyle w:val="Hyperlink"/>
                </w:rPr>
                <w:t>EC 234.6</w:t>
              </w:r>
            </w:hyperlink>
            <w:r w:rsidRPr="00E84853">
              <w:t>)</w:t>
            </w:r>
          </w:p>
        </w:tc>
        <w:tc>
          <w:tcPr>
            <w:tcW w:w="675" w:type="dxa"/>
            <w:tcMar>
              <w:top w:w="100" w:type="dxa"/>
              <w:left w:w="100" w:type="dxa"/>
              <w:bottom w:w="100" w:type="dxa"/>
              <w:right w:w="100" w:type="dxa"/>
            </w:tcMar>
            <w:vAlign w:val="center"/>
          </w:tcPr>
          <w:p w14:paraId="6C770330"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CC226B3"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10409617"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F5367FC" w14:textId="5FB079E1" w:rsidR="00E84853" w:rsidRDefault="00E84853" w:rsidP="00E84853">
            <w:pPr>
              <w:widowControl w:val="0"/>
              <w:pBdr>
                <w:top w:val="nil"/>
                <w:left w:val="nil"/>
                <w:bottom w:val="nil"/>
                <w:right w:val="nil"/>
                <w:between w:val="nil"/>
              </w:pBdr>
              <w:spacing w:line="240" w:lineRule="auto"/>
            </w:pPr>
          </w:p>
        </w:tc>
      </w:tr>
      <w:tr w:rsidR="00E84853" w14:paraId="33B74127" w14:textId="77777777" w:rsidTr="0052361B">
        <w:tc>
          <w:tcPr>
            <w:tcW w:w="4170" w:type="dxa"/>
            <w:tcMar>
              <w:top w:w="100" w:type="dxa"/>
              <w:left w:w="100" w:type="dxa"/>
              <w:bottom w:w="100" w:type="dxa"/>
              <w:right w:w="100" w:type="dxa"/>
            </w:tcMar>
            <w:vAlign w:val="center"/>
          </w:tcPr>
          <w:p w14:paraId="1467AEBC" w14:textId="7E4594F6" w:rsidR="00E84853" w:rsidRPr="00E84853" w:rsidRDefault="00E84853" w:rsidP="00E84853">
            <w:pPr>
              <w:widowControl w:val="0"/>
              <w:pBdr>
                <w:top w:val="nil"/>
                <w:left w:val="nil"/>
                <w:bottom w:val="nil"/>
                <w:right w:val="nil"/>
                <w:between w:val="nil"/>
              </w:pBdr>
              <w:spacing w:line="240" w:lineRule="auto"/>
            </w:pPr>
            <w:hyperlink r:id="rId15" w:history="1">
              <w:r w:rsidRPr="00E84853">
                <w:rPr>
                  <w:rStyle w:val="Hyperlink"/>
                </w:rPr>
                <w:t>Link</w:t>
              </w:r>
            </w:hyperlink>
            <w:r w:rsidRPr="00E84853">
              <w:t xml:space="preserve"> to CDE Title IX information (</w:t>
            </w:r>
            <w:hyperlink r:id="rId16" w:history="1">
              <w:r w:rsidRPr="00E84853">
                <w:rPr>
                  <w:rStyle w:val="Hyperlink"/>
                </w:rPr>
                <w:t>EC 234.6</w:t>
              </w:r>
            </w:hyperlink>
            <w:r w:rsidRPr="00E84853">
              <w:t>)</w:t>
            </w:r>
          </w:p>
        </w:tc>
        <w:tc>
          <w:tcPr>
            <w:tcW w:w="675" w:type="dxa"/>
            <w:tcMar>
              <w:top w:w="100" w:type="dxa"/>
              <w:left w:w="100" w:type="dxa"/>
              <w:bottom w:w="100" w:type="dxa"/>
              <w:right w:w="100" w:type="dxa"/>
            </w:tcMar>
            <w:vAlign w:val="center"/>
          </w:tcPr>
          <w:p w14:paraId="68A71ED6"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6E56EEF3"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33B5DEE9"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819E01C" w14:textId="17445677" w:rsidR="00E84853" w:rsidRDefault="00E84853" w:rsidP="00E84853">
            <w:pPr>
              <w:widowControl w:val="0"/>
              <w:pBdr>
                <w:top w:val="nil"/>
                <w:left w:val="nil"/>
                <w:bottom w:val="nil"/>
                <w:right w:val="nil"/>
                <w:between w:val="nil"/>
              </w:pBdr>
              <w:spacing w:line="240" w:lineRule="auto"/>
            </w:pPr>
          </w:p>
        </w:tc>
      </w:tr>
      <w:tr w:rsidR="00E84853" w14:paraId="3D68967B" w14:textId="77777777" w:rsidTr="0052361B">
        <w:tc>
          <w:tcPr>
            <w:tcW w:w="4170" w:type="dxa"/>
            <w:tcMar>
              <w:top w:w="100" w:type="dxa"/>
              <w:left w:w="100" w:type="dxa"/>
              <w:bottom w:w="100" w:type="dxa"/>
              <w:right w:w="100" w:type="dxa"/>
            </w:tcMar>
            <w:vAlign w:val="center"/>
          </w:tcPr>
          <w:p w14:paraId="354E1628" w14:textId="4E70A89D" w:rsidR="00E84853" w:rsidRPr="00E84853" w:rsidRDefault="00E84853" w:rsidP="00E84853">
            <w:pPr>
              <w:widowControl w:val="0"/>
              <w:spacing w:line="240" w:lineRule="auto"/>
            </w:pPr>
            <w:r w:rsidRPr="00E84853">
              <w:t>Current policy on sexual harassment, as it pertains to students (</w:t>
            </w:r>
            <w:hyperlink r:id="rId17" w:history="1">
              <w:r w:rsidRPr="00E84853">
                <w:rPr>
                  <w:rStyle w:val="Hyperlink"/>
                </w:rPr>
                <w:t>EC 234.6</w:t>
              </w:r>
            </w:hyperlink>
            <w:r w:rsidRPr="00E84853">
              <w:t>)</w:t>
            </w:r>
          </w:p>
        </w:tc>
        <w:tc>
          <w:tcPr>
            <w:tcW w:w="675" w:type="dxa"/>
            <w:tcMar>
              <w:top w:w="100" w:type="dxa"/>
              <w:left w:w="100" w:type="dxa"/>
              <w:bottom w:w="100" w:type="dxa"/>
              <w:right w:w="100" w:type="dxa"/>
            </w:tcMar>
            <w:vAlign w:val="center"/>
          </w:tcPr>
          <w:p w14:paraId="0FB4D194"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6D8D476"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00BE17A8"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675B8776" w14:textId="486FB6A1" w:rsidR="00E84853" w:rsidRDefault="00E84853" w:rsidP="00E84853">
            <w:pPr>
              <w:widowControl w:val="0"/>
              <w:pBdr>
                <w:top w:val="nil"/>
                <w:left w:val="nil"/>
                <w:bottom w:val="nil"/>
                <w:right w:val="nil"/>
                <w:between w:val="nil"/>
              </w:pBdr>
              <w:spacing w:line="240" w:lineRule="auto"/>
            </w:pPr>
          </w:p>
        </w:tc>
      </w:tr>
      <w:tr w:rsidR="00E84853" w14:paraId="3102FED6" w14:textId="77777777" w:rsidTr="0052361B">
        <w:tc>
          <w:tcPr>
            <w:tcW w:w="4170" w:type="dxa"/>
            <w:tcMar>
              <w:top w:w="100" w:type="dxa"/>
              <w:left w:w="100" w:type="dxa"/>
              <w:bottom w:w="100" w:type="dxa"/>
              <w:right w:w="100" w:type="dxa"/>
            </w:tcMar>
            <w:vAlign w:val="center"/>
          </w:tcPr>
          <w:p w14:paraId="7061B3A3" w14:textId="530163A1" w:rsidR="00E84853" w:rsidRPr="00E84853" w:rsidRDefault="00E84853" w:rsidP="00E84853">
            <w:pPr>
              <w:widowControl w:val="0"/>
              <w:pBdr>
                <w:top w:val="nil"/>
                <w:left w:val="nil"/>
                <w:bottom w:val="nil"/>
                <w:right w:val="nil"/>
                <w:between w:val="nil"/>
              </w:pBdr>
              <w:spacing w:line="240" w:lineRule="auto"/>
            </w:pPr>
            <w:r w:rsidRPr="00E84853">
              <w:t>Current policy on preventing and responding to hate violence (if policy exists) (</w:t>
            </w:r>
            <w:hyperlink r:id="rId18" w:history="1">
              <w:r w:rsidRPr="00E84853">
                <w:rPr>
                  <w:rStyle w:val="Hyperlink"/>
                </w:rPr>
                <w:t>EC 234.6</w:t>
              </w:r>
            </w:hyperlink>
            <w:r w:rsidRPr="00E84853">
              <w:t>)</w:t>
            </w:r>
          </w:p>
        </w:tc>
        <w:tc>
          <w:tcPr>
            <w:tcW w:w="675" w:type="dxa"/>
            <w:tcMar>
              <w:top w:w="100" w:type="dxa"/>
              <w:left w:w="100" w:type="dxa"/>
              <w:bottom w:w="100" w:type="dxa"/>
              <w:right w:w="100" w:type="dxa"/>
            </w:tcMar>
            <w:vAlign w:val="center"/>
          </w:tcPr>
          <w:p w14:paraId="6F3574F0"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0D41DC9"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11E1A11B"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48798F0" w14:textId="3C728EEB" w:rsidR="00E84853" w:rsidRDefault="00E84853" w:rsidP="00E84853">
            <w:pPr>
              <w:widowControl w:val="0"/>
              <w:pBdr>
                <w:top w:val="nil"/>
                <w:left w:val="nil"/>
                <w:bottom w:val="nil"/>
                <w:right w:val="nil"/>
                <w:between w:val="nil"/>
              </w:pBdr>
              <w:spacing w:line="240" w:lineRule="auto"/>
            </w:pPr>
          </w:p>
        </w:tc>
      </w:tr>
      <w:tr w:rsidR="00E84853" w14:paraId="6B3AE935" w14:textId="77777777" w:rsidTr="0052361B">
        <w:tc>
          <w:tcPr>
            <w:tcW w:w="4170" w:type="dxa"/>
            <w:tcMar>
              <w:top w:w="100" w:type="dxa"/>
              <w:left w:w="100" w:type="dxa"/>
              <w:bottom w:w="100" w:type="dxa"/>
              <w:right w:w="100" w:type="dxa"/>
            </w:tcMar>
            <w:vAlign w:val="center"/>
          </w:tcPr>
          <w:p w14:paraId="5AF734CD" w14:textId="7757F419" w:rsidR="00E84853" w:rsidRPr="00E84853" w:rsidRDefault="00E84853" w:rsidP="00E84853">
            <w:pPr>
              <w:widowControl w:val="0"/>
              <w:pBdr>
                <w:top w:val="nil"/>
                <w:left w:val="nil"/>
                <w:bottom w:val="nil"/>
                <w:right w:val="nil"/>
                <w:between w:val="nil"/>
              </w:pBdr>
              <w:spacing w:line="240" w:lineRule="auto"/>
            </w:pPr>
            <w:r w:rsidRPr="00E84853">
              <w:t xml:space="preserve">Current policy on anti-discrimination, anti-harassment, anti-intimidation and </w:t>
            </w:r>
            <w:r w:rsidRPr="00E84853">
              <w:lastRenderedPageBreak/>
              <w:t>anti-bullying (</w:t>
            </w:r>
            <w:hyperlink r:id="rId19" w:history="1">
              <w:r w:rsidRPr="00E84853">
                <w:rPr>
                  <w:rStyle w:val="Hyperlink"/>
                </w:rPr>
                <w:t>EC 234.6</w:t>
              </w:r>
            </w:hyperlink>
            <w:r w:rsidRPr="00E84853">
              <w:t>)</w:t>
            </w:r>
          </w:p>
        </w:tc>
        <w:tc>
          <w:tcPr>
            <w:tcW w:w="675" w:type="dxa"/>
            <w:tcMar>
              <w:top w:w="100" w:type="dxa"/>
              <w:left w:w="100" w:type="dxa"/>
              <w:bottom w:w="100" w:type="dxa"/>
              <w:right w:w="100" w:type="dxa"/>
            </w:tcMar>
            <w:vAlign w:val="center"/>
          </w:tcPr>
          <w:p w14:paraId="58B18D3D"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E844529"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37B9D31C"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35E143B" w14:textId="4FCAF22F" w:rsidR="00E84853" w:rsidRDefault="00E84853" w:rsidP="00E84853">
            <w:pPr>
              <w:widowControl w:val="0"/>
              <w:pBdr>
                <w:top w:val="nil"/>
                <w:left w:val="nil"/>
                <w:bottom w:val="nil"/>
                <w:right w:val="nil"/>
                <w:between w:val="nil"/>
              </w:pBdr>
              <w:spacing w:line="240" w:lineRule="auto"/>
            </w:pPr>
          </w:p>
        </w:tc>
      </w:tr>
      <w:tr w:rsidR="00E84853" w14:paraId="65A0AB13" w14:textId="77777777" w:rsidTr="0052361B">
        <w:tc>
          <w:tcPr>
            <w:tcW w:w="4170" w:type="dxa"/>
            <w:tcMar>
              <w:top w:w="100" w:type="dxa"/>
              <w:left w:w="100" w:type="dxa"/>
              <w:bottom w:w="100" w:type="dxa"/>
              <w:right w:w="100" w:type="dxa"/>
            </w:tcMar>
            <w:vAlign w:val="center"/>
          </w:tcPr>
          <w:p w14:paraId="043C5068" w14:textId="77777777" w:rsidR="00E84853" w:rsidRPr="00E84853" w:rsidRDefault="00E84853" w:rsidP="00E84853">
            <w:r w:rsidRPr="00E84853">
              <w:t>A section on social media bullying (</w:t>
            </w:r>
            <w:hyperlink r:id="rId20" w:history="1">
              <w:r w:rsidRPr="00E84853">
                <w:rPr>
                  <w:rStyle w:val="Hyperlink"/>
                </w:rPr>
                <w:t>EC 234.6</w:t>
              </w:r>
            </w:hyperlink>
            <w:r w:rsidRPr="00E84853">
              <w:t>)</w:t>
            </w:r>
          </w:p>
          <w:p w14:paraId="4E1184EC" w14:textId="18E559DC" w:rsidR="00E84853" w:rsidRPr="00E84853" w:rsidRDefault="00E84853" w:rsidP="00E84853">
            <w:pPr>
              <w:widowControl w:val="0"/>
              <w:pBdr>
                <w:top w:val="nil"/>
                <w:left w:val="nil"/>
                <w:bottom w:val="nil"/>
                <w:right w:val="nil"/>
                <w:between w:val="nil"/>
              </w:pBdr>
              <w:spacing w:line="240" w:lineRule="auto"/>
            </w:pPr>
            <w:r w:rsidRPr="00E84853">
              <w:t>Copy/Paste of section of EC #10</w:t>
            </w:r>
          </w:p>
        </w:tc>
        <w:tc>
          <w:tcPr>
            <w:tcW w:w="675" w:type="dxa"/>
            <w:tcMar>
              <w:top w:w="100" w:type="dxa"/>
              <w:left w:w="100" w:type="dxa"/>
              <w:bottom w:w="100" w:type="dxa"/>
              <w:right w:w="100" w:type="dxa"/>
            </w:tcMar>
            <w:vAlign w:val="center"/>
          </w:tcPr>
          <w:p w14:paraId="11253684"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BA92531"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16B85E46"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304AE55" w14:textId="5204A199" w:rsidR="00E84853" w:rsidRDefault="00E84853" w:rsidP="00E84853">
            <w:pPr>
              <w:widowControl w:val="0"/>
              <w:pBdr>
                <w:top w:val="nil"/>
                <w:left w:val="nil"/>
                <w:bottom w:val="nil"/>
                <w:right w:val="nil"/>
                <w:between w:val="nil"/>
              </w:pBdr>
              <w:spacing w:line="240" w:lineRule="auto"/>
            </w:pPr>
          </w:p>
        </w:tc>
      </w:tr>
      <w:tr w:rsidR="00E84853" w14:paraId="22CA1623" w14:textId="77777777" w:rsidTr="0052361B">
        <w:tc>
          <w:tcPr>
            <w:tcW w:w="4170" w:type="dxa"/>
            <w:tcMar>
              <w:top w:w="100" w:type="dxa"/>
              <w:left w:w="100" w:type="dxa"/>
              <w:bottom w:w="100" w:type="dxa"/>
              <w:right w:w="100" w:type="dxa"/>
            </w:tcMar>
            <w:vAlign w:val="center"/>
          </w:tcPr>
          <w:p w14:paraId="57D22856" w14:textId="31B5099D" w:rsidR="00E84853" w:rsidRPr="00E84853" w:rsidRDefault="00E84853" w:rsidP="00E84853">
            <w:pPr>
              <w:widowControl w:val="0"/>
              <w:pBdr>
                <w:top w:val="nil"/>
                <w:left w:val="nil"/>
                <w:bottom w:val="nil"/>
                <w:right w:val="nil"/>
                <w:between w:val="nil"/>
              </w:pBdr>
              <w:spacing w:line="240" w:lineRule="auto"/>
            </w:pPr>
            <w:r w:rsidRPr="00E84853">
              <w:t xml:space="preserve">Link to statewide resources (CDE Resources </w:t>
            </w:r>
            <w:hyperlink r:id="rId21">
              <w:r w:rsidRPr="00E84853">
                <w:rPr>
                  <w:rStyle w:val="Hyperlink"/>
                </w:rPr>
                <w:t>link</w:t>
              </w:r>
            </w:hyperlink>
            <w:r w:rsidRPr="00E84853">
              <w:t>) (</w:t>
            </w:r>
            <w:hyperlink r:id="rId22">
              <w:r w:rsidRPr="00E84853">
                <w:rPr>
                  <w:rStyle w:val="Hyperlink"/>
                </w:rPr>
                <w:t>EC 234.6</w:t>
              </w:r>
            </w:hyperlink>
            <w:r w:rsidRPr="00E84853">
              <w:t>)</w:t>
            </w:r>
          </w:p>
        </w:tc>
        <w:tc>
          <w:tcPr>
            <w:tcW w:w="675" w:type="dxa"/>
            <w:tcMar>
              <w:top w:w="100" w:type="dxa"/>
              <w:left w:w="100" w:type="dxa"/>
              <w:bottom w:w="100" w:type="dxa"/>
              <w:right w:w="100" w:type="dxa"/>
            </w:tcMar>
            <w:vAlign w:val="center"/>
          </w:tcPr>
          <w:p w14:paraId="34624874"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982627B"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228DDD40"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A08E871" w14:textId="241707AA" w:rsidR="00E84853" w:rsidRDefault="00E84853" w:rsidP="00E84853">
            <w:pPr>
              <w:widowControl w:val="0"/>
              <w:pBdr>
                <w:top w:val="nil"/>
                <w:left w:val="nil"/>
                <w:bottom w:val="nil"/>
                <w:right w:val="nil"/>
                <w:between w:val="nil"/>
              </w:pBdr>
              <w:spacing w:line="240" w:lineRule="auto"/>
            </w:pPr>
          </w:p>
        </w:tc>
      </w:tr>
      <w:tr w:rsidR="00E84853" w14:paraId="21C35389" w14:textId="77777777" w:rsidTr="0052361B">
        <w:tc>
          <w:tcPr>
            <w:tcW w:w="4170" w:type="dxa"/>
            <w:tcMar>
              <w:top w:w="100" w:type="dxa"/>
              <w:left w:w="100" w:type="dxa"/>
              <w:bottom w:w="100" w:type="dxa"/>
              <w:right w:w="100" w:type="dxa"/>
            </w:tcMar>
            <w:vAlign w:val="center"/>
          </w:tcPr>
          <w:p w14:paraId="3DC00373" w14:textId="093EAAD3" w:rsidR="00E84853" w:rsidRPr="00E84853" w:rsidRDefault="00E84853" w:rsidP="00E84853">
            <w:pPr>
              <w:widowControl w:val="0"/>
              <w:pBdr>
                <w:top w:val="nil"/>
                <w:left w:val="nil"/>
                <w:bottom w:val="nil"/>
                <w:right w:val="nil"/>
                <w:between w:val="nil"/>
              </w:pBdr>
              <w:spacing w:line="240" w:lineRule="auto"/>
            </w:pPr>
            <w:r w:rsidRPr="00E84853">
              <w:t>SELPA Local Plan (</w:t>
            </w:r>
            <w:hyperlink r:id="rId23" w:history="1">
              <w:r w:rsidRPr="00E84853">
                <w:rPr>
                  <w:rStyle w:val="Hyperlink"/>
                </w:rPr>
                <w:t>EC 52065.5</w:t>
              </w:r>
            </w:hyperlink>
            <w:r w:rsidRPr="00E84853">
              <w:t>)</w:t>
            </w:r>
          </w:p>
        </w:tc>
        <w:tc>
          <w:tcPr>
            <w:tcW w:w="675" w:type="dxa"/>
            <w:tcMar>
              <w:top w:w="100" w:type="dxa"/>
              <w:left w:w="100" w:type="dxa"/>
              <w:bottom w:w="100" w:type="dxa"/>
              <w:right w:w="100" w:type="dxa"/>
            </w:tcMar>
            <w:vAlign w:val="center"/>
          </w:tcPr>
          <w:p w14:paraId="0A51183D"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641B9E3F"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6B0773F7"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292B8AC" w14:textId="419778F0" w:rsidR="00E84853" w:rsidRDefault="00E84853" w:rsidP="00E84853">
            <w:pPr>
              <w:widowControl w:val="0"/>
              <w:pBdr>
                <w:top w:val="nil"/>
                <w:left w:val="nil"/>
                <w:bottom w:val="nil"/>
                <w:right w:val="nil"/>
                <w:between w:val="nil"/>
              </w:pBdr>
              <w:spacing w:line="240" w:lineRule="auto"/>
            </w:pPr>
          </w:p>
        </w:tc>
      </w:tr>
      <w:tr w:rsidR="00E84853" w14:paraId="57D2B7DD" w14:textId="77777777" w:rsidTr="0052361B">
        <w:tc>
          <w:tcPr>
            <w:tcW w:w="4170" w:type="dxa"/>
            <w:tcMar>
              <w:top w:w="100" w:type="dxa"/>
              <w:left w:w="100" w:type="dxa"/>
              <w:bottom w:w="100" w:type="dxa"/>
              <w:right w:w="100" w:type="dxa"/>
            </w:tcMar>
            <w:vAlign w:val="center"/>
          </w:tcPr>
          <w:p w14:paraId="68C27688" w14:textId="77777777" w:rsidR="00E84853" w:rsidRPr="00E84853" w:rsidRDefault="00E84853" w:rsidP="00E84853">
            <w:r w:rsidRPr="00E84853">
              <w:t>COVID-19 Testing Plan (</w:t>
            </w:r>
            <w:hyperlink r:id="rId24">
              <w:r w:rsidRPr="00E84853">
                <w:rPr>
                  <w:rStyle w:val="Hyperlink"/>
                </w:rPr>
                <w:t>SB 1479)</w:t>
              </w:r>
            </w:hyperlink>
          </w:p>
          <w:p w14:paraId="5FFFAC83" w14:textId="074A265D" w:rsidR="00E84853" w:rsidRPr="00E84853" w:rsidRDefault="00E84853" w:rsidP="00E84853">
            <w:pPr>
              <w:widowControl w:val="0"/>
              <w:pBdr>
                <w:top w:val="nil"/>
                <w:left w:val="nil"/>
                <w:bottom w:val="nil"/>
                <w:right w:val="nil"/>
                <w:between w:val="nil"/>
              </w:pBdr>
              <w:spacing w:line="240" w:lineRule="auto"/>
            </w:pPr>
            <w:r w:rsidRPr="00E84853">
              <w:t>*Repealed January 1, 2026</w:t>
            </w:r>
          </w:p>
        </w:tc>
        <w:tc>
          <w:tcPr>
            <w:tcW w:w="675" w:type="dxa"/>
            <w:tcMar>
              <w:top w:w="100" w:type="dxa"/>
              <w:left w:w="100" w:type="dxa"/>
              <w:bottom w:w="100" w:type="dxa"/>
              <w:right w:w="100" w:type="dxa"/>
            </w:tcMar>
            <w:vAlign w:val="center"/>
          </w:tcPr>
          <w:p w14:paraId="6E89FFF8"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F2DB9E4"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43081896"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8412FC7" w14:textId="4AABFCA5" w:rsidR="00E84853" w:rsidRDefault="00E84853" w:rsidP="00E84853">
            <w:pPr>
              <w:widowControl w:val="0"/>
              <w:pBdr>
                <w:top w:val="nil"/>
                <w:left w:val="nil"/>
                <w:bottom w:val="nil"/>
                <w:right w:val="nil"/>
                <w:between w:val="nil"/>
              </w:pBdr>
              <w:spacing w:line="240" w:lineRule="auto"/>
            </w:pPr>
          </w:p>
        </w:tc>
      </w:tr>
      <w:tr w:rsidR="00E84853" w14:paraId="0C30858F" w14:textId="77777777" w:rsidTr="0052361B">
        <w:tc>
          <w:tcPr>
            <w:tcW w:w="4170" w:type="dxa"/>
            <w:tcMar>
              <w:top w:w="100" w:type="dxa"/>
              <w:left w:w="100" w:type="dxa"/>
              <w:bottom w:w="100" w:type="dxa"/>
              <w:right w:w="100" w:type="dxa"/>
            </w:tcMar>
            <w:vAlign w:val="center"/>
          </w:tcPr>
          <w:p w14:paraId="42AE60ED" w14:textId="77777777" w:rsidR="00E84853" w:rsidRPr="00E84853" w:rsidRDefault="00E84853" w:rsidP="00E84853">
            <w:pPr>
              <w:autoSpaceDE w:val="0"/>
              <w:autoSpaceDN w:val="0"/>
              <w:adjustRightInd w:val="0"/>
            </w:pPr>
            <w:r w:rsidRPr="00E84853">
              <w:t>Report on pupil restraint and seclusion (</w:t>
            </w:r>
            <w:hyperlink r:id="rId25" w:history="1">
              <w:r w:rsidRPr="00E84853">
                <w:rPr>
                  <w:rStyle w:val="Hyperlink"/>
                  <w:kern w:val="2"/>
                  <w14:ligatures w14:val="standardContextual"/>
                </w:rPr>
                <w:t>E</w:t>
              </w:r>
              <w:r w:rsidRPr="00E84853">
                <w:rPr>
                  <w:rStyle w:val="Hyperlink"/>
                </w:rPr>
                <w:t>C 49006</w:t>
              </w:r>
            </w:hyperlink>
            <w:r w:rsidRPr="00E84853">
              <w:t>)*</w:t>
            </w:r>
          </w:p>
          <w:p w14:paraId="49E47991" w14:textId="36C94535" w:rsidR="00E84853" w:rsidRPr="00E84853" w:rsidRDefault="00E84853" w:rsidP="00E84853">
            <w:pPr>
              <w:widowControl w:val="0"/>
              <w:pBdr>
                <w:top w:val="nil"/>
                <w:left w:val="nil"/>
                <w:bottom w:val="nil"/>
                <w:right w:val="nil"/>
                <w:between w:val="nil"/>
              </w:pBdr>
              <w:spacing w:line="240" w:lineRule="auto"/>
              <w:ind w:left="720"/>
            </w:pPr>
            <w:r w:rsidRPr="00E84853">
              <w:rPr>
                <w:i/>
                <w:iCs/>
              </w:rPr>
              <w:t>Note: While this reporting requirement applies to all charter schools, those schools that are their own LEAs for purposes of special education may post the report they generate for CDE. Those charter schools that are schools of a district for special education may either post the district’s report, or they may generate their own single school report for posting.</w:t>
            </w:r>
          </w:p>
        </w:tc>
        <w:tc>
          <w:tcPr>
            <w:tcW w:w="675" w:type="dxa"/>
            <w:tcMar>
              <w:top w:w="100" w:type="dxa"/>
              <w:left w:w="100" w:type="dxa"/>
              <w:bottom w:w="100" w:type="dxa"/>
              <w:right w:w="100" w:type="dxa"/>
            </w:tcMar>
            <w:vAlign w:val="center"/>
          </w:tcPr>
          <w:p w14:paraId="5D18992C"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3B92399"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3F6EF58E"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0976CAA" w14:textId="5364070A" w:rsidR="00E84853" w:rsidRDefault="00E84853" w:rsidP="00E84853">
            <w:pPr>
              <w:widowControl w:val="0"/>
              <w:pBdr>
                <w:top w:val="nil"/>
                <w:left w:val="nil"/>
                <w:bottom w:val="nil"/>
                <w:right w:val="nil"/>
                <w:between w:val="nil"/>
              </w:pBdr>
              <w:spacing w:line="240" w:lineRule="auto"/>
            </w:pPr>
          </w:p>
        </w:tc>
      </w:tr>
      <w:tr w:rsidR="00E84853" w14:paraId="5D3C3C2F" w14:textId="77777777" w:rsidTr="0052361B">
        <w:tc>
          <w:tcPr>
            <w:tcW w:w="4170" w:type="dxa"/>
            <w:tcMar>
              <w:top w:w="100" w:type="dxa"/>
              <w:left w:w="100" w:type="dxa"/>
              <w:bottom w:w="100" w:type="dxa"/>
              <w:right w:w="100" w:type="dxa"/>
            </w:tcMar>
            <w:vAlign w:val="center"/>
          </w:tcPr>
          <w:p w14:paraId="6270C550" w14:textId="77777777" w:rsidR="00E84853" w:rsidRPr="00E84853" w:rsidRDefault="00E84853" w:rsidP="00E84853">
            <w:pPr>
              <w:autoSpaceDE w:val="0"/>
              <w:autoSpaceDN w:val="0"/>
              <w:adjustRightInd w:val="0"/>
            </w:pPr>
            <w:r w:rsidRPr="00E84853">
              <w:t>CIF standardized incident form* (</w:t>
            </w:r>
            <w:hyperlink r:id="rId26" w:history="1">
              <w:r w:rsidRPr="00E84853">
                <w:rPr>
                  <w:rStyle w:val="Hyperlink"/>
                  <w:kern w:val="2"/>
                  <w14:ligatures w14:val="standardContextual"/>
                </w:rPr>
                <w:t>EC 33353</w:t>
              </w:r>
            </w:hyperlink>
            <w:r w:rsidRPr="00E84853">
              <w:t>)</w:t>
            </w:r>
          </w:p>
          <w:p w14:paraId="3C808396" w14:textId="1B4E7DB5" w:rsidR="00E84853" w:rsidRPr="00E84853" w:rsidRDefault="00E84853" w:rsidP="00E84853">
            <w:pPr>
              <w:widowControl w:val="0"/>
              <w:pBdr>
                <w:top w:val="nil"/>
                <w:left w:val="nil"/>
                <w:bottom w:val="nil"/>
                <w:right w:val="nil"/>
                <w:between w:val="nil"/>
              </w:pBdr>
              <w:spacing w:line="240" w:lineRule="auto"/>
              <w:ind w:left="720"/>
            </w:pPr>
            <w:r w:rsidRPr="00E84853">
              <w:t>-</w:t>
            </w:r>
            <w:hyperlink r:id="rId27" w:history="1">
              <w:r w:rsidRPr="00E84853">
                <w:rPr>
                  <w:rStyle w:val="Hyperlink"/>
                  <w:kern w:val="2"/>
                  <w14:ligatures w14:val="standardContextual"/>
                </w:rPr>
                <w:t>CI</w:t>
              </w:r>
              <w:r w:rsidRPr="00E84853">
                <w:rPr>
                  <w:rStyle w:val="Hyperlink"/>
                </w:rPr>
                <w:t>F Directory</w:t>
              </w:r>
            </w:hyperlink>
            <w:r w:rsidRPr="00E84853">
              <w:t xml:space="preserve"> </w:t>
            </w:r>
          </w:p>
        </w:tc>
        <w:tc>
          <w:tcPr>
            <w:tcW w:w="675" w:type="dxa"/>
            <w:tcMar>
              <w:top w:w="100" w:type="dxa"/>
              <w:left w:w="100" w:type="dxa"/>
              <w:bottom w:w="100" w:type="dxa"/>
              <w:right w:w="100" w:type="dxa"/>
            </w:tcMar>
            <w:vAlign w:val="center"/>
          </w:tcPr>
          <w:p w14:paraId="2944D3A8"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078966B"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12A9549E"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3D2F5E2A" w14:textId="2188A832" w:rsidR="00E84853" w:rsidRDefault="00E84853" w:rsidP="00E84853">
            <w:pPr>
              <w:widowControl w:val="0"/>
              <w:pBdr>
                <w:top w:val="nil"/>
                <w:left w:val="nil"/>
                <w:bottom w:val="nil"/>
                <w:right w:val="nil"/>
                <w:between w:val="nil"/>
              </w:pBdr>
              <w:spacing w:line="240" w:lineRule="auto"/>
            </w:pPr>
          </w:p>
        </w:tc>
      </w:tr>
      <w:tr w:rsidR="00E84853" w14:paraId="6E60A88C" w14:textId="77777777" w:rsidTr="0052361B">
        <w:tc>
          <w:tcPr>
            <w:tcW w:w="4170" w:type="dxa"/>
            <w:tcMar>
              <w:top w:w="100" w:type="dxa"/>
              <w:left w:w="100" w:type="dxa"/>
              <w:bottom w:w="100" w:type="dxa"/>
              <w:right w:w="100" w:type="dxa"/>
            </w:tcMar>
            <w:vAlign w:val="center"/>
          </w:tcPr>
          <w:p w14:paraId="2D3954F5" w14:textId="77777777" w:rsidR="00E84853" w:rsidRPr="00E84853" w:rsidRDefault="00E84853" w:rsidP="00E84853">
            <w:pPr>
              <w:autoSpaceDE w:val="0"/>
              <w:autoSpaceDN w:val="0"/>
              <w:adjustRightInd w:val="0"/>
            </w:pPr>
            <w:r w:rsidRPr="00E84853">
              <w:t>Notice of Synthetic Drugs/Fentanyl Dangers* (</w:t>
            </w:r>
            <w:hyperlink r:id="rId28" w:history="1">
              <w:r w:rsidRPr="00E84853">
                <w:rPr>
                  <w:rStyle w:val="Hyperlink"/>
                  <w:kern w:val="2"/>
                  <w14:ligatures w14:val="standardContextual"/>
                </w:rPr>
                <w:t>EC 48985.5</w:t>
              </w:r>
            </w:hyperlink>
            <w:r w:rsidRPr="00E84853">
              <w:t>)</w:t>
            </w:r>
          </w:p>
          <w:p w14:paraId="6ADDC97D" w14:textId="0B7D0A6E" w:rsidR="00E84853" w:rsidRPr="00E84853" w:rsidRDefault="00E84853" w:rsidP="00E84853">
            <w:pPr>
              <w:widowControl w:val="0"/>
              <w:pBdr>
                <w:top w:val="nil"/>
                <w:left w:val="nil"/>
                <w:bottom w:val="nil"/>
                <w:right w:val="nil"/>
                <w:between w:val="nil"/>
              </w:pBdr>
              <w:spacing w:line="240" w:lineRule="auto"/>
              <w:ind w:left="720"/>
            </w:pPr>
            <w:r w:rsidRPr="00E84853">
              <w:t>-must be on charter website and each individual school website</w:t>
            </w:r>
          </w:p>
        </w:tc>
        <w:tc>
          <w:tcPr>
            <w:tcW w:w="675" w:type="dxa"/>
            <w:tcMar>
              <w:top w:w="100" w:type="dxa"/>
              <w:left w:w="100" w:type="dxa"/>
              <w:bottom w:w="100" w:type="dxa"/>
              <w:right w:w="100" w:type="dxa"/>
            </w:tcMar>
            <w:vAlign w:val="center"/>
          </w:tcPr>
          <w:p w14:paraId="5987A842"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44EE2E3"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2B5C366E"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163026C" w14:textId="3E0044CD" w:rsidR="00E84853" w:rsidRDefault="00E84853" w:rsidP="00E84853">
            <w:pPr>
              <w:widowControl w:val="0"/>
              <w:pBdr>
                <w:top w:val="nil"/>
                <w:left w:val="nil"/>
                <w:bottom w:val="nil"/>
                <w:right w:val="nil"/>
                <w:between w:val="nil"/>
              </w:pBdr>
              <w:spacing w:line="240" w:lineRule="auto"/>
            </w:pPr>
          </w:p>
        </w:tc>
      </w:tr>
      <w:tr w:rsidR="00E84853" w14:paraId="68B3FCB6" w14:textId="77777777" w:rsidTr="0052361B">
        <w:tc>
          <w:tcPr>
            <w:tcW w:w="4170" w:type="dxa"/>
            <w:tcMar>
              <w:top w:w="100" w:type="dxa"/>
              <w:left w:w="100" w:type="dxa"/>
              <w:bottom w:w="100" w:type="dxa"/>
              <w:right w:w="100" w:type="dxa"/>
            </w:tcMar>
            <w:vAlign w:val="center"/>
          </w:tcPr>
          <w:p w14:paraId="0D2EEF5C" w14:textId="5705E61E" w:rsidR="00E84853" w:rsidRPr="00E84853" w:rsidRDefault="00E84853" w:rsidP="00E84853">
            <w:pPr>
              <w:widowControl w:val="0"/>
              <w:pBdr>
                <w:top w:val="nil"/>
                <w:left w:val="nil"/>
                <w:bottom w:val="nil"/>
                <w:right w:val="nil"/>
                <w:between w:val="nil"/>
              </w:pBdr>
              <w:spacing w:line="240" w:lineRule="auto"/>
              <w:ind w:left="720"/>
            </w:pPr>
            <w:r w:rsidRPr="00E84853">
              <w:t>Adopted policy on employee interaction with pupils (</w:t>
            </w:r>
            <w:hyperlink r:id="rId29" w:history="1">
              <w:r w:rsidRPr="00E84853">
                <w:rPr>
                  <w:rStyle w:val="Hyperlink"/>
                  <w:kern w:val="2"/>
                  <w14:ligatures w14:val="standardContextual"/>
                </w:rPr>
                <w:t>EC 44050</w:t>
              </w:r>
            </w:hyperlink>
            <w:r w:rsidRPr="00E84853">
              <w:t>)</w:t>
            </w:r>
          </w:p>
        </w:tc>
        <w:tc>
          <w:tcPr>
            <w:tcW w:w="675" w:type="dxa"/>
            <w:tcMar>
              <w:top w:w="100" w:type="dxa"/>
              <w:left w:w="100" w:type="dxa"/>
              <w:bottom w:w="100" w:type="dxa"/>
              <w:right w:w="100" w:type="dxa"/>
            </w:tcMar>
            <w:vAlign w:val="center"/>
          </w:tcPr>
          <w:p w14:paraId="5CA1507F"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399FB31"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1BC18BC9"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35466596" w14:textId="3EA6B02D" w:rsidR="00E84853" w:rsidRDefault="00E84853" w:rsidP="00E84853">
            <w:pPr>
              <w:widowControl w:val="0"/>
              <w:pBdr>
                <w:top w:val="nil"/>
                <w:left w:val="nil"/>
                <w:bottom w:val="nil"/>
                <w:right w:val="nil"/>
                <w:between w:val="nil"/>
              </w:pBdr>
              <w:spacing w:line="240" w:lineRule="auto"/>
            </w:pPr>
          </w:p>
        </w:tc>
      </w:tr>
      <w:tr w:rsidR="00E84853" w14:paraId="2E0CAAB5" w14:textId="77777777" w:rsidTr="0052361B">
        <w:tc>
          <w:tcPr>
            <w:tcW w:w="4170" w:type="dxa"/>
            <w:tcMar>
              <w:top w:w="100" w:type="dxa"/>
              <w:left w:w="100" w:type="dxa"/>
              <w:bottom w:w="100" w:type="dxa"/>
              <w:right w:w="100" w:type="dxa"/>
            </w:tcMar>
            <w:vAlign w:val="center"/>
          </w:tcPr>
          <w:p w14:paraId="1859E3AB" w14:textId="77777777" w:rsidR="00E84853" w:rsidRPr="00E84853" w:rsidRDefault="00E84853" w:rsidP="00E84853">
            <w:pPr>
              <w:autoSpaceDE w:val="0"/>
              <w:autoSpaceDN w:val="0"/>
              <w:adjustRightInd w:val="0"/>
            </w:pPr>
            <w:r w:rsidRPr="00E84853">
              <w:t xml:space="preserve">Charter schools </w:t>
            </w:r>
            <w:proofErr w:type="gramStart"/>
            <w:r w:rsidRPr="00E84853">
              <w:t>offering</w:t>
            </w:r>
            <w:proofErr w:type="gramEnd"/>
            <w:r w:rsidRPr="00E84853">
              <w:t xml:space="preserve"> competitive athletics</w:t>
            </w:r>
          </w:p>
          <w:p w14:paraId="4B7FD7A2" w14:textId="77777777" w:rsidR="00E84853" w:rsidRPr="00E84853" w:rsidRDefault="00E84853" w:rsidP="00E84853">
            <w:pPr>
              <w:autoSpaceDE w:val="0"/>
              <w:autoSpaceDN w:val="0"/>
              <w:adjustRightInd w:val="0"/>
            </w:pPr>
            <w:r w:rsidRPr="00E84853">
              <w:t>must post the following (</w:t>
            </w:r>
            <w:hyperlink r:id="rId30" w:history="1">
              <w:r w:rsidRPr="00E84853">
                <w:rPr>
                  <w:rStyle w:val="Hyperlink"/>
                  <w:kern w:val="2"/>
                  <w14:ligatures w14:val="standardContextual"/>
                </w:rPr>
                <w:t>EC 221.9</w:t>
              </w:r>
            </w:hyperlink>
            <w:r w:rsidRPr="00E84853">
              <w:t>):</w:t>
            </w:r>
          </w:p>
          <w:p w14:paraId="02804AC1" w14:textId="77777777" w:rsidR="00E84853" w:rsidRPr="00E84853" w:rsidRDefault="00E84853" w:rsidP="00E84853">
            <w:pPr>
              <w:autoSpaceDE w:val="0"/>
              <w:autoSpaceDN w:val="0"/>
              <w:adjustRightInd w:val="0"/>
            </w:pPr>
            <w:r w:rsidRPr="00E84853">
              <w:lastRenderedPageBreak/>
              <w:t>• the total enrollment of the school, classified</w:t>
            </w:r>
          </w:p>
          <w:p w14:paraId="0EC08CFB" w14:textId="77777777" w:rsidR="00E84853" w:rsidRPr="00E84853" w:rsidRDefault="00E84853" w:rsidP="00E84853">
            <w:pPr>
              <w:autoSpaceDE w:val="0"/>
              <w:autoSpaceDN w:val="0"/>
              <w:adjustRightInd w:val="0"/>
            </w:pPr>
            <w:r w:rsidRPr="00E84853">
              <w:t>by gender</w:t>
            </w:r>
          </w:p>
          <w:p w14:paraId="0BED3BE0" w14:textId="77777777" w:rsidR="00E84853" w:rsidRPr="00E84853" w:rsidRDefault="00E84853" w:rsidP="00E84853">
            <w:pPr>
              <w:autoSpaceDE w:val="0"/>
              <w:autoSpaceDN w:val="0"/>
              <w:adjustRightInd w:val="0"/>
            </w:pPr>
            <w:r w:rsidRPr="00E84853">
              <w:t>• the number of pupils enrolled at the school</w:t>
            </w:r>
          </w:p>
          <w:p w14:paraId="271EBDD1" w14:textId="77777777" w:rsidR="00E84853" w:rsidRPr="00E84853" w:rsidRDefault="00E84853" w:rsidP="00E84853">
            <w:pPr>
              <w:autoSpaceDE w:val="0"/>
              <w:autoSpaceDN w:val="0"/>
              <w:adjustRightInd w:val="0"/>
            </w:pPr>
            <w:r w:rsidRPr="00E84853">
              <w:t>who participate in competitive athletics,</w:t>
            </w:r>
          </w:p>
          <w:p w14:paraId="6164D2AA" w14:textId="77777777" w:rsidR="00E84853" w:rsidRPr="00E84853" w:rsidRDefault="00E84853" w:rsidP="00E84853">
            <w:pPr>
              <w:autoSpaceDE w:val="0"/>
              <w:autoSpaceDN w:val="0"/>
              <w:adjustRightInd w:val="0"/>
            </w:pPr>
            <w:r w:rsidRPr="00E84853">
              <w:t>classified by gender</w:t>
            </w:r>
          </w:p>
          <w:p w14:paraId="73F2B87E" w14:textId="77777777" w:rsidR="00E84853" w:rsidRPr="00E84853" w:rsidRDefault="00E84853" w:rsidP="00E84853">
            <w:pPr>
              <w:autoSpaceDE w:val="0"/>
              <w:autoSpaceDN w:val="0"/>
              <w:adjustRightInd w:val="0"/>
            </w:pPr>
            <w:r w:rsidRPr="00E84853">
              <w:t>• the number of boys’ and girls’ teams,</w:t>
            </w:r>
          </w:p>
          <w:p w14:paraId="5F939C21" w14:textId="419CB9D3" w:rsidR="00E84853" w:rsidRPr="00E84853" w:rsidRDefault="00E84853" w:rsidP="00E84853">
            <w:pPr>
              <w:widowControl w:val="0"/>
              <w:pBdr>
                <w:top w:val="nil"/>
                <w:left w:val="nil"/>
                <w:bottom w:val="nil"/>
                <w:right w:val="nil"/>
                <w:between w:val="nil"/>
              </w:pBdr>
              <w:spacing w:line="240" w:lineRule="auto"/>
            </w:pPr>
            <w:r w:rsidRPr="00E84853">
              <w:t>classified by sport and by competition level</w:t>
            </w:r>
          </w:p>
        </w:tc>
        <w:tc>
          <w:tcPr>
            <w:tcW w:w="675" w:type="dxa"/>
            <w:tcMar>
              <w:top w:w="100" w:type="dxa"/>
              <w:left w:w="100" w:type="dxa"/>
              <w:bottom w:w="100" w:type="dxa"/>
              <w:right w:w="100" w:type="dxa"/>
            </w:tcMar>
            <w:vAlign w:val="center"/>
          </w:tcPr>
          <w:p w14:paraId="3CD98C82"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0F02DFF"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034B0F79"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9215027" w14:textId="31396E59" w:rsidR="00E84853" w:rsidRDefault="00E84853" w:rsidP="00E84853">
            <w:pPr>
              <w:widowControl w:val="0"/>
              <w:pBdr>
                <w:top w:val="nil"/>
                <w:left w:val="nil"/>
                <w:bottom w:val="nil"/>
                <w:right w:val="nil"/>
                <w:between w:val="nil"/>
              </w:pBdr>
              <w:spacing w:line="240" w:lineRule="auto"/>
            </w:pPr>
          </w:p>
        </w:tc>
      </w:tr>
      <w:tr w:rsidR="00E84853" w14:paraId="0B13AF27" w14:textId="77777777" w:rsidTr="0052361B">
        <w:tc>
          <w:tcPr>
            <w:tcW w:w="4170" w:type="dxa"/>
            <w:tcMar>
              <w:top w:w="100" w:type="dxa"/>
              <w:left w:w="100" w:type="dxa"/>
              <w:bottom w:w="100" w:type="dxa"/>
              <w:right w:w="100" w:type="dxa"/>
            </w:tcMar>
            <w:vAlign w:val="center"/>
          </w:tcPr>
          <w:p w14:paraId="36FDAC1F" w14:textId="3491BDD4" w:rsidR="00E84853" w:rsidRPr="00E84853" w:rsidRDefault="00E84853" w:rsidP="00E84853">
            <w:pPr>
              <w:widowControl w:val="0"/>
              <w:pBdr>
                <w:top w:val="nil"/>
                <w:left w:val="nil"/>
                <w:bottom w:val="nil"/>
                <w:right w:val="nil"/>
                <w:between w:val="nil"/>
              </w:pBdr>
              <w:spacing w:line="240" w:lineRule="auto"/>
            </w:pPr>
            <w:r w:rsidRPr="00E84853">
              <w:t>Adopted Pest Management Plan for “schoolsites” Posting is only required if the school’s governing board has adopted a policy on point, which is not required. (</w:t>
            </w:r>
            <w:hyperlink r:id="rId31" w:history="1">
              <w:r w:rsidRPr="00E84853">
                <w:rPr>
                  <w:rStyle w:val="Hyperlink"/>
                  <w:kern w:val="2"/>
                  <w14:ligatures w14:val="standardContextual"/>
                </w:rPr>
                <w:t>EC 17611.</w:t>
              </w:r>
              <w:r w:rsidRPr="00E84853">
                <w:rPr>
                  <w:rStyle w:val="Hyperlink"/>
                </w:rPr>
                <w:t>5</w:t>
              </w:r>
            </w:hyperlink>
            <w:r w:rsidRPr="00E84853">
              <w:t>)</w:t>
            </w:r>
          </w:p>
        </w:tc>
        <w:tc>
          <w:tcPr>
            <w:tcW w:w="675" w:type="dxa"/>
            <w:tcMar>
              <w:top w:w="100" w:type="dxa"/>
              <w:left w:w="100" w:type="dxa"/>
              <w:bottom w:w="100" w:type="dxa"/>
              <w:right w:w="100" w:type="dxa"/>
            </w:tcMar>
            <w:vAlign w:val="center"/>
          </w:tcPr>
          <w:p w14:paraId="3CC0F299"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127A4C2"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33A09BFC"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8E883C2" w14:textId="3B68841A" w:rsidR="00E84853" w:rsidRDefault="00E84853" w:rsidP="00E84853">
            <w:pPr>
              <w:widowControl w:val="0"/>
              <w:pBdr>
                <w:top w:val="nil"/>
                <w:left w:val="nil"/>
                <w:bottom w:val="nil"/>
                <w:right w:val="nil"/>
                <w:between w:val="nil"/>
              </w:pBdr>
              <w:spacing w:line="240" w:lineRule="auto"/>
            </w:pPr>
          </w:p>
        </w:tc>
      </w:tr>
      <w:tr w:rsidR="00E84853" w14:paraId="369BC722" w14:textId="77777777" w:rsidTr="0052361B">
        <w:tc>
          <w:tcPr>
            <w:tcW w:w="4170" w:type="dxa"/>
            <w:tcMar>
              <w:top w:w="100" w:type="dxa"/>
              <w:left w:w="100" w:type="dxa"/>
              <w:bottom w:w="100" w:type="dxa"/>
              <w:right w:w="100" w:type="dxa"/>
            </w:tcMar>
            <w:vAlign w:val="center"/>
          </w:tcPr>
          <w:p w14:paraId="562C3040" w14:textId="77777777" w:rsidR="00E84853" w:rsidRPr="00E84853" w:rsidRDefault="00E84853" w:rsidP="00E84853">
            <w:pPr>
              <w:autoSpaceDE w:val="0"/>
              <w:autoSpaceDN w:val="0"/>
              <w:adjustRightInd w:val="0"/>
            </w:pPr>
            <w:r w:rsidRPr="00E84853">
              <w:t>Adopted Mathematics Placement Policy (</w:t>
            </w:r>
            <w:hyperlink r:id="rId32" w:history="1">
              <w:r w:rsidRPr="00E84853">
                <w:rPr>
                  <w:rStyle w:val="Hyperlink"/>
                  <w:kern w:val="2"/>
                  <w14:ligatures w14:val="standardContextual"/>
                </w:rPr>
                <w:t xml:space="preserve">EC </w:t>
              </w:r>
              <w:r w:rsidRPr="00E84853">
                <w:rPr>
                  <w:rStyle w:val="Hyperlink"/>
                </w:rPr>
                <w:t>51224.7</w:t>
              </w:r>
            </w:hyperlink>
            <w:r w:rsidRPr="00E84853">
              <w:t>)</w:t>
            </w:r>
          </w:p>
          <w:p w14:paraId="0D332072" w14:textId="7843F6F7" w:rsidR="00E84853" w:rsidRPr="00E84853" w:rsidRDefault="00E84853" w:rsidP="00E84853">
            <w:pPr>
              <w:widowControl w:val="0"/>
              <w:pBdr>
                <w:top w:val="nil"/>
                <w:left w:val="nil"/>
                <w:bottom w:val="nil"/>
                <w:right w:val="nil"/>
                <w:between w:val="nil"/>
              </w:pBdr>
              <w:spacing w:line="240" w:lineRule="auto"/>
            </w:pPr>
            <w:r w:rsidRPr="00E84853">
              <w:t>-For pupils entering grade 9 only</w:t>
            </w:r>
          </w:p>
        </w:tc>
        <w:tc>
          <w:tcPr>
            <w:tcW w:w="675" w:type="dxa"/>
            <w:tcMar>
              <w:top w:w="100" w:type="dxa"/>
              <w:left w:w="100" w:type="dxa"/>
              <w:bottom w:w="100" w:type="dxa"/>
              <w:right w:w="100" w:type="dxa"/>
            </w:tcMar>
            <w:vAlign w:val="center"/>
          </w:tcPr>
          <w:p w14:paraId="7D706E82"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D4C5ACD"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46E3688A"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54441C3" w14:textId="13D754F8" w:rsidR="00E84853" w:rsidRDefault="00E84853" w:rsidP="00E84853">
            <w:pPr>
              <w:widowControl w:val="0"/>
              <w:pBdr>
                <w:top w:val="nil"/>
                <w:left w:val="nil"/>
                <w:bottom w:val="nil"/>
                <w:right w:val="nil"/>
                <w:between w:val="nil"/>
              </w:pBdr>
              <w:spacing w:line="240" w:lineRule="auto"/>
            </w:pPr>
          </w:p>
        </w:tc>
      </w:tr>
      <w:tr w:rsidR="00E84853" w14:paraId="5BD00EAD" w14:textId="77777777" w:rsidTr="0052361B">
        <w:tc>
          <w:tcPr>
            <w:tcW w:w="4170" w:type="dxa"/>
            <w:tcMar>
              <w:top w:w="100" w:type="dxa"/>
              <w:left w:w="100" w:type="dxa"/>
              <w:bottom w:w="100" w:type="dxa"/>
              <w:right w:w="100" w:type="dxa"/>
            </w:tcMar>
            <w:vAlign w:val="center"/>
          </w:tcPr>
          <w:p w14:paraId="11332F68" w14:textId="62665B43" w:rsidR="00E84853" w:rsidRPr="00E84853" w:rsidRDefault="00E84853" w:rsidP="00E84853">
            <w:pPr>
              <w:widowControl w:val="0"/>
              <w:pBdr>
                <w:top w:val="nil"/>
                <w:left w:val="nil"/>
                <w:bottom w:val="nil"/>
                <w:right w:val="nil"/>
                <w:between w:val="nil"/>
              </w:pBdr>
              <w:spacing w:line="240" w:lineRule="auto"/>
            </w:pPr>
            <w:r w:rsidRPr="00E84853">
              <w:t>Board-approved report detailing arts education programs funded by the Arts &amp; Music in Schools (Prop 28) funding program along with the number of FTE teachers, classified personnel, teaching aides, students served, etc. (</w:t>
            </w:r>
            <w:hyperlink r:id="rId33" w:history="1">
              <w:r w:rsidRPr="00E84853">
                <w:rPr>
                  <w:rStyle w:val="Hyperlink"/>
                  <w:kern w:val="2"/>
                  <w14:ligatures w14:val="standardContextual"/>
                </w:rPr>
                <w:t>EC 8820</w:t>
              </w:r>
            </w:hyperlink>
            <w:r w:rsidRPr="00E84853">
              <w:t>)</w:t>
            </w:r>
          </w:p>
        </w:tc>
        <w:tc>
          <w:tcPr>
            <w:tcW w:w="675" w:type="dxa"/>
            <w:tcMar>
              <w:top w:w="100" w:type="dxa"/>
              <w:left w:w="100" w:type="dxa"/>
              <w:bottom w:w="100" w:type="dxa"/>
              <w:right w:w="100" w:type="dxa"/>
            </w:tcMar>
            <w:vAlign w:val="center"/>
          </w:tcPr>
          <w:p w14:paraId="73AE6A44" w14:textId="77777777" w:rsidR="00E84853" w:rsidRDefault="00E84853" w:rsidP="00E84853">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52FA978" w14:textId="77777777" w:rsidR="00E84853" w:rsidRDefault="00E84853" w:rsidP="00E84853">
            <w:pPr>
              <w:widowControl w:val="0"/>
              <w:pBdr>
                <w:top w:val="nil"/>
                <w:left w:val="nil"/>
                <w:bottom w:val="nil"/>
                <w:right w:val="nil"/>
                <w:between w:val="nil"/>
              </w:pBdr>
              <w:spacing w:line="240" w:lineRule="auto"/>
              <w:jc w:val="center"/>
            </w:pPr>
          </w:p>
        </w:tc>
        <w:tc>
          <w:tcPr>
            <w:tcW w:w="665" w:type="dxa"/>
            <w:vAlign w:val="center"/>
          </w:tcPr>
          <w:p w14:paraId="0FE6F237" w14:textId="77777777" w:rsidR="00E84853" w:rsidRDefault="00E8485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0851054" w14:textId="52E7564F" w:rsidR="00E84853" w:rsidRDefault="00E84853" w:rsidP="00E84853">
            <w:pPr>
              <w:widowControl w:val="0"/>
              <w:pBdr>
                <w:top w:val="nil"/>
                <w:left w:val="nil"/>
                <w:bottom w:val="nil"/>
                <w:right w:val="nil"/>
                <w:between w:val="nil"/>
              </w:pBdr>
              <w:spacing w:line="240" w:lineRule="auto"/>
            </w:pPr>
          </w:p>
        </w:tc>
      </w:tr>
      <w:tr w:rsidR="000575A5" w14:paraId="2FED008F" w14:textId="77777777" w:rsidTr="0052361B">
        <w:tc>
          <w:tcPr>
            <w:tcW w:w="4170" w:type="dxa"/>
            <w:tcMar>
              <w:top w:w="100" w:type="dxa"/>
              <w:left w:w="100" w:type="dxa"/>
              <w:bottom w:w="100" w:type="dxa"/>
              <w:right w:w="100" w:type="dxa"/>
            </w:tcMar>
            <w:vAlign w:val="center"/>
          </w:tcPr>
          <w:p w14:paraId="19CADE41" w14:textId="13D5BD51" w:rsidR="000575A5" w:rsidRPr="004A2EBB" w:rsidRDefault="000575A5" w:rsidP="000575A5">
            <w:pPr>
              <w:widowControl w:val="0"/>
              <w:pBdr>
                <w:top w:val="nil"/>
                <w:left w:val="nil"/>
                <w:bottom w:val="nil"/>
                <w:right w:val="nil"/>
                <w:between w:val="nil"/>
              </w:pBdr>
              <w:spacing w:line="240" w:lineRule="auto"/>
            </w:pPr>
            <w:r w:rsidRPr="004A2EBB">
              <w:t xml:space="preserve">Homeless liaison information and specific information and resources available to </w:t>
            </w:r>
            <w:proofErr w:type="gramStart"/>
            <w:r w:rsidRPr="004A2EBB">
              <w:t>person</w:t>
            </w:r>
            <w:proofErr w:type="gramEnd"/>
            <w:r w:rsidRPr="004A2EBB">
              <w:t xml:space="preserve"> experiencing homelessness. (</w:t>
            </w:r>
            <w:hyperlink r:id="rId34" w:history="1">
              <w:r w:rsidRPr="004A2EBB">
                <w:rPr>
                  <w:rStyle w:val="Hyperlink"/>
                  <w:kern w:val="2"/>
                  <w14:ligatures w14:val="standardContextual"/>
                </w:rPr>
                <w:t xml:space="preserve">EC </w:t>
              </w:r>
              <w:r w:rsidRPr="004A2EBB">
                <w:rPr>
                  <w:rStyle w:val="Hyperlink"/>
                </w:rPr>
                <w:t>48852.6</w:t>
              </w:r>
            </w:hyperlink>
            <w:r w:rsidRPr="004A2EBB">
              <w:t>)</w:t>
            </w:r>
          </w:p>
        </w:tc>
        <w:tc>
          <w:tcPr>
            <w:tcW w:w="675" w:type="dxa"/>
            <w:tcMar>
              <w:top w:w="100" w:type="dxa"/>
              <w:left w:w="100" w:type="dxa"/>
              <w:bottom w:w="100" w:type="dxa"/>
              <w:right w:w="100" w:type="dxa"/>
            </w:tcMar>
            <w:vAlign w:val="center"/>
          </w:tcPr>
          <w:p w14:paraId="16BD1DD6" w14:textId="77777777" w:rsidR="000575A5" w:rsidRDefault="000575A5" w:rsidP="000575A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02E5363" w14:textId="77777777" w:rsidR="000575A5" w:rsidRDefault="000575A5" w:rsidP="000575A5">
            <w:pPr>
              <w:widowControl w:val="0"/>
              <w:pBdr>
                <w:top w:val="nil"/>
                <w:left w:val="nil"/>
                <w:bottom w:val="nil"/>
                <w:right w:val="nil"/>
                <w:between w:val="nil"/>
              </w:pBdr>
              <w:spacing w:line="240" w:lineRule="auto"/>
              <w:jc w:val="center"/>
            </w:pPr>
          </w:p>
        </w:tc>
        <w:tc>
          <w:tcPr>
            <w:tcW w:w="665" w:type="dxa"/>
            <w:vAlign w:val="center"/>
          </w:tcPr>
          <w:p w14:paraId="3C41E318" w14:textId="77777777" w:rsidR="000575A5" w:rsidRDefault="000575A5"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6B1D960" w14:textId="77777777" w:rsidR="000575A5" w:rsidRDefault="000575A5" w:rsidP="000575A5">
            <w:pPr>
              <w:widowControl w:val="0"/>
              <w:pBdr>
                <w:top w:val="nil"/>
                <w:left w:val="nil"/>
                <w:bottom w:val="nil"/>
                <w:right w:val="nil"/>
                <w:between w:val="nil"/>
              </w:pBdr>
              <w:spacing w:line="240" w:lineRule="auto"/>
            </w:pPr>
          </w:p>
        </w:tc>
      </w:tr>
      <w:tr w:rsidR="000575A5" w14:paraId="54FF1D13" w14:textId="77777777" w:rsidTr="0052361B">
        <w:tc>
          <w:tcPr>
            <w:tcW w:w="4170" w:type="dxa"/>
            <w:tcMar>
              <w:top w:w="100" w:type="dxa"/>
              <w:left w:w="100" w:type="dxa"/>
              <w:bottom w:w="100" w:type="dxa"/>
              <w:right w:w="100" w:type="dxa"/>
            </w:tcMar>
            <w:vAlign w:val="center"/>
          </w:tcPr>
          <w:p w14:paraId="4E507427" w14:textId="09CC9A34" w:rsidR="000575A5" w:rsidRPr="004A2EBB" w:rsidRDefault="000575A5" w:rsidP="000575A5">
            <w:pPr>
              <w:widowControl w:val="0"/>
              <w:pBdr>
                <w:top w:val="nil"/>
                <w:left w:val="nil"/>
                <w:bottom w:val="nil"/>
                <w:right w:val="nil"/>
                <w:between w:val="nil"/>
              </w:pBdr>
              <w:spacing w:line="240" w:lineRule="auto"/>
            </w:pPr>
            <w:r w:rsidRPr="004A2EBB">
              <w:t>Charter schools receiving implementation funding from the California Community Schools Partnership Program must post their application and plan on their website. (</w:t>
            </w:r>
            <w:hyperlink r:id="rId35" w:history="1">
              <w:r w:rsidRPr="004A2EBB">
                <w:rPr>
                  <w:rStyle w:val="Hyperlink"/>
                  <w:kern w:val="2"/>
                  <w14:ligatures w14:val="standardContextual"/>
                </w:rPr>
                <w:t>EC 8902</w:t>
              </w:r>
            </w:hyperlink>
            <w:r w:rsidRPr="004A2EBB">
              <w:t>)</w:t>
            </w:r>
          </w:p>
        </w:tc>
        <w:tc>
          <w:tcPr>
            <w:tcW w:w="675" w:type="dxa"/>
            <w:tcMar>
              <w:top w:w="100" w:type="dxa"/>
              <w:left w:w="100" w:type="dxa"/>
              <w:bottom w:w="100" w:type="dxa"/>
              <w:right w:w="100" w:type="dxa"/>
            </w:tcMar>
            <w:vAlign w:val="center"/>
          </w:tcPr>
          <w:p w14:paraId="7F84C9CA" w14:textId="77777777" w:rsidR="000575A5" w:rsidRDefault="000575A5" w:rsidP="000575A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43E517B" w14:textId="77777777" w:rsidR="000575A5" w:rsidRDefault="000575A5" w:rsidP="000575A5">
            <w:pPr>
              <w:widowControl w:val="0"/>
              <w:pBdr>
                <w:top w:val="nil"/>
                <w:left w:val="nil"/>
                <w:bottom w:val="nil"/>
                <w:right w:val="nil"/>
                <w:between w:val="nil"/>
              </w:pBdr>
              <w:spacing w:line="240" w:lineRule="auto"/>
              <w:jc w:val="center"/>
            </w:pPr>
          </w:p>
        </w:tc>
        <w:tc>
          <w:tcPr>
            <w:tcW w:w="665" w:type="dxa"/>
            <w:vAlign w:val="center"/>
          </w:tcPr>
          <w:p w14:paraId="05C8A258" w14:textId="77777777" w:rsidR="000575A5" w:rsidRDefault="000575A5"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D08C875" w14:textId="77777777" w:rsidR="000575A5" w:rsidRDefault="000575A5" w:rsidP="000575A5">
            <w:pPr>
              <w:widowControl w:val="0"/>
              <w:pBdr>
                <w:top w:val="nil"/>
                <w:left w:val="nil"/>
                <w:bottom w:val="nil"/>
                <w:right w:val="nil"/>
                <w:between w:val="nil"/>
              </w:pBdr>
              <w:spacing w:line="240" w:lineRule="auto"/>
            </w:pPr>
          </w:p>
        </w:tc>
      </w:tr>
      <w:tr w:rsidR="004A2EBB" w14:paraId="682945F1" w14:textId="77777777" w:rsidTr="0052361B">
        <w:tc>
          <w:tcPr>
            <w:tcW w:w="4170" w:type="dxa"/>
            <w:tcMar>
              <w:top w:w="100" w:type="dxa"/>
              <w:left w:w="100" w:type="dxa"/>
              <w:bottom w:w="100" w:type="dxa"/>
              <w:right w:w="100" w:type="dxa"/>
            </w:tcMar>
            <w:vAlign w:val="center"/>
          </w:tcPr>
          <w:p w14:paraId="3DB1EA00" w14:textId="2D6952FB" w:rsidR="004A2EBB" w:rsidRPr="004A2EBB" w:rsidRDefault="004A2EBB" w:rsidP="004A2EBB">
            <w:pPr>
              <w:widowControl w:val="0"/>
              <w:pBdr>
                <w:top w:val="nil"/>
                <w:left w:val="nil"/>
                <w:bottom w:val="nil"/>
                <w:right w:val="nil"/>
                <w:between w:val="nil"/>
              </w:pBdr>
              <w:spacing w:line="240" w:lineRule="auto"/>
            </w:pPr>
            <w:r w:rsidRPr="004A2EBB">
              <w:t xml:space="preserve">Resources related to neurodiversity developed by UC and CSU Collaborative for Neurodiversity and Learning are readily accessible in a prominent location on the LEA’s website </w:t>
            </w:r>
            <w:r w:rsidRPr="004A2EBB">
              <w:lastRenderedPageBreak/>
              <w:t>in a manner that is easily accessible to parents or guardians and pupils (</w:t>
            </w:r>
            <w:hyperlink r:id="rId36" w:history="1">
              <w:r w:rsidRPr="004A2EBB">
                <w:rPr>
                  <w:rStyle w:val="Hyperlink"/>
                </w:rPr>
                <w:t>EC 234.6</w:t>
              </w:r>
            </w:hyperlink>
            <w:r w:rsidRPr="004A2EBB">
              <w:t>).</w:t>
            </w:r>
          </w:p>
        </w:tc>
        <w:tc>
          <w:tcPr>
            <w:tcW w:w="675" w:type="dxa"/>
            <w:tcMar>
              <w:top w:w="100" w:type="dxa"/>
              <w:left w:w="100" w:type="dxa"/>
              <w:bottom w:w="100" w:type="dxa"/>
              <w:right w:w="100" w:type="dxa"/>
            </w:tcMar>
            <w:vAlign w:val="center"/>
          </w:tcPr>
          <w:p w14:paraId="6D6AD312" w14:textId="77777777" w:rsidR="004A2EBB" w:rsidRDefault="004A2EBB" w:rsidP="004A2EB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63047E9" w14:textId="77777777" w:rsidR="004A2EBB" w:rsidRDefault="004A2EBB" w:rsidP="004A2EBB">
            <w:pPr>
              <w:widowControl w:val="0"/>
              <w:pBdr>
                <w:top w:val="nil"/>
                <w:left w:val="nil"/>
                <w:bottom w:val="nil"/>
                <w:right w:val="nil"/>
                <w:between w:val="nil"/>
              </w:pBdr>
              <w:spacing w:line="240" w:lineRule="auto"/>
              <w:jc w:val="center"/>
            </w:pPr>
          </w:p>
        </w:tc>
        <w:tc>
          <w:tcPr>
            <w:tcW w:w="665" w:type="dxa"/>
            <w:vAlign w:val="center"/>
          </w:tcPr>
          <w:p w14:paraId="75437E8C" w14:textId="77777777" w:rsidR="004A2EBB" w:rsidRDefault="004A2EBB"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395AB6F2" w14:textId="77777777" w:rsidR="004A2EBB" w:rsidRDefault="004A2EBB" w:rsidP="004A2EBB">
            <w:pPr>
              <w:widowControl w:val="0"/>
              <w:pBdr>
                <w:top w:val="nil"/>
                <w:left w:val="nil"/>
                <w:bottom w:val="nil"/>
                <w:right w:val="nil"/>
                <w:between w:val="nil"/>
              </w:pBdr>
              <w:spacing w:line="240" w:lineRule="auto"/>
            </w:pPr>
          </w:p>
        </w:tc>
      </w:tr>
      <w:tr w:rsidR="00D66F13" w14:paraId="141B2FD5" w14:textId="77777777" w:rsidTr="0052361B">
        <w:tc>
          <w:tcPr>
            <w:tcW w:w="4170" w:type="dxa"/>
            <w:tcMar>
              <w:top w:w="100" w:type="dxa"/>
              <w:left w:w="100" w:type="dxa"/>
              <w:bottom w:w="100" w:type="dxa"/>
              <w:right w:w="100" w:type="dxa"/>
            </w:tcMar>
            <w:vAlign w:val="center"/>
          </w:tcPr>
          <w:p w14:paraId="26B0465C" w14:textId="71A45811" w:rsidR="006F4D40" w:rsidRDefault="006F4D40" w:rsidP="006F4D40">
            <w:r>
              <w:t>LEAs must post the Attorney General’s (AG) “Know Your Educational Rights: Immigration-Enforcement Actions at California Schools Guide”</w:t>
            </w:r>
            <w:r w:rsidR="00A11C30">
              <w:t xml:space="preserve"> </w:t>
            </w:r>
            <w:hyperlink r:id="rId37" w:history="1">
              <w:r w:rsidR="00A11C30" w:rsidRPr="00F929E0">
                <w:rPr>
                  <w:rStyle w:val="Hyperlink"/>
                  <w:bCs/>
                </w:rPr>
                <w:t>English</w:t>
              </w:r>
            </w:hyperlink>
            <w:r w:rsidR="00A11C30" w:rsidRPr="00F929E0">
              <w:rPr>
                <w:bCs/>
              </w:rPr>
              <w:t xml:space="preserve"> / </w:t>
            </w:r>
            <w:hyperlink r:id="rId38" w:history="1">
              <w:r w:rsidR="00A11C30" w:rsidRPr="00F929E0">
                <w:rPr>
                  <w:rStyle w:val="Hyperlink"/>
                  <w:bCs/>
                </w:rPr>
                <w:t>Spanish</w:t>
              </w:r>
            </w:hyperlink>
            <w:r w:rsidR="00A11C30" w:rsidRPr="00F929E0">
              <w:rPr>
                <w:bCs/>
              </w:rPr>
              <w:t xml:space="preserve"> / </w:t>
            </w:r>
            <w:hyperlink r:id="rId39" w:history="1">
              <w:r w:rsidR="00A11C30" w:rsidRPr="00F929E0">
                <w:rPr>
                  <w:rStyle w:val="Hyperlink"/>
                  <w:bCs/>
                </w:rPr>
                <w:t>AG Website</w:t>
              </w:r>
            </w:hyperlink>
            <w:r>
              <w:t>:</w:t>
            </w:r>
          </w:p>
          <w:p w14:paraId="212E6103" w14:textId="39BEE6C4" w:rsidR="006F4D40" w:rsidRDefault="006F4D40" w:rsidP="006F4D40">
            <w:pPr>
              <w:pStyle w:val="ListParagraph"/>
              <w:numPr>
                <w:ilvl w:val="0"/>
                <w:numId w:val="5"/>
              </w:numPr>
              <w:spacing w:line="240" w:lineRule="auto"/>
            </w:pPr>
            <w:r>
              <w:t xml:space="preserve">On the LEA’s main website and the website of each </w:t>
            </w:r>
            <w:r w:rsidR="0052361B">
              <w:t>school site</w:t>
            </w:r>
            <w:r>
              <w:t>.</w:t>
            </w:r>
          </w:p>
          <w:p w14:paraId="0B4C76D3" w14:textId="77777777" w:rsidR="006F4D40" w:rsidRDefault="006F4D40" w:rsidP="006F4D40">
            <w:pPr>
              <w:pStyle w:val="ListParagraph"/>
              <w:numPr>
                <w:ilvl w:val="0"/>
                <w:numId w:val="5"/>
              </w:numPr>
              <w:spacing w:line="240" w:lineRule="auto"/>
            </w:pPr>
            <w:r>
              <w:t xml:space="preserve">In every language provided by the Attorney General. </w:t>
            </w:r>
          </w:p>
          <w:p w14:paraId="5E3A230C" w14:textId="56BC6EFB" w:rsidR="00D66F13" w:rsidRPr="004A2EBB" w:rsidRDefault="006F4D40" w:rsidP="004A2EBB">
            <w:pPr>
              <w:widowControl w:val="0"/>
              <w:pBdr>
                <w:top w:val="nil"/>
                <w:left w:val="nil"/>
                <w:bottom w:val="nil"/>
                <w:right w:val="nil"/>
                <w:between w:val="nil"/>
              </w:pBdr>
              <w:spacing w:line="240" w:lineRule="auto"/>
            </w:pPr>
            <w:r>
              <w:t>(</w:t>
            </w:r>
            <w:hyperlink r:id="rId40" w:history="1">
              <w:r w:rsidRPr="00C6318F">
                <w:rPr>
                  <w:rStyle w:val="Hyperlink"/>
                </w:rPr>
                <w:t>EC 234.7</w:t>
              </w:r>
              <w:r w:rsidR="0034304C" w:rsidRPr="00C6318F">
                <w:rPr>
                  <w:rStyle w:val="Hyperlink"/>
                </w:rPr>
                <w:t>(e)</w:t>
              </w:r>
            </w:hyperlink>
            <w:r>
              <w:t>)</w:t>
            </w:r>
          </w:p>
        </w:tc>
        <w:tc>
          <w:tcPr>
            <w:tcW w:w="675" w:type="dxa"/>
            <w:tcMar>
              <w:top w:w="100" w:type="dxa"/>
              <w:left w:w="100" w:type="dxa"/>
              <w:bottom w:w="100" w:type="dxa"/>
              <w:right w:w="100" w:type="dxa"/>
            </w:tcMar>
            <w:vAlign w:val="center"/>
          </w:tcPr>
          <w:p w14:paraId="775F6091" w14:textId="77777777" w:rsidR="00D66F13" w:rsidRDefault="00D66F13" w:rsidP="004A2EB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1089962" w14:textId="77777777" w:rsidR="00D66F13" w:rsidRDefault="00D66F13" w:rsidP="004A2EBB">
            <w:pPr>
              <w:widowControl w:val="0"/>
              <w:pBdr>
                <w:top w:val="nil"/>
                <w:left w:val="nil"/>
                <w:bottom w:val="nil"/>
                <w:right w:val="nil"/>
                <w:between w:val="nil"/>
              </w:pBdr>
              <w:spacing w:line="240" w:lineRule="auto"/>
              <w:jc w:val="center"/>
            </w:pPr>
          </w:p>
        </w:tc>
        <w:tc>
          <w:tcPr>
            <w:tcW w:w="665" w:type="dxa"/>
            <w:vAlign w:val="center"/>
          </w:tcPr>
          <w:p w14:paraId="61F0FE12" w14:textId="77777777" w:rsidR="00D66F13" w:rsidRDefault="00D66F13"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54FDE97" w14:textId="77777777" w:rsidR="00D66F13" w:rsidRDefault="00D66F13" w:rsidP="004A2EBB">
            <w:pPr>
              <w:widowControl w:val="0"/>
              <w:pBdr>
                <w:top w:val="nil"/>
                <w:left w:val="nil"/>
                <w:bottom w:val="nil"/>
                <w:right w:val="nil"/>
                <w:between w:val="nil"/>
              </w:pBdr>
              <w:spacing w:line="240" w:lineRule="auto"/>
            </w:pPr>
          </w:p>
        </w:tc>
      </w:tr>
      <w:tr w:rsidR="00F176EF" w14:paraId="4BD4277B" w14:textId="77777777" w:rsidTr="0052361B">
        <w:tc>
          <w:tcPr>
            <w:tcW w:w="4170" w:type="dxa"/>
            <w:tcMar>
              <w:top w:w="100" w:type="dxa"/>
              <w:left w:w="100" w:type="dxa"/>
              <w:bottom w:w="100" w:type="dxa"/>
              <w:right w:w="100" w:type="dxa"/>
            </w:tcMar>
            <w:vAlign w:val="center"/>
          </w:tcPr>
          <w:p w14:paraId="43B4E7E6" w14:textId="267A4647" w:rsidR="00F176EF" w:rsidRDefault="00F22500" w:rsidP="006F4D40">
            <w:r>
              <w:t>LEAs must adopt and post a policy addressing off-campus cyberbullying (either CDE’s model policy or a locally developed policy created with stakeholder input)</w:t>
            </w:r>
            <w:r w:rsidR="00EC65ED">
              <w:t xml:space="preserve"> on the LEA’s website and each </w:t>
            </w:r>
            <w:r w:rsidR="0052361B">
              <w:t>school site’s</w:t>
            </w:r>
            <w:r w:rsidR="00EC65ED">
              <w:t xml:space="preserve"> website (EC 234.41)</w:t>
            </w:r>
          </w:p>
        </w:tc>
        <w:tc>
          <w:tcPr>
            <w:tcW w:w="675" w:type="dxa"/>
            <w:tcMar>
              <w:top w:w="100" w:type="dxa"/>
              <w:left w:w="100" w:type="dxa"/>
              <w:bottom w:w="100" w:type="dxa"/>
              <w:right w:w="100" w:type="dxa"/>
            </w:tcMar>
            <w:vAlign w:val="center"/>
          </w:tcPr>
          <w:p w14:paraId="0E3136C7" w14:textId="77777777" w:rsidR="00F176EF" w:rsidRDefault="00F176EF" w:rsidP="004A2EB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10F2A11" w14:textId="77777777" w:rsidR="00F176EF" w:rsidRDefault="00F176EF" w:rsidP="004A2EBB">
            <w:pPr>
              <w:widowControl w:val="0"/>
              <w:pBdr>
                <w:top w:val="nil"/>
                <w:left w:val="nil"/>
                <w:bottom w:val="nil"/>
                <w:right w:val="nil"/>
                <w:between w:val="nil"/>
              </w:pBdr>
              <w:spacing w:line="240" w:lineRule="auto"/>
              <w:jc w:val="center"/>
            </w:pPr>
          </w:p>
        </w:tc>
        <w:tc>
          <w:tcPr>
            <w:tcW w:w="665" w:type="dxa"/>
            <w:vAlign w:val="center"/>
          </w:tcPr>
          <w:p w14:paraId="0DCD8361" w14:textId="77777777" w:rsidR="00F176EF" w:rsidRDefault="00F176EF"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035D25E" w14:textId="77777777" w:rsidR="00F176EF" w:rsidRDefault="00F176EF" w:rsidP="004A2EBB">
            <w:pPr>
              <w:widowControl w:val="0"/>
              <w:pBdr>
                <w:top w:val="nil"/>
                <w:left w:val="nil"/>
                <w:bottom w:val="nil"/>
                <w:right w:val="nil"/>
                <w:between w:val="nil"/>
              </w:pBdr>
              <w:spacing w:line="240" w:lineRule="auto"/>
            </w:pPr>
          </w:p>
        </w:tc>
      </w:tr>
      <w:tr w:rsidR="004A2EBB" w14:paraId="5E6305D0" w14:textId="77777777" w:rsidTr="0052361B">
        <w:tc>
          <w:tcPr>
            <w:tcW w:w="9530" w:type="dxa"/>
            <w:gridSpan w:val="5"/>
            <w:shd w:val="clear" w:color="auto" w:fill="005488"/>
            <w:vAlign w:val="center"/>
          </w:tcPr>
          <w:p w14:paraId="57CFEA79" w14:textId="45650E3B" w:rsidR="004A2EBB" w:rsidRDefault="004A2EBB" w:rsidP="00E968E2">
            <w:pPr>
              <w:widowControl w:val="0"/>
              <w:spacing w:line="240" w:lineRule="auto"/>
              <w:jc w:val="center"/>
              <w:rPr>
                <w:b/>
                <w:bCs/>
                <w:color w:val="FFFFFF"/>
              </w:rPr>
            </w:pPr>
            <w:r>
              <w:rPr>
                <w:b/>
                <w:bCs/>
                <w:color w:val="FFFFFF"/>
              </w:rPr>
              <w:t>Best Practices (not required)</w:t>
            </w:r>
          </w:p>
        </w:tc>
      </w:tr>
      <w:tr w:rsidR="004A2EBB" w14:paraId="00CB91BA" w14:textId="77777777" w:rsidTr="0052361B">
        <w:tc>
          <w:tcPr>
            <w:tcW w:w="4170" w:type="dxa"/>
            <w:shd w:val="clear" w:color="auto" w:fill="86B2F9"/>
            <w:tcMar>
              <w:top w:w="100" w:type="dxa"/>
              <w:left w:w="100" w:type="dxa"/>
              <w:bottom w:w="100" w:type="dxa"/>
              <w:right w:w="100" w:type="dxa"/>
            </w:tcMar>
          </w:tcPr>
          <w:p w14:paraId="17E2DEF2" w14:textId="77777777" w:rsidR="004A2EBB" w:rsidRDefault="004A2EBB" w:rsidP="004A2EBB">
            <w:pPr>
              <w:widowControl w:val="0"/>
              <w:spacing w:line="240" w:lineRule="auto"/>
              <w:rPr>
                <w:b/>
                <w:bCs/>
              </w:rPr>
            </w:pPr>
            <w:r>
              <w:rPr>
                <w:b/>
                <w:bCs/>
              </w:rPr>
              <w:t>Criteria</w:t>
            </w:r>
          </w:p>
        </w:tc>
        <w:tc>
          <w:tcPr>
            <w:tcW w:w="675" w:type="dxa"/>
            <w:shd w:val="clear" w:color="auto" w:fill="86B2F9"/>
            <w:tcMar>
              <w:top w:w="100" w:type="dxa"/>
              <w:left w:w="100" w:type="dxa"/>
              <w:bottom w:w="100" w:type="dxa"/>
              <w:right w:w="100" w:type="dxa"/>
            </w:tcMar>
          </w:tcPr>
          <w:p w14:paraId="758FB058" w14:textId="77777777" w:rsidR="004A2EBB" w:rsidRDefault="004A2EBB" w:rsidP="004A2EBB">
            <w:pPr>
              <w:widowControl w:val="0"/>
              <w:spacing w:line="240" w:lineRule="auto"/>
              <w:jc w:val="center"/>
              <w:rPr>
                <w:b/>
                <w:bCs/>
              </w:rPr>
            </w:pPr>
            <w:r>
              <w:rPr>
                <w:b/>
                <w:bCs/>
              </w:rPr>
              <w:t>Yes</w:t>
            </w:r>
          </w:p>
        </w:tc>
        <w:tc>
          <w:tcPr>
            <w:tcW w:w="690" w:type="dxa"/>
            <w:shd w:val="clear" w:color="auto" w:fill="86B2F9"/>
            <w:tcMar>
              <w:top w:w="100" w:type="dxa"/>
              <w:left w:w="100" w:type="dxa"/>
              <w:bottom w:w="100" w:type="dxa"/>
              <w:right w:w="100" w:type="dxa"/>
            </w:tcMar>
          </w:tcPr>
          <w:p w14:paraId="246D1648" w14:textId="77777777" w:rsidR="004A2EBB" w:rsidRDefault="004A2EBB" w:rsidP="004A2EBB">
            <w:pPr>
              <w:widowControl w:val="0"/>
              <w:spacing w:line="240" w:lineRule="auto"/>
              <w:jc w:val="center"/>
              <w:rPr>
                <w:b/>
                <w:bCs/>
              </w:rPr>
            </w:pPr>
            <w:r>
              <w:rPr>
                <w:b/>
                <w:bCs/>
              </w:rPr>
              <w:t>No</w:t>
            </w:r>
          </w:p>
        </w:tc>
        <w:tc>
          <w:tcPr>
            <w:tcW w:w="665" w:type="dxa"/>
            <w:shd w:val="clear" w:color="auto" w:fill="86B2F9"/>
          </w:tcPr>
          <w:p w14:paraId="154D354F" w14:textId="0586330E" w:rsidR="004A2EBB" w:rsidRDefault="004A2EBB" w:rsidP="004A2EBB">
            <w:pPr>
              <w:widowControl w:val="0"/>
              <w:spacing w:line="240" w:lineRule="auto"/>
              <w:rPr>
                <w:b/>
                <w:bCs/>
              </w:rPr>
            </w:pPr>
            <w:r>
              <w:rPr>
                <w:b/>
                <w:bCs/>
              </w:rPr>
              <w:t>N/A</w:t>
            </w:r>
          </w:p>
        </w:tc>
        <w:tc>
          <w:tcPr>
            <w:tcW w:w="3330" w:type="dxa"/>
            <w:shd w:val="clear" w:color="auto" w:fill="86B2F9"/>
            <w:tcMar>
              <w:top w:w="100" w:type="dxa"/>
              <w:left w:w="100" w:type="dxa"/>
              <w:bottom w:w="100" w:type="dxa"/>
              <w:right w:w="100" w:type="dxa"/>
            </w:tcMar>
          </w:tcPr>
          <w:p w14:paraId="07FC9ACE" w14:textId="287E6DF6" w:rsidR="004A2EBB" w:rsidRDefault="004A2EBB" w:rsidP="004A2EBB">
            <w:pPr>
              <w:widowControl w:val="0"/>
              <w:spacing w:line="240" w:lineRule="auto"/>
              <w:rPr>
                <w:b/>
                <w:bCs/>
              </w:rPr>
            </w:pPr>
            <w:r>
              <w:rPr>
                <w:b/>
                <w:bCs/>
              </w:rPr>
              <w:t>Notes</w:t>
            </w:r>
          </w:p>
        </w:tc>
      </w:tr>
      <w:tr w:rsidR="00D43A1E" w14:paraId="0C097994" w14:textId="77777777" w:rsidTr="0052361B">
        <w:tc>
          <w:tcPr>
            <w:tcW w:w="4170" w:type="dxa"/>
            <w:tcMar>
              <w:top w:w="100" w:type="dxa"/>
              <w:left w:w="100" w:type="dxa"/>
              <w:bottom w:w="100" w:type="dxa"/>
              <w:right w:w="100" w:type="dxa"/>
            </w:tcMar>
            <w:vAlign w:val="center"/>
          </w:tcPr>
          <w:p w14:paraId="1CA24B96" w14:textId="044DF3CF" w:rsidR="00D43A1E" w:rsidRPr="00D43A1E" w:rsidRDefault="00D43A1E" w:rsidP="00D43A1E">
            <w:pPr>
              <w:widowControl w:val="0"/>
              <w:pBdr>
                <w:top w:val="nil"/>
                <w:left w:val="nil"/>
                <w:bottom w:val="nil"/>
                <w:right w:val="nil"/>
                <w:between w:val="nil"/>
              </w:pBdr>
              <w:spacing w:line="240" w:lineRule="auto"/>
            </w:pPr>
            <w:r w:rsidRPr="00D43A1E">
              <w:rPr>
                <w:rFonts w:eastAsia="Calibri"/>
                <w:color w:val="000000" w:themeColor="text1"/>
              </w:rPr>
              <w:t>Current Articles of Incorporation</w:t>
            </w:r>
          </w:p>
        </w:tc>
        <w:tc>
          <w:tcPr>
            <w:tcW w:w="675" w:type="dxa"/>
            <w:tcMar>
              <w:top w:w="100" w:type="dxa"/>
              <w:left w:w="100" w:type="dxa"/>
              <w:bottom w:w="100" w:type="dxa"/>
              <w:right w:w="100" w:type="dxa"/>
            </w:tcMar>
            <w:vAlign w:val="center"/>
          </w:tcPr>
          <w:p w14:paraId="193A8A1E" w14:textId="77777777" w:rsidR="00D43A1E" w:rsidRDefault="00D43A1E" w:rsidP="00D43A1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5D170F5" w14:textId="77777777" w:rsidR="00D43A1E" w:rsidRDefault="00D43A1E" w:rsidP="00D43A1E">
            <w:pPr>
              <w:widowControl w:val="0"/>
              <w:pBdr>
                <w:top w:val="nil"/>
                <w:left w:val="nil"/>
                <w:bottom w:val="nil"/>
                <w:right w:val="nil"/>
                <w:between w:val="nil"/>
              </w:pBdr>
              <w:spacing w:line="240" w:lineRule="auto"/>
              <w:jc w:val="center"/>
            </w:pPr>
          </w:p>
        </w:tc>
        <w:tc>
          <w:tcPr>
            <w:tcW w:w="665" w:type="dxa"/>
            <w:vAlign w:val="center"/>
          </w:tcPr>
          <w:p w14:paraId="6D4A177F" w14:textId="77777777" w:rsidR="00D43A1E" w:rsidRDefault="00D43A1E"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EE75735" w14:textId="1F03BBD8" w:rsidR="00D43A1E" w:rsidRDefault="00D43A1E" w:rsidP="00D43A1E">
            <w:pPr>
              <w:widowControl w:val="0"/>
              <w:pBdr>
                <w:top w:val="nil"/>
                <w:left w:val="nil"/>
                <w:bottom w:val="nil"/>
                <w:right w:val="nil"/>
                <w:between w:val="nil"/>
              </w:pBdr>
              <w:spacing w:line="240" w:lineRule="auto"/>
            </w:pPr>
          </w:p>
        </w:tc>
      </w:tr>
      <w:tr w:rsidR="00D43A1E" w14:paraId="73D5E444" w14:textId="77777777" w:rsidTr="0052361B">
        <w:tc>
          <w:tcPr>
            <w:tcW w:w="4170" w:type="dxa"/>
            <w:tcMar>
              <w:top w:w="100" w:type="dxa"/>
              <w:left w:w="100" w:type="dxa"/>
              <w:bottom w:w="100" w:type="dxa"/>
              <w:right w:w="100" w:type="dxa"/>
            </w:tcMar>
            <w:vAlign w:val="center"/>
          </w:tcPr>
          <w:p w14:paraId="6289D6D7" w14:textId="3D8EF52F" w:rsidR="00D43A1E" w:rsidRPr="00D43A1E" w:rsidRDefault="00D43A1E" w:rsidP="00D43A1E">
            <w:pPr>
              <w:widowControl w:val="0"/>
              <w:pBdr>
                <w:top w:val="nil"/>
                <w:left w:val="nil"/>
                <w:bottom w:val="nil"/>
                <w:right w:val="nil"/>
                <w:between w:val="nil"/>
              </w:pBdr>
              <w:spacing w:line="240" w:lineRule="auto"/>
            </w:pPr>
            <w:r w:rsidRPr="00D43A1E">
              <w:rPr>
                <w:rFonts w:eastAsia="Calibri"/>
                <w:color w:val="000000" w:themeColor="text1"/>
              </w:rPr>
              <w:t>Current Bylaws</w:t>
            </w:r>
          </w:p>
        </w:tc>
        <w:tc>
          <w:tcPr>
            <w:tcW w:w="675" w:type="dxa"/>
            <w:tcMar>
              <w:top w:w="100" w:type="dxa"/>
              <w:left w:w="100" w:type="dxa"/>
              <w:bottom w:w="100" w:type="dxa"/>
              <w:right w:w="100" w:type="dxa"/>
            </w:tcMar>
            <w:vAlign w:val="center"/>
          </w:tcPr>
          <w:p w14:paraId="5D03D929" w14:textId="77777777" w:rsidR="00D43A1E" w:rsidRDefault="00D43A1E" w:rsidP="00D43A1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7AED8AD" w14:textId="77777777" w:rsidR="00D43A1E" w:rsidRDefault="00D43A1E" w:rsidP="00D43A1E">
            <w:pPr>
              <w:widowControl w:val="0"/>
              <w:pBdr>
                <w:top w:val="nil"/>
                <w:left w:val="nil"/>
                <w:bottom w:val="nil"/>
                <w:right w:val="nil"/>
                <w:between w:val="nil"/>
              </w:pBdr>
              <w:spacing w:line="240" w:lineRule="auto"/>
              <w:jc w:val="center"/>
            </w:pPr>
          </w:p>
        </w:tc>
        <w:tc>
          <w:tcPr>
            <w:tcW w:w="665" w:type="dxa"/>
            <w:vAlign w:val="center"/>
          </w:tcPr>
          <w:p w14:paraId="20C4163B" w14:textId="77777777" w:rsidR="00D43A1E" w:rsidRDefault="00D43A1E"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9BB5C70" w14:textId="498F7D3B" w:rsidR="00D43A1E" w:rsidRDefault="00D43A1E" w:rsidP="00D43A1E">
            <w:pPr>
              <w:widowControl w:val="0"/>
              <w:pBdr>
                <w:top w:val="nil"/>
                <w:left w:val="nil"/>
                <w:bottom w:val="nil"/>
                <w:right w:val="nil"/>
                <w:between w:val="nil"/>
              </w:pBdr>
              <w:spacing w:line="240" w:lineRule="auto"/>
            </w:pPr>
          </w:p>
        </w:tc>
      </w:tr>
      <w:tr w:rsidR="00D43A1E" w14:paraId="69557A5D" w14:textId="77777777" w:rsidTr="0052361B">
        <w:tc>
          <w:tcPr>
            <w:tcW w:w="4170" w:type="dxa"/>
            <w:tcMar>
              <w:top w:w="100" w:type="dxa"/>
              <w:left w:w="100" w:type="dxa"/>
              <w:bottom w:w="100" w:type="dxa"/>
              <w:right w:w="100" w:type="dxa"/>
            </w:tcMar>
            <w:vAlign w:val="center"/>
          </w:tcPr>
          <w:p w14:paraId="4F86FF33" w14:textId="3060F3A0" w:rsidR="00D43A1E" w:rsidRPr="00D43A1E" w:rsidRDefault="00D43A1E" w:rsidP="00D43A1E">
            <w:pPr>
              <w:widowControl w:val="0"/>
              <w:pBdr>
                <w:top w:val="nil"/>
                <w:left w:val="nil"/>
                <w:bottom w:val="nil"/>
                <w:right w:val="nil"/>
                <w:between w:val="nil"/>
              </w:pBdr>
              <w:spacing w:line="240" w:lineRule="auto"/>
            </w:pPr>
            <w:r w:rsidRPr="00D43A1E">
              <w:rPr>
                <w:rFonts w:eastAsia="Calibri"/>
                <w:color w:val="000000" w:themeColor="text1"/>
              </w:rPr>
              <w:t>Board Policies</w:t>
            </w:r>
          </w:p>
        </w:tc>
        <w:tc>
          <w:tcPr>
            <w:tcW w:w="675" w:type="dxa"/>
            <w:tcMar>
              <w:top w:w="100" w:type="dxa"/>
              <w:left w:w="100" w:type="dxa"/>
              <w:bottom w:w="100" w:type="dxa"/>
              <w:right w:w="100" w:type="dxa"/>
            </w:tcMar>
            <w:vAlign w:val="center"/>
          </w:tcPr>
          <w:p w14:paraId="08F91768" w14:textId="77777777" w:rsidR="00D43A1E" w:rsidRDefault="00D43A1E" w:rsidP="00D43A1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7039605" w14:textId="77777777" w:rsidR="00D43A1E" w:rsidRDefault="00D43A1E" w:rsidP="00D43A1E">
            <w:pPr>
              <w:widowControl w:val="0"/>
              <w:pBdr>
                <w:top w:val="nil"/>
                <w:left w:val="nil"/>
                <w:bottom w:val="nil"/>
                <w:right w:val="nil"/>
                <w:between w:val="nil"/>
              </w:pBdr>
              <w:spacing w:line="240" w:lineRule="auto"/>
              <w:jc w:val="center"/>
            </w:pPr>
          </w:p>
        </w:tc>
        <w:tc>
          <w:tcPr>
            <w:tcW w:w="665" w:type="dxa"/>
            <w:vAlign w:val="center"/>
          </w:tcPr>
          <w:p w14:paraId="3F9F2238" w14:textId="77777777" w:rsidR="00D43A1E" w:rsidRDefault="00D43A1E"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6F0A778" w14:textId="77777777" w:rsidR="00D43A1E" w:rsidRDefault="00D43A1E" w:rsidP="00D43A1E">
            <w:pPr>
              <w:widowControl w:val="0"/>
              <w:pBdr>
                <w:top w:val="nil"/>
                <w:left w:val="nil"/>
                <w:bottom w:val="nil"/>
                <w:right w:val="nil"/>
                <w:between w:val="nil"/>
              </w:pBdr>
              <w:spacing w:line="240" w:lineRule="auto"/>
            </w:pPr>
          </w:p>
        </w:tc>
      </w:tr>
      <w:tr w:rsidR="00D43A1E" w14:paraId="79E48A2A" w14:textId="77777777" w:rsidTr="0052361B">
        <w:tc>
          <w:tcPr>
            <w:tcW w:w="4170" w:type="dxa"/>
            <w:tcMar>
              <w:top w:w="100" w:type="dxa"/>
              <w:left w:w="100" w:type="dxa"/>
              <w:bottom w:w="100" w:type="dxa"/>
              <w:right w:w="100" w:type="dxa"/>
            </w:tcMar>
            <w:vAlign w:val="center"/>
          </w:tcPr>
          <w:p w14:paraId="587F4097" w14:textId="126F1C04" w:rsidR="00D43A1E" w:rsidRPr="00D43A1E" w:rsidRDefault="00D43A1E" w:rsidP="00D43A1E">
            <w:pPr>
              <w:widowControl w:val="0"/>
              <w:pBdr>
                <w:top w:val="nil"/>
                <w:left w:val="nil"/>
                <w:bottom w:val="nil"/>
                <w:right w:val="nil"/>
                <w:between w:val="nil"/>
              </w:pBdr>
              <w:spacing w:line="240" w:lineRule="auto"/>
            </w:pPr>
            <w:r w:rsidRPr="00D43A1E">
              <w:rPr>
                <w:rFonts w:eastAsia="Calibri"/>
                <w:color w:val="000000" w:themeColor="text1"/>
              </w:rPr>
              <w:t>Calendar (academic/instructional)</w:t>
            </w:r>
          </w:p>
        </w:tc>
        <w:tc>
          <w:tcPr>
            <w:tcW w:w="675" w:type="dxa"/>
            <w:tcMar>
              <w:top w:w="100" w:type="dxa"/>
              <w:left w:w="100" w:type="dxa"/>
              <w:bottom w:w="100" w:type="dxa"/>
              <w:right w:w="100" w:type="dxa"/>
            </w:tcMar>
            <w:vAlign w:val="center"/>
          </w:tcPr>
          <w:p w14:paraId="24DDC6C3" w14:textId="77777777" w:rsidR="00D43A1E" w:rsidRDefault="00D43A1E" w:rsidP="00D43A1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6B1EDB83" w14:textId="77777777" w:rsidR="00D43A1E" w:rsidRDefault="00D43A1E" w:rsidP="00D43A1E">
            <w:pPr>
              <w:widowControl w:val="0"/>
              <w:pBdr>
                <w:top w:val="nil"/>
                <w:left w:val="nil"/>
                <w:bottom w:val="nil"/>
                <w:right w:val="nil"/>
                <w:between w:val="nil"/>
              </w:pBdr>
              <w:spacing w:line="240" w:lineRule="auto"/>
              <w:jc w:val="center"/>
            </w:pPr>
          </w:p>
        </w:tc>
        <w:tc>
          <w:tcPr>
            <w:tcW w:w="665" w:type="dxa"/>
            <w:vAlign w:val="center"/>
          </w:tcPr>
          <w:p w14:paraId="19D82508" w14:textId="77777777" w:rsidR="00D43A1E" w:rsidRDefault="00D43A1E"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41161E0" w14:textId="77777777" w:rsidR="00D43A1E" w:rsidRDefault="00D43A1E" w:rsidP="00D43A1E">
            <w:pPr>
              <w:widowControl w:val="0"/>
              <w:pBdr>
                <w:top w:val="nil"/>
                <w:left w:val="nil"/>
                <w:bottom w:val="nil"/>
                <w:right w:val="nil"/>
                <w:between w:val="nil"/>
              </w:pBdr>
              <w:spacing w:line="240" w:lineRule="auto"/>
            </w:pPr>
          </w:p>
        </w:tc>
      </w:tr>
      <w:tr w:rsidR="00D43A1E" w14:paraId="67882F0C" w14:textId="77777777" w:rsidTr="0052361B">
        <w:tc>
          <w:tcPr>
            <w:tcW w:w="4170" w:type="dxa"/>
            <w:tcMar>
              <w:top w:w="100" w:type="dxa"/>
              <w:left w:w="100" w:type="dxa"/>
              <w:bottom w:w="100" w:type="dxa"/>
              <w:right w:w="100" w:type="dxa"/>
            </w:tcMar>
            <w:vAlign w:val="center"/>
          </w:tcPr>
          <w:p w14:paraId="6FA2EBA7" w14:textId="5AB73135" w:rsidR="0052361B" w:rsidRPr="00D43A1E" w:rsidRDefault="00D43A1E" w:rsidP="00D43A1E">
            <w:pPr>
              <w:widowControl w:val="0"/>
              <w:pBdr>
                <w:top w:val="nil"/>
                <w:left w:val="nil"/>
                <w:bottom w:val="nil"/>
                <w:right w:val="nil"/>
                <w:between w:val="nil"/>
              </w:pBdr>
              <w:spacing w:line="240" w:lineRule="auto"/>
            </w:pPr>
            <w:r w:rsidRPr="00D43A1E">
              <w:t>Uniform Complaint Policy/Procedures</w:t>
            </w:r>
          </w:p>
        </w:tc>
        <w:tc>
          <w:tcPr>
            <w:tcW w:w="675" w:type="dxa"/>
            <w:tcMar>
              <w:top w:w="100" w:type="dxa"/>
              <w:left w:w="100" w:type="dxa"/>
              <w:bottom w:w="100" w:type="dxa"/>
              <w:right w:w="100" w:type="dxa"/>
            </w:tcMar>
            <w:vAlign w:val="center"/>
          </w:tcPr>
          <w:p w14:paraId="583755AF" w14:textId="77777777" w:rsidR="00D43A1E" w:rsidRDefault="00D43A1E" w:rsidP="00D43A1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DDF09B1" w14:textId="77777777" w:rsidR="00D43A1E" w:rsidRDefault="00D43A1E" w:rsidP="00D43A1E">
            <w:pPr>
              <w:widowControl w:val="0"/>
              <w:pBdr>
                <w:top w:val="nil"/>
                <w:left w:val="nil"/>
                <w:bottom w:val="nil"/>
                <w:right w:val="nil"/>
                <w:between w:val="nil"/>
              </w:pBdr>
              <w:spacing w:line="240" w:lineRule="auto"/>
              <w:jc w:val="center"/>
            </w:pPr>
          </w:p>
        </w:tc>
        <w:tc>
          <w:tcPr>
            <w:tcW w:w="665" w:type="dxa"/>
            <w:vAlign w:val="center"/>
          </w:tcPr>
          <w:p w14:paraId="5CD27DEB" w14:textId="77777777" w:rsidR="00D43A1E" w:rsidRDefault="00D43A1E" w:rsidP="00E968E2">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083B373" w14:textId="6C218404" w:rsidR="00D43A1E" w:rsidRDefault="00D43A1E" w:rsidP="00D43A1E">
            <w:pPr>
              <w:widowControl w:val="0"/>
              <w:pBdr>
                <w:top w:val="nil"/>
                <w:left w:val="nil"/>
                <w:bottom w:val="nil"/>
                <w:right w:val="nil"/>
                <w:between w:val="nil"/>
              </w:pBdr>
              <w:spacing w:line="240" w:lineRule="auto"/>
            </w:pPr>
          </w:p>
        </w:tc>
      </w:tr>
      <w:tr w:rsidR="00D43A1E" w14:paraId="045F6C09" w14:textId="77777777" w:rsidTr="0052361B">
        <w:trPr>
          <w:trHeight w:val="420"/>
        </w:trPr>
        <w:tc>
          <w:tcPr>
            <w:tcW w:w="9530" w:type="dxa"/>
            <w:gridSpan w:val="5"/>
            <w:shd w:val="clear" w:color="auto" w:fill="005488"/>
          </w:tcPr>
          <w:p w14:paraId="6E81CB41" w14:textId="0019DF32" w:rsidR="00D43A1E" w:rsidRDefault="00D43A1E" w:rsidP="004A2EBB">
            <w:pPr>
              <w:widowControl w:val="0"/>
              <w:pBdr>
                <w:top w:val="nil"/>
                <w:left w:val="nil"/>
                <w:bottom w:val="nil"/>
                <w:right w:val="nil"/>
                <w:between w:val="nil"/>
              </w:pBdr>
              <w:spacing w:line="240" w:lineRule="auto"/>
              <w:rPr>
                <w:b/>
                <w:bCs/>
                <w:color w:val="FFFFFF"/>
              </w:rPr>
            </w:pPr>
            <w:r>
              <w:rPr>
                <w:b/>
                <w:bCs/>
                <w:color w:val="FFFFFF"/>
              </w:rPr>
              <w:t>Additional Comments</w:t>
            </w:r>
          </w:p>
        </w:tc>
      </w:tr>
      <w:tr w:rsidR="00D43A1E" w14:paraId="7B491255" w14:textId="77777777" w:rsidTr="0052361B">
        <w:trPr>
          <w:trHeight w:val="2265"/>
        </w:trPr>
        <w:tc>
          <w:tcPr>
            <w:tcW w:w="9530" w:type="dxa"/>
            <w:gridSpan w:val="5"/>
          </w:tcPr>
          <w:p w14:paraId="5BC04CA4" w14:textId="173392E7" w:rsidR="00D43A1E" w:rsidRDefault="00D43A1E" w:rsidP="004A2EBB">
            <w:pPr>
              <w:widowControl w:val="0"/>
              <w:pBdr>
                <w:top w:val="nil"/>
                <w:left w:val="nil"/>
                <w:bottom w:val="nil"/>
                <w:right w:val="nil"/>
                <w:between w:val="nil"/>
              </w:pBdr>
              <w:spacing w:line="240" w:lineRule="auto"/>
            </w:pPr>
          </w:p>
        </w:tc>
      </w:tr>
    </w:tbl>
    <w:p w14:paraId="3D513027" w14:textId="77777777" w:rsidR="00C043F4" w:rsidRDefault="00C043F4"/>
    <w:p w14:paraId="6EB129F2" w14:textId="39171095" w:rsidR="00C63A84" w:rsidRDefault="00C63A84">
      <w:r>
        <w:br w:type="page"/>
      </w:r>
    </w:p>
    <w:p w14:paraId="44E3F7AD" w14:textId="77777777" w:rsidR="00C043F4" w:rsidRDefault="00C043F4"/>
    <w:p w14:paraId="22F22308" w14:textId="77777777" w:rsidR="00D43A1E" w:rsidRDefault="00D43A1E"/>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Final determination of website governance review"/>
      </w:tblPr>
      <w:tblGrid>
        <w:gridCol w:w="2340"/>
        <w:gridCol w:w="2340"/>
        <w:gridCol w:w="2340"/>
        <w:gridCol w:w="2340"/>
      </w:tblGrid>
      <w:tr w:rsidR="00C043F4" w14:paraId="06059CF1" w14:textId="77777777" w:rsidTr="00D43A1E">
        <w:tc>
          <w:tcPr>
            <w:tcW w:w="2340" w:type="dxa"/>
            <w:tcBorders>
              <w:top w:val="nil"/>
              <w:left w:val="nil"/>
            </w:tcBorders>
            <w:tcMar>
              <w:top w:w="100" w:type="dxa"/>
              <w:left w:w="100" w:type="dxa"/>
              <w:bottom w:w="100" w:type="dxa"/>
              <w:right w:w="100" w:type="dxa"/>
            </w:tcMar>
          </w:tcPr>
          <w:p w14:paraId="1DA32AB1" w14:textId="77777777" w:rsidR="00C043F4" w:rsidRDefault="00C043F4">
            <w:pPr>
              <w:widowControl w:val="0"/>
              <w:pBdr>
                <w:top w:val="nil"/>
                <w:left w:val="nil"/>
                <w:bottom w:val="nil"/>
                <w:right w:val="nil"/>
                <w:between w:val="nil"/>
              </w:pBdr>
              <w:spacing w:line="240" w:lineRule="auto"/>
            </w:pPr>
          </w:p>
        </w:tc>
        <w:tc>
          <w:tcPr>
            <w:tcW w:w="2340" w:type="dxa"/>
            <w:shd w:val="clear" w:color="auto" w:fill="005488"/>
            <w:tcMar>
              <w:top w:w="100" w:type="dxa"/>
              <w:left w:w="100" w:type="dxa"/>
              <w:bottom w:w="100" w:type="dxa"/>
              <w:right w:w="100" w:type="dxa"/>
            </w:tcMar>
            <w:vAlign w:val="bottom"/>
          </w:tcPr>
          <w:p w14:paraId="17A992DB" w14:textId="77777777" w:rsidR="00C043F4" w:rsidRDefault="00543A0C">
            <w:pPr>
              <w:widowControl w:val="0"/>
              <w:pBdr>
                <w:top w:val="nil"/>
                <w:left w:val="nil"/>
                <w:bottom w:val="nil"/>
                <w:right w:val="nil"/>
                <w:between w:val="nil"/>
              </w:pBdr>
              <w:spacing w:line="240" w:lineRule="auto"/>
              <w:rPr>
                <w:color w:val="FFFFFF"/>
              </w:rPr>
            </w:pPr>
            <w:r>
              <w:rPr>
                <w:b/>
                <w:bCs/>
                <w:color w:val="FFFFFF"/>
              </w:rPr>
              <w:t>No concerns</w:t>
            </w:r>
            <w:r>
              <w:rPr>
                <w:color w:val="FFFFFF"/>
              </w:rPr>
              <w:t xml:space="preserve"> – file for record.</w:t>
            </w:r>
          </w:p>
        </w:tc>
        <w:tc>
          <w:tcPr>
            <w:tcW w:w="2340" w:type="dxa"/>
            <w:shd w:val="clear" w:color="auto" w:fill="005488"/>
            <w:tcMar>
              <w:top w:w="100" w:type="dxa"/>
              <w:left w:w="100" w:type="dxa"/>
              <w:bottom w:w="100" w:type="dxa"/>
              <w:right w:w="100" w:type="dxa"/>
            </w:tcMar>
            <w:vAlign w:val="bottom"/>
          </w:tcPr>
          <w:p w14:paraId="5F73AB21" w14:textId="77777777" w:rsidR="00C043F4" w:rsidRDefault="00543A0C">
            <w:pPr>
              <w:widowControl w:val="0"/>
              <w:pBdr>
                <w:top w:val="nil"/>
                <w:left w:val="nil"/>
                <w:bottom w:val="nil"/>
                <w:right w:val="nil"/>
                <w:between w:val="nil"/>
              </w:pBdr>
              <w:spacing w:line="240" w:lineRule="auto"/>
              <w:rPr>
                <w:color w:val="FFFFFF"/>
              </w:rPr>
            </w:pPr>
            <w:r>
              <w:rPr>
                <w:b/>
                <w:bCs/>
                <w:color w:val="FFFFFF"/>
              </w:rPr>
              <w:t>Minor concerns</w:t>
            </w:r>
            <w:r>
              <w:rPr>
                <w:color w:val="FFFFFF"/>
              </w:rPr>
              <w:t xml:space="preserve"> – monitor and follow up as needed.</w:t>
            </w:r>
          </w:p>
        </w:tc>
        <w:tc>
          <w:tcPr>
            <w:tcW w:w="2340" w:type="dxa"/>
            <w:shd w:val="clear" w:color="auto" w:fill="005488"/>
            <w:tcMar>
              <w:top w:w="100" w:type="dxa"/>
              <w:left w:w="100" w:type="dxa"/>
              <w:bottom w:w="100" w:type="dxa"/>
              <w:right w:w="100" w:type="dxa"/>
            </w:tcMar>
            <w:vAlign w:val="bottom"/>
          </w:tcPr>
          <w:p w14:paraId="73790D71" w14:textId="77777777" w:rsidR="00C043F4" w:rsidRDefault="00543A0C">
            <w:pPr>
              <w:widowControl w:val="0"/>
              <w:pBdr>
                <w:top w:val="nil"/>
                <w:left w:val="nil"/>
                <w:bottom w:val="nil"/>
                <w:right w:val="nil"/>
                <w:between w:val="nil"/>
              </w:pBdr>
              <w:spacing w:line="240" w:lineRule="auto"/>
              <w:rPr>
                <w:color w:val="FFFFFF"/>
              </w:rPr>
            </w:pPr>
            <w:r>
              <w:rPr>
                <w:b/>
                <w:bCs/>
                <w:color w:val="FFFFFF"/>
              </w:rPr>
              <w:t>Significant concerns</w:t>
            </w:r>
            <w:r>
              <w:rPr>
                <w:color w:val="FFFFFF"/>
              </w:rPr>
              <w:t xml:space="preserve"> – issue formal notice and require corrective actions.</w:t>
            </w:r>
          </w:p>
        </w:tc>
      </w:tr>
      <w:tr w:rsidR="00C043F4" w14:paraId="4107DE2E" w14:textId="77777777">
        <w:trPr>
          <w:trHeight w:val="612"/>
        </w:trPr>
        <w:tc>
          <w:tcPr>
            <w:tcW w:w="2340" w:type="dxa"/>
            <w:tcMar>
              <w:top w:w="100" w:type="dxa"/>
              <w:left w:w="100" w:type="dxa"/>
              <w:bottom w:w="100" w:type="dxa"/>
              <w:right w:w="100" w:type="dxa"/>
            </w:tcMar>
            <w:vAlign w:val="center"/>
          </w:tcPr>
          <w:p w14:paraId="20628AD1" w14:textId="77777777" w:rsidR="00C043F4" w:rsidRDefault="00543A0C">
            <w:pPr>
              <w:widowControl w:val="0"/>
              <w:pBdr>
                <w:top w:val="nil"/>
                <w:left w:val="nil"/>
                <w:bottom w:val="nil"/>
                <w:right w:val="nil"/>
                <w:between w:val="nil"/>
              </w:pBdr>
              <w:spacing w:line="240" w:lineRule="auto"/>
            </w:pPr>
            <w:r>
              <w:t>Final Determination</w:t>
            </w:r>
          </w:p>
        </w:tc>
        <w:tc>
          <w:tcPr>
            <w:tcW w:w="2340" w:type="dxa"/>
            <w:tcMar>
              <w:top w:w="100" w:type="dxa"/>
              <w:left w:w="100" w:type="dxa"/>
              <w:bottom w:w="100" w:type="dxa"/>
              <w:right w:w="100" w:type="dxa"/>
            </w:tcMar>
            <w:vAlign w:val="center"/>
          </w:tcPr>
          <w:p w14:paraId="7F742F6A" w14:textId="77777777" w:rsidR="00C043F4" w:rsidRDefault="00C043F4">
            <w:pPr>
              <w:widowControl w:val="0"/>
              <w:pBdr>
                <w:top w:val="nil"/>
                <w:left w:val="nil"/>
                <w:bottom w:val="nil"/>
                <w:right w:val="nil"/>
                <w:between w:val="nil"/>
              </w:pBdr>
              <w:spacing w:line="240" w:lineRule="auto"/>
            </w:pPr>
          </w:p>
        </w:tc>
        <w:tc>
          <w:tcPr>
            <w:tcW w:w="2340" w:type="dxa"/>
            <w:tcMar>
              <w:top w:w="100" w:type="dxa"/>
              <w:left w:w="100" w:type="dxa"/>
              <w:bottom w:w="100" w:type="dxa"/>
              <w:right w:w="100" w:type="dxa"/>
            </w:tcMar>
            <w:vAlign w:val="center"/>
          </w:tcPr>
          <w:p w14:paraId="274BFE41" w14:textId="77777777" w:rsidR="00C043F4" w:rsidRDefault="00C043F4">
            <w:pPr>
              <w:widowControl w:val="0"/>
              <w:pBdr>
                <w:top w:val="nil"/>
                <w:left w:val="nil"/>
                <w:bottom w:val="nil"/>
                <w:right w:val="nil"/>
                <w:between w:val="nil"/>
              </w:pBdr>
              <w:spacing w:line="240" w:lineRule="auto"/>
            </w:pPr>
          </w:p>
        </w:tc>
        <w:tc>
          <w:tcPr>
            <w:tcW w:w="2340" w:type="dxa"/>
            <w:tcMar>
              <w:top w:w="100" w:type="dxa"/>
              <w:left w:w="100" w:type="dxa"/>
              <w:bottom w:w="100" w:type="dxa"/>
              <w:right w:w="100" w:type="dxa"/>
            </w:tcMar>
            <w:vAlign w:val="center"/>
          </w:tcPr>
          <w:p w14:paraId="2965CA1F" w14:textId="77777777" w:rsidR="00C043F4" w:rsidRDefault="00C043F4">
            <w:pPr>
              <w:widowControl w:val="0"/>
              <w:pBdr>
                <w:top w:val="nil"/>
                <w:left w:val="nil"/>
                <w:bottom w:val="nil"/>
                <w:right w:val="nil"/>
                <w:between w:val="nil"/>
              </w:pBdr>
              <w:spacing w:line="240" w:lineRule="auto"/>
            </w:pPr>
          </w:p>
        </w:tc>
      </w:tr>
      <w:tr w:rsidR="00C043F4" w14:paraId="5DE05A8D" w14:textId="77777777">
        <w:trPr>
          <w:trHeight w:val="420"/>
        </w:trPr>
        <w:tc>
          <w:tcPr>
            <w:tcW w:w="9360" w:type="dxa"/>
            <w:gridSpan w:val="4"/>
            <w:shd w:val="clear" w:color="auto" w:fill="005488"/>
            <w:tcMar>
              <w:top w:w="100" w:type="dxa"/>
              <w:left w:w="100" w:type="dxa"/>
              <w:bottom w:w="100" w:type="dxa"/>
              <w:right w:w="100" w:type="dxa"/>
            </w:tcMar>
            <w:vAlign w:val="bottom"/>
          </w:tcPr>
          <w:p w14:paraId="65E35929" w14:textId="77777777" w:rsidR="00C043F4" w:rsidRDefault="00543A0C">
            <w:pPr>
              <w:widowControl w:val="0"/>
              <w:spacing w:line="240" w:lineRule="auto"/>
              <w:rPr>
                <w:color w:val="FFFFFF"/>
              </w:rPr>
            </w:pPr>
            <w:r>
              <w:rPr>
                <w:color w:val="FFFFFF"/>
              </w:rPr>
              <w:t>Consider implications for notice of concern/violation, renewal, or revocation (if applicable).</w:t>
            </w:r>
          </w:p>
        </w:tc>
      </w:tr>
      <w:tr w:rsidR="00C043F4" w14:paraId="0113BB8A" w14:textId="77777777">
        <w:trPr>
          <w:trHeight w:val="2175"/>
        </w:trPr>
        <w:tc>
          <w:tcPr>
            <w:tcW w:w="9360" w:type="dxa"/>
            <w:gridSpan w:val="4"/>
            <w:shd w:val="clear" w:color="auto" w:fill="FFFFFF"/>
            <w:tcMar>
              <w:top w:w="100" w:type="dxa"/>
              <w:left w:w="100" w:type="dxa"/>
              <w:bottom w:w="100" w:type="dxa"/>
              <w:right w:w="100" w:type="dxa"/>
            </w:tcMar>
            <w:vAlign w:val="bottom"/>
          </w:tcPr>
          <w:p w14:paraId="02FEB934" w14:textId="77777777" w:rsidR="00C043F4" w:rsidRDefault="00C043F4">
            <w:pPr>
              <w:widowControl w:val="0"/>
              <w:spacing w:line="240" w:lineRule="auto"/>
              <w:rPr>
                <w:color w:val="FFFFFF"/>
              </w:rPr>
            </w:pPr>
          </w:p>
        </w:tc>
      </w:tr>
    </w:tbl>
    <w:p w14:paraId="6D0E40B9" w14:textId="77777777" w:rsidR="00C043F4" w:rsidRDefault="00C043F4"/>
    <w:p w14:paraId="56D5F4C2" w14:textId="77777777" w:rsidR="00C043F4" w:rsidRDefault="00543A0C">
      <w:pPr>
        <w:spacing w:before="280"/>
        <w:rPr>
          <w:b/>
          <w:bCs/>
        </w:rPr>
      </w:pPr>
      <w:r>
        <w:rPr>
          <w:b/>
          <w:bCs/>
        </w:rPr>
        <w:t>Authorizer Follow-Up</w:t>
      </w:r>
    </w:p>
    <w:p w14:paraId="691B915D" w14:textId="305B2DEE" w:rsidR="00C043F4" w:rsidRDefault="00597B63" w:rsidP="00597B63">
      <w:pPr>
        <w:pStyle w:val="ListParagraph"/>
        <w:numPr>
          <w:ilvl w:val="0"/>
          <w:numId w:val="4"/>
        </w:numPr>
        <w:spacing w:before="240"/>
      </w:pPr>
      <w:r>
        <w:t>Website Requirements Fall</w:t>
      </w:r>
      <w:r w:rsidR="00543A0C">
        <w:t xml:space="preserve"> review summary shared with the charter school, including any findings, areas of concern, or violations.</w:t>
      </w:r>
    </w:p>
    <w:p w14:paraId="7F4D73F0" w14:textId="10299FA0" w:rsidR="00C043F4" w:rsidRDefault="00543A0C" w:rsidP="00597B63">
      <w:pPr>
        <w:pStyle w:val="ListParagraph"/>
        <w:numPr>
          <w:ilvl w:val="0"/>
          <w:numId w:val="4"/>
        </w:numPr>
      </w:pPr>
      <w:r>
        <w:t xml:space="preserve">Follow-up meeting scheduled with school leadership (if </w:t>
      </w:r>
      <w:r w:rsidR="00597B63">
        <w:t>needed</w:t>
      </w:r>
      <w:r>
        <w:t>).</w:t>
      </w:r>
    </w:p>
    <w:p w14:paraId="5965B805" w14:textId="026BE4ED" w:rsidR="00C043F4" w:rsidRDefault="00597B63" w:rsidP="00597B63">
      <w:pPr>
        <w:pStyle w:val="ListParagraph"/>
        <w:numPr>
          <w:ilvl w:val="0"/>
          <w:numId w:val="4"/>
        </w:numPr>
      </w:pPr>
      <w:r>
        <w:t>P</w:t>
      </w:r>
      <w:r w:rsidR="00543A0C">
        <w:t xml:space="preserve">rogress will be monitored and revisited </w:t>
      </w:r>
      <w:r>
        <w:t>until corrections are made.</w:t>
      </w:r>
    </w:p>
    <w:p w14:paraId="0787746E" w14:textId="77777777" w:rsidR="00C043F4" w:rsidRDefault="00C043F4"/>
    <w:sectPr w:rsidR="00C043F4">
      <w:footerReference w:type="default" r:id="rId4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542B6" w14:textId="77777777" w:rsidR="00C5619D" w:rsidRDefault="00C5619D" w:rsidP="0090505D">
      <w:pPr>
        <w:spacing w:line="240" w:lineRule="auto"/>
      </w:pPr>
      <w:r>
        <w:separator/>
      </w:r>
    </w:p>
  </w:endnote>
  <w:endnote w:type="continuationSeparator" w:id="0">
    <w:p w14:paraId="55156E07" w14:textId="77777777" w:rsidR="00C5619D" w:rsidRDefault="00C5619D" w:rsidP="009050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1792AED-7FCD-41AB-A6CE-F77CE6270F4B}"/>
  </w:font>
  <w:font w:name="Cambria">
    <w:panose1 w:val="02040503050406030204"/>
    <w:charset w:val="00"/>
    <w:family w:val="roman"/>
    <w:pitch w:val="variable"/>
    <w:sig w:usb0="E00006FF" w:usb1="420024FF" w:usb2="02000000" w:usb3="00000000" w:csb0="0000019F" w:csb1="00000000"/>
    <w:embedRegular r:id="rId2" w:fontKey="{3563C69F-9D64-41BE-8750-007D32DABB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AE33" w14:textId="2E511BBF" w:rsidR="0090505D" w:rsidRDefault="0090505D" w:rsidP="0090505D">
    <w:pPr>
      <w:pStyle w:val="Footer"/>
      <w:jc w:val="right"/>
    </w:pPr>
    <w:r w:rsidRPr="00DF0DE9">
      <w:t>Template created by SDCOE - July 2026</w:t>
    </w:r>
    <w:r>
      <w:t xml:space="preserve">  -  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5</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7A31A" w14:textId="77777777" w:rsidR="00C5619D" w:rsidRDefault="00C5619D" w:rsidP="0090505D">
      <w:pPr>
        <w:spacing w:line="240" w:lineRule="auto"/>
      </w:pPr>
      <w:r>
        <w:separator/>
      </w:r>
    </w:p>
  </w:footnote>
  <w:footnote w:type="continuationSeparator" w:id="0">
    <w:p w14:paraId="3037BD9F" w14:textId="77777777" w:rsidR="00C5619D" w:rsidRDefault="00C5619D" w:rsidP="009050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5D09"/>
    <w:multiLevelType w:val="hybridMultilevel"/>
    <w:tmpl w:val="237E0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761600"/>
    <w:multiLevelType w:val="hybridMultilevel"/>
    <w:tmpl w:val="79B24092"/>
    <w:lvl w:ilvl="0" w:tplc="F1C4A3F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2D03FC"/>
    <w:multiLevelType w:val="multilevel"/>
    <w:tmpl w:val="EEA28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6E47E9A"/>
    <w:multiLevelType w:val="hybridMultilevel"/>
    <w:tmpl w:val="4DDEAF9C"/>
    <w:lvl w:ilvl="0" w:tplc="F1C4A3F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6EC7B5C"/>
    <w:multiLevelType w:val="multilevel"/>
    <w:tmpl w:val="B5BC5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06609211">
    <w:abstractNumId w:val="2"/>
  </w:num>
  <w:num w:numId="2" w16cid:durableId="305820804">
    <w:abstractNumId w:val="4"/>
  </w:num>
  <w:num w:numId="3" w16cid:durableId="1257127504">
    <w:abstractNumId w:val="1"/>
  </w:num>
  <w:num w:numId="4" w16cid:durableId="677970792">
    <w:abstractNumId w:val="3"/>
  </w:num>
  <w:num w:numId="5" w16cid:durableId="363019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3F4"/>
    <w:rsid w:val="000575A5"/>
    <w:rsid w:val="0034304C"/>
    <w:rsid w:val="00357A53"/>
    <w:rsid w:val="00362D13"/>
    <w:rsid w:val="00370465"/>
    <w:rsid w:val="003F31C7"/>
    <w:rsid w:val="00406AB8"/>
    <w:rsid w:val="004A2EBB"/>
    <w:rsid w:val="0052361B"/>
    <w:rsid w:val="00543A0C"/>
    <w:rsid w:val="00597B63"/>
    <w:rsid w:val="00634F65"/>
    <w:rsid w:val="006F4D40"/>
    <w:rsid w:val="00752F7C"/>
    <w:rsid w:val="007E029C"/>
    <w:rsid w:val="00806F62"/>
    <w:rsid w:val="0083011A"/>
    <w:rsid w:val="0090505D"/>
    <w:rsid w:val="00987D27"/>
    <w:rsid w:val="00A0464F"/>
    <w:rsid w:val="00A11C30"/>
    <w:rsid w:val="00AD74C7"/>
    <w:rsid w:val="00AE03E1"/>
    <w:rsid w:val="00B56AE3"/>
    <w:rsid w:val="00C043F4"/>
    <w:rsid w:val="00C24B2F"/>
    <w:rsid w:val="00C40A33"/>
    <w:rsid w:val="00C5619D"/>
    <w:rsid w:val="00C6318F"/>
    <w:rsid w:val="00C63A84"/>
    <w:rsid w:val="00CF7DAB"/>
    <w:rsid w:val="00D43A1E"/>
    <w:rsid w:val="00D47570"/>
    <w:rsid w:val="00D66F13"/>
    <w:rsid w:val="00E84853"/>
    <w:rsid w:val="00E9064B"/>
    <w:rsid w:val="00E968E2"/>
    <w:rsid w:val="00EC65ED"/>
    <w:rsid w:val="00F176EF"/>
    <w:rsid w:val="00F22500"/>
    <w:rsid w:val="00F62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98B2"/>
  <w15:docId w15:val="{A9B6AC20-3943-4574-B636-7AFBE07C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bCs/>
      <w:color w:val="1C4587"/>
      <w:sz w:val="40"/>
      <w:szCs w:val="40"/>
    </w:rPr>
  </w:style>
  <w:style w:type="paragraph" w:styleId="Heading2">
    <w:name w:val="heading 2"/>
    <w:basedOn w:val="Normal"/>
    <w:next w:val="Normal"/>
    <w:uiPriority w:val="9"/>
    <w:semiHidden/>
    <w:unhideWhenUsed/>
    <w:qFormat/>
    <w:pPr>
      <w:keepNext/>
      <w:keepLines/>
      <w:spacing w:before="360" w:after="120"/>
      <w:outlineLvl w:val="1"/>
    </w:pPr>
    <w:rPr>
      <w:b/>
      <w:bCs/>
      <w:color w:val="1155CC"/>
      <w:sz w:val="34"/>
      <w:szCs w:val="34"/>
    </w:rPr>
  </w:style>
  <w:style w:type="paragraph" w:styleId="Heading3">
    <w:name w:val="heading 3"/>
    <w:basedOn w:val="Normal"/>
    <w:next w:val="Normal"/>
    <w:uiPriority w:val="9"/>
    <w:semiHidden/>
    <w:unhideWhenUsed/>
    <w:qFormat/>
    <w:pPr>
      <w:keepNext/>
      <w:keepLines/>
      <w:pBdr>
        <w:bottom w:val="single" w:sz="8" w:space="2" w:color="1C4587"/>
      </w:pBdr>
      <w:spacing w:before="120" w:after="80" w:line="240" w:lineRule="auto"/>
      <w:outlineLvl w:val="2"/>
    </w:pPr>
    <w:rPr>
      <w:b/>
      <w:bCs/>
      <w:color w:val="3C78D8"/>
      <w:sz w:val="28"/>
      <w:szCs w:val="28"/>
    </w:rPr>
  </w:style>
  <w:style w:type="paragraph" w:styleId="Heading4">
    <w:name w:val="heading 4"/>
    <w:basedOn w:val="Normal"/>
    <w:next w:val="Normal"/>
    <w:uiPriority w:val="9"/>
    <w:semiHidden/>
    <w:unhideWhenUsed/>
    <w:qFormat/>
    <w:pPr>
      <w:keepNext/>
      <w:keepLines/>
      <w:spacing w:before="280" w:after="80"/>
      <w:outlineLvl w:val="3"/>
    </w:pPr>
    <w:rPr>
      <w:b/>
      <w:bCs/>
      <w:color w:val="86B2F9"/>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b/>
      <w:bCs/>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ListParagraph">
    <w:name w:val="List Paragraph"/>
    <w:basedOn w:val="Normal"/>
    <w:uiPriority w:val="34"/>
    <w:qFormat/>
    <w:rsid w:val="00C24B2F"/>
    <w:pPr>
      <w:ind w:left="720"/>
      <w:contextualSpacing/>
    </w:pPr>
  </w:style>
  <w:style w:type="character" w:styleId="Hyperlink">
    <w:name w:val="Hyperlink"/>
    <w:basedOn w:val="DefaultParagraphFont"/>
    <w:uiPriority w:val="99"/>
    <w:unhideWhenUsed/>
    <w:rsid w:val="00E84853"/>
    <w:rPr>
      <w:color w:val="0000FF" w:themeColor="hyperlink"/>
      <w:u w:val="single"/>
    </w:rPr>
  </w:style>
  <w:style w:type="character" w:styleId="UnresolvedMention">
    <w:name w:val="Unresolved Mention"/>
    <w:basedOn w:val="DefaultParagraphFont"/>
    <w:uiPriority w:val="99"/>
    <w:semiHidden/>
    <w:unhideWhenUsed/>
    <w:rsid w:val="00C6318F"/>
    <w:rPr>
      <w:color w:val="605E5C"/>
      <w:shd w:val="clear" w:color="auto" w:fill="E1DFDD"/>
    </w:rPr>
  </w:style>
  <w:style w:type="paragraph" w:styleId="Header">
    <w:name w:val="header"/>
    <w:basedOn w:val="Normal"/>
    <w:link w:val="HeaderChar"/>
    <w:uiPriority w:val="99"/>
    <w:unhideWhenUsed/>
    <w:rsid w:val="0090505D"/>
    <w:pPr>
      <w:tabs>
        <w:tab w:val="center" w:pos="4680"/>
        <w:tab w:val="right" w:pos="9360"/>
      </w:tabs>
      <w:spacing w:line="240" w:lineRule="auto"/>
    </w:pPr>
  </w:style>
  <w:style w:type="character" w:customStyle="1" w:styleId="HeaderChar">
    <w:name w:val="Header Char"/>
    <w:basedOn w:val="DefaultParagraphFont"/>
    <w:link w:val="Header"/>
    <w:uiPriority w:val="99"/>
    <w:rsid w:val="0090505D"/>
  </w:style>
  <w:style w:type="paragraph" w:styleId="Footer">
    <w:name w:val="footer"/>
    <w:basedOn w:val="Normal"/>
    <w:link w:val="FooterChar"/>
    <w:uiPriority w:val="99"/>
    <w:unhideWhenUsed/>
    <w:rsid w:val="0090505D"/>
    <w:pPr>
      <w:tabs>
        <w:tab w:val="center" w:pos="4680"/>
        <w:tab w:val="right" w:pos="9360"/>
      </w:tabs>
      <w:spacing w:line="240" w:lineRule="auto"/>
    </w:pPr>
  </w:style>
  <w:style w:type="character" w:customStyle="1" w:styleId="FooterChar">
    <w:name w:val="Footer Char"/>
    <w:basedOn w:val="DefaultParagraphFont"/>
    <w:link w:val="Footer"/>
    <w:uiPriority w:val="99"/>
    <w:rsid w:val="00905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eginfo.legislature.ca.gov/faces/codes_displaySection.xhtml?sectionNum=234.6.&amp;lawCode=EDC" TargetMode="External"/><Relationship Id="rId18" Type="http://schemas.openxmlformats.org/officeDocument/2006/relationships/hyperlink" Target="https://leginfo.legislature.ca.gov/faces/codes_displaySection.xhtml?sectionNum=234.6.&amp;lawCode=EDC" TargetMode="External"/><Relationship Id="rId26" Type="http://schemas.openxmlformats.org/officeDocument/2006/relationships/hyperlink" Target="https://leginfo.legislature.ca.gov/faces/codes_displaySection.xhtml?bill_id=202320240AB1327" TargetMode="External"/><Relationship Id="rId39" Type="http://schemas.openxmlformats.org/officeDocument/2006/relationships/hyperlink" Target="https://oag.ca.gov/news/press-releases/attorney-general-bonta-issues-guidance-educational-rights-immigrant-students-and" TargetMode="External"/><Relationship Id="rId21" Type="http://schemas.openxmlformats.org/officeDocument/2006/relationships/hyperlink" Target="https://www.cde.ca.gov/ls/ss/se/bullyres.asp" TargetMode="External"/><Relationship Id="rId34" Type="http://schemas.openxmlformats.org/officeDocument/2006/relationships/hyperlink" Target="https://leginfo.legislature.ca.gov/faces/codes_displaySection.xhtml?sectionNum=48852.6.&amp;lawCode=EDC"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javascript:submitCodesValues('47605.6.','2.3.2.2','2019','543','4.5',%20'id_e2c0d8cd-0c8e-11ea-912d-915c88c10a14')?sectionNum=234.6.&amp;lawCode=EDC" TargetMode="External"/><Relationship Id="rId20" Type="http://schemas.openxmlformats.org/officeDocument/2006/relationships/hyperlink" Target="https://leginfo.legislature.ca.gov/faces/codes_displaySection.xhtml?sectionNum=234.6.&amp;lawCode=EDC" TargetMode="External"/><Relationship Id="rId29" Type="http://schemas.openxmlformats.org/officeDocument/2006/relationships/hyperlink" Target="https://leginfo.legislature.ca.gov/faces/codes_displaySection.xhtml?sectionNum=44050.&amp;lawCode=EDC"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ginfo.legislature.ca.gov/faces/codes_displaySection.xhtml" TargetMode="External"/><Relationship Id="rId24" Type="http://schemas.openxmlformats.org/officeDocument/2006/relationships/hyperlink" Target="https://leginfo.legislature.ca.gov/faces/codes_displaySection.xhtml?bill_id=202120220SB1479" TargetMode="External"/><Relationship Id="rId32" Type="http://schemas.openxmlformats.org/officeDocument/2006/relationships/hyperlink" Target="javascript:submitCodesValues('47605.','2.3.2.2','2020','24','43',%20'id_0e5a79d3-c131-11ea-aeb4-db1ca18666e5')?sectionNum=51224.7.&amp;lawCode=EDC" TargetMode="External"/><Relationship Id="rId37" Type="http://schemas.openxmlformats.org/officeDocument/2006/relationships/hyperlink" Target="https://oag.ca.gov/system/files/attachments/press-docs/Immigration-Enforcement%20Actions%20at%20California%20Schools.pdf" TargetMode="External"/><Relationship Id="rId40" Type="http://schemas.openxmlformats.org/officeDocument/2006/relationships/hyperlink" Target="https://leginfo.legislature.ca.gov/faces/codes_displaySection.xhtml?sectionNum=234.7.&amp;lawCode=EDC" TargetMode="External"/><Relationship Id="rId5" Type="http://schemas.openxmlformats.org/officeDocument/2006/relationships/styles" Target="styles.xml"/><Relationship Id="rId15" Type="http://schemas.openxmlformats.org/officeDocument/2006/relationships/hyperlink" Target="https://www.cde.ca.gov/re/di/eo/genequitytitleix.asp" TargetMode="External"/><Relationship Id="rId23" Type="http://schemas.openxmlformats.org/officeDocument/2006/relationships/hyperlink" Target="https://leginfo.legislature.ca.gov/faces/codes_displaySection.xhtml?sectionNum=56205.5.&amp;nodeTreePath=2.3.6.4.1&amp;lawCode=EDC" TargetMode="External"/><Relationship Id="rId28" Type="http://schemas.openxmlformats.org/officeDocument/2006/relationships/hyperlink" Target="https://leginfo.legislature.ca.gov/faces/billNavClient.xhtml?bill_id=202320240AB889" TargetMode="External"/><Relationship Id="rId36" Type="http://schemas.openxmlformats.org/officeDocument/2006/relationships/hyperlink" Target="https://leginfo.legislature.ca.gov/faces/codes_displaySection.xhtml?sectionNum=234.6.&amp;lawCode=EDC" TargetMode="External"/><Relationship Id="rId10" Type="http://schemas.openxmlformats.org/officeDocument/2006/relationships/hyperlink" Target="javascript:submitCodesValues('47606.5.','2.3.2.2','2020','370','72',%20'id_39ed3d28-3b30-11eb-a905-85d289f2680c')" TargetMode="External"/><Relationship Id="rId19" Type="http://schemas.openxmlformats.org/officeDocument/2006/relationships/hyperlink" Target="https://leginfo.legislature.ca.gov/faces/codes_displaySection.xhtml?sectionNum=234.6.&amp;lawCode=EDC" TargetMode="External"/><Relationship Id="rId31" Type="http://schemas.openxmlformats.org/officeDocument/2006/relationships/hyperlink" Target="https://leginfo.legislature.ca.gov/faces/billNavClient.xhtml?sectionNum=17611.5.&amp;lawCode=ED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eginfo.legislature.ca.gov/faces/codes_displaySection.xhtml?sectionNum=234.6.&amp;lawCode=EDC" TargetMode="External"/><Relationship Id="rId22" Type="http://schemas.openxmlformats.org/officeDocument/2006/relationships/hyperlink" Target="https://leginfo.legislature.ca.gov/faces/codes_displaySection.xhtml?sectionNum=234.6.&amp;lawCode=EDC" TargetMode="External"/><Relationship Id="rId27" Type="http://schemas.openxmlformats.org/officeDocument/2006/relationships/hyperlink" Target="https://cifss.org/directory/" TargetMode="External"/><Relationship Id="rId30" Type="http://schemas.openxmlformats.org/officeDocument/2006/relationships/hyperlink" Target="https://leginfo.legislature.ca.gov/faces/codes_displaySection.xhtml?sectionNum=221.9.&amp;lawCode=EDC" TargetMode="External"/><Relationship Id="rId35" Type="http://schemas.openxmlformats.org/officeDocument/2006/relationships/hyperlink" Target="https://leginfo.legislature.ca.gov/faces/codes_displaySection.xhtml?sectionNum=8902.&amp;lawCode=EDC"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leginfo.legislature.ca.gov/faces/codes_displaySection.xhtml" TargetMode="External"/><Relationship Id="rId17" Type="http://schemas.openxmlformats.org/officeDocument/2006/relationships/hyperlink" Target="https://leginfo.legislature.ca.gov/faces/codes_displaySection.xhtml?sectionNum=234.6.&amp;lawCode=EDC" TargetMode="External"/><Relationship Id="rId25" Type="http://schemas.openxmlformats.org/officeDocument/2006/relationships/hyperlink" Target="https://leginfo.legislature.ca.gov/faces/codes_displaySection.xhtml?sectionNum=49006&amp;lawCode=EDC" TargetMode="External"/><Relationship Id="rId33" Type="http://schemas.openxmlformats.org/officeDocument/2006/relationships/hyperlink" Target="https://leginfo.legislature.ca.gov/faces/billTextClient.xhtml?sectionNum=8820.&amp;lawCode=EDC" TargetMode="External"/><Relationship Id="rId38" Type="http://schemas.openxmlformats.org/officeDocument/2006/relationships/hyperlink" Target="https://oag.ca.gov/system/files/attachments/press-docs/Immigration-Enforcement%20Actions%20at%20California%20Schools-es.pdf"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e0e13b9-9cf5-4f00-bd7f-b233fa826a68" xsi:nil="true"/>
    <_ip_UnifiedCompliancePolicyProperties xmlns="http://schemas.microsoft.com/sharepoint/v3" xsi:nil="true"/>
    <lcf76f155ced4ddcb4097134ff3c332f xmlns="47cb3d4b-ce29-4b52-ae9c-d1c231288ec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4D4243AB264545962EDDA63A1B0757" ma:contentTypeVersion="21" ma:contentTypeDescription="Create a new document." ma:contentTypeScope="" ma:versionID="79043a5c86bf1ff96129d4486513fb1b">
  <xsd:schema xmlns:xsd="http://www.w3.org/2001/XMLSchema" xmlns:xs="http://www.w3.org/2001/XMLSchema" xmlns:p="http://schemas.microsoft.com/office/2006/metadata/properties" xmlns:ns1="http://schemas.microsoft.com/sharepoint/v3" xmlns:ns2="47cb3d4b-ce29-4b52-ae9c-d1c231288ecd" xmlns:ns3="6e0e13b9-9cf5-4f00-bd7f-b233fa826a68" targetNamespace="http://schemas.microsoft.com/office/2006/metadata/properties" ma:root="true" ma:fieldsID="97fa1d51b06a7129102be3e290b0363c" ns1:_="" ns2:_="" ns3:_="">
    <xsd:import namespace="http://schemas.microsoft.com/sharepoint/v3"/>
    <xsd:import namespace="47cb3d4b-ce29-4b52-ae9c-d1c231288ecd"/>
    <xsd:import namespace="6e0e13b9-9cf5-4f00-bd7f-b233fa826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3d4b-ce29-4b52-ae9c-d1c23128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8993dc-a5ac-492e-b6f5-7a8c8ec86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e13b9-9cf5-4f00-bd7f-b233fa826a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4a4495-d09e-43a9-9907-6e4eb4c21bc2}" ma:internalName="TaxCatchAll" ma:showField="CatchAllData" ma:web="6e0e13b9-9cf5-4f00-bd7f-b233fa82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3BA9CD-0E17-47D7-8C18-C33406FE9B1C}">
  <ds:schemaRefs>
    <ds:schemaRef ds:uri="http://schemas.microsoft.com/office/2006/metadata/properties"/>
    <ds:schemaRef ds:uri="http://schemas.microsoft.com/office/infopath/2007/PartnerControls"/>
    <ds:schemaRef ds:uri="http://schemas.microsoft.com/sharepoint/v3"/>
    <ds:schemaRef ds:uri="6e0e13b9-9cf5-4f00-bd7f-b233fa826a68"/>
    <ds:schemaRef ds:uri="47cb3d4b-ce29-4b52-ae9c-d1c231288ecd"/>
  </ds:schemaRefs>
</ds:datastoreItem>
</file>

<file path=customXml/itemProps2.xml><?xml version="1.0" encoding="utf-8"?>
<ds:datastoreItem xmlns:ds="http://schemas.openxmlformats.org/officeDocument/2006/customXml" ds:itemID="{772372F8-D4A1-4769-BDD7-0E5A5239B5E3}">
  <ds:schemaRefs>
    <ds:schemaRef ds:uri="http://schemas.microsoft.com/sharepoint/v3/contenttype/forms"/>
  </ds:schemaRefs>
</ds:datastoreItem>
</file>

<file path=customXml/itemProps3.xml><?xml version="1.0" encoding="utf-8"?>
<ds:datastoreItem xmlns:ds="http://schemas.openxmlformats.org/officeDocument/2006/customXml" ds:itemID="{F1C722FE-4917-43B6-8459-850DCECAE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cb3d4b-ce29-4b52-ae9c-d1c231288ecd"/>
    <ds:schemaRef ds:uri="6e0e13b9-9cf5-4f00-bd7f-b233fa82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San Diego County Office of Education</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SDCOE Charter School Services</dc:creator>
  <cp:lastModifiedBy>Tara Molina</cp:lastModifiedBy>
  <cp:revision>3</cp:revision>
  <dcterms:created xsi:type="dcterms:W3CDTF">2026-07-27T21:55:00Z</dcterms:created>
  <dcterms:modified xsi:type="dcterms:W3CDTF">2026-07-27T21:57:00Z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0x010100204D4243AB264545962EDDA63A1B0757</vt:lpwstr>
  </property>
  <property fmtid="{D5CDD505-2E9C-101B-9397-08002B2CF9AE}" pid="3" name="docLang">
    <vt:lpwstr>en</vt:lpwstr>
  </property>
  <property fmtid="{D5CDD505-2E9C-101B-9397-08002B2CF9AE}" pid="4" name="MediaServiceImageTags">
    <vt:lpwstr/>
  </property>
</Properties>
</file>