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7274E" w14:textId="444E675B" w:rsidR="0012176E" w:rsidRPr="00303C30" w:rsidRDefault="0012176E" w:rsidP="00303C30">
      <w:pPr>
        <w:spacing w:after="0" w:line="240" w:lineRule="auto"/>
        <w:rPr>
          <w:rFonts w:ascii="Arial" w:hAnsi="Arial" w:cs="Arial"/>
          <w:sz w:val="20"/>
          <w:szCs w:val="20"/>
        </w:rPr>
      </w:pPr>
      <w:r w:rsidRPr="00303C30">
        <w:rPr>
          <w:rFonts w:ascii="Arial" w:hAnsi="Arial" w:cs="Arial"/>
          <w:sz w:val="20"/>
          <w:szCs w:val="20"/>
        </w:rPr>
        <w:t xml:space="preserve">The following items are potential controls that are part of </w:t>
      </w:r>
      <w:r w:rsidR="00BF54B6" w:rsidRPr="00303C30">
        <w:rPr>
          <w:rFonts w:ascii="Arial" w:hAnsi="Arial" w:cs="Arial"/>
          <w:sz w:val="20"/>
          <w:szCs w:val="20"/>
        </w:rPr>
        <w:t xml:space="preserve">the </w:t>
      </w:r>
      <w:r w:rsidRPr="00303C30">
        <w:rPr>
          <w:rFonts w:ascii="Arial" w:hAnsi="Arial" w:cs="Arial"/>
          <w:sz w:val="20"/>
          <w:szCs w:val="20"/>
        </w:rPr>
        <w:t>SMART software.  These items should be incorporated into the document the school district is preparing related to the various accounting cycles for internal control.</w:t>
      </w:r>
      <w:r w:rsidR="00894F63" w:rsidRPr="00303C30">
        <w:rPr>
          <w:rFonts w:ascii="Arial" w:hAnsi="Arial" w:cs="Arial"/>
          <w:sz w:val="20"/>
          <w:szCs w:val="20"/>
        </w:rPr>
        <w:t xml:space="preserve"> I</w:t>
      </w:r>
      <w:r w:rsidRPr="00303C30">
        <w:rPr>
          <w:rFonts w:ascii="Arial" w:hAnsi="Arial" w:cs="Arial"/>
          <w:sz w:val="20"/>
          <w:szCs w:val="20"/>
        </w:rPr>
        <w:t xml:space="preserve">t must be stressed that these are </w:t>
      </w:r>
      <w:r w:rsidRPr="00303C30">
        <w:rPr>
          <w:rFonts w:ascii="Arial" w:hAnsi="Arial" w:cs="Arial"/>
          <w:i/>
          <w:sz w:val="20"/>
          <w:szCs w:val="20"/>
        </w:rPr>
        <w:t>capabilities</w:t>
      </w:r>
      <w:r w:rsidRPr="00303C30">
        <w:rPr>
          <w:rFonts w:ascii="Arial" w:hAnsi="Arial" w:cs="Arial"/>
          <w:sz w:val="20"/>
          <w:szCs w:val="20"/>
        </w:rPr>
        <w:t xml:space="preserve"> of SMART.  These are not necessarily the processes the district is currently using for their accounting cycles. </w:t>
      </w:r>
    </w:p>
    <w:p w14:paraId="2F9E7E8B" w14:textId="73336579" w:rsidR="00B63194" w:rsidRPr="00303C30" w:rsidRDefault="00E74877"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Logon</w:t>
      </w:r>
      <w:r w:rsidR="00894F63" w:rsidRPr="00303C30">
        <w:rPr>
          <w:rFonts w:ascii="Arial" w:hAnsi="Arial" w:cs="Arial"/>
          <w:b/>
          <w:sz w:val="20"/>
          <w:szCs w:val="20"/>
        </w:rPr>
        <w:t xml:space="preserve"> and Security</w:t>
      </w:r>
    </w:p>
    <w:p w14:paraId="6E696CD7" w14:textId="77777777" w:rsidR="009A5FD8" w:rsidRPr="00303C30" w:rsidRDefault="009A5FD8"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Access to the SMART Systems database is authorized by a district school official</w:t>
      </w:r>
      <w:r w:rsidR="008E5381" w:rsidRPr="00303C30">
        <w:rPr>
          <w:rFonts w:ascii="Arial" w:hAnsi="Arial" w:cs="Arial"/>
          <w:sz w:val="20"/>
          <w:szCs w:val="20"/>
        </w:rPr>
        <w:t>.</w:t>
      </w:r>
    </w:p>
    <w:p w14:paraId="5DFEEB12" w14:textId="77777777" w:rsidR="00894F63" w:rsidRPr="00303C30" w:rsidRDefault="00894F63" w:rsidP="00303C30">
      <w:pPr>
        <w:pStyle w:val="ListParagraph"/>
        <w:numPr>
          <w:ilvl w:val="0"/>
          <w:numId w:val="4"/>
        </w:numPr>
        <w:spacing w:after="0" w:line="240" w:lineRule="auto"/>
        <w:ind w:left="540"/>
        <w:rPr>
          <w:rFonts w:ascii="Arial" w:hAnsi="Arial" w:cs="Arial"/>
          <w:sz w:val="20"/>
          <w:szCs w:val="20"/>
        </w:rPr>
      </w:pPr>
      <w:r w:rsidRPr="00303C30">
        <w:rPr>
          <w:rFonts w:ascii="Arial" w:hAnsi="Arial" w:cs="Arial"/>
          <w:sz w:val="20"/>
          <w:szCs w:val="20"/>
        </w:rPr>
        <w:t>Districts can designate system security access to an entire Module, Group, or Menu window(s) and/or report(s).  Security can be tailored per job description or per individual.</w:t>
      </w:r>
    </w:p>
    <w:p w14:paraId="482D057B" w14:textId="77777777" w:rsidR="005555DB" w:rsidRPr="00303C30" w:rsidRDefault="005555DB"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Roles define system access to SMART eR and are assigned per individual user identification number.</w:t>
      </w:r>
    </w:p>
    <w:p w14:paraId="11B6D8CE" w14:textId="7DE7C316" w:rsidR="00894F63" w:rsidRPr="00303C30" w:rsidRDefault="00894F63"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Multifactor Authentication (MFA) is required for SMART eR and is a district choice for SMART.</w:t>
      </w:r>
    </w:p>
    <w:p w14:paraId="2D864E63" w14:textId="77777777" w:rsidR="0085029F" w:rsidRPr="00303C30" w:rsidRDefault="00870501"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Consecutive employee identification numbers are automatically assigned</w:t>
      </w:r>
      <w:r w:rsidR="008E5381" w:rsidRPr="00303C30">
        <w:rPr>
          <w:rFonts w:ascii="Arial" w:hAnsi="Arial" w:cs="Arial"/>
          <w:sz w:val="20"/>
          <w:szCs w:val="20"/>
        </w:rPr>
        <w:t>.</w:t>
      </w:r>
    </w:p>
    <w:p w14:paraId="1479FAF1" w14:textId="77777777" w:rsidR="00870501" w:rsidRPr="00303C30" w:rsidRDefault="00870501"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 xml:space="preserve">If a duplicate social security number </w:t>
      </w:r>
      <w:r w:rsidR="000E6F2C" w:rsidRPr="00303C30">
        <w:rPr>
          <w:rFonts w:ascii="Arial" w:hAnsi="Arial" w:cs="Arial"/>
          <w:sz w:val="20"/>
          <w:szCs w:val="20"/>
        </w:rPr>
        <w:t xml:space="preserve">(SSN) </w:t>
      </w:r>
      <w:r w:rsidRPr="00303C30">
        <w:rPr>
          <w:rFonts w:ascii="Arial" w:hAnsi="Arial" w:cs="Arial"/>
          <w:sz w:val="20"/>
          <w:szCs w:val="20"/>
        </w:rPr>
        <w:t>is entered,</w:t>
      </w:r>
      <w:r w:rsidR="000E6F2C" w:rsidRPr="00303C30">
        <w:rPr>
          <w:rFonts w:ascii="Arial" w:hAnsi="Arial" w:cs="Arial"/>
          <w:sz w:val="20"/>
          <w:szCs w:val="20"/>
        </w:rPr>
        <w:t xml:space="preserve"> a message is given to the user</w:t>
      </w:r>
      <w:r w:rsidR="008E5381" w:rsidRPr="00303C30">
        <w:rPr>
          <w:rFonts w:ascii="Arial" w:hAnsi="Arial" w:cs="Arial"/>
          <w:sz w:val="20"/>
          <w:szCs w:val="20"/>
        </w:rPr>
        <w:t>.</w:t>
      </w:r>
    </w:p>
    <w:p w14:paraId="64BC3778" w14:textId="77777777" w:rsidR="00810807" w:rsidRPr="00303C30" w:rsidRDefault="00C778D8"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i/>
          <w:sz w:val="20"/>
          <w:szCs w:val="20"/>
        </w:rPr>
      </w:pPr>
      <w:r w:rsidRPr="00303C30">
        <w:rPr>
          <w:rFonts w:ascii="Arial" w:hAnsi="Arial" w:cs="Arial"/>
          <w:b/>
          <w:sz w:val="20"/>
          <w:szCs w:val="20"/>
        </w:rPr>
        <w:t>SMART eResources</w:t>
      </w:r>
      <w:r w:rsidR="00A1555E" w:rsidRPr="00303C30">
        <w:rPr>
          <w:rFonts w:ascii="Arial" w:hAnsi="Arial" w:cs="Arial"/>
          <w:b/>
          <w:sz w:val="20"/>
          <w:szCs w:val="20"/>
        </w:rPr>
        <w:t xml:space="preserve"> </w:t>
      </w:r>
      <w:r w:rsidR="00A1555E" w:rsidRPr="00303C30">
        <w:rPr>
          <w:rFonts w:ascii="Arial" w:hAnsi="Arial" w:cs="Arial"/>
          <w:b/>
          <w:i/>
          <w:sz w:val="20"/>
          <w:szCs w:val="20"/>
        </w:rPr>
        <w:t>(Web Application)</w:t>
      </w:r>
    </w:p>
    <w:p w14:paraId="23A8DB39" w14:textId="77777777" w:rsidR="0091090C" w:rsidRPr="00303C30" w:rsidRDefault="002E2BE7"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System access is assigned per indivi</w:t>
      </w:r>
      <w:r w:rsidR="008E5381" w:rsidRPr="00303C30">
        <w:rPr>
          <w:rFonts w:ascii="Arial" w:hAnsi="Arial" w:cs="Arial"/>
          <w:sz w:val="20"/>
          <w:szCs w:val="20"/>
        </w:rPr>
        <w:t xml:space="preserve">dual user identification number and </w:t>
      </w:r>
      <w:r w:rsidR="0091090C" w:rsidRPr="00303C30">
        <w:rPr>
          <w:rFonts w:ascii="Arial" w:hAnsi="Arial" w:cs="Arial"/>
          <w:sz w:val="20"/>
          <w:szCs w:val="20"/>
        </w:rPr>
        <w:t>the p</w:t>
      </w:r>
      <w:r w:rsidR="0091090C" w:rsidRPr="00303C30">
        <w:rPr>
          <w:rFonts w:ascii="Arial" w:hAnsi="Arial" w:cs="Arial"/>
          <w:color w:val="000000"/>
          <w:sz w:val="20"/>
          <w:szCs w:val="20"/>
          <w:shd w:val="clear" w:color="auto" w:fill="FFFFFF"/>
        </w:rPr>
        <w:t>assword must be a minimum of 8 characters in length and contain at least 1 capital letter, 1 letter, 1 number and 1 symbol. The password is case sensitive.  A security question must also be answered to access the system.</w:t>
      </w:r>
    </w:p>
    <w:p w14:paraId="1FEEF160" w14:textId="77777777" w:rsidR="002E2BE7" w:rsidRPr="00303C30" w:rsidRDefault="002E2BE7"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Custom settings can be set to allow/disallow employees to update their personal information online</w:t>
      </w:r>
      <w:r w:rsidR="00630DE9" w:rsidRPr="00303C30">
        <w:rPr>
          <w:rFonts w:ascii="Arial" w:hAnsi="Arial" w:cs="Arial"/>
          <w:sz w:val="20"/>
          <w:szCs w:val="20"/>
        </w:rPr>
        <w:t>.  These settings are turned on/off by the Regional Center as authorized by a district school official.</w:t>
      </w:r>
    </w:p>
    <w:p w14:paraId="2CAEB748" w14:textId="77777777" w:rsidR="002E2BE7" w:rsidRPr="00303C30" w:rsidRDefault="002E2BE7"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 xml:space="preserve">SMART systems tracks data changes </w:t>
      </w:r>
      <w:r w:rsidR="00630DE9" w:rsidRPr="00303C30">
        <w:rPr>
          <w:rFonts w:ascii="Arial" w:hAnsi="Arial" w:cs="Arial"/>
          <w:sz w:val="20"/>
          <w:szCs w:val="20"/>
        </w:rPr>
        <w:t>per</w:t>
      </w:r>
      <w:r w:rsidRPr="00303C30">
        <w:rPr>
          <w:rFonts w:ascii="Arial" w:hAnsi="Arial" w:cs="Arial"/>
          <w:sz w:val="20"/>
          <w:szCs w:val="20"/>
        </w:rPr>
        <w:t xml:space="preserve"> user identification number, date</w:t>
      </w:r>
      <w:r w:rsidR="008E5381" w:rsidRPr="00303C30">
        <w:rPr>
          <w:rFonts w:ascii="Arial" w:hAnsi="Arial" w:cs="Arial"/>
          <w:sz w:val="20"/>
          <w:szCs w:val="20"/>
        </w:rPr>
        <w:t>,</w:t>
      </w:r>
      <w:r w:rsidRPr="00303C30">
        <w:rPr>
          <w:rFonts w:ascii="Arial" w:hAnsi="Arial" w:cs="Arial"/>
          <w:sz w:val="20"/>
          <w:szCs w:val="20"/>
        </w:rPr>
        <w:t xml:space="preserve"> and time stamp</w:t>
      </w:r>
      <w:r w:rsidR="008E5381" w:rsidRPr="00303C30">
        <w:rPr>
          <w:rFonts w:ascii="Arial" w:hAnsi="Arial" w:cs="Arial"/>
          <w:sz w:val="20"/>
          <w:szCs w:val="20"/>
        </w:rPr>
        <w:t>.</w:t>
      </w:r>
      <w:r w:rsidRPr="00303C30">
        <w:rPr>
          <w:rFonts w:ascii="Arial" w:hAnsi="Arial" w:cs="Arial"/>
          <w:sz w:val="20"/>
          <w:szCs w:val="20"/>
        </w:rPr>
        <w:t xml:space="preserve"> </w:t>
      </w:r>
    </w:p>
    <w:p w14:paraId="45BA22F7" w14:textId="77777777" w:rsidR="00630DE9" w:rsidRPr="00303C30" w:rsidRDefault="00630DE9"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 xml:space="preserve">Employee changes are automatically flagged </w:t>
      </w:r>
      <w:r w:rsidR="00006AF0" w:rsidRPr="00303C30">
        <w:rPr>
          <w:rFonts w:ascii="Arial" w:hAnsi="Arial" w:cs="Arial"/>
          <w:sz w:val="20"/>
          <w:szCs w:val="20"/>
        </w:rPr>
        <w:t xml:space="preserve">as </w:t>
      </w:r>
      <w:r w:rsidR="005133F1" w:rsidRPr="00303C30">
        <w:rPr>
          <w:rFonts w:ascii="Arial" w:hAnsi="Arial" w:cs="Arial"/>
          <w:sz w:val="20"/>
          <w:szCs w:val="20"/>
        </w:rPr>
        <w:t>“</w:t>
      </w:r>
      <w:r w:rsidR="00006AF0" w:rsidRPr="00303C30">
        <w:rPr>
          <w:rFonts w:ascii="Arial" w:hAnsi="Arial" w:cs="Arial"/>
          <w:sz w:val="20"/>
          <w:szCs w:val="20"/>
        </w:rPr>
        <w:t xml:space="preserve">not </w:t>
      </w:r>
      <w:r w:rsidRPr="00303C30">
        <w:rPr>
          <w:rFonts w:ascii="Arial" w:hAnsi="Arial" w:cs="Arial"/>
          <w:sz w:val="20"/>
          <w:szCs w:val="20"/>
        </w:rPr>
        <w:t>verified</w:t>
      </w:r>
      <w:r w:rsidR="005133F1" w:rsidRPr="00303C30">
        <w:rPr>
          <w:rFonts w:ascii="Arial" w:hAnsi="Arial" w:cs="Arial"/>
          <w:sz w:val="20"/>
          <w:szCs w:val="20"/>
        </w:rPr>
        <w:t>”</w:t>
      </w:r>
      <w:r w:rsidR="008E5381" w:rsidRPr="00303C30">
        <w:rPr>
          <w:rFonts w:ascii="Arial" w:hAnsi="Arial" w:cs="Arial"/>
          <w:sz w:val="20"/>
          <w:szCs w:val="20"/>
        </w:rPr>
        <w:t>.</w:t>
      </w:r>
    </w:p>
    <w:p w14:paraId="10DC4775" w14:textId="77777777" w:rsidR="00630DE9" w:rsidRPr="00303C30" w:rsidRDefault="00630DE9"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 xml:space="preserve">Employee changes are flagged as </w:t>
      </w:r>
      <w:r w:rsidR="005133F1" w:rsidRPr="00303C30">
        <w:rPr>
          <w:rFonts w:ascii="Arial" w:hAnsi="Arial" w:cs="Arial"/>
          <w:sz w:val="20"/>
          <w:szCs w:val="20"/>
        </w:rPr>
        <w:t>“</w:t>
      </w:r>
      <w:r w:rsidRPr="00303C30">
        <w:rPr>
          <w:rFonts w:ascii="Arial" w:hAnsi="Arial" w:cs="Arial"/>
          <w:sz w:val="20"/>
          <w:szCs w:val="20"/>
        </w:rPr>
        <w:t>verified</w:t>
      </w:r>
      <w:r w:rsidR="005133F1" w:rsidRPr="00303C30">
        <w:rPr>
          <w:rFonts w:ascii="Arial" w:hAnsi="Arial" w:cs="Arial"/>
          <w:sz w:val="20"/>
          <w:szCs w:val="20"/>
        </w:rPr>
        <w:t>”</w:t>
      </w:r>
      <w:r w:rsidRPr="00303C30">
        <w:rPr>
          <w:rFonts w:ascii="Arial" w:hAnsi="Arial" w:cs="Arial"/>
          <w:sz w:val="20"/>
          <w:szCs w:val="20"/>
        </w:rPr>
        <w:t xml:space="preserve"> when the employee window is updated by the authorized district user</w:t>
      </w:r>
      <w:r w:rsidR="008E5381" w:rsidRPr="00303C30">
        <w:rPr>
          <w:rFonts w:ascii="Arial" w:hAnsi="Arial" w:cs="Arial"/>
          <w:sz w:val="20"/>
          <w:szCs w:val="20"/>
        </w:rPr>
        <w:t>.</w:t>
      </w:r>
    </w:p>
    <w:p w14:paraId="6DAE124B" w14:textId="77777777" w:rsidR="0091090C" w:rsidRPr="00303C30" w:rsidRDefault="0091090C"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 xml:space="preserve">Electronic signatures are used to sign employee contracts, assignments, </w:t>
      </w:r>
      <w:r w:rsidR="00720516" w:rsidRPr="00303C30">
        <w:rPr>
          <w:rFonts w:ascii="Arial" w:hAnsi="Arial" w:cs="Arial"/>
          <w:sz w:val="20"/>
          <w:szCs w:val="20"/>
        </w:rPr>
        <w:t xml:space="preserve">district and employee forms, </w:t>
      </w:r>
      <w:r w:rsidRPr="00303C30">
        <w:rPr>
          <w:rFonts w:ascii="Arial" w:hAnsi="Arial" w:cs="Arial"/>
          <w:sz w:val="20"/>
          <w:szCs w:val="20"/>
        </w:rPr>
        <w:t>and online W-4 and direct deposit changes.  The process requires the individual to verify their identity.  Their credentials must be valid for the signature to be accepted.</w:t>
      </w:r>
    </w:p>
    <w:p w14:paraId="4A00A954" w14:textId="77777777" w:rsidR="0091090C" w:rsidRPr="00303C30" w:rsidRDefault="0091090C"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Logic regarding the IRS Lock-In letters is implemented into the online W-4 process and prevents an individual from making changes not allowed by the IRS.  A message is provided alerting the individual when a letter has been issued and is in place.</w:t>
      </w:r>
    </w:p>
    <w:p w14:paraId="166CCC84" w14:textId="77777777" w:rsidR="00C53CD6" w:rsidRPr="00303C30" w:rsidRDefault="00C53CD6"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Logic is implemented to check if any of the 4 conditions are met to require a form to be mailed to the State of Minnesota.  If so, an email is sent to the designated [payroll] person when an individual must complete the Form W-4 MN in addition to the federal Form W-4.</w:t>
      </w:r>
    </w:p>
    <w:p w14:paraId="66EEA4FD" w14:textId="77777777" w:rsidR="00720516" w:rsidRPr="00303C30" w:rsidRDefault="00720516"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Roles grant permission to see employees assigned to managers and account code permissions.</w:t>
      </w:r>
    </w:p>
    <w:p w14:paraId="6C3C7139" w14:textId="0EDFEA26" w:rsidR="00810807" w:rsidRPr="00303C30" w:rsidRDefault="00810807"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Payroll Processing</w:t>
      </w:r>
    </w:p>
    <w:p w14:paraId="65D08673" w14:textId="77777777" w:rsidR="005409FF" w:rsidRPr="00303C30" w:rsidRDefault="008B54A4"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SMART</w:t>
      </w:r>
      <w:r w:rsidR="005409FF" w:rsidRPr="00303C30">
        <w:rPr>
          <w:rFonts w:ascii="Arial" w:hAnsi="Arial" w:cs="Arial"/>
          <w:sz w:val="20"/>
          <w:szCs w:val="20"/>
        </w:rPr>
        <w:t xml:space="preserve"> system tracks limits on employee pay, voluntary deduction</w:t>
      </w:r>
      <w:r w:rsidR="008E5381" w:rsidRPr="00303C30">
        <w:rPr>
          <w:rFonts w:ascii="Arial" w:hAnsi="Arial" w:cs="Arial"/>
          <w:sz w:val="20"/>
          <w:szCs w:val="20"/>
        </w:rPr>
        <w:t>,</w:t>
      </w:r>
      <w:r w:rsidR="005409FF" w:rsidRPr="00303C30">
        <w:rPr>
          <w:rFonts w:ascii="Arial" w:hAnsi="Arial" w:cs="Arial"/>
          <w:sz w:val="20"/>
          <w:szCs w:val="20"/>
        </w:rPr>
        <w:t xml:space="preserve"> and board paid benefits.  The system adjusts the payment amounts so that limit amounts are not exceeded.</w:t>
      </w:r>
    </w:p>
    <w:p w14:paraId="0BC2D59A" w14:textId="77777777" w:rsidR="005409FF" w:rsidRPr="00303C30" w:rsidRDefault="005409FF"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Timecard Entries are available for exceptions to employee pay, voluntary deductions</w:t>
      </w:r>
      <w:r w:rsidR="008E5381" w:rsidRPr="00303C30">
        <w:rPr>
          <w:rFonts w:ascii="Arial" w:hAnsi="Arial" w:cs="Arial"/>
          <w:sz w:val="20"/>
          <w:szCs w:val="20"/>
        </w:rPr>
        <w:t>,</w:t>
      </w:r>
      <w:r w:rsidRPr="00303C30">
        <w:rPr>
          <w:rFonts w:ascii="Arial" w:hAnsi="Arial" w:cs="Arial"/>
          <w:sz w:val="20"/>
          <w:szCs w:val="20"/>
        </w:rPr>
        <w:t xml:space="preserve"> and board paid benefits.  Timecard validations are given when a warning or serious c</w:t>
      </w:r>
      <w:r w:rsidR="008E5381" w:rsidRPr="00303C30">
        <w:rPr>
          <w:rFonts w:ascii="Arial" w:hAnsi="Arial" w:cs="Arial"/>
          <w:sz w:val="20"/>
          <w:szCs w:val="20"/>
        </w:rPr>
        <w:t>ondition exists.  Edits include:</w:t>
      </w:r>
    </w:p>
    <w:p w14:paraId="4C893708" w14:textId="77777777" w:rsidR="005409FF" w:rsidRPr="00303C30" w:rsidRDefault="005409FF" w:rsidP="00303C30">
      <w:pPr>
        <w:numPr>
          <w:ilvl w:val="1"/>
          <w:numId w:val="7"/>
        </w:numPr>
        <w:spacing w:after="0" w:line="240" w:lineRule="auto"/>
        <w:ind w:left="1530"/>
        <w:rPr>
          <w:rFonts w:ascii="Arial" w:hAnsi="Arial" w:cs="Arial"/>
          <w:sz w:val="20"/>
          <w:szCs w:val="20"/>
        </w:rPr>
      </w:pPr>
      <w:r w:rsidRPr="00303C30">
        <w:rPr>
          <w:rFonts w:ascii="Arial" w:hAnsi="Arial" w:cs="Arial"/>
          <w:sz w:val="20"/>
          <w:szCs w:val="20"/>
        </w:rPr>
        <w:t>Employee ID is not found</w:t>
      </w:r>
      <w:r w:rsidR="008E5381" w:rsidRPr="00303C30">
        <w:rPr>
          <w:rFonts w:ascii="Arial" w:hAnsi="Arial" w:cs="Arial"/>
          <w:sz w:val="20"/>
          <w:szCs w:val="20"/>
        </w:rPr>
        <w:t>.</w:t>
      </w:r>
    </w:p>
    <w:p w14:paraId="47110FB0" w14:textId="77777777" w:rsidR="005409FF" w:rsidRPr="00303C30" w:rsidRDefault="005409FF" w:rsidP="00303C30">
      <w:pPr>
        <w:numPr>
          <w:ilvl w:val="1"/>
          <w:numId w:val="7"/>
        </w:numPr>
        <w:spacing w:after="0" w:line="240" w:lineRule="auto"/>
        <w:ind w:left="1530"/>
        <w:rPr>
          <w:rFonts w:ascii="Arial" w:hAnsi="Arial" w:cs="Arial"/>
          <w:sz w:val="20"/>
          <w:szCs w:val="20"/>
        </w:rPr>
      </w:pPr>
      <w:r w:rsidRPr="00303C30">
        <w:rPr>
          <w:rFonts w:ascii="Arial" w:hAnsi="Arial" w:cs="Arial"/>
          <w:sz w:val="20"/>
          <w:szCs w:val="20"/>
        </w:rPr>
        <w:t>Duplicate key values are entered</w:t>
      </w:r>
      <w:r w:rsidR="008E5381" w:rsidRPr="00303C30">
        <w:rPr>
          <w:rFonts w:ascii="Arial" w:hAnsi="Arial" w:cs="Arial"/>
          <w:sz w:val="20"/>
          <w:szCs w:val="20"/>
        </w:rPr>
        <w:t>.</w:t>
      </w:r>
    </w:p>
    <w:p w14:paraId="7493AE59" w14:textId="77777777" w:rsidR="005409FF" w:rsidRPr="00303C30" w:rsidRDefault="005409FF" w:rsidP="00303C30">
      <w:pPr>
        <w:numPr>
          <w:ilvl w:val="1"/>
          <w:numId w:val="7"/>
        </w:numPr>
        <w:spacing w:after="0" w:line="240" w:lineRule="auto"/>
        <w:ind w:left="1530"/>
        <w:rPr>
          <w:rFonts w:ascii="Arial" w:hAnsi="Arial" w:cs="Arial"/>
          <w:sz w:val="20"/>
          <w:szCs w:val="20"/>
        </w:rPr>
      </w:pPr>
      <w:r w:rsidRPr="00303C30">
        <w:rPr>
          <w:rFonts w:ascii="Arial" w:hAnsi="Arial" w:cs="Arial"/>
          <w:sz w:val="20"/>
          <w:szCs w:val="20"/>
        </w:rPr>
        <w:t>Units entered exceed 200.00 units</w:t>
      </w:r>
      <w:r w:rsidR="008E5381" w:rsidRPr="00303C30">
        <w:rPr>
          <w:rFonts w:ascii="Arial" w:hAnsi="Arial" w:cs="Arial"/>
          <w:sz w:val="20"/>
          <w:szCs w:val="20"/>
        </w:rPr>
        <w:t>.</w:t>
      </w:r>
    </w:p>
    <w:p w14:paraId="60947D3F" w14:textId="77777777" w:rsidR="005409FF" w:rsidRPr="00303C30" w:rsidRDefault="005409FF"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 xml:space="preserve">Timecard entries cannot be earlier than the date the employee has been setup to start payroll. </w:t>
      </w:r>
    </w:p>
    <w:p w14:paraId="3B95CFE6" w14:textId="77777777" w:rsidR="00720516" w:rsidRPr="00303C30" w:rsidRDefault="00720516"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The ID and date changed of the person entering data is tracked on the timecard record.</w:t>
      </w:r>
    </w:p>
    <w:p w14:paraId="7D55879D" w14:textId="77777777" w:rsidR="005409FF" w:rsidRPr="00303C30" w:rsidRDefault="008B54A4"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SMART</w:t>
      </w:r>
      <w:r w:rsidR="005409FF" w:rsidRPr="00303C30">
        <w:rPr>
          <w:rFonts w:ascii="Arial" w:hAnsi="Arial" w:cs="Arial"/>
          <w:sz w:val="20"/>
          <w:szCs w:val="20"/>
        </w:rPr>
        <w:t xml:space="preserve"> system tracks flex amounts and provide a timecard validation if the flex amount entered exceeds the limit amount.  Timecard entry will be adjusted so that the limit amount is not exceeded.</w:t>
      </w:r>
    </w:p>
    <w:p w14:paraId="554082CD" w14:textId="77777777" w:rsidR="005409FF" w:rsidRPr="00303C30" w:rsidRDefault="005409FF"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Payroll validations are given when a warning or serious c</w:t>
      </w:r>
      <w:r w:rsidR="008E5381" w:rsidRPr="00303C30">
        <w:rPr>
          <w:rFonts w:ascii="Arial" w:hAnsi="Arial" w:cs="Arial"/>
          <w:sz w:val="20"/>
          <w:szCs w:val="20"/>
        </w:rPr>
        <w:t>ondition exists.  Edits include:</w:t>
      </w:r>
    </w:p>
    <w:p w14:paraId="26E6DA8D" w14:textId="77777777" w:rsidR="005409FF" w:rsidRPr="00303C30" w:rsidRDefault="005409FF" w:rsidP="00303C30">
      <w:pPr>
        <w:numPr>
          <w:ilvl w:val="1"/>
          <w:numId w:val="7"/>
        </w:numPr>
        <w:spacing w:after="0" w:line="240" w:lineRule="auto"/>
        <w:rPr>
          <w:rFonts w:ascii="Arial" w:hAnsi="Arial" w:cs="Arial"/>
          <w:sz w:val="20"/>
          <w:szCs w:val="20"/>
        </w:rPr>
      </w:pPr>
      <w:r w:rsidRPr="00303C30">
        <w:rPr>
          <w:rFonts w:ascii="Arial" w:hAnsi="Arial" w:cs="Arial"/>
          <w:sz w:val="20"/>
          <w:szCs w:val="20"/>
        </w:rPr>
        <w:t>Sum exceeds IRS maximum for a calendar year (Dependent Care porti</w:t>
      </w:r>
      <w:r w:rsidR="008E5381" w:rsidRPr="00303C30">
        <w:rPr>
          <w:rFonts w:ascii="Arial" w:hAnsi="Arial" w:cs="Arial"/>
          <w:sz w:val="20"/>
          <w:szCs w:val="20"/>
        </w:rPr>
        <w:t>on of Flexible Spending Account</w:t>
      </w:r>
      <w:r w:rsidRPr="00303C30">
        <w:rPr>
          <w:rFonts w:ascii="Arial" w:hAnsi="Arial" w:cs="Arial"/>
          <w:sz w:val="20"/>
          <w:szCs w:val="20"/>
        </w:rPr>
        <w:t>)</w:t>
      </w:r>
      <w:r w:rsidR="008E5381" w:rsidRPr="00303C30">
        <w:rPr>
          <w:rFonts w:ascii="Arial" w:hAnsi="Arial" w:cs="Arial"/>
          <w:sz w:val="20"/>
          <w:szCs w:val="20"/>
        </w:rPr>
        <w:t>.</w:t>
      </w:r>
    </w:p>
    <w:p w14:paraId="015B122B" w14:textId="77777777" w:rsidR="005409FF" w:rsidRPr="00303C30" w:rsidRDefault="008E5381" w:rsidP="00303C30">
      <w:pPr>
        <w:numPr>
          <w:ilvl w:val="1"/>
          <w:numId w:val="7"/>
        </w:numPr>
        <w:spacing w:after="0" w:line="240" w:lineRule="auto"/>
        <w:rPr>
          <w:rFonts w:ascii="Arial" w:hAnsi="Arial" w:cs="Arial"/>
          <w:sz w:val="20"/>
          <w:szCs w:val="20"/>
        </w:rPr>
      </w:pPr>
      <w:r w:rsidRPr="00303C30">
        <w:rPr>
          <w:rFonts w:ascii="Arial" w:hAnsi="Arial" w:cs="Arial"/>
          <w:sz w:val="20"/>
          <w:szCs w:val="20"/>
        </w:rPr>
        <w:t>Year to date 403(b)</w:t>
      </w:r>
      <w:r w:rsidR="005409FF" w:rsidRPr="00303C30">
        <w:rPr>
          <w:rFonts w:ascii="Arial" w:hAnsi="Arial" w:cs="Arial"/>
          <w:sz w:val="20"/>
          <w:szCs w:val="20"/>
        </w:rPr>
        <w:t xml:space="preserve"> amount exceeds maximum</w:t>
      </w:r>
      <w:r w:rsidRPr="00303C30">
        <w:rPr>
          <w:rFonts w:ascii="Arial" w:hAnsi="Arial" w:cs="Arial"/>
          <w:sz w:val="20"/>
          <w:szCs w:val="20"/>
        </w:rPr>
        <w:t>.</w:t>
      </w:r>
    </w:p>
    <w:p w14:paraId="1DD49EEA" w14:textId="77777777" w:rsidR="005409FF" w:rsidRPr="00303C30" w:rsidRDefault="005409FF" w:rsidP="00303C30">
      <w:pPr>
        <w:numPr>
          <w:ilvl w:val="1"/>
          <w:numId w:val="7"/>
        </w:numPr>
        <w:spacing w:after="0" w:line="240" w:lineRule="auto"/>
        <w:rPr>
          <w:rFonts w:ascii="Arial" w:hAnsi="Arial" w:cs="Arial"/>
          <w:sz w:val="20"/>
          <w:szCs w:val="20"/>
        </w:rPr>
      </w:pPr>
      <w:r w:rsidRPr="00303C30">
        <w:rPr>
          <w:rFonts w:ascii="Arial" w:hAnsi="Arial" w:cs="Arial"/>
          <w:sz w:val="20"/>
          <w:szCs w:val="20"/>
        </w:rPr>
        <w:t>Year to date 457 amount exceeds maximum</w:t>
      </w:r>
      <w:r w:rsidR="008E5381" w:rsidRPr="00303C30">
        <w:rPr>
          <w:rFonts w:ascii="Arial" w:hAnsi="Arial" w:cs="Arial"/>
          <w:sz w:val="20"/>
          <w:szCs w:val="20"/>
        </w:rPr>
        <w:t>.</w:t>
      </w:r>
    </w:p>
    <w:p w14:paraId="00E13FB2" w14:textId="77777777" w:rsidR="005409FF" w:rsidRPr="00303C30" w:rsidRDefault="005409FF"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t>The user is given a message that requires them to fix FICA when there is an incorrect FICA exempt flag for the retirement plan/coverage.</w:t>
      </w:r>
    </w:p>
    <w:p w14:paraId="5C552F9F" w14:textId="77777777" w:rsidR="00A90020" w:rsidRPr="00303C30" w:rsidRDefault="00A90020" w:rsidP="00303C30">
      <w:pPr>
        <w:numPr>
          <w:ilvl w:val="0"/>
          <w:numId w:val="7"/>
        </w:numPr>
        <w:spacing w:after="0" w:line="240" w:lineRule="auto"/>
        <w:ind w:left="540"/>
        <w:rPr>
          <w:rFonts w:ascii="Arial" w:hAnsi="Arial" w:cs="Arial"/>
          <w:sz w:val="20"/>
          <w:szCs w:val="20"/>
        </w:rPr>
      </w:pPr>
      <w:r w:rsidRPr="00303C30">
        <w:rPr>
          <w:rFonts w:ascii="Arial" w:hAnsi="Arial" w:cs="Arial"/>
          <w:sz w:val="20"/>
          <w:szCs w:val="20"/>
        </w:rPr>
        <w:lastRenderedPageBreak/>
        <w:t>Once payroll has been created the user cannot change the name and/or address on a check.</w:t>
      </w:r>
    </w:p>
    <w:p w14:paraId="5C8D231F" w14:textId="77777777" w:rsidR="00FE065B" w:rsidRPr="00303C30" w:rsidRDefault="00FE065B"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Print Checks and Create Direct Deposit (ACH) File</w:t>
      </w:r>
    </w:p>
    <w:p w14:paraId="2D894AA2" w14:textId="77777777" w:rsidR="009B1902" w:rsidRPr="00303C30" w:rsidRDefault="003C0CC1" w:rsidP="00303C30">
      <w:pPr>
        <w:numPr>
          <w:ilvl w:val="0"/>
          <w:numId w:val="1"/>
        </w:numPr>
        <w:spacing w:after="0" w:line="240" w:lineRule="auto"/>
        <w:ind w:left="540"/>
        <w:rPr>
          <w:rFonts w:ascii="Arial" w:hAnsi="Arial" w:cs="Arial"/>
          <w:sz w:val="20"/>
          <w:szCs w:val="20"/>
        </w:rPr>
      </w:pPr>
      <w:r w:rsidRPr="00303C30">
        <w:rPr>
          <w:rFonts w:ascii="Arial" w:hAnsi="Arial" w:cs="Arial"/>
          <w:sz w:val="20"/>
          <w:szCs w:val="20"/>
        </w:rPr>
        <w:t>Automated assignment of check numbers and search number for ACH during the create check process</w:t>
      </w:r>
      <w:r w:rsidR="008E5381" w:rsidRPr="00303C30">
        <w:rPr>
          <w:rFonts w:ascii="Arial" w:hAnsi="Arial" w:cs="Arial"/>
          <w:sz w:val="20"/>
          <w:szCs w:val="20"/>
        </w:rPr>
        <w:t>.</w:t>
      </w:r>
    </w:p>
    <w:p w14:paraId="0700F1B0" w14:textId="77777777" w:rsidR="009B1902" w:rsidRPr="00303C30" w:rsidRDefault="00A11B43" w:rsidP="00303C30">
      <w:pPr>
        <w:numPr>
          <w:ilvl w:val="0"/>
          <w:numId w:val="1"/>
        </w:numPr>
        <w:spacing w:after="0" w:line="240" w:lineRule="auto"/>
        <w:ind w:left="540"/>
        <w:rPr>
          <w:rFonts w:ascii="Arial" w:hAnsi="Arial" w:cs="Arial"/>
          <w:sz w:val="20"/>
          <w:szCs w:val="20"/>
        </w:rPr>
      </w:pPr>
      <w:r w:rsidRPr="00303C30">
        <w:rPr>
          <w:rFonts w:ascii="Arial" w:hAnsi="Arial" w:cs="Arial"/>
          <w:sz w:val="20"/>
          <w:szCs w:val="20"/>
        </w:rPr>
        <w:t>MICR encoding is printed on the checks at the time of payment processing eliminating actual pre-printed check stock.  Control numbers are available on the back of the completely blank check.</w:t>
      </w:r>
    </w:p>
    <w:p w14:paraId="433B71AB" w14:textId="4472E3AD" w:rsidR="00A11B43" w:rsidRPr="00303C30" w:rsidRDefault="00A11B43" w:rsidP="00303C30">
      <w:pPr>
        <w:numPr>
          <w:ilvl w:val="0"/>
          <w:numId w:val="1"/>
        </w:numPr>
        <w:spacing w:after="0" w:line="240" w:lineRule="auto"/>
        <w:ind w:left="540"/>
        <w:rPr>
          <w:rFonts w:ascii="Arial" w:hAnsi="Arial" w:cs="Arial"/>
          <w:i/>
          <w:iCs/>
          <w:sz w:val="20"/>
          <w:szCs w:val="20"/>
        </w:rPr>
      </w:pPr>
      <w:r w:rsidRPr="00303C30">
        <w:rPr>
          <w:rFonts w:ascii="Arial" w:hAnsi="Arial" w:cs="Arial"/>
          <w:sz w:val="20"/>
          <w:szCs w:val="20"/>
        </w:rPr>
        <w:t>Signature bitmap stored on a CD, diskette</w:t>
      </w:r>
      <w:r w:rsidR="003D23CE" w:rsidRPr="00303C30">
        <w:rPr>
          <w:rFonts w:ascii="Arial" w:hAnsi="Arial" w:cs="Arial"/>
          <w:sz w:val="20"/>
          <w:szCs w:val="20"/>
        </w:rPr>
        <w:t>,</w:t>
      </w:r>
      <w:r w:rsidRPr="00303C30">
        <w:rPr>
          <w:rFonts w:ascii="Arial" w:hAnsi="Arial" w:cs="Arial"/>
          <w:sz w:val="20"/>
          <w:szCs w:val="20"/>
        </w:rPr>
        <w:t xml:space="preserve"> or </w:t>
      </w:r>
      <w:r w:rsidR="00303C30" w:rsidRPr="00303C30">
        <w:rPr>
          <w:rFonts w:ascii="Arial" w:hAnsi="Arial" w:cs="Arial"/>
          <w:sz w:val="20"/>
          <w:szCs w:val="20"/>
        </w:rPr>
        <w:t>in SMART</w:t>
      </w:r>
      <w:r w:rsidR="008E5381" w:rsidRPr="00303C30">
        <w:rPr>
          <w:rFonts w:ascii="Arial" w:hAnsi="Arial" w:cs="Arial"/>
          <w:sz w:val="20"/>
          <w:szCs w:val="20"/>
        </w:rPr>
        <w:t>.</w:t>
      </w:r>
      <w:r w:rsidR="00303C30">
        <w:rPr>
          <w:rFonts w:ascii="Arial" w:hAnsi="Arial" w:cs="Arial"/>
          <w:sz w:val="20"/>
          <w:szCs w:val="20"/>
        </w:rPr>
        <w:t xml:space="preserve"> </w:t>
      </w:r>
      <w:r w:rsidR="003D23CE" w:rsidRPr="00303C30">
        <w:rPr>
          <w:rFonts w:ascii="Arial" w:hAnsi="Arial" w:cs="Arial"/>
          <w:i/>
          <w:iCs/>
          <w:sz w:val="20"/>
          <w:szCs w:val="20"/>
        </w:rPr>
        <w:t xml:space="preserve">If </w:t>
      </w:r>
      <w:r w:rsidR="00303C30" w:rsidRPr="00303C30">
        <w:rPr>
          <w:rFonts w:ascii="Arial" w:hAnsi="Arial" w:cs="Arial"/>
          <w:i/>
          <w:iCs/>
          <w:sz w:val="20"/>
          <w:szCs w:val="20"/>
        </w:rPr>
        <w:t>in</w:t>
      </w:r>
      <w:r w:rsidRPr="00303C30">
        <w:rPr>
          <w:rFonts w:ascii="Arial" w:hAnsi="Arial" w:cs="Arial"/>
          <w:i/>
          <w:iCs/>
          <w:sz w:val="20"/>
          <w:szCs w:val="20"/>
        </w:rPr>
        <w:t xml:space="preserve"> </w:t>
      </w:r>
      <w:r w:rsidR="00303C30">
        <w:rPr>
          <w:rFonts w:ascii="Arial" w:hAnsi="Arial" w:cs="Arial"/>
          <w:i/>
          <w:iCs/>
          <w:sz w:val="20"/>
          <w:szCs w:val="20"/>
        </w:rPr>
        <w:t>SMART</w:t>
      </w:r>
      <w:r w:rsidRPr="00303C30">
        <w:rPr>
          <w:rFonts w:ascii="Arial" w:hAnsi="Arial" w:cs="Arial"/>
          <w:i/>
          <w:iCs/>
          <w:sz w:val="20"/>
          <w:szCs w:val="20"/>
        </w:rPr>
        <w:t xml:space="preserve">, only limited </w:t>
      </w:r>
      <w:r w:rsidR="00D817FF" w:rsidRPr="00303C30">
        <w:rPr>
          <w:rFonts w:ascii="Arial" w:hAnsi="Arial" w:cs="Arial"/>
          <w:i/>
          <w:iCs/>
          <w:sz w:val="20"/>
          <w:szCs w:val="20"/>
        </w:rPr>
        <w:t>user ID</w:t>
      </w:r>
      <w:r w:rsidRPr="00303C30">
        <w:rPr>
          <w:rFonts w:ascii="Arial" w:hAnsi="Arial" w:cs="Arial"/>
          <w:i/>
          <w:iCs/>
          <w:sz w:val="20"/>
          <w:szCs w:val="20"/>
        </w:rPr>
        <w:t>’s allowed access to digitized signature</w:t>
      </w:r>
      <w:r w:rsidR="008E5381" w:rsidRPr="00303C30">
        <w:rPr>
          <w:rFonts w:ascii="Arial" w:hAnsi="Arial" w:cs="Arial"/>
          <w:i/>
          <w:iCs/>
          <w:sz w:val="20"/>
          <w:szCs w:val="20"/>
        </w:rPr>
        <w:t>.</w:t>
      </w:r>
    </w:p>
    <w:p w14:paraId="5A847307" w14:textId="77777777" w:rsidR="009B1902" w:rsidRPr="00303C30" w:rsidRDefault="00A11B43" w:rsidP="00303C30">
      <w:pPr>
        <w:numPr>
          <w:ilvl w:val="0"/>
          <w:numId w:val="1"/>
        </w:numPr>
        <w:spacing w:after="0" w:line="240" w:lineRule="auto"/>
        <w:ind w:left="540"/>
        <w:rPr>
          <w:rFonts w:ascii="Arial" w:hAnsi="Arial" w:cs="Arial"/>
          <w:sz w:val="20"/>
          <w:szCs w:val="20"/>
        </w:rPr>
      </w:pPr>
      <w:r w:rsidRPr="00303C30">
        <w:rPr>
          <w:rFonts w:ascii="Arial" w:hAnsi="Arial" w:cs="Arial"/>
          <w:sz w:val="20"/>
          <w:szCs w:val="20"/>
        </w:rPr>
        <w:t>D</w:t>
      </w:r>
      <w:r w:rsidR="003C0CC1" w:rsidRPr="00303C30">
        <w:rPr>
          <w:rFonts w:ascii="Arial" w:hAnsi="Arial" w:cs="Arial"/>
          <w:sz w:val="20"/>
          <w:szCs w:val="20"/>
        </w:rPr>
        <w:t xml:space="preserve">irect deposit (ACH) file formats available to meet </w:t>
      </w:r>
      <w:r w:rsidR="00CA109D" w:rsidRPr="00303C30">
        <w:rPr>
          <w:rFonts w:ascii="Arial" w:hAnsi="Arial" w:cs="Arial"/>
          <w:sz w:val="20"/>
          <w:szCs w:val="20"/>
        </w:rPr>
        <w:t xml:space="preserve">NACHA </w:t>
      </w:r>
      <w:r w:rsidR="003C0CC1" w:rsidRPr="00303C30">
        <w:rPr>
          <w:rFonts w:ascii="Arial" w:hAnsi="Arial" w:cs="Arial"/>
          <w:sz w:val="20"/>
          <w:szCs w:val="20"/>
        </w:rPr>
        <w:t>requirements allowing user to choose bank of choice for automated clearing of direct deposit</w:t>
      </w:r>
      <w:r w:rsidR="008E5381" w:rsidRPr="00303C30">
        <w:rPr>
          <w:rFonts w:ascii="Arial" w:hAnsi="Arial" w:cs="Arial"/>
          <w:sz w:val="20"/>
          <w:szCs w:val="20"/>
        </w:rPr>
        <w:t>.</w:t>
      </w:r>
    </w:p>
    <w:p w14:paraId="29E61B1C" w14:textId="77777777" w:rsidR="00281ADA" w:rsidRPr="00303C30" w:rsidRDefault="00281ADA"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Online Reporting</w:t>
      </w:r>
    </w:p>
    <w:p w14:paraId="15BA7E7B" w14:textId="77777777" w:rsidR="00AF15BF" w:rsidRPr="00303C30" w:rsidRDefault="00EB5254" w:rsidP="00303C30">
      <w:pPr>
        <w:numPr>
          <w:ilvl w:val="0"/>
          <w:numId w:val="10"/>
        </w:numPr>
        <w:spacing w:after="0" w:line="240" w:lineRule="auto"/>
        <w:ind w:left="540"/>
        <w:rPr>
          <w:rFonts w:ascii="Arial" w:hAnsi="Arial" w:cs="Arial"/>
          <w:strike/>
          <w:sz w:val="20"/>
          <w:szCs w:val="20"/>
        </w:rPr>
      </w:pPr>
      <w:r w:rsidRPr="00303C30">
        <w:rPr>
          <w:rFonts w:ascii="Arial" w:hAnsi="Arial" w:cs="Arial"/>
          <w:sz w:val="20"/>
          <w:szCs w:val="20"/>
        </w:rPr>
        <w:t>Electronic ACH file can be created</w:t>
      </w:r>
      <w:r w:rsidR="00216C00" w:rsidRPr="00303C30">
        <w:rPr>
          <w:rFonts w:ascii="Arial" w:hAnsi="Arial" w:cs="Arial"/>
          <w:sz w:val="20"/>
          <w:szCs w:val="20"/>
        </w:rPr>
        <w:t xml:space="preserve"> using compatible </w:t>
      </w:r>
      <w:r w:rsidR="009C6756" w:rsidRPr="00303C30">
        <w:rPr>
          <w:rFonts w:ascii="Arial" w:hAnsi="Arial" w:cs="Arial"/>
          <w:sz w:val="20"/>
          <w:szCs w:val="20"/>
        </w:rPr>
        <w:t xml:space="preserve">NACHA </w:t>
      </w:r>
      <w:r w:rsidR="00216C00" w:rsidRPr="00303C30">
        <w:rPr>
          <w:rFonts w:ascii="Arial" w:hAnsi="Arial" w:cs="Arial"/>
          <w:sz w:val="20"/>
          <w:szCs w:val="20"/>
        </w:rPr>
        <w:t>file formats</w:t>
      </w:r>
      <w:r w:rsidR="008E5381" w:rsidRPr="00303C30">
        <w:rPr>
          <w:rFonts w:ascii="Arial" w:hAnsi="Arial" w:cs="Arial"/>
          <w:sz w:val="20"/>
          <w:szCs w:val="20"/>
        </w:rPr>
        <w:t>.</w:t>
      </w:r>
      <w:r w:rsidR="00216C00" w:rsidRPr="00303C30">
        <w:rPr>
          <w:rFonts w:ascii="Arial" w:hAnsi="Arial" w:cs="Arial"/>
          <w:sz w:val="20"/>
          <w:szCs w:val="20"/>
        </w:rPr>
        <w:t xml:space="preserve"> </w:t>
      </w:r>
    </w:p>
    <w:p w14:paraId="2EE9F186" w14:textId="2DDCFD6F" w:rsidR="00AF15BF" w:rsidRPr="00303C30" w:rsidRDefault="00AF15BF" w:rsidP="00303C30">
      <w:pPr>
        <w:numPr>
          <w:ilvl w:val="0"/>
          <w:numId w:val="10"/>
        </w:numPr>
        <w:spacing w:after="0" w:line="240" w:lineRule="auto"/>
        <w:ind w:left="540"/>
        <w:rPr>
          <w:rFonts w:ascii="Arial" w:hAnsi="Arial" w:cs="Arial"/>
          <w:b/>
          <w:sz w:val="20"/>
          <w:szCs w:val="20"/>
        </w:rPr>
      </w:pPr>
      <w:r w:rsidRPr="00303C30">
        <w:rPr>
          <w:rFonts w:ascii="Arial" w:hAnsi="Arial" w:cs="Arial"/>
          <w:b/>
          <w:sz w:val="20"/>
          <w:szCs w:val="20"/>
        </w:rPr>
        <w:t xml:space="preserve">Bank Reconciliation - </w:t>
      </w:r>
      <w:r w:rsidRPr="00303C30">
        <w:rPr>
          <w:rFonts w:ascii="Arial" w:hAnsi="Arial" w:cs="Arial"/>
          <w:sz w:val="20"/>
          <w:szCs w:val="20"/>
        </w:rPr>
        <w:t>Once a payment transaction has been cleared, it cannot be altered in any manner.</w:t>
      </w:r>
    </w:p>
    <w:p w14:paraId="5F73AF61" w14:textId="77777777" w:rsidR="00281ADA" w:rsidRPr="00303C30" w:rsidRDefault="00216C00" w:rsidP="00303C30">
      <w:pPr>
        <w:numPr>
          <w:ilvl w:val="0"/>
          <w:numId w:val="10"/>
        </w:numPr>
        <w:spacing w:after="0" w:line="240" w:lineRule="auto"/>
        <w:ind w:left="540"/>
        <w:rPr>
          <w:rFonts w:ascii="Arial" w:hAnsi="Arial" w:cs="Arial"/>
          <w:sz w:val="20"/>
          <w:szCs w:val="20"/>
        </w:rPr>
      </w:pPr>
      <w:r w:rsidRPr="00303C30">
        <w:rPr>
          <w:rFonts w:ascii="Arial" w:hAnsi="Arial" w:cs="Arial"/>
          <w:sz w:val="20"/>
          <w:szCs w:val="20"/>
        </w:rPr>
        <w:t xml:space="preserve">Electronic files created for </w:t>
      </w:r>
      <w:r w:rsidR="00281ADA" w:rsidRPr="00303C30">
        <w:rPr>
          <w:rFonts w:ascii="Arial" w:hAnsi="Arial" w:cs="Arial"/>
          <w:sz w:val="20"/>
          <w:szCs w:val="20"/>
        </w:rPr>
        <w:t>PERA</w:t>
      </w:r>
      <w:r w:rsidR="008E5381" w:rsidRPr="00303C30">
        <w:rPr>
          <w:rFonts w:ascii="Arial" w:hAnsi="Arial" w:cs="Arial"/>
          <w:sz w:val="20"/>
          <w:szCs w:val="20"/>
        </w:rPr>
        <w:t xml:space="preserve"> demographic </w:t>
      </w:r>
      <w:r w:rsidRPr="00303C30">
        <w:rPr>
          <w:rFonts w:ascii="Arial" w:hAnsi="Arial" w:cs="Arial"/>
          <w:sz w:val="20"/>
          <w:szCs w:val="20"/>
        </w:rPr>
        <w:t>and contribution reporting</w:t>
      </w:r>
      <w:r w:rsidR="008E5381" w:rsidRPr="00303C30">
        <w:rPr>
          <w:rFonts w:ascii="Arial" w:hAnsi="Arial" w:cs="Arial"/>
          <w:sz w:val="20"/>
          <w:szCs w:val="20"/>
        </w:rPr>
        <w:t>.</w:t>
      </w:r>
    </w:p>
    <w:p w14:paraId="741C09B5" w14:textId="46D2EFA9" w:rsidR="00281ADA" w:rsidRPr="00303C30" w:rsidRDefault="00EB5254" w:rsidP="00303C30">
      <w:pPr>
        <w:numPr>
          <w:ilvl w:val="0"/>
          <w:numId w:val="10"/>
        </w:numPr>
        <w:spacing w:after="0" w:line="240" w:lineRule="auto"/>
        <w:ind w:left="540"/>
        <w:rPr>
          <w:rFonts w:ascii="Arial" w:hAnsi="Arial" w:cs="Arial"/>
          <w:sz w:val="20"/>
          <w:szCs w:val="20"/>
        </w:rPr>
      </w:pPr>
      <w:r w:rsidRPr="00303C30">
        <w:rPr>
          <w:rFonts w:ascii="Arial" w:hAnsi="Arial" w:cs="Arial"/>
          <w:sz w:val="20"/>
          <w:szCs w:val="20"/>
        </w:rPr>
        <w:t>Electronic file</w:t>
      </w:r>
      <w:r w:rsidR="00303C30">
        <w:rPr>
          <w:rFonts w:ascii="Arial" w:hAnsi="Arial" w:cs="Arial"/>
          <w:sz w:val="20"/>
          <w:szCs w:val="20"/>
        </w:rPr>
        <w:t>s</w:t>
      </w:r>
      <w:r w:rsidR="00216C00" w:rsidRPr="00303C30">
        <w:rPr>
          <w:rFonts w:ascii="Arial" w:hAnsi="Arial" w:cs="Arial"/>
          <w:sz w:val="20"/>
          <w:szCs w:val="20"/>
        </w:rPr>
        <w:t xml:space="preserve"> created for </w:t>
      </w:r>
      <w:r w:rsidR="00281ADA" w:rsidRPr="00303C30">
        <w:rPr>
          <w:rFonts w:ascii="Arial" w:hAnsi="Arial" w:cs="Arial"/>
          <w:sz w:val="20"/>
          <w:szCs w:val="20"/>
        </w:rPr>
        <w:t>TRA</w:t>
      </w:r>
      <w:r w:rsidR="00216C00" w:rsidRPr="00303C30">
        <w:rPr>
          <w:rFonts w:ascii="Arial" w:hAnsi="Arial" w:cs="Arial"/>
          <w:sz w:val="20"/>
          <w:szCs w:val="20"/>
        </w:rPr>
        <w:t xml:space="preserve"> demographic and contribution reporting</w:t>
      </w:r>
      <w:r w:rsidR="008E5381" w:rsidRPr="00303C30">
        <w:rPr>
          <w:rFonts w:ascii="Arial" w:hAnsi="Arial" w:cs="Arial"/>
          <w:sz w:val="20"/>
          <w:szCs w:val="20"/>
        </w:rPr>
        <w:t>.</w:t>
      </w:r>
    </w:p>
    <w:p w14:paraId="72AD4D0D" w14:textId="77777777" w:rsidR="00281ADA" w:rsidRPr="00303C30" w:rsidRDefault="00EB5254" w:rsidP="00303C30">
      <w:pPr>
        <w:numPr>
          <w:ilvl w:val="0"/>
          <w:numId w:val="10"/>
        </w:numPr>
        <w:spacing w:after="0" w:line="240" w:lineRule="auto"/>
        <w:ind w:left="540"/>
        <w:rPr>
          <w:rFonts w:ascii="Arial" w:hAnsi="Arial" w:cs="Arial"/>
          <w:strike/>
          <w:sz w:val="20"/>
          <w:szCs w:val="20"/>
        </w:rPr>
      </w:pPr>
      <w:r w:rsidRPr="00303C30">
        <w:rPr>
          <w:rFonts w:ascii="Arial" w:hAnsi="Arial" w:cs="Arial"/>
          <w:sz w:val="20"/>
          <w:szCs w:val="20"/>
        </w:rPr>
        <w:t xml:space="preserve">Reports available to utilize the IRS </w:t>
      </w:r>
      <w:r w:rsidR="00073B0A" w:rsidRPr="00303C30">
        <w:rPr>
          <w:rFonts w:ascii="Arial" w:hAnsi="Arial" w:cs="Arial"/>
          <w:sz w:val="20"/>
          <w:szCs w:val="20"/>
        </w:rPr>
        <w:t xml:space="preserve">EFTPS option </w:t>
      </w:r>
      <w:r w:rsidRPr="00303C30">
        <w:rPr>
          <w:rFonts w:ascii="Arial" w:hAnsi="Arial" w:cs="Arial"/>
          <w:sz w:val="20"/>
          <w:szCs w:val="20"/>
        </w:rPr>
        <w:t>for</w:t>
      </w:r>
      <w:r w:rsidR="00073B0A" w:rsidRPr="00303C30">
        <w:rPr>
          <w:rFonts w:ascii="Arial" w:hAnsi="Arial" w:cs="Arial"/>
          <w:sz w:val="20"/>
          <w:szCs w:val="20"/>
        </w:rPr>
        <w:t xml:space="preserve"> automated payment for federal and FICA taxes</w:t>
      </w:r>
      <w:r w:rsidR="008E5381" w:rsidRPr="00303C30">
        <w:rPr>
          <w:rFonts w:ascii="Arial" w:hAnsi="Arial" w:cs="Arial"/>
          <w:sz w:val="20"/>
          <w:szCs w:val="20"/>
        </w:rPr>
        <w:t>.</w:t>
      </w:r>
      <w:r w:rsidRPr="00303C30">
        <w:rPr>
          <w:rFonts w:ascii="Arial" w:hAnsi="Arial" w:cs="Arial"/>
          <w:sz w:val="20"/>
          <w:szCs w:val="20"/>
        </w:rPr>
        <w:t xml:space="preserve"> </w:t>
      </w:r>
    </w:p>
    <w:p w14:paraId="7D71E5ED" w14:textId="3F94B43A" w:rsidR="00073B0A" w:rsidRPr="00303C30" w:rsidRDefault="00073B0A" w:rsidP="00303C30">
      <w:pPr>
        <w:numPr>
          <w:ilvl w:val="0"/>
          <w:numId w:val="10"/>
        </w:numPr>
        <w:spacing w:after="0" w:line="240" w:lineRule="auto"/>
        <w:ind w:left="540"/>
        <w:rPr>
          <w:rFonts w:ascii="Arial" w:hAnsi="Arial" w:cs="Arial"/>
          <w:sz w:val="20"/>
          <w:szCs w:val="20"/>
        </w:rPr>
      </w:pPr>
      <w:r w:rsidRPr="00303C30">
        <w:rPr>
          <w:rFonts w:ascii="Arial" w:hAnsi="Arial" w:cs="Arial"/>
          <w:sz w:val="20"/>
          <w:szCs w:val="20"/>
        </w:rPr>
        <w:t xml:space="preserve">Reports available to utilize the </w:t>
      </w:r>
      <w:r w:rsidR="00303C30">
        <w:rPr>
          <w:rFonts w:ascii="Arial" w:hAnsi="Arial" w:cs="Arial"/>
          <w:sz w:val="20"/>
          <w:szCs w:val="20"/>
        </w:rPr>
        <w:t>supported tax state</w:t>
      </w:r>
      <w:r w:rsidR="009C6756" w:rsidRPr="00303C30">
        <w:rPr>
          <w:rFonts w:ascii="Arial" w:hAnsi="Arial" w:cs="Arial"/>
          <w:sz w:val="20"/>
          <w:szCs w:val="20"/>
        </w:rPr>
        <w:t xml:space="preserve"> </w:t>
      </w:r>
      <w:r w:rsidRPr="00303C30">
        <w:rPr>
          <w:rFonts w:ascii="Arial" w:hAnsi="Arial" w:cs="Arial"/>
          <w:sz w:val="20"/>
          <w:szCs w:val="20"/>
        </w:rPr>
        <w:t>requirement</w:t>
      </w:r>
      <w:r w:rsidR="009C6756" w:rsidRPr="00303C30">
        <w:rPr>
          <w:rFonts w:ascii="Arial" w:hAnsi="Arial" w:cs="Arial"/>
          <w:sz w:val="20"/>
          <w:szCs w:val="20"/>
        </w:rPr>
        <w:t>s</w:t>
      </w:r>
      <w:r w:rsidRPr="00303C30">
        <w:rPr>
          <w:rFonts w:ascii="Arial" w:hAnsi="Arial" w:cs="Arial"/>
          <w:sz w:val="20"/>
          <w:szCs w:val="20"/>
        </w:rPr>
        <w:t xml:space="preserve"> for EFT payment of state taxes</w:t>
      </w:r>
      <w:r w:rsidR="008E5381" w:rsidRPr="00303C30">
        <w:rPr>
          <w:rFonts w:ascii="Arial" w:hAnsi="Arial" w:cs="Arial"/>
          <w:sz w:val="20"/>
          <w:szCs w:val="20"/>
        </w:rPr>
        <w:t>.</w:t>
      </w:r>
    </w:p>
    <w:p w14:paraId="158EBF32" w14:textId="77777777" w:rsidR="00EB5254" w:rsidRPr="00303C30" w:rsidRDefault="00EB5254" w:rsidP="00303C30">
      <w:pPr>
        <w:numPr>
          <w:ilvl w:val="0"/>
          <w:numId w:val="10"/>
        </w:numPr>
        <w:spacing w:after="0" w:line="240" w:lineRule="auto"/>
        <w:ind w:left="540"/>
        <w:rPr>
          <w:rFonts w:ascii="Arial" w:hAnsi="Arial" w:cs="Arial"/>
          <w:sz w:val="20"/>
          <w:szCs w:val="20"/>
        </w:rPr>
      </w:pPr>
      <w:r w:rsidRPr="00303C30">
        <w:rPr>
          <w:rFonts w:ascii="Arial" w:hAnsi="Arial" w:cs="Arial"/>
          <w:sz w:val="20"/>
          <w:szCs w:val="20"/>
        </w:rPr>
        <w:t xml:space="preserve">Electronic file created for mandatory reporting of new hires to the Minnesota </w:t>
      </w:r>
      <w:r w:rsidR="00281ADA" w:rsidRPr="00303C30">
        <w:rPr>
          <w:rFonts w:ascii="Arial" w:hAnsi="Arial" w:cs="Arial"/>
          <w:sz w:val="20"/>
          <w:szCs w:val="20"/>
        </w:rPr>
        <w:t>New Hire</w:t>
      </w:r>
      <w:r w:rsidRPr="00303C30">
        <w:rPr>
          <w:rFonts w:ascii="Arial" w:hAnsi="Arial" w:cs="Arial"/>
          <w:sz w:val="20"/>
          <w:szCs w:val="20"/>
        </w:rPr>
        <w:t xml:space="preserve"> Reporting Center</w:t>
      </w:r>
      <w:r w:rsidR="008E5381" w:rsidRPr="00303C30">
        <w:rPr>
          <w:rFonts w:ascii="Arial" w:hAnsi="Arial" w:cs="Arial"/>
          <w:sz w:val="20"/>
          <w:szCs w:val="20"/>
        </w:rPr>
        <w:t>.</w:t>
      </w:r>
    </w:p>
    <w:p w14:paraId="20498BA7" w14:textId="77777777" w:rsidR="009B1902" w:rsidRPr="00303C30" w:rsidRDefault="003C0CC1" w:rsidP="00303C30">
      <w:pPr>
        <w:spacing w:after="0" w:line="240" w:lineRule="auto"/>
        <w:rPr>
          <w:rFonts w:ascii="Arial" w:hAnsi="Arial" w:cs="Arial"/>
          <w:b/>
          <w:sz w:val="20"/>
          <w:szCs w:val="20"/>
        </w:rPr>
      </w:pPr>
      <w:r w:rsidRPr="00303C30">
        <w:rPr>
          <w:rFonts w:ascii="Arial" w:hAnsi="Arial" w:cs="Arial"/>
          <w:b/>
          <w:sz w:val="20"/>
          <w:szCs w:val="20"/>
        </w:rPr>
        <w:t>Note:</w:t>
      </w:r>
      <w:r w:rsidR="00E864AF" w:rsidRPr="00303C30">
        <w:rPr>
          <w:rFonts w:ascii="Arial" w:hAnsi="Arial" w:cs="Arial"/>
          <w:b/>
          <w:sz w:val="20"/>
          <w:szCs w:val="20"/>
        </w:rPr>
        <w:t xml:space="preserve">  </w:t>
      </w:r>
      <w:r w:rsidR="00E864AF" w:rsidRPr="00303C30">
        <w:rPr>
          <w:rFonts w:ascii="Arial" w:hAnsi="Arial" w:cs="Arial"/>
          <w:bCs/>
          <w:sz w:val="20"/>
          <w:szCs w:val="20"/>
        </w:rPr>
        <w:t>I</w:t>
      </w:r>
      <w:r w:rsidRPr="00303C30">
        <w:rPr>
          <w:rFonts w:ascii="Arial" w:hAnsi="Arial" w:cs="Arial"/>
          <w:bCs/>
          <w:sz w:val="20"/>
          <w:szCs w:val="20"/>
        </w:rPr>
        <w:t xml:space="preserve">f the vendor file extract is utilized in SMART </w:t>
      </w:r>
      <w:r w:rsidR="00E864AF" w:rsidRPr="00303C30">
        <w:rPr>
          <w:rFonts w:ascii="Arial" w:hAnsi="Arial" w:cs="Arial"/>
          <w:bCs/>
          <w:sz w:val="20"/>
          <w:szCs w:val="20"/>
        </w:rPr>
        <w:t>s</w:t>
      </w:r>
      <w:r w:rsidRPr="00303C30">
        <w:rPr>
          <w:rFonts w:ascii="Arial" w:hAnsi="Arial" w:cs="Arial"/>
          <w:bCs/>
          <w:sz w:val="20"/>
          <w:szCs w:val="20"/>
        </w:rPr>
        <w:t>oftware</w:t>
      </w:r>
      <w:r w:rsidR="008E5381" w:rsidRPr="00303C30">
        <w:rPr>
          <w:rFonts w:ascii="Arial" w:hAnsi="Arial" w:cs="Arial"/>
          <w:bCs/>
          <w:sz w:val="20"/>
          <w:szCs w:val="20"/>
        </w:rPr>
        <w:t>,</w:t>
      </w:r>
      <w:r w:rsidRPr="00303C30">
        <w:rPr>
          <w:rFonts w:ascii="Arial" w:hAnsi="Arial" w:cs="Arial"/>
          <w:bCs/>
          <w:sz w:val="20"/>
          <w:szCs w:val="20"/>
        </w:rPr>
        <w:t xml:space="preserve"> it will clear the liability when voucher files are created</w:t>
      </w:r>
      <w:r w:rsidR="008E5381" w:rsidRPr="00303C30">
        <w:rPr>
          <w:rFonts w:ascii="Arial" w:hAnsi="Arial" w:cs="Arial"/>
          <w:bCs/>
          <w:sz w:val="20"/>
          <w:szCs w:val="20"/>
        </w:rPr>
        <w:t>.</w:t>
      </w:r>
    </w:p>
    <w:p w14:paraId="35516FB5" w14:textId="77777777" w:rsidR="00EB5254" w:rsidRPr="00303C30" w:rsidRDefault="00CB5C2E"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303C30">
        <w:rPr>
          <w:rFonts w:ascii="Arial" w:hAnsi="Arial" w:cs="Arial"/>
          <w:b/>
          <w:sz w:val="20"/>
          <w:szCs w:val="20"/>
        </w:rPr>
        <w:t>Annual Reports</w:t>
      </w:r>
    </w:p>
    <w:p w14:paraId="10373585" w14:textId="77777777" w:rsidR="00EB5254" w:rsidRPr="00303C30" w:rsidRDefault="00EB5254"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Reports and fields on employee windows track assigned work comp</w:t>
      </w:r>
      <w:r w:rsidR="00CB5C2E" w:rsidRPr="00303C30">
        <w:rPr>
          <w:rFonts w:ascii="Arial" w:hAnsi="Arial" w:cs="Arial"/>
          <w:sz w:val="20"/>
          <w:szCs w:val="20"/>
        </w:rPr>
        <w:t>ensation</w:t>
      </w:r>
      <w:r w:rsidRPr="00303C30">
        <w:rPr>
          <w:rFonts w:ascii="Arial" w:hAnsi="Arial" w:cs="Arial"/>
          <w:sz w:val="20"/>
          <w:szCs w:val="20"/>
        </w:rPr>
        <w:t xml:space="preserve"> codes used for annual billing and reconciliation</w:t>
      </w:r>
      <w:r w:rsidR="008E5381" w:rsidRPr="00303C30">
        <w:rPr>
          <w:rFonts w:ascii="Arial" w:hAnsi="Arial" w:cs="Arial"/>
          <w:sz w:val="20"/>
          <w:szCs w:val="20"/>
        </w:rPr>
        <w:t>.</w:t>
      </w:r>
    </w:p>
    <w:p w14:paraId="310CDCB9" w14:textId="77777777" w:rsidR="00172783" w:rsidRPr="00303C30" w:rsidRDefault="008E5381"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File imports</w:t>
      </w:r>
      <w:r w:rsidR="00EB5254" w:rsidRPr="00303C30">
        <w:rPr>
          <w:rFonts w:ascii="Arial" w:hAnsi="Arial" w:cs="Arial"/>
          <w:sz w:val="20"/>
          <w:szCs w:val="20"/>
        </w:rPr>
        <w:t xml:space="preserve"> and edits of staff information is an option for Staff Automated (</w:t>
      </w:r>
      <w:r w:rsidR="00172783" w:rsidRPr="00303C30">
        <w:rPr>
          <w:rFonts w:ascii="Arial" w:hAnsi="Arial" w:cs="Arial"/>
          <w:sz w:val="20"/>
          <w:szCs w:val="20"/>
        </w:rPr>
        <w:t>S</w:t>
      </w:r>
      <w:r w:rsidR="00EB5254" w:rsidRPr="00303C30">
        <w:rPr>
          <w:rFonts w:ascii="Arial" w:hAnsi="Arial" w:cs="Arial"/>
          <w:sz w:val="20"/>
          <w:szCs w:val="20"/>
        </w:rPr>
        <w:t>TAR)</w:t>
      </w:r>
      <w:r w:rsidR="00172783" w:rsidRPr="00303C30">
        <w:rPr>
          <w:rFonts w:ascii="Arial" w:hAnsi="Arial" w:cs="Arial"/>
          <w:sz w:val="20"/>
          <w:szCs w:val="20"/>
        </w:rPr>
        <w:t xml:space="preserve"> </w:t>
      </w:r>
      <w:r w:rsidR="00CB5C2E" w:rsidRPr="00303C30">
        <w:rPr>
          <w:rFonts w:ascii="Arial" w:hAnsi="Arial" w:cs="Arial"/>
          <w:sz w:val="20"/>
          <w:szCs w:val="20"/>
        </w:rPr>
        <w:t>r</w:t>
      </w:r>
      <w:r w:rsidR="00172783" w:rsidRPr="00303C30">
        <w:rPr>
          <w:rFonts w:ascii="Arial" w:hAnsi="Arial" w:cs="Arial"/>
          <w:sz w:val="20"/>
          <w:szCs w:val="20"/>
        </w:rPr>
        <w:t>eporting</w:t>
      </w:r>
      <w:r w:rsidRPr="00303C30">
        <w:rPr>
          <w:rFonts w:ascii="Arial" w:hAnsi="Arial" w:cs="Arial"/>
          <w:sz w:val="20"/>
          <w:szCs w:val="20"/>
        </w:rPr>
        <w:t>.</w:t>
      </w:r>
    </w:p>
    <w:p w14:paraId="557C81E4" w14:textId="77777777" w:rsidR="00172783" w:rsidRPr="00303C30" w:rsidRDefault="008E5381"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 xml:space="preserve">Option available for </w:t>
      </w:r>
      <w:r w:rsidR="008407B9" w:rsidRPr="00303C30">
        <w:rPr>
          <w:rFonts w:ascii="Arial" w:hAnsi="Arial" w:cs="Arial"/>
          <w:sz w:val="20"/>
          <w:szCs w:val="20"/>
        </w:rPr>
        <w:t xml:space="preserve">reporting of the </w:t>
      </w:r>
      <w:r w:rsidR="00172783" w:rsidRPr="00303C30">
        <w:rPr>
          <w:rFonts w:ascii="Arial" w:hAnsi="Arial" w:cs="Arial"/>
          <w:sz w:val="20"/>
          <w:szCs w:val="20"/>
        </w:rPr>
        <w:t>PERA Exclusion</w:t>
      </w:r>
      <w:r w:rsidR="00CB5C2E" w:rsidRPr="00303C30">
        <w:rPr>
          <w:rFonts w:ascii="Arial" w:hAnsi="Arial" w:cs="Arial"/>
          <w:sz w:val="20"/>
          <w:szCs w:val="20"/>
        </w:rPr>
        <w:t xml:space="preserve"> report</w:t>
      </w:r>
      <w:r w:rsidRPr="00303C30">
        <w:rPr>
          <w:rFonts w:ascii="Arial" w:hAnsi="Arial" w:cs="Arial"/>
          <w:sz w:val="20"/>
          <w:szCs w:val="20"/>
        </w:rPr>
        <w:t>.</w:t>
      </w:r>
    </w:p>
    <w:p w14:paraId="248FFC1E" w14:textId="77777777" w:rsidR="00172783" w:rsidRPr="00303C30" w:rsidRDefault="008407B9"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 xml:space="preserve">Option available for electronic </w:t>
      </w:r>
      <w:r w:rsidR="00172783" w:rsidRPr="00303C30">
        <w:rPr>
          <w:rFonts w:ascii="Arial" w:hAnsi="Arial" w:cs="Arial"/>
          <w:sz w:val="20"/>
          <w:szCs w:val="20"/>
        </w:rPr>
        <w:t>SSN Verification</w:t>
      </w:r>
      <w:r w:rsidR="008E5381" w:rsidRPr="00303C30">
        <w:rPr>
          <w:rFonts w:ascii="Arial" w:hAnsi="Arial" w:cs="Arial"/>
          <w:sz w:val="20"/>
          <w:szCs w:val="20"/>
        </w:rPr>
        <w:t>.</w:t>
      </w:r>
    </w:p>
    <w:p w14:paraId="42C7E124" w14:textId="77777777" w:rsidR="00261A25" w:rsidRPr="00303C30" w:rsidRDefault="007D5472"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Form W-2</w:t>
      </w:r>
      <w:r w:rsidR="00261A25" w:rsidRPr="00303C30">
        <w:rPr>
          <w:rFonts w:ascii="Arial" w:hAnsi="Arial" w:cs="Arial"/>
          <w:sz w:val="20"/>
          <w:szCs w:val="20"/>
        </w:rPr>
        <w:t xml:space="preserve">s are printed by regional staff.  Option is available in </w:t>
      </w:r>
      <w:r w:rsidR="007E6086" w:rsidRPr="00303C30">
        <w:rPr>
          <w:rFonts w:ascii="Arial" w:hAnsi="Arial" w:cs="Arial"/>
          <w:sz w:val="20"/>
          <w:szCs w:val="20"/>
        </w:rPr>
        <w:t>SMART eR</w:t>
      </w:r>
      <w:r w:rsidR="00261A25" w:rsidRPr="00303C30">
        <w:rPr>
          <w:rFonts w:ascii="Arial" w:hAnsi="Arial" w:cs="Arial"/>
          <w:sz w:val="20"/>
          <w:szCs w:val="20"/>
        </w:rPr>
        <w:t xml:space="preserve"> for employees to print their own Form W-2.  Online consent to print the W-2 is presented to the user in </w:t>
      </w:r>
      <w:r w:rsidR="007E6086" w:rsidRPr="00303C30">
        <w:rPr>
          <w:rFonts w:ascii="Arial" w:hAnsi="Arial" w:cs="Arial"/>
          <w:sz w:val="20"/>
          <w:szCs w:val="20"/>
        </w:rPr>
        <w:t>SMART eR</w:t>
      </w:r>
      <w:r w:rsidR="00261A25" w:rsidRPr="00303C30">
        <w:rPr>
          <w:rFonts w:ascii="Arial" w:hAnsi="Arial" w:cs="Arial"/>
          <w:sz w:val="20"/>
          <w:szCs w:val="20"/>
        </w:rPr>
        <w:t xml:space="preserve">.  Consent choices are tracked in </w:t>
      </w:r>
      <w:r w:rsidR="008E5381" w:rsidRPr="00303C30">
        <w:rPr>
          <w:rFonts w:ascii="Arial" w:hAnsi="Arial" w:cs="Arial"/>
          <w:sz w:val="20"/>
          <w:szCs w:val="20"/>
        </w:rPr>
        <w:t xml:space="preserve">the </w:t>
      </w:r>
      <w:r w:rsidR="00261A25" w:rsidRPr="00303C30">
        <w:rPr>
          <w:rFonts w:ascii="Arial" w:hAnsi="Arial" w:cs="Arial"/>
          <w:sz w:val="20"/>
          <w:szCs w:val="20"/>
        </w:rPr>
        <w:t xml:space="preserve">SMART Software. </w:t>
      </w:r>
    </w:p>
    <w:p w14:paraId="0914FE8B" w14:textId="77777777" w:rsidR="00261A25" w:rsidRPr="00303C30" w:rsidRDefault="00261A25"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Required files for state and federal agencies are created, verified</w:t>
      </w:r>
      <w:r w:rsidR="008E5381" w:rsidRPr="00303C30">
        <w:rPr>
          <w:rFonts w:ascii="Arial" w:hAnsi="Arial" w:cs="Arial"/>
          <w:sz w:val="20"/>
          <w:szCs w:val="20"/>
        </w:rPr>
        <w:t>,</w:t>
      </w:r>
      <w:r w:rsidRPr="00303C30">
        <w:rPr>
          <w:rFonts w:ascii="Arial" w:hAnsi="Arial" w:cs="Arial"/>
          <w:sz w:val="20"/>
          <w:szCs w:val="20"/>
        </w:rPr>
        <w:t xml:space="preserve"> and sent electronically by regional staff.  </w:t>
      </w:r>
    </w:p>
    <w:p w14:paraId="14405190" w14:textId="77777777" w:rsidR="00F312DC" w:rsidRPr="00303C30" w:rsidRDefault="009432BF"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TimeOff</w:t>
      </w:r>
      <w:r w:rsidR="00F312DC" w:rsidRPr="00303C30">
        <w:rPr>
          <w:rFonts w:ascii="Arial" w:hAnsi="Arial" w:cs="Arial"/>
          <w:b/>
          <w:sz w:val="20"/>
          <w:szCs w:val="20"/>
        </w:rPr>
        <w:t xml:space="preserve"> System</w:t>
      </w:r>
      <w:r w:rsidR="00415E81" w:rsidRPr="00303C30">
        <w:rPr>
          <w:rFonts w:ascii="Arial" w:hAnsi="Arial" w:cs="Arial"/>
          <w:b/>
          <w:sz w:val="20"/>
          <w:szCs w:val="20"/>
        </w:rPr>
        <w:t xml:space="preserve"> </w:t>
      </w:r>
    </w:p>
    <w:p w14:paraId="023F241D" w14:textId="6B709B16" w:rsidR="00894F63" w:rsidRPr="00303C30" w:rsidRDefault="00894F63" w:rsidP="00303C30">
      <w:pPr>
        <w:numPr>
          <w:ilvl w:val="0"/>
          <w:numId w:val="13"/>
        </w:numPr>
        <w:spacing w:after="0" w:line="240" w:lineRule="auto"/>
        <w:ind w:left="540"/>
        <w:rPr>
          <w:rFonts w:ascii="Arial" w:hAnsi="Arial" w:cs="Arial"/>
          <w:sz w:val="20"/>
          <w:szCs w:val="20"/>
        </w:rPr>
      </w:pPr>
      <w:r w:rsidRPr="00303C30">
        <w:rPr>
          <w:rFonts w:ascii="Arial" w:hAnsi="Arial" w:cs="Arial"/>
          <w:sz w:val="20"/>
          <w:szCs w:val="20"/>
        </w:rPr>
        <w:t>TimeTracker will not allow an employee to request TimeOff if it will go negative if they choose.</w:t>
      </w:r>
    </w:p>
    <w:p w14:paraId="0285B64A" w14:textId="33B357E1" w:rsidR="000A61E7" w:rsidRPr="00303C30" w:rsidRDefault="000A61E7" w:rsidP="00303C30">
      <w:pPr>
        <w:numPr>
          <w:ilvl w:val="0"/>
          <w:numId w:val="13"/>
        </w:numPr>
        <w:spacing w:after="0" w:line="240" w:lineRule="auto"/>
        <w:ind w:left="540"/>
        <w:rPr>
          <w:rFonts w:ascii="Arial" w:hAnsi="Arial" w:cs="Arial"/>
          <w:sz w:val="20"/>
          <w:szCs w:val="20"/>
        </w:rPr>
      </w:pPr>
      <w:r w:rsidRPr="00303C30">
        <w:rPr>
          <w:rFonts w:ascii="Arial" w:hAnsi="Arial" w:cs="Arial"/>
          <w:sz w:val="20"/>
          <w:szCs w:val="20"/>
        </w:rPr>
        <w:t xml:space="preserve">Alerts are given if </w:t>
      </w:r>
      <w:r w:rsidR="00415E81" w:rsidRPr="00303C30">
        <w:rPr>
          <w:rFonts w:ascii="Arial" w:hAnsi="Arial" w:cs="Arial"/>
          <w:sz w:val="20"/>
          <w:szCs w:val="20"/>
        </w:rPr>
        <w:t xml:space="preserve">a </w:t>
      </w:r>
      <w:r w:rsidRPr="00303C30">
        <w:rPr>
          <w:rFonts w:ascii="Arial" w:hAnsi="Arial" w:cs="Arial"/>
          <w:sz w:val="20"/>
          <w:szCs w:val="20"/>
        </w:rPr>
        <w:t>unit taken is greater than the limit</w:t>
      </w:r>
      <w:r w:rsidR="008E5381" w:rsidRPr="00303C30">
        <w:rPr>
          <w:rFonts w:ascii="Arial" w:hAnsi="Arial" w:cs="Arial"/>
          <w:sz w:val="20"/>
          <w:szCs w:val="20"/>
        </w:rPr>
        <w:t>.</w:t>
      </w:r>
    </w:p>
    <w:p w14:paraId="5EAEF877" w14:textId="77777777" w:rsidR="000A61E7" w:rsidRPr="00303C30" w:rsidRDefault="00415E81" w:rsidP="00303C30">
      <w:pPr>
        <w:numPr>
          <w:ilvl w:val="0"/>
          <w:numId w:val="13"/>
        </w:numPr>
        <w:spacing w:after="0" w:line="240" w:lineRule="auto"/>
        <w:ind w:left="540"/>
        <w:rPr>
          <w:rFonts w:ascii="Arial" w:hAnsi="Arial" w:cs="Arial"/>
          <w:sz w:val="20"/>
          <w:szCs w:val="20"/>
        </w:rPr>
      </w:pPr>
      <w:r w:rsidRPr="00303C30">
        <w:rPr>
          <w:rFonts w:ascii="Arial" w:hAnsi="Arial" w:cs="Arial"/>
          <w:sz w:val="20"/>
          <w:szCs w:val="20"/>
        </w:rPr>
        <w:t xml:space="preserve">Alerts are given when multiple </w:t>
      </w:r>
      <w:r w:rsidR="000A61E7" w:rsidRPr="00303C30">
        <w:rPr>
          <w:rFonts w:ascii="Arial" w:hAnsi="Arial" w:cs="Arial"/>
          <w:sz w:val="20"/>
          <w:szCs w:val="20"/>
        </w:rPr>
        <w:t>entries exist for the same day</w:t>
      </w:r>
      <w:r w:rsidR="008E5381" w:rsidRPr="00303C30">
        <w:rPr>
          <w:rFonts w:ascii="Arial" w:hAnsi="Arial" w:cs="Arial"/>
          <w:sz w:val="20"/>
          <w:szCs w:val="20"/>
        </w:rPr>
        <w:t>.</w:t>
      </w:r>
    </w:p>
    <w:p w14:paraId="797EE74A" w14:textId="77777777" w:rsidR="00415E81" w:rsidRPr="00303C30" w:rsidRDefault="00415E81" w:rsidP="00303C30">
      <w:pPr>
        <w:numPr>
          <w:ilvl w:val="0"/>
          <w:numId w:val="13"/>
        </w:numPr>
        <w:spacing w:after="0" w:line="240" w:lineRule="auto"/>
        <w:ind w:left="540"/>
        <w:rPr>
          <w:rFonts w:ascii="Arial" w:hAnsi="Arial" w:cs="Arial"/>
          <w:sz w:val="20"/>
          <w:szCs w:val="20"/>
        </w:rPr>
      </w:pPr>
      <w:r w:rsidRPr="00303C30">
        <w:rPr>
          <w:rFonts w:ascii="Arial" w:hAnsi="Arial" w:cs="Arial"/>
          <w:sz w:val="20"/>
          <w:szCs w:val="20"/>
        </w:rPr>
        <w:t xml:space="preserve">Alerts are given when the date entered is in a </w:t>
      </w:r>
      <w:r w:rsidR="009432BF" w:rsidRPr="00303C30">
        <w:rPr>
          <w:rFonts w:ascii="Arial" w:hAnsi="Arial" w:cs="Arial"/>
          <w:sz w:val="20"/>
          <w:szCs w:val="20"/>
        </w:rPr>
        <w:t>TimeOff</w:t>
      </w:r>
      <w:r w:rsidRPr="00303C30">
        <w:rPr>
          <w:rFonts w:ascii="Arial" w:hAnsi="Arial" w:cs="Arial"/>
          <w:sz w:val="20"/>
          <w:szCs w:val="20"/>
        </w:rPr>
        <w:t xml:space="preserve"> year</w:t>
      </w:r>
      <w:r w:rsidR="008E5381" w:rsidRPr="00303C30">
        <w:rPr>
          <w:rFonts w:ascii="Arial" w:hAnsi="Arial" w:cs="Arial"/>
          <w:sz w:val="20"/>
          <w:szCs w:val="20"/>
        </w:rPr>
        <w:t>,</w:t>
      </w:r>
      <w:r w:rsidRPr="00303C30">
        <w:rPr>
          <w:rFonts w:ascii="Arial" w:hAnsi="Arial" w:cs="Arial"/>
          <w:sz w:val="20"/>
          <w:szCs w:val="20"/>
        </w:rPr>
        <w:t xml:space="preserve"> which has not begun yet</w:t>
      </w:r>
      <w:r w:rsidR="008E5381" w:rsidRPr="00303C30">
        <w:rPr>
          <w:rFonts w:ascii="Arial" w:hAnsi="Arial" w:cs="Arial"/>
          <w:sz w:val="20"/>
          <w:szCs w:val="20"/>
        </w:rPr>
        <w:t>.</w:t>
      </w:r>
    </w:p>
    <w:p w14:paraId="147BEE9B" w14:textId="77777777" w:rsidR="00415E81" w:rsidRPr="00303C30" w:rsidRDefault="00415E81" w:rsidP="00303C30">
      <w:pPr>
        <w:numPr>
          <w:ilvl w:val="0"/>
          <w:numId w:val="13"/>
        </w:numPr>
        <w:spacing w:after="0" w:line="240" w:lineRule="auto"/>
        <w:ind w:left="540"/>
        <w:rPr>
          <w:rFonts w:ascii="Arial" w:hAnsi="Arial" w:cs="Arial"/>
          <w:sz w:val="20"/>
          <w:szCs w:val="20"/>
        </w:rPr>
      </w:pPr>
      <w:r w:rsidRPr="00303C30">
        <w:rPr>
          <w:rFonts w:ascii="Arial" w:hAnsi="Arial" w:cs="Arial"/>
          <w:sz w:val="20"/>
          <w:szCs w:val="20"/>
        </w:rPr>
        <w:t xml:space="preserve">Alerts are given if an employee has overdrawn their </w:t>
      </w:r>
      <w:r w:rsidR="009432BF" w:rsidRPr="00303C30">
        <w:rPr>
          <w:rFonts w:ascii="Arial" w:hAnsi="Arial" w:cs="Arial"/>
          <w:sz w:val="20"/>
          <w:szCs w:val="20"/>
        </w:rPr>
        <w:t>TimeOff</w:t>
      </w:r>
      <w:r w:rsidRPr="00303C30">
        <w:rPr>
          <w:rFonts w:ascii="Arial" w:hAnsi="Arial" w:cs="Arial"/>
          <w:sz w:val="20"/>
          <w:szCs w:val="20"/>
        </w:rPr>
        <w:t xml:space="preserve"> account</w:t>
      </w:r>
      <w:r w:rsidR="008E5381" w:rsidRPr="00303C30">
        <w:rPr>
          <w:rFonts w:ascii="Arial" w:hAnsi="Arial" w:cs="Arial"/>
          <w:sz w:val="20"/>
          <w:szCs w:val="20"/>
        </w:rPr>
        <w:t>.</w:t>
      </w:r>
    </w:p>
    <w:p w14:paraId="75A5C271" w14:textId="77777777" w:rsidR="00F312DC" w:rsidRPr="00303C30" w:rsidRDefault="00137A3D"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303C30">
        <w:rPr>
          <w:rFonts w:ascii="Arial" w:hAnsi="Arial" w:cs="Arial"/>
          <w:b/>
          <w:sz w:val="20"/>
          <w:szCs w:val="20"/>
        </w:rPr>
        <w:t>Retiree &amp; COBRA</w:t>
      </w:r>
      <w:r w:rsidR="00F312DC" w:rsidRPr="00303C30">
        <w:rPr>
          <w:rFonts w:ascii="Arial" w:hAnsi="Arial" w:cs="Arial"/>
          <w:b/>
          <w:sz w:val="20"/>
          <w:szCs w:val="20"/>
        </w:rPr>
        <w:t xml:space="preserve"> Insurance Management</w:t>
      </w:r>
    </w:p>
    <w:p w14:paraId="73216B59" w14:textId="77777777" w:rsidR="00160ABE" w:rsidRPr="00303C30" w:rsidRDefault="00160ABE"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Consecutive dependent</w:t>
      </w:r>
      <w:r w:rsidR="00216C00" w:rsidRPr="00303C30">
        <w:rPr>
          <w:rFonts w:ascii="Arial" w:hAnsi="Arial" w:cs="Arial"/>
          <w:sz w:val="20"/>
          <w:szCs w:val="20"/>
        </w:rPr>
        <w:t xml:space="preserve"> enrollee</w:t>
      </w:r>
      <w:r w:rsidRPr="00303C30">
        <w:rPr>
          <w:rFonts w:ascii="Arial" w:hAnsi="Arial" w:cs="Arial"/>
          <w:sz w:val="20"/>
          <w:szCs w:val="20"/>
        </w:rPr>
        <w:t xml:space="preserve"> identification numbers are automatically assigned</w:t>
      </w:r>
      <w:r w:rsidR="008E5381" w:rsidRPr="00303C30">
        <w:rPr>
          <w:rFonts w:ascii="Arial" w:hAnsi="Arial" w:cs="Arial"/>
          <w:sz w:val="20"/>
          <w:szCs w:val="20"/>
        </w:rPr>
        <w:t>.</w:t>
      </w:r>
    </w:p>
    <w:p w14:paraId="642030BD" w14:textId="77777777" w:rsidR="00B6746D" w:rsidRPr="00303C30" w:rsidRDefault="00B6746D"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The original notice can only be printed one time</w:t>
      </w:r>
      <w:r w:rsidR="008E5381" w:rsidRPr="00303C30">
        <w:rPr>
          <w:rFonts w:ascii="Arial" w:hAnsi="Arial" w:cs="Arial"/>
          <w:sz w:val="20"/>
          <w:szCs w:val="20"/>
        </w:rPr>
        <w:t>.</w:t>
      </w:r>
    </w:p>
    <w:p w14:paraId="41FAA2CB" w14:textId="77777777" w:rsidR="00B6746D" w:rsidRPr="00303C30" w:rsidRDefault="00B6746D"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Reprinted notices contain a statement with the original date notified</w:t>
      </w:r>
      <w:r w:rsidR="008E5381" w:rsidRPr="00303C30">
        <w:rPr>
          <w:rFonts w:ascii="Arial" w:hAnsi="Arial" w:cs="Arial"/>
          <w:sz w:val="20"/>
          <w:szCs w:val="20"/>
        </w:rPr>
        <w:t>.</w:t>
      </w:r>
    </w:p>
    <w:p w14:paraId="4744214F" w14:textId="77777777" w:rsidR="00827BE9" w:rsidRPr="00303C30" w:rsidRDefault="00827BE9" w:rsidP="00303C30">
      <w:pPr>
        <w:numPr>
          <w:ilvl w:val="0"/>
          <w:numId w:val="4"/>
        </w:numPr>
        <w:spacing w:after="0" w:line="240" w:lineRule="auto"/>
        <w:ind w:left="540"/>
        <w:rPr>
          <w:rFonts w:ascii="Arial" w:hAnsi="Arial" w:cs="Arial"/>
          <w:b/>
          <w:color w:val="FF0000"/>
          <w:sz w:val="20"/>
          <w:szCs w:val="20"/>
        </w:rPr>
      </w:pPr>
      <w:r w:rsidRPr="00303C30">
        <w:rPr>
          <w:rFonts w:ascii="Arial" w:hAnsi="Arial" w:cs="Arial"/>
          <w:sz w:val="20"/>
          <w:szCs w:val="20"/>
        </w:rPr>
        <w:t>Accounts receivable entries are automatically created using the “Generate Invoices” window</w:t>
      </w:r>
      <w:r w:rsidR="008E5381" w:rsidRPr="00303C30">
        <w:rPr>
          <w:rFonts w:ascii="Arial" w:hAnsi="Arial" w:cs="Arial"/>
          <w:sz w:val="20"/>
          <w:szCs w:val="20"/>
        </w:rPr>
        <w:t xml:space="preserve"> </w:t>
      </w:r>
      <w:r w:rsidRPr="00303C30">
        <w:rPr>
          <w:rFonts w:ascii="Arial" w:hAnsi="Arial" w:cs="Arial"/>
          <w:sz w:val="20"/>
          <w:szCs w:val="20"/>
        </w:rPr>
        <w:t>and will not appear on the window again unles</w:t>
      </w:r>
      <w:r w:rsidR="00D817FF" w:rsidRPr="00303C30">
        <w:rPr>
          <w:rFonts w:ascii="Arial" w:hAnsi="Arial" w:cs="Arial"/>
          <w:sz w:val="20"/>
          <w:szCs w:val="20"/>
        </w:rPr>
        <w:t>s the invoice is voided in SMART</w:t>
      </w:r>
      <w:r w:rsidRPr="00303C30">
        <w:rPr>
          <w:rFonts w:ascii="Arial" w:hAnsi="Arial" w:cs="Arial"/>
          <w:sz w:val="20"/>
          <w:szCs w:val="20"/>
        </w:rPr>
        <w:t xml:space="preserve"> Finance.</w:t>
      </w:r>
    </w:p>
    <w:p w14:paraId="48894B68" w14:textId="71E5665D" w:rsidR="00894F63" w:rsidRPr="00303C30" w:rsidRDefault="00894F63"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Agency Reporting</w:t>
      </w:r>
    </w:p>
    <w:p w14:paraId="561EAC12" w14:textId="77777777" w:rsidR="00894F63" w:rsidRPr="00303C30" w:rsidRDefault="00894F63" w:rsidP="00303C30">
      <w:pPr>
        <w:numPr>
          <w:ilvl w:val="0"/>
          <w:numId w:val="9"/>
        </w:numPr>
        <w:spacing w:after="0" w:line="240" w:lineRule="auto"/>
        <w:ind w:left="540"/>
        <w:rPr>
          <w:rFonts w:ascii="Arial" w:hAnsi="Arial" w:cs="Arial"/>
          <w:strike/>
          <w:sz w:val="20"/>
          <w:szCs w:val="20"/>
        </w:rPr>
      </w:pPr>
      <w:r w:rsidRPr="00303C30">
        <w:rPr>
          <w:rFonts w:ascii="Arial" w:hAnsi="Arial" w:cs="Arial"/>
          <w:sz w:val="20"/>
          <w:szCs w:val="20"/>
        </w:rPr>
        <w:t xml:space="preserve">Electronic vendor file extracts are available to report pre-tax deductions for flexible benefits and deferred compensation. </w:t>
      </w:r>
    </w:p>
    <w:p w14:paraId="71BC1FD4" w14:textId="77777777" w:rsidR="00894F63" w:rsidRPr="00303C30" w:rsidRDefault="00894F63" w:rsidP="00303C30">
      <w:pPr>
        <w:numPr>
          <w:ilvl w:val="0"/>
          <w:numId w:val="9"/>
        </w:numPr>
        <w:spacing w:after="0" w:line="240" w:lineRule="auto"/>
        <w:ind w:left="540"/>
        <w:rPr>
          <w:rFonts w:ascii="Arial" w:hAnsi="Arial" w:cs="Arial"/>
          <w:sz w:val="20"/>
          <w:szCs w:val="20"/>
        </w:rPr>
      </w:pPr>
      <w:r w:rsidRPr="00303C30">
        <w:rPr>
          <w:rFonts w:ascii="Arial" w:hAnsi="Arial" w:cs="Arial"/>
          <w:sz w:val="20"/>
          <w:szCs w:val="20"/>
        </w:rPr>
        <w:t>Quarterly Reports:</w:t>
      </w:r>
    </w:p>
    <w:p w14:paraId="591DFA6E" w14:textId="20B4FE82" w:rsidR="00894F63" w:rsidRPr="00303C30" w:rsidRDefault="00894F63" w:rsidP="00303C30">
      <w:pPr>
        <w:numPr>
          <w:ilvl w:val="1"/>
          <w:numId w:val="9"/>
        </w:numPr>
        <w:spacing w:after="0" w:line="240" w:lineRule="auto"/>
        <w:ind w:left="1080"/>
        <w:rPr>
          <w:rFonts w:ascii="Arial" w:hAnsi="Arial" w:cs="Arial"/>
          <w:sz w:val="20"/>
          <w:szCs w:val="20"/>
        </w:rPr>
      </w:pPr>
      <w:r w:rsidRPr="00303C30">
        <w:rPr>
          <w:rFonts w:ascii="Arial" w:hAnsi="Arial" w:cs="Arial"/>
          <w:sz w:val="20"/>
          <w:szCs w:val="20"/>
        </w:rPr>
        <w:t>Option for automated reconciliation and printing of the IRS Form 941 and Schedule B.</w:t>
      </w:r>
    </w:p>
    <w:p w14:paraId="6E1D35E2" w14:textId="77777777" w:rsidR="00894F63" w:rsidRPr="00303C30" w:rsidRDefault="00894F63" w:rsidP="00303C30">
      <w:pPr>
        <w:numPr>
          <w:ilvl w:val="1"/>
          <w:numId w:val="9"/>
        </w:numPr>
        <w:spacing w:after="0" w:line="240" w:lineRule="auto"/>
        <w:ind w:left="1080"/>
        <w:rPr>
          <w:rFonts w:ascii="Arial" w:hAnsi="Arial" w:cs="Arial"/>
          <w:sz w:val="20"/>
          <w:szCs w:val="20"/>
        </w:rPr>
      </w:pPr>
      <w:r w:rsidRPr="00303C30">
        <w:rPr>
          <w:rFonts w:ascii="Arial" w:hAnsi="Arial" w:cs="Arial"/>
          <w:sz w:val="20"/>
          <w:szCs w:val="20"/>
        </w:rPr>
        <w:t>Reconciliation report(s) available for processing the MN Department of Revenue Quarterly State Tax Report.</w:t>
      </w:r>
    </w:p>
    <w:p w14:paraId="71A91CD4" w14:textId="77777777" w:rsidR="00894F63" w:rsidRPr="00303C30" w:rsidRDefault="00894F63" w:rsidP="00303C30">
      <w:pPr>
        <w:numPr>
          <w:ilvl w:val="1"/>
          <w:numId w:val="9"/>
        </w:numPr>
        <w:spacing w:after="0" w:line="240" w:lineRule="auto"/>
        <w:ind w:left="1080"/>
        <w:rPr>
          <w:rFonts w:ascii="Arial" w:hAnsi="Arial" w:cs="Arial"/>
          <w:sz w:val="20"/>
          <w:szCs w:val="20"/>
        </w:rPr>
      </w:pPr>
      <w:r w:rsidRPr="00303C30">
        <w:rPr>
          <w:rFonts w:ascii="Arial" w:hAnsi="Arial" w:cs="Arial"/>
          <w:sz w:val="20"/>
          <w:szCs w:val="20"/>
        </w:rPr>
        <w:lastRenderedPageBreak/>
        <w:t>Reconciliation window and reports available for processing the DEED Quarterly Report for hours worked.</w:t>
      </w:r>
    </w:p>
    <w:p w14:paraId="4FAC3E31" w14:textId="77777777" w:rsidR="00810807" w:rsidRPr="00303C30" w:rsidRDefault="00810807"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303C30">
        <w:rPr>
          <w:rFonts w:ascii="Arial" w:hAnsi="Arial" w:cs="Arial"/>
          <w:b/>
          <w:sz w:val="20"/>
          <w:szCs w:val="20"/>
        </w:rPr>
        <w:t>Injuries and Workers Compensation</w:t>
      </w:r>
    </w:p>
    <w:p w14:paraId="1DDACBB9" w14:textId="77777777" w:rsidR="00A1555E" w:rsidRPr="00303C30" w:rsidRDefault="00FF0591" w:rsidP="00303C30">
      <w:pPr>
        <w:numPr>
          <w:ilvl w:val="0"/>
          <w:numId w:val="15"/>
        </w:numPr>
        <w:spacing w:after="0" w:line="240" w:lineRule="auto"/>
        <w:ind w:left="540"/>
        <w:rPr>
          <w:rFonts w:ascii="Arial" w:hAnsi="Arial" w:cs="Arial"/>
          <w:sz w:val="20"/>
          <w:szCs w:val="20"/>
        </w:rPr>
      </w:pPr>
      <w:r w:rsidRPr="00303C30">
        <w:rPr>
          <w:rFonts w:ascii="Arial" w:hAnsi="Arial" w:cs="Arial"/>
          <w:sz w:val="20"/>
          <w:szCs w:val="20"/>
        </w:rPr>
        <w:t>Only users who are assigned a supervisory e</w:t>
      </w:r>
      <w:r w:rsidR="005133F1" w:rsidRPr="00303C30">
        <w:rPr>
          <w:rFonts w:ascii="Arial" w:hAnsi="Arial" w:cs="Arial"/>
          <w:sz w:val="20"/>
          <w:szCs w:val="20"/>
        </w:rPr>
        <w:t>mployee type</w:t>
      </w:r>
      <w:r w:rsidR="00A1555E" w:rsidRPr="00303C30">
        <w:rPr>
          <w:rFonts w:ascii="Arial" w:hAnsi="Arial" w:cs="Arial"/>
          <w:sz w:val="20"/>
          <w:szCs w:val="20"/>
        </w:rPr>
        <w:t xml:space="preserve">, and are given access to the web page in SMART eR </w:t>
      </w:r>
      <w:r w:rsidRPr="00303C30">
        <w:rPr>
          <w:rFonts w:ascii="Arial" w:hAnsi="Arial" w:cs="Arial"/>
          <w:sz w:val="20"/>
          <w:szCs w:val="20"/>
        </w:rPr>
        <w:t>can complete a Supervisor Report of Accident</w:t>
      </w:r>
      <w:r w:rsidR="00473287" w:rsidRPr="00303C30">
        <w:rPr>
          <w:rFonts w:ascii="Arial" w:hAnsi="Arial" w:cs="Arial"/>
          <w:sz w:val="20"/>
          <w:szCs w:val="20"/>
        </w:rPr>
        <w:t xml:space="preserve"> online</w:t>
      </w:r>
      <w:r w:rsidR="008E5381" w:rsidRPr="00303C30">
        <w:rPr>
          <w:rFonts w:ascii="Arial" w:hAnsi="Arial" w:cs="Arial"/>
          <w:sz w:val="20"/>
          <w:szCs w:val="20"/>
        </w:rPr>
        <w:t>.</w:t>
      </w:r>
      <w:r w:rsidRPr="00303C30">
        <w:rPr>
          <w:rFonts w:ascii="Arial" w:hAnsi="Arial" w:cs="Arial"/>
          <w:sz w:val="20"/>
          <w:szCs w:val="20"/>
        </w:rPr>
        <w:t xml:space="preserve">  </w:t>
      </w:r>
      <w:r w:rsidR="005133F1" w:rsidRPr="00303C30">
        <w:rPr>
          <w:rFonts w:ascii="Arial" w:hAnsi="Arial" w:cs="Arial"/>
          <w:sz w:val="20"/>
          <w:szCs w:val="20"/>
        </w:rPr>
        <w:t xml:space="preserve"> </w:t>
      </w:r>
      <w:r w:rsidR="00473287" w:rsidRPr="00303C30">
        <w:rPr>
          <w:rFonts w:ascii="Arial" w:hAnsi="Arial" w:cs="Arial"/>
          <w:sz w:val="20"/>
          <w:szCs w:val="20"/>
        </w:rPr>
        <w:t>Through the use of Permissions, supervisors will only be able to see employees they manage instead of all employees.</w:t>
      </w:r>
    </w:p>
    <w:p w14:paraId="6DC63D97" w14:textId="77777777" w:rsidR="005133F1" w:rsidRPr="00303C30" w:rsidRDefault="005133F1" w:rsidP="00303C30">
      <w:pPr>
        <w:numPr>
          <w:ilvl w:val="0"/>
          <w:numId w:val="15"/>
        </w:numPr>
        <w:spacing w:after="0" w:line="240" w:lineRule="auto"/>
        <w:ind w:left="540"/>
        <w:rPr>
          <w:rFonts w:ascii="Arial" w:hAnsi="Arial" w:cs="Arial"/>
          <w:sz w:val="20"/>
          <w:szCs w:val="20"/>
        </w:rPr>
      </w:pPr>
      <w:r w:rsidRPr="00303C30">
        <w:rPr>
          <w:rFonts w:ascii="Arial" w:hAnsi="Arial" w:cs="Arial"/>
          <w:sz w:val="20"/>
          <w:szCs w:val="20"/>
        </w:rPr>
        <w:t xml:space="preserve">Menu User Class assignments determine </w:t>
      </w:r>
      <w:r w:rsidR="00FF0591" w:rsidRPr="00303C30">
        <w:rPr>
          <w:rFonts w:ascii="Arial" w:hAnsi="Arial" w:cs="Arial"/>
          <w:sz w:val="20"/>
          <w:szCs w:val="20"/>
        </w:rPr>
        <w:t xml:space="preserve">who has </w:t>
      </w:r>
      <w:r w:rsidRPr="00303C30">
        <w:rPr>
          <w:rFonts w:ascii="Arial" w:hAnsi="Arial" w:cs="Arial"/>
          <w:sz w:val="20"/>
          <w:szCs w:val="20"/>
        </w:rPr>
        <w:t xml:space="preserve">access to the </w:t>
      </w:r>
      <w:r w:rsidR="00A1555E" w:rsidRPr="00303C30">
        <w:rPr>
          <w:rFonts w:ascii="Arial" w:hAnsi="Arial" w:cs="Arial"/>
          <w:sz w:val="20"/>
          <w:szCs w:val="20"/>
        </w:rPr>
        <w:t xml:space="preserve">Supervisor Report of Accident, the </w:t>
      </w:r>
      <w:r w:rsidRPr="00303C30">
        <w:rPr>
          <w:rFonts w:ascii="Arial" w:hAnsi="Arial" w:cs="Arial"/>
          <w:sz w:val="20"/>
          <w:szCs w:val="20"/>
        </w:rPr>
        <w:t>First Report of Injury</w:t>
      </w:r>
      <w:r w:rsidR="003D23CE" w:rsidRPr="00303C30">
        <w:rPr>
          <w:rFonts w:ascii="Arial" w:hAnsi="Arial" w:cs="Arial"/>
          <w:sz w:val="20"/>
          <w:szCs w:val="20"/>
        </w:rPr>
        <w:t>,</w:t>
      </w:r>
      <w:r w:rsidR="00FF0591" w:rsidRPr="00303C30">
        <w:rPr>
          <w:rFonts w:ascii="Arial" w:hAnsi="Arial" w:cs="Arial"/>
          <w:sz w:val="20"/>
          <w:szCs w:val="20"/>
        </w:rPr>
        <w:t xml:space="preserve"> and associated reports</w:t>
      </w:r>
      <w:r w:rsidR="00A1555E" w:rsidRPr="00303C30">
        <w:rPr>
          <w:rFonts w:ascii="Arial" w:hAnsi="Arial" w:cs="Arial"/>
          <w:sz w:val="20"/>
          <w:szCs w:val="20"/>
        </w:rPr>
        <w:t xml:space="preserve"> in SMART HR.</w:t>
      </w:r>
    </w:p>
    <w:p w14:paraId="6935AB56" w14:textId="77777777" w:rsidR="005133F1" w:rsidRPr="00303C30" w:rsidRDefault="005133F1" w:rsidP="00303C30">
      <w:pPr>
        <w:numPr>
          <w:ilvl w:val="0"/>
          <w:numId w:val="15"/>
        </w:numPr>
        <w:spacing w:after="0" w:line="240" w:lineRule="auto"/>
        <w:ind w:left="540"/>
        <w:rPr>
          <w:rFonts w:ascii="Arial" w:hAnsi="Arial" w:cs="Arial"/>
          <w:b/>
          <w:color w:val="FF0000"/>
          <w:sz w:val="20"/>
          <w:szCs w:val="20"/>
        </w:rPr>
      </w:pPr>
      <w:r w:rsidRPr="00303C30">
        <w:rPr>
          <w:rFonts w:ascii="Arial" w:hAnsi="Arial" w:cs="Arial"/>
          <w:sz w:val="20"/>
          <w:szCs w:val="20"/>
        </w:rPr>
        <w:t>Consecutive OSHA case numbers are automatically assigned</w:t>
      </w:r>
      <w:r w:rsidR="008E5381" w:rsidRPr="00303C30">
        <w:rPr>
          <w:rFonts w:ascii="Arial" w:hAnsi="Arial" w:cs="Arial"/>
          <w:sz w:val="20"/>
          <w:szCs w:val="20"/>
        </w:rPr>
        <w:t>.</w:t>
      </w:r>
    </w:p>
    <w:p w14:paraId="4AFAE838" w14:textId="0B730B60" w:rsidR="00FD2035" w:rsidRPr="00303C30" w:rsidRDefault="00FD2035" w:rsidP="00303C30">
      <w:pPr>
        <w:numPr>
          <w:ilvl w:val="0"/>
          <w:numId w:val="15"/>
        </w:numPr>
        <w:spacing w:after="0" w:line="240" w:lineRule="auto"/>
        <w:ind w:left="540"/>
        <w:rPr>
          <w:rFonts w:ascii="Arial" w:hAnsi="Arial" w:cs="Arial"/>
          <w:b/>
          <w:color w:val="FF0000"/>
          <w:sz w:val="20"/>
          <w:szCs w:val="20"/>
        </w:rPr>
      </w:pPr>
      <w:r w:rsidRPr="00303C30">
        <w:rPr>
          <w:rFonts w:ascii="Arial" w:hAnsi="Arial" w:cs="Arial"/>
          <w:sz w:val="20"/>
          <w:szCs w:val="20"/>
        </w:rPr>
        <w:t xml:space="preserve">Electronic file created for uploading annual 300A summary data in CSV file format to meet OSHA </w:t>
      </w:r>
      <w:r w:rsidR="0045389F">
        <w:rPr>
          <w:rFonts w:ascii="Arial" w:hAnsi="Arial" w:cs="Arial"/>
          <w:sz w:val="20"/>
          <w:szCs w:val="20"/>
        </w:rPr>
        <w:t xml:space="preserve">defined </w:t>
      </w:r>
      <w:r w:rsidRPr="00303C30">
        <w:rPr>
          <w:rFonts w:ascii="Arial" w:hAnsi="Arial" w:cs="Arial"/>
          <w:sz w:val="20"/>
          <w:szCs w:val="20"/>
        </w:rPr>
        <w:t>electronic recordkeeping obligations.</w:t>
      </w:r>
    </w:p>
    <w:p w14:paraId="4E80DCA6" w14:textId="77777777" w:rsidR="00CF5D5B" w:rsidRPr="00303C30" w:rsidRDefault="00CF5D5B" w:rsidP="0010001C">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303C30">
        <w:rPr>
          <w:rFonts w:ascii="Arial" w:hAnsi="Arial" w:cs="Arial"/>
          <w:b/>
          <w:sz w:val="20"/>
          <w:szCs w:val="20"/>
        </w:rPr>
        <w:t>ACA Administration</w:t>
      </w:r>
    </w:p>
    <w:p w14:paraId="409DB0DC" w14:textId="77777777" w:rsidR="00CF5D5B" w:rsidRPr="00303C30" w:rsidRDefault="00E127E4"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M</w:t>
      </w:r>
      <w:r w:rsidR="00CF5D5B" w:rsidRPr="00303C30">
        <w:rPr>
          <w:rFonts w:ascii="Arial" w:hAnsi="Arial" w:cs="Arial"/>
          <w:sz w:val="20"/>
          <w:szCs w:val="20"/>
        </w:rPr>
        <w:t xml:space="preserve">aintain Hrs Worked &amp; ALE Determination window archives ALE data </w:t>
      </w:r>
      <w:r w:rsidR="00595440" w:rsidRPr="00303C30">
        <w:rPr>
          <w:rFonts w:ascii="Arial" w:hAnsi="Arial" w:cs="Arial"/>
          <w:sz w:val="20"/>
          <w:szCs w:val="20"/>
        </w:rPr>
        <w:t xml:space="preserve">producing </w:t>
      </w:r>
      <w:r w:rsidR="00CF5D5B" w:rsidRPr="00303C30">
        <w:rPr>
          <w:rFonts w:ascii="Arial" w:hAnsi="Arial" w:cs="Arial"/>
          <w:sz w:val="20"/>
          <w:szCs w:val="20"/>
        </w:rPr>
        <w:t xml:space="preserve">an audit trail on </w:t>
      </w:r>
      <w:r w:rsidRPr="00303C30">
        <w:rPr>
          <w:rFonts w:ascii="Arial" w:hAnsi="Arial" w:cs="Arial"/>
          <w:sz w:val="20"/>
          <w:szCs w:val="20"/>
        </w:rPr>
        <w:t xml:space="preserve">the </w:t>
      </w:r>
      <w:r w:rsidR="00CF5D5B" w:rsidRPr="00303C30">
        <w:rPr>
          <w:rFonts w:ascii="Arial" w:hAnsi="Arial" w:cs="Arial"/>
          <w:sz w:val="20"/>
          <w:szCs w:val="20"/>
        </w:rPr>
        <w:t>monthly hours worked</w:t>
      </w:r>
      <w:r w:rsidRPr="00303C30">
        <w:rPr>
          <w:rFonts w:ascii="Arial" w:hAnsi="Arial" w:cs="Arial"/>
          <w:sz w:val="20"/>
          <w:szCs w:val="20"/>
        </w:rPr>
        <w:t xml:space="preserve"> by employee, as well as the ALE Determination used for reporting purposes.</w:t>
      </w:r>
    </w:p>
    <w:p w14:paraId="7C96B89E" w14:textId="77777777" w:rsidR="00CF5D5B" w:rsidRPr="00303C30" w:rsidRDefault="00CF5D5B"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 xml:space="preserve">The hours </w:t>
      </w:r>
      <w:r w:rsidR="00B61DB6" w:rsidRPr="00303C30">
        <w:rPr>
          <w:rFonts w:ascii="Arial" w:hAnsi="Arial" w:cs="Arial"/>
          <w:sz w:val="20"/>
          <w:szCs w:val="20"/>
        </w:rPr>
        <w:t>are then used to</w:t>
      </w:r>
      <w:r w:rsidRPr="00303C30">
        <w:rPr>
          <w:rFonts w:ascii="Arial" w:hAnsi="Arial" w:cs="Arial"/>
          <w:sz w:val="20"/>
          <w:szCs w:val="20"/>
        </w:rPr>
        <w:t xml:space="preserve"> populate the ACA Measurement Analysis report.  </w:t>
      </w:r>
      <w:r w:rsidR="00B61DB6" w:rsidRPr="00303C30">
        <w:rPr>
          <w:rFonts w:ascii="Arial" w:hAnsi="Arial" w:cs="Arial"/>
          <w:sz w:val="20"/>
          <w:szCs w:val="20"/>
        </w:rPr>
        <w:t xml:space="preserve">The report is used to determine offers of insurance.  </w:t>
      </w:r>
      <w:r w:rsidR="00E127E4" w:rsidRPr="00303C30">
        <w:rPr>
          <w:rFonts w:ascii="Arial" w:hAnsi="Arial" w:cs="Arial"/>
          <w:sz w:val="20"/>
          <w:szCs w:val="20"/>
        </w:rPr>
        <w:t>At year-end t</w:t>
      </w:r>
      <w:r w:rsidRPr="00303C30">
        <w:rPr>
          <w:rFonts w:ascii="Arial" w:hAnsi="Arial" w:cs="Arial"/>
          <w:sz w:val="20"/>
          <w:szCs w:val="20"/>
        </w:rPr>
        <w:t>he report is finalized</w:t>
      </w:r>
      <w:r w:rsidR="00E127E4" w:rsidRPr="00303C30">
        <w:rPr>
          <w:rFonts w:ascii="Arial" w:hAnsi="Arial" w:cs="Arial"/>
          <w:sz w:val="20"/>
          <w:szCs w:val="20"/>
        </w:rPr>
        <w:t xml:space="preserve"> </w:t>
      </w:r>
      <w:r w:rsidR="00595440" w:rsidRPr="00303C30">
        <w:rPr>
          <w:rFonts w:ascii="Arial" w:hAnsi="Arial" w:cs="Arial"/>
          <w:sz w:val="20"/>
          <w:szCs w:val="20"/>
        </w:rPr>
        <w:t>which</w:t>
      </w:r>
      <w:r w:rsidRPr="00303C30">
        <w:rPr>
          <w:rFonts w:ascii="Arial" w:hAnsi="Arial" w:cs="Arial"/>
          <w:sz w:val="20"/>
          <w:szCs w:val="20"/>
        </w:rPr>
        <w:t xml:space="preserve"> </w:t>
      </w:r>
      <w:r w:rsidR="00E127E4" w:rsidRPr="00303C30">
        <w:rPr>
          <w:rFonts w:ascii="Arial" w:hAnsi="Arial" w:cs="Arial"/>
          <w:sz w:val="20"/>
          <w:szCs w:val="20"/>
        </w:rPr>
        <w:t xml:space="preserve">generates data for the 1094/1095 reporting forms and </w:t>
      </w:r>
      <w:r w:rsidRPr="00303C30">
        <w:rPr>
          <w:rFonts w:ascii="Arial" w:hAnsi="Arial" w:cs="Arial"/>
          <w:sz w:val="20"/>
          <w:szCs w:val="20"/>
        </w:rPr>
        <w:t>creates an audit trail.</w:t>
      </w:r>
    </w:p>
    <w:p w14:paraId="3D35774A" w14:textId="77777777" w:rsidR="00986851" w:rsidRPr="00303C30" w:rsidRDefault="00986851"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Provides an audit trail for versions or batches of insurance data entered in the system.</w:t>
      </w:r>
    </w:p>
    <w:p w14:paraId="472E2F51" w14:textId="77777777" w:rsidR="00B61DB6" w:rsidRPr="00303C30" w:rsidRDefault="00CF5D5B"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 xml:space="preserve">Setup ACA Form Data window is used to </w:t>
      </w:r>
      <w:r w:rsidR="005D75E7" w:rsidRPr="00303C30">
        <w:rPr>
          <w:rFonts w:ascii="Arial" w:hAnsi="Arial" w:cs="Arial"/>
          <w:sz w:val="20"/>
          <w:szCs w:val="20"/>
        </w:rPr>
        <w:t>build the core data for proofing t</w:t>
      </w:r>
      <w:r w:rsidRPr="00303C30">
        <w:rPr>
          <w:rFonts w:ascii="Arial" w:hAnsi="Arial" w:cs="Arial"/>
          <w:sz w:val="20"/>
          <w:szCs w:val="20"/>
        </w:rPr>
        <w:t xml:space="preserve">he </w:t>
      </w:r>
      <w:r w:rsidR="00E127E4" w:rsidRPr="00303C30">
        <w:rPr>
          <w:rFonts w:ascii="Arial" w:hAnsi="Arial" w:cs="Arial"/>
          <w:sz w:val="20"/>
          <w:szCs w:val="20"/>
        </w:rPr>
        <w:t>1094/</w:t>
      </w:r>
      <w:r w:rsidRPr="00303C30">
        <w:rPr>
          <w:rFonts w:ascii="Arial" w:hAnsi="Arial" w:cs="Arial"/>
          <w:sz w:val="20"/>
          <w:szCs w:val="20"/>
        </w:rPr>
        <w:t xml:space="preserve">1095 forms.  </w:t>
      </w:r>
      <w:r w:rsidR="00473287" w:rsidRPr="00303C30">
        <w:rPr>
          <w:rFonts w:ascii="Arial" w:hAnsi="Arial" w:cs="Arial"/>
          <w:sz w:val="20"/>
          <w:szCs w:val="20"/>
        </w:rPr>
        <w:t xml:space="preserve">For the initial year of reporting (CY 2015) </w:t>
      </w:r>
      <w:r w:rsidRPr="00303C30">
        <w:rPr>
          <w:rFonts w:ascii="Arial" w:hAnsi="Arial" w:cs="Arial"/>
          <w:sz w:val="20"/>
          <w:szCs w:val="20"/>
        </w:rPr>
        <w:t xml:space="preserve">Basic Form Questions </w:t>
      </w:r>
      <w:r w:rsidR="00473287" w:rsidRPr="00303C30">
        <w:rPr>
          <w:rFonts w:ascii="Arial" w:hAnsi="Arial" w:cs="Arial"/>
          <w:sz w:val="20"/>
          <w:szCs w:val="20"/>
        </w:rPr>
        <w:t xml:space="preserve">were </w:t>
      </w:r>
      <w:r w:rsidRPr="00303C30">
        <w:rPr>
          <w:rFonts w:ascii="Arial" w:hAnsi="Arial" w:cs="Arial"/>
          <w:sz w:val="20"/>
          <w:szCs w:val="20"/>
        </w:rPr>
        <w:t>provided</w:t>
      </w:r>
      <w:r w:rsidR="00F911AA" w:rsidRPr="00303C30">
        <w:rPr>
          <w:rFonts w:ascii="Arial" w:hAnsi="Arial" w:cs="Arial"/>
          <w:sz w:val="20"/>
          <w:szCs w:val="20"/>
        </w:rPr>
        <w:t>,</w:t>
      </w:r>
      <w:r w:rsidR="00473287" w:rsidRPr="00303C30">
        <w:rPr>
          <w:rFonts w:ascii="Arial" w:hAnsi="Arial" w:cs="Arial"/>
          <w:sz w:val="20"/>
          <w:szCs w:val="20"/>
        </w:rPr>
        <w:t xml:space="preserve"> </w:t>
      </w:r>
      <w:r w:rsidRPr="00303C30">
        <w:rPr>
          <w:rFonts w:ascii="Arial" w:hAnsi="Arial" w:cs="Arial"/>
          <w:sz w:val="20"/>
          <w:szCs w:val="20"/>
        </w:rPr>
        <w:t xml:space="preserve">and </w:t>
      </w:r>
      <w:r w:rsidR="00E127E4" w:rsidRPr="00303C30">
        <w:rPr>
          <w:rFonts w:ascii="Arial" w:hAnsi="Arial" w:cs="Arial"/>
          <w:sz w:val="20"/>
          <w:szCs w:val="20"/>
        </w:rPr>
        <w:t>IRS codes</w:t>
      </w:r>
      <w:r w:rsidR="00473287" w:rsidRPr="00303C30">
        <w:rPr>
          <w:rFonts w:ascii="Arial" w:hAnsi="Arial" w:cs="Arial"/>
          <w:sz w:val="20"/>
          <w:szCs w:val="20"/>
        </w:rPr>
        <w:t xml:space="preserve"> were </w:t>
      </w:r>
      <w:r w:rsidR="00E127E4" w:rsidRPr="00303C30">
        <w:rPr>
          <w:rFonts w:ascii="Arial" w:hAnsi="Arial" w:cs="Arial"/>
          <w:sz w:val="20"/>
          <w:szCs w:val="20"/>
        </w:rPr>
        <w:t xml:space="preserve">reported </w:t>
      </w:r>
      <w:r w:rsidRPr="00303C30">
        <w:rPr>
          <w:rFonts w:ascii="Arial" w:hAnsi="Arial" w:cs="Arial"/>
          <w:sz w:val="20"/>
          <w:szCs w:val="20"/>
        </w:rPr>
        <w:t>on the 1094 form</w:t>
      </w:r>
      <w:r w:rsidR="00E127E4" w:rsidRPr="00303C30">
        <w:rPr>
          <w:rFonts w:ascii="Arial" w:hAnsi="Arial" w:cs="Arial"/>
          <w:sz w:val="20"/>
          <w:szCs w:val="20"/>
        </w:rPr>
        <w:t xml:space="preserve"> based </w:t>
      </w:r>
      <w:r w:rsidRPr="00303C30">
        <w:rPr>
          <w:rFonts w:ascii="Arial" w:hAnsi="Arial" w:cs="Arial"/>
          <w:sz w:val="20"/>
          <w:szCs w:val="20"/>
        </w:rPr>
        <w:t>on</w:t>
      </w:r>
      <w:r w:rsidR="00137A3D" w:rsidRPr="00303C30">
        <w:rPr>
          <w:rFonts w:ascii="Arial" w:hAnsi="Arial" w:cs="Arial"/>
          <w:sz w:val="20"/>
          <w:szCs w:val="20"/>
        </w:rPr>
        <w:t xml:space="preserve"> how the district</w:t>
      </w:r>
      <w:r w:rsidR="00E127E4" w:rsidRPr="00303C30">
        <w:rPr>
          <w:rFonts w:ascii="Arial" w:hAnsi="Arial" w:cs="Arial"/>
          <w:sz w:val="20"/>
          <w:szCs w:val="20"/>
        </w:rPr>
        <w:t xml:space="preserve"> answer</w:t>
      </w:r>
      <w:r w:rsidR="00473287" w:rsidRPr="00303C30">
        <w:rPr>
          <w:rFonts w:ascii="Arial" w:hAnsi="Arial" w:cs="Arial"/>
          <w:sz w:val="20"/>
          <w:szCs w:val="20"/>
        </w:rPr>
        <w:t xml:space="preserve">ed those questions.  For subsequent years the software reported based on the Basic Form Questions and historical </w:t>
      </w:r>
      <w:r w:rsidR="00F911AA" w:rsidRPr="00303C30">
        <w:rPr>
          <w:rFonts w:ascii="Arial" w:hAnsi="Arial" w:cs="Arial"/>
          <w:sz w:val="20"/>
          <w:szCs w:val="20"/>
        </w:rPr>
        <w:t>tracking records</w:t>
      </w:r>
      <w:r w:rsidR="00473287" w:rsidRPr="00303C30">
        <w:rPr>
          <w:rFonts w:ascii="Arial" w:hAnsi="Arial" w:cs="Arial"/>
          <w:sz w:val="20"/>
          <w:szCs w:val="20"/>
        </w:rPr>
        <w:t>.</w:t>
      </w:r>
    </w:p>
    <w:p w14:paraId="51DA23AC" w14:textId="77777777" w:rsidR="00E127E4" w:rsidRPr="00303C30" w:rsidRDefault="005D75E7"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 xml:space="preserve">Verify ACA Form Data window allows the user to create B and C forms.  </w:t>
      </w:r>
      <w:r w:rsidR="00A90020" w:rsidRPr="00303C30">
        <w:rPr>
          <w:rFonts w:ascii="Arial" w:hAnsi="Arial" w:cs="Arial"/>
          <w:sz w:val="20"/>
          <w:szCs w:val="20"/>
        </w:rPr>
        <w:t xml:space="preserve">The system determines whether the district is a large or small employer, and based on that determination produces the appropriate form.  </w:t>
      </w:r>
      <w:r w:rsidRPr="00303C30">
        <w:rPr>
          <w:rFonts w:ascii="Arial" w:hAnsi="Arial" w:cs="Arial"/>
          <w:sz w:val="20"/>
          <w:szCs w:val="20"/>
        </w:rPr>
        <w:t>It also displays reporting demographics about the files created and allows for a go-live SMART eR date to be entered telling the system when employees can view their 1095 forms online.</w:t>
      </w:r>
    </w:p>
    <w:p w14:paraId="389750E1" w14:textId="77777777" w:rsidR="0077790C" w:rsidRPr="00303C30" w:rsidRDefault="0077790C"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 xml:space="preserve">Option is available in SMART eR for employees to print their own 1095 Form.  Online consent to print the 1095 Form is presented to the user in SMART eR.  Consent choices are tracked in the SMART Software.  The ACA Form 1095 page provides the Form and Form Type, as well as the date completed, so the employee knows </w:t>
      </w:r>
      <w:r w:rsidR="00B61DB6" w:rsidRPr="00303C30">
        <w:rPr>
          <w:rFonts w:ascii="Arial" w:hAnsi="Arial" w:cs="Arial"/>
          <w:sz w:val="20"/>
          <w:szCs w:val="20"/>
        </w:rPr>
        <w:t xml:space="preserve">the type of </w:t>
      </w:r>
      <w:r w:rsidRPr="00303C30">
        <w:rPr>
          <w:rFonts w:ascii="Arial" w:hAnsi="Arial" w:cs="Arial"/>
          <w:sz w:val="20"/>
          <w:szCs w:val="20"/>
        </w:rPr>
        <w:t>form</w:t>
      </w:r>
      <w:r w:rsidR="00B61DB6" w:rsidRPr="00303C30">
        <w:rPr>
          <w:rFonts w:ascii="Arial" w:hAnsi="Arial" w:cs="Arial"/>
          <w:sz w:val="20"/>
          <w:szCs w:val="20"/>
        </w:rPr>
        <w:t>(s)</w:t>
      </w:r>
      <w:r w:rsidRPr="00303C30">
        <w:rPr>
          <w:rFonts w:ascii="Arial" w:hAnsi="Arial" w:cs="Arial"/>
          <w:sz w:val="20"/>
          <w:szCs w:val="20"/>
        </w:rPr>
        <w:t xml:space="preserve"> available, especially in the event a corrected form was produced.</w:t>
      </w:r>
    </w:p>
    <w:p w14:paraId="2006A7F3" w14:textId="77777777" w:rsidR="0077790C" w:rsidRPr="00303C30" w:rsidRDefault="005D75E7"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If the data needs to resync</w:t>
      </w:r>
      <w:r w:rsidR="00137A3D" w:rsidRPr="00303C30">
        <w:rPr>
          <w:rFonts w:ascii="Arial" w:hAnsi="Arial" w:cs="Arial"/>
          <w:sz w:val="20"/>
          <w:szCs w:val="20"/>
        </w:rPr>
        <w:t>,</w:t>
      </w:r>
      <w:r w:rsidRPr="00303C30">
        <w:rPr>
          <w:rFonts w:ascii="Arial" w:hAnsi="Arial" w:cs="Arial"/>
          <w:sz w:val="20"/>
          <w:szCs w:val="20"/>
        </w:rPr>
        <w:t xml:space="preserve"> the Setup ACA Form Data window is used.  The process will delete all of the data in the Verify ACA Form Data window to keep an audit trail.  However, once the forms are viewable in SMART eR, a resync can no longer be done.  Both the Setup ACA Form Data and Verify ACA Form Data window are locked to prevent further editing of data.  </w:t>
      </w:r>
    </w:p>
    <w:p w14:paraId="3A65D172" w14:textId="77777777" w:rsidR="005D75E7" w:rsidRPr="00303C30" w:rsidRDefault="0077790C" w:rsidP="00303C30">
      <w:pPr>
        <w:numPr>
          <w:ilvl w:val="0"/>
          <w:numId w:val="2"/>
        </w:numPr>
        <w:spacing w:after="0" w:line="240" w:lineRule="auto"/>
        <w:ind w:left="540"/>
        <w:rPr>
          <w:rFonts w:ascii="Arial" w:hAnsi="Arial" w:cs="Arial"/>
          <w:b/>
          <w:sz w:val="20"/>
          <w:szCs w:val="20"/>
        </w:rPr>
      </w:pPr>
      <w:r w:rsidRPr="00303C30">
        <w:rPr>
          <w:rFonts w:ascii="Arial" w:hAnsi="Arial" w:cs="Arial"/>
          <w:sz w:val="20"/>
          <w:szCs w:val="20"/>
        </w:rPr>
        <w:t>If corrections are needed to a form that has been produced, the IRS Mandatory Corrections or Employer Initiated Corrections window is used, depending on the type of correction needed.</w:t>
      </w:r>
      <w:r w:rsidR="00B61DB6" w:rsidRPr="00303C30">
        <w:rPr>
          <w:rFonts w:ascii="Arial" w:hAnsi="Arial" w:cs="Arial"/>
          <w:sz w:val="20"/>
          <w:szCs w:val="20"/>
        </w:rPr>
        <w:t xml:space="preserve">  This allows for an audit trail of both the original and corrected 1095 form produced by the system.</w:t>
      </w:r>
      <w:r w:rsidR="00A90020" w:rsidRPr="00303C30">
        <w:rPr>
          <w:rFonts w:ascii="Arial" w:hAnsi="Arial" w:cs="Arial"/>
          <w:sz w:val="20"/>
          <w:szCs w:val="20"/>
        </w:rPr>
        <w:t xml:space="preserve">  Missed ACA 1095 Form window will check to see if there are any additional forms needed to be created for the ACA year after the original file has been created.</w:t>
      </w:r>
    </w:p>
    <w:p w14:paraId="6F20D6C8" w14:textId="77777777" w:rsidR="00595440" w:rsidRPr="00303C30" w:rsidRDefault="00193790" w:rsidP="00303C30">
      <w:pPr>
        <w:numPr>
          <w:ilvl w:val="0"/>
          <w:numId w:val="2"/>
        </w:numPr>
        <w:spacing w:after="0" w:line="240" w:lineRule="auto"/>
        <w:ind w:left="540"/>
        <w:rPr>
          <w:rFonts w:ascii="Arial" w:hAnsi="Arial" w:cs="Arial"/>
          <w:sz w:val="20"/>
          <w:szCs w:val="20"/>
        </w:rPr>
      </w:pPr>
      <w:r w:rsidRPr="00303C30">
        <w:rPr>
          <w:rFonts w:ascii="Arial" w:hAnsi="Arial" w:cs="Arial"/>
          <w:sz w:val="20"/>
          <w:szCs w:val="20"/>
        </w:rPr>
        <w:t>The</w:t>
      </w:r>
      <w:r w:rsidR="00595440" w:rsidRPr="00303C30">
        <w:rPr>
          <w:rFonts w:ascii="Arial" w:hAnsi="Arial" w:cs="Arial"/>
          <w:sz w:val="20"/>
          <w:szCs w:val="20"/>
        </w:rPr>
        <w:t xml:space="preserve"> ACA Filing page in SMART eR is used to transmit the file to the IRS.  The Receipt ID, Form Type, Transaction Type, Transaction Begin and End Date/Time, Last Checked Date/Time</w:t>
      </w:r>
      <w:r w:rsidR="00137A3D" w:rsidRPr="00303C30">
        <w:rPr>
          <w:rFonts w:ascii="Arial" w:hAnsi="Arial" w:cs="Arial"/>
          <w:sz w:val="20"/>
          <w:szCs w:val="20"/>
        </w:rPr>
        <w:t>,</w:t>
      </w:r>
      <w:r w:rsidR="00595440" w:rsidRPr="00303C30">
        <w:rPr>
          <w:rFonts w:ascii="Arial" w:hAnsi="Arial" w:cs="Arial"/>
          <w:sz w:val="20"/>
          <w:szCs w:val="20"/>
        </w:rPr>
        <w:t xml:space="preserve"> and Status of the IRS file are tracked on this page.</w:t>
      </w:r>
    </w:p>
    <w:p w14:paraId="59DCA4BA" w14:textId="40EC2B2B" w:rsidR="00595440" w:rsidRPr="00303C30" w:rsidRDefault="00595440" w:rsidP="00303C30">
      <w:pPr>
        <w:numPr>
          <w:ilvl w:val="0"/>
          <w:numId w:val="2"/>
        </w:numPr>
        <w:spacing w:after="0" w:line="240" w:lineRule="auto"/>
        <w:ind w:left="540"/>
        <w:rPr>
          <w:rFonts w:ascii="Arial" w:hAnsi="Arial" w:cs="Arial"/>
          <w:sz w:val="20"/>
          <w:szCs w:val="20"/>
        </w:rPr>
      </w:pPr>
      <w:r w:rsidRPr="00303C30">
        <w:rPr>
          <w:rFonts w:ascii="Arial" w:hAnsi="Arial" w:cs="Arial"/>
          <w:sz w:val="20"/>
          <w:szCs w:val="20"/>
        </w:rPr>
        <w:t>The IRS perform</w:t>
      </w:r>
      <w:r w:rsidR="00B61DB6" w:rsidRPr="00303C30">
        <w:rPr>
          <w:rFonts w:ascii="Arial" w:hAnsi="Arial" w:cs="Arial"/>
          <w:sz w:val="20"/>
          <w:szCs w:val="20"/>
        </w:rPr>
        <w:t>s</w:t>
      </w:r>
      <w:r w:rsidRPr="00303C30">
        <w:rPr>
          <w:rFonts w:ascii="Arial" w:hAnsi="Arial" w:cs="Arial"/>
          <w:sz w:val="20"/>
          <w:szCs w:val="20"/>
        </w:rPr>
        <w:t xml:space="preserve"> a TIN Validation on the employer and employee.  If the IRS </w:t>
      </w:r>
      <w:r w:rsidR="00B61DB6" w:rsidRPr="00303C30">
        <w:rPr>
          <w:rFonts w:ascii="Arial" w:hAnsi="Arial" w:cs="Arial"/>
          <w:sz w:val="20"/>
          <w:szCs w:val="20"/>
        </w:rPr>
        <w:t>s</w:t>
      </w:r>
      <w:r w:rsidRPr="00303C30">
        <w:rPr>
          <w:rFonts w:ascii="Arial" w:hAnsi="Arial" w:cs="Arial"/>
          <w:sz w:val="20"/>
          <w:szCs w:val="20"/>
        </w:rPr>
        <w:t xml:space="preserve">tatus is “Accepted </w:t>
      </w:r>
      <w:r w:rsidR="00894F63" w:rsidRPr="00303C30">
        <w:rPr>
          <w:rFonts w:ascii="Arial" w:hAnsi="Arial" w:cs="Arial"/>
          <w:sz w:val="20"/>
          <w:szCs w:val="20"/>
        </w:rPr>
        <w:t>w</w:t>
      </w:r>
      <w:r w:rsidRPr="00303C30">
        <w:rPr>
          <w:rFonts w:ascii="Arial" w:hAnsi="Arial" w:cs="Arial"/>
          <w:sz w:val="20"/>
          <w:szCs w:val="20"/>
        </w:rPr>
        <w:t xml:space="preserve">ith Errors” it generally means an </w:t>
      </w:r>
      <w:r w:rsidR="00F911AA" w:rsidRPr="00303C30">
        <w:rPr>
          <w:rFonts w:ascii="Arial" w:hAnsi="Arial" w:cs="Arial"/>
          <w:sz w:val="20"/>
          <w:szCs w:val="20"/>
        </w:rPr>
        <w:t>individual</w:t>
      </w:r>
      <w:r w:rsidRPr="00303C30">
        <w:rPr>
          <w:rFonts w:ascii="Arial" w:hAnsi="Arial" w:cs="Arial"/>
          <w:sz w:val="20"/>
          <w:szCs w:val="20"/>
        </w:rPr>
        <w:t xml:space="preserve"> has an invalid combination name and social security number.  The ACA Filing page produces a letter that can be given to the employee to determine if a correction needs to be sent back to the IRS.  The letter includes a date and time stamp as an audit trail.</w:t>
      </w:r>
    </w:p>
    <w:p w14:paraId="00A846F8" w14:textId="77777777" w:rsidR="00CF5D5B" w:rsidRPr="00303C30" w:rsidRDefault="00CF5D5B" w:rsidP="00303C30">
      <w:pPr>
        <w:spacing w:after="0" w:line="240" w:lineRule="auto"/>
        <w:ind w:left="360"/>
        <w:rPr>
          <w:rFonts w:ascii="Arial" w:hAnsi="Arial" w:cs="Arial"/>
          <w:b/>
          <w:sz w:val="20"/>
          <w:szCs w:val="20"/>
        </w:rPr>
      </w:pPr>
    </w:p>
    <w:sectPr w:rsidR="00CF5D5B" w:rsidRPr="00303C30" w:rsidSect="00317321">
      <w:headerReference w:type="default" r:id="rId8"/>
      <w:footerReference w:type="default" r:id="rId9"/>
      <w:pgSz w:w="12240" w:h="15840" w:code="1"/>
      <w:pgMar w:top="1152" w:right="1440" w:bottom="115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3FC2" w14:textId="77777777" w:rsidR="007662DC" w:rsidRDefault="007662DC" w:rsidP="00ED559A">
      <w:pPr>
        <w:spacing w:after="0" w:line="240" w:lineRule="auto"/>
      </w:pPr>
      <w:r>
        <w:separator/>
      </w:r>
    </w:p>
  </w:endnote>
  <w:endnote w:type="continuationSeparator" w:id="0">
    <w:p w14:paraId="44379919" w14:textId="77777777" w:rsidR="007662DC" w:rsidRDefault="007662DC" w:rsidP="00ED5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D83C" w14:textId="6F62BF54" w:rsidR="008E5381" w:rsidRPr="004C0378" w:rsidRDefault="004C0378" w:rsidP="004C0378">
    <w:pPr>
      <w:pStyle w:val="Footer"/>
      <w:rPr>
        <w:sz w:val="20"/>
        <w:szCs w:val="20"/>
      </w:rPr>
    </w:pPr>
    <w:r>
      <w:rPr>
        <w:bCs/>
        <w:sz w:val="24"/>
        <w:szCs w:val="24"/>
      </w:rPr>
      <w:t>5</w:t>
    </w:r>
    <w:r w:rsidRPr="00894F63">
      <w:rPr>
        <w:bCs/>
        <w:sz w:val="24"/>
        <w:szCs w:val="24"/>
      </w:rPr>
      <w:t>/2</w:t>
    </w:r>
    <w:r>
      <w:rPr>
        <w:bCs/>
        <w:sz w:val="24"/>
        <w:szCs w:val="24"/>
      </w:rPr>
      <w:t>0</w:t>
    </w:r>
    <w:r w:rsidRPr="00894F63">
      <w:rPr>
        <w:bCs/>
        <w:sz w:val="24"/>
        <w:szCs w:val="24"/>
      </w:rPr>
      <w:t>/2</w:t>
    </w:r>
    <w:r>
      <w:rPr>
        <w:bCs/>
        <w:sz w:val="24"/>
        <w:szCs w:val="24"/>
      </w:rPr>
      <w:t>6</w:t>
    </w:r>
    <w:r w:rsidR="008E5381" w:rsidRPr="009432BF">
      <w:rPr>
        <w:sz w:val="20"/>
        <w:szCs w:val="20"/>
      </w:rPr>
      <w:tab/>
    </w:r>
    <w:r w:rsidR="008E5381" w:rsidRPr="009432BF">
      <w:rPr>
        <w:sz w:val="20"/>
        <w:szCs w:val="20"/>
      </w:rPr>
      <w:tab/>
    </w:r>
    <w:r w:rsidR="008E5381" w:rsidRPr="009432BF">
      <w:rPr>
        <w:sz w:val="20"/>
        <w:szCs w:val="20"/>
      </w:rPr>
      <w:fldChar w:fldCharType="begin"/>
    </w:r>
    <w:r w:rsidR="008E5381" w:rsidRPr="009432BF">
      <w:rPr>
        <w:sz w:val="20"/>
        <w:szCs w:val="20"/>
      </w:rPr>
      <w:instrText xml:space="preserve"> PAGE   \* MERGEFORMAT </w:instrText>
    </w:r>
    <w:r w:rsidR="008E5381" w:rsidRPr="009432BF">
      <w:rPr>
        <w:sz w:val="20"/>
        <w:szCs w:val="20"/>
      </w:rPr>
      <w:fldChar w:fldCharType="separate"/>
    </w:r>
    <w:r w:rsidR="00986851">
      <w:rPr>
        <w:noProof/>
        <w:sz w:val="20"/>
        <w:szCs w:val="20"/>
      </w:rPr>
      <w:t>1</w:t>
    </w:r>
    <w:r w:rsidR="008E5381" w:rsidRPr="009432B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E561A" w14:textId="77777777" w:rsidR="007662DC" w:rsidRDefault="007662DC" w:rsidP="00ED559A">
      <w:pPr>
        <w:spacing w:after="0" w:line="240" w:lineRule="auto"/>
      </w:pPr>
      <w:r>
        <w:separator/>
      </w:r>
    </w:p>
  </w:footnote>
  <w:footnote w:type="continuationSeparator" w:id="0">
    <w:p w14:paraId="65A0A4FB" w14:textId="77777777" w:rsidR="007662DC" w:rsidRDefault="007662DC" w:rsidP="00ED5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39BD" w14:textId="3DE48B3B" w:rsidR="002D73DD" w:rsidRDefault="002D73DD" w:rsidP="004C0378">
    <w:pPr>
      <w:spacing w:after="0"/>
      <w:rPr>
        <w:b/>
        <w:sz w:val="28"/>
        <w:szCs w:val="28"/>
      </w:rPr>
    </w:pPr>
    <w:r>
      <w:rPr>
        <w:noProof/>
      </w:rPr>
      <w:drawing>
        <wp:anchor distT="0" distB="0" distL="114300" distR="114300" simplePos="0" relativeHeight="251659264" behindDoc="0" locked="0" layoutInCell="1" allowOverlap="1" wp14:anchorId="5DD8D13A" wp14:editId="2F888954">
          <wp:simplePos x="0" y="0"/>
          <wp:positionH relativeFrom="margin">
            <wp:posOffset>-142875</wp:posOffset>
          </wp:positionH>
          <wp:positionV relativeFrom="paragraph">
            <wp:posOffset>-398145</wp:posOffset>
          </wp:positionV>
          <wp:extent cx="1876425" cy="916305"/>
          <wp:effectExtent l="0" t="0" r="9525" b="0"/>
          <wp:wrapThrough wrapText="bothSides">
            <wp:wrapPolygon edited="0">
              <wp:start x="0" y="0"/>
              <wp:lineTo x="0" y="21106"/>
              <wp:lineTo x="21490" y="21106"/>
              <wp:lineTo x="21490" y="0"/>
              <wp:lineTo x="0" y="0"/>
            </wp:wrapPolygon>
          </wp:wrapThrough>
          <wp:docPr id="422808572" name="Picture 422808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526" t="4257" r="3624" b="5628"/>
                  <a:stretch/>
                </pic:blipFill>
                <pic:spPr bwMode="auto">
                  <a:xfrm>
                    <a:off x="0" y="0"/>
                    <a:ext cx="1876425" cy="916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013DE4" w14:textId="6B65DD38" w:rsidR="004C0378" w:rsidRDefault="00894F63" w:rsidP="002D73DD">
    <w:pPr>
      <w:spacing w:after="0"/>
      <w:ind w:firstLine="720"/>
      <w:rPr>
        <w:b/>
        <w:sz w:val="28"/>
        <w:szCs w:val="28"/>
      </w:rPr>
    </w:pPr>
    <w:r w:rsidRPr="00ED559A">
      <w:rPr>
        <w:b/>
        <w:sz w:val="28"/>
        <w:szCs w:val="28"/>
      </w:rPr>
      <w:t>INTERNAL CONTROL CAPABILITIES</w:t>
    </w:r>
    <w:r>
      <w:rPr>
        <w:b/>
        <w:sz w:val="28"/>
        <w:szCs w:val="28"/>
      </w:rPr>
      <w:tab/>
    </w:r>
  </w:p>
  <w:p w14:paraId="237B7115" w14:textId="24093B5A" w:rsidR="002D73DD" w:rsidRPr="002D73DD" w:rsidRDefault="00894F63" w:rsidP="004C0378">
    <w:pPr>
      <w:pBdr>
        <w:bottom w:val="single" w:sz="4" w:space="1" w:color="auto"/>
      </w:pBdr>
      <w:spacing w:after="0"/>
      <w:rPr>
        <w:b/>
        <w:sz w:val="8"/>
        <w:szCs w:val="8"/>
      </w:rPr>
    </w:pPr>
    <w:r w:rsidRPr="002D73DD">
      <w:rPr>
        <w:b/>
        <w:sz w:val="8"/>
        <w:szCs w:val="8"/>
      </w:rPr>
      <w:tab/>
    </w:r>
    <w:r w:rsidRPr="002D73DD">
      <w:rPr>
        <w:b/>
        <w:sz w:val="8"/>
        <w:szCs w:val="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878"/>
    <w:multiLevelType w:val="hybridMultilevel"/>
    <w:tmpl w:val="190C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5609C"/>
    <w:multiLevelType w:val="hybridMultilevel"/>
    <w:tmpl w:val="0388E9D4"/>
    <w:lvl w:ilvl="0" w:tplc="8EB2BA50">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95174"/>
    <w:multiLevelType w:val="hybridMultilevel"/>
    <w:tmpl w:val="1ADA75F4"/>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100C3"/>
    <w:multiLevelType w:val="hybridMultilevel"/>
    <w:tmpl w:val="BD261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72835"/>
    <w:multiLevelType w:val="hybridMultilevel"/>
    <w:tmpl w:val="47666E58"/>
    <w:lvl w:ilvl="0" w:tplc="A8F090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8E7CF2"/>
    <w:multiLevelType w:val="hybridMultilevel"/>
    <w:tmpl w:val="A6604758"/>
    <w:lvl w:ilvl="0" w:tplc="8EB2BA50">
      <w:start w:val="1"/>
      <w:numFmt w:val="bullet"/>
      <w:lvlText w:val=""/>
      <w:lvlJc w:val="left"/>
      <w:pPr>
        <w:ind w:left="720" w:hanging="360"/>
      </w:pPr>
      <w:rPr>
        <w:rFonts w:ascii="Symbol" w:hAnsi="Symbol"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820DB"/>
    <w:multiLevelType w:val="hybridMultilevel"/>
    <w:tmpl w:val="79A2B9A0"/>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AF2540"/>
    <w:multiLevelType w:val="hybridMultilevel"/>
    <w:tmpl w:val="A3C0967A"/>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CF7A98"/>
    <w:multiLevelType w:val="hybridMultilevel"/>
    <w:tmpl w:val="EC94A062"/>
    <w:lvl w:ilvl="0" w:tplc="A8F090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FD51DE"/>
    <w:multiLevelType w:val="hybridMultilevel"/>
    <w:tmpl w:val="00E24034"/>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6B3311"/>
    <w:multiLevelType w:val="hybridMultilevel"/>
    <w:tmpl w:val="8FA8B79C"/>
    <w:lvl w:ilvl="0" w:tplc="A8F090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51434D"/>
    <w:multiLevelType w:val="hybridMultilevel"/>
    <w:tmpl w:val="C612237C"/>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5496D"/>
    <w:multiLevelType w:val="hybridMultilevel"/>
    <w:tmpl w:val="34E22124"/>
    <w:lvl w:ilvl="0" w:tplc="A8F090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AB26B2"/>
    <w:multiLevelType w:val="hybridMultilevel"/>
    <w:tmpl w:val="5DB67E5C"/>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072CE2"/>
    <w:multiLevelType w:val="hybridMultilevel"/>
    <w:tmpl w:val="47DAE0A8"/>
    <w:lvl w:ilvl="0" w:tplc="A8F090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772558">
    <w:abstractNumId w:val="3"/>
  </w:num>
  <w:num w:numId="2" w16cid:durableId="1560047612">
    <w:abstractNumId w:val="0"/>
  </w:num>
  <w:num w:numId="3" w16cid:durableId="1243876805">
    <w:abstractNumId w:val="5"/>
  </w:num>
  <w:num w:numId="4" w16cid:durableId="1635021258">
    <w:abstractNumId w:val="1"/>
  </w:num>
  <w:num w:numId="5" w16cid:durableId="659771269">
    <w:abstractNumId w:val="11"/>
  </w:num>
  <w:num w:numId="6" w16cid:durableId="784888086">
    <w:abstractNumId w:val="12"/>
  </w:num>
  <w:num w:numId="7" w16cid:durableId="1390687726">
    <w:abstractNumId w:val="10"/>
  </w:num>
  <w:num w:numId="8" w16cid:durableId="2068844407">
    <w:abstractNumId w:val="14"/>
  </w:num>
  <w:num w:numId="9" w16cid:durableId="1101267481">
    <w:abstractNumId w:val="4"/>
  </w:num>
  <w:num w:numId="10" w16cid:durableId="1589577697">
    <w:abstractNumId w:val="8"/>
  </w:num>
  <w:num w:numId="11" w16cid:durableId="20519569">
    <w:abstractNumId w:val="6"/>
  </w:num>
  <w:num w:numId="12" w16cid:durableId="82839818">
    <w:abstractNumId w:val="2"/>
  </w:num>
  <w:num w:numId="13" w16cid:durableId="1407342249">
    <w:abstractNumId w:val="7"/>
  </w:num>
  <w:num w:numId="14" w16cid:durableId="1629429412">
    <w:abstractNumId w:val="9"/>
  </w:num>
  <w:num w:numId="15" w16cid:durableId="9383668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7F9"/>
    <w:rsid w:val="00006AF0"/>
    <w:rsid w:val="000455AD"/>
    <w:rsid w:val="00062BDF"/>
    <w:rsid w:val="00073B0A"/>
    <w:rsid w:val="00094476"/>
    <w:rsid w:val="00097AA2"/>
    <w:rsid w:val="000A61E7"/>
    <w:rsid w:val="000E50C1"/>
    <w:rsid w:val="000E6F2C"/>
    <w:rsid w:val="000F3A18"/>
    <w:rsid w:val="000F78F3"/>
    <w:rsid w:val="0010001C"/>
    <w:rsid w:val="0012176E"/>
    <w:rsid w:val="00137A3D"/>
    <w:rsid w:val="00141B66"/>
    <w:rsid w:val="00160ABE"/>
    <w:rsid w:val="00172783"/>
    <w:rsid w:val="00176603"/>
    <w:rsid w:val="001817D5"/>
    <w:rsid w:val="00193790"/>
    <w:rsid w:val="001B5BF6"/>
    <w:rsid w:val="001C166B"/>
    <w:rsid w:val="00216C00"/>
    <w:rsid w:val="00261A25"/>
    <w:rsid w:val="00281ADA"/>
    <w:rsid w:val="002874B5"/>
    <w:rsid w:val="002A74F2"/>
    <w:rsid w:val="002D73DD"/>
    <w:rsid w:val="002E2BE7"/>
    <w:rsid w:val="002E6230"/>
    <w:rsid w:val="002F745C"/>
    <w:rsid w:val="00303C30"/>
    <w:rsid w:val="00317256"/>
    <w:rsid w:val="00317321"/>
    <w:rsid w:val="00320A67"/>
    <w:rsid w:val="00380719"/>
    <w:rsid w:val="00397EB9"/>
    <w:rsid w:val="003A361D"/>
    <w:rsid w:val="003B312E"/>
    <w:rsid w:val="003C0CC1"/>
    <w:rsid w:val="003D23CE"/>
    <w:rsid w:val="003E03E3"/>
    <w:rsid w:val="003F5786"/>
    <w:rsid w:val="003F67F9"/>
    <w:rsid w:val="00414075"/>
    <w:rsid w:val="00415E81"/>
    <w:rsid w:val="0044009C"/>
    <w:rsid w:val="0045389F"/>
    <w:rsid w:val="004639A0"/>
    <w:rsid w:val="00473287"/>
    <w:rsid w:val="004C0378"/>
    <w:rsid w:val="004C3097"/>
    <w:rsid w:val="004D255A"/>
    <w:rsid w:val="004E7810"/>
    <w:rsid w:val="004F17B8"/>
    <w:rsid w:val="004F68D9"/>
    <w:rsid w:val="005133F1"/>
    <w:rsid w:val="00535124"/>
    <w:rsid w:val="005409FF"/>
    <w:rsid w:val="005447E0"/>
    <w:rsid w:val="0054726F"/>
    <w:rsid w:val="005555DB"/>
    <w:rsid w:val="00565A82"/>
    <w:rsid w:val="005813E0"/>
    <w:rsid w:val="00595440"/>
    <w:rsid w:val="005D75E7"/>
    <w:rsid w:val="005E41C2"/>
    <w:rsid w:val="005E49D8"/>
    <w:rsid w:val="005F0317"/>
    <w:rsid w:val="005F4021"/>
    <w:rsid w:val="00630DE9"/>
    <w:rsid w:val="00660B13"/>
    <w:rsid w:val="006801DB"/>
    <w:rsid w:val="006C7570"/>
    <w:rsid w:val="006F57C9"/>
    <w:rsid w:val="007079C6"/>
    <w:rsid w:val="007169DC"/>
    <w:rsid w:val="00720516"/>
    <w:rsid w:val="00735AAA"/>
    <w:rsid w:val="007366A4"/>
    <w:rsid w:val="00745012"/>
    <w:rsid w:val="007662DC"/>
    <w:rsid w:val="0077790C"/>
    <w:rsid w:val="007928AD"/>
    <w:rsid w:val="007C2EBA"/>
    <w:rsid w:val="007D5472"/>
    <w:rsid w:val="007E6086"/>
    <w:rsid w:val="00810807"/>
    <w:rsid w:val="00827BE9"/>
    <w:rsid w:val="008370AF"/>
    <w:rsid w:val="008407B9"/>
    <w:rsid w:val="0085029F"/>
    <w:rsid w:val="00870501"/>
    <w:rsid w:val="00894F63"/>
    <w:rsid w:val="008B54A4"/>
    <w:rsid w:val="008E5381"/>
    <w:rsid w:val="008F59A1"/>
    <w:rsid w:val="0091090C"/>
    <w:rsid w:val="009432BF"/>
    <w:rsid w:val="009709B3"/>
    <w:rsid w:val="00972026"/>
    <w:rsid w:val="009768CD"/>
    <w:rsid w:val="00986851"/>
    <w:rsid w:val="009A5FD8"/>
    <w:rsid w:val="009B1902"/>
    <w:rsid w:val="009C6756"/>
    <w:rsid w:val="009F143C"/>
    <w:rsid w:val="009F5546"/>
    <w:rsid w:val="00A0108C"/>
    <w:rsid w:val="00A11B43"/>
    <w:rsid w:val="00A1555E"/>
    <w:rsid w:val="00A90020"/>
    <w:rsid w:val="00AD68D4"/>
    <w:rsid w:val="00AF15BF"/>
    <w:rsid w:val="00B04BDD"/>
    <w:rsid w:val="00B46398"/>
    <w:rsid w:val="00B61DB6"/>
    <w:rsid w:val="00B63194"/>
    <w:rsid w:val="00B6746D"/>
    <w:rsid w:val="00BF54B6"/>
    <w:rsid w:val="00C26975"/>
    <w:rsid w:val="00C53CD6"/>
    <w:rsid w:val="00C778D8"/>
    <w:rsid w:val="00CA109D"/>
    <w:rsid w:val="00CA11A1"/>
    <w:rsid w:val="00CB5C2E"/>
    <w:rsid w:val="00CD1824"/>
    <w:rsid w:val="00CE54F6"/>
    <w:rsid w:val="00CF5D5B"/>
    <w:rsid w:val="00D0157E"/>
    <w:rsid w:val="00D3097B"/>
    <w:rsid w:val="00D53457"/>
    <w:rsid w:val="00D81090"/>
    <w:rsid w:val="00D817FF"/>
    <w:rsid w:val="00DA392D"/>
    <w:rsid w:val="00DB5A62"/>
    <w:rsid w:val="00DD18A0"/>
    <w:rsid w:val="00DE07C4"/>
    <w:rsid w:val="00DE3C7B"/>
    <w:rsid w:val="00E127E4"/>
    <w:rsid w:val="00E27DDE"/>
    <w:rsid w:val="00E30975"/>
    <w:rsid w:val="00E33436"/>
    <w:rsid w:val="00E40F88"/>
    <w:rsid w:val="00E45695"/>
    <w:rsid w:val="00E74877"/>
    <w:rsid w:val="00E86369"/>
    <w:rsid w:val="00E864AF"/>
    <w:rsid w:val="00E931C9"/>
    <w:rsid w:val="00EB5254"/>
    <w:rsid w:val="00ED559A"/>
    <w:rsid w:val="00F0398B"/>
    <w:rsid w:val="00F312DC"/>
    <w:rsid w:val="00F37048"/>
    <w:rsid w:val="00F5156E"/>
    <w:rsid w:val="00F911AA"/>
    <w:rsid w:val="00F968F0"/>
    <w:rsid w:val="00FD2035"/>
    <w:rsid w:val="00FE065B"/>
    <w:rsid w:val="00FF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23AC9"/>
  <w15:docId w15:val="{10793850-9989-4AD4-944E-2D9DC08E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59A"/>
    <w:pPr>
      <w:tabs>
        <w:tab w:val="center" w:pos="4680"/>
        <w:tab w:val="right" w:pos="9360"/>
      </w:tabs>
    </w:pPr>
  </w:style>
  <w:style w:type="character" w:customStyle="1" w:styleId="HeaderChar">
    <w:name w:val="Header Char"/>
    <w:basedOn w:val="DefaultParagraphFont"/>
    <w:link w:val="Header"/>
    <w:uiPriority w:val="99"/>
    <w:rsid w:val="00ED559A"/>
    <w:rPr>
      <w:sz w:val="22"/>
      <w:szCs w:val="22"/>
    </w:rPr>
  </w:style>
  <w:style w:type="paragraph" w:styleId="Footer">
    <w:name w:val="footer"/>
    <w:basedOn w:val="Normal"/>
    <w:link w:val="FooterChar"/>
    <w:uiPriority w:val="99"/>
    <w:unhideWhenUsed/>
    <w:rsid w:val="00ED559A"/>
    <w:pPr>
      <w:tabs>
        <w:tab w:val="center" w:pos="4680"/>
        <w:tab w:val="right" w:pos="9360"/>
      </w:tabs>
    </w:pPr>
  </w:style>
  <w:style w:type="character" w:customStyle="1" w:styleId="FooterChar">
    <w:name w:val="Footer Char"/>
    <w:basedOn w:val="DefaultParagraphFont"/>
    <w:link w:val="Footer"/>
    <w:uiPriority w:val="99"/>
    <w:rsid w:val="00ED559A"/>
    <w:rPr>
      <w:sz w:val="22"/>
      <w:szCs w:val="22"/>
    </w:rPr>
  </w:style>
  <w:style w:type="paragraph" w:styleId="BalloonText">
    <w:name w:val="Balloon Text"/>
    <w:basedOn w:val="Normal"/>
    <w:link w:val="BalloonTextChar"/>
    <w:uiPriority w:val="99"/>
    <w:semiHidden/>
    <w:unhideWhenUsed/>
    <w:rsid w:val="00216C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00"/>
    <w:rPr>
      <w:rFonts w:ascii="Tahoma" w:hAnsi="Tahoma" w:cs="Tahoma"/>
      <w:sz w:val="16"/>
      <w:szCs w:val="16"/>
    </w:rPr>
  </w:style>
  <w:style w:type="paragraph" w:styleId="ListParagraph">
    <w:name w:val="List Paragraph"/>
    <w:basedOn w:val="Normal"/>
    <w:uiPriority w:val="34"/>
    <w:qFormat/>
    <w:rsid w:val="005447E0"/>
    <w:pPr>
      <w:ind w:left="720"/>
      <w:contextualSpacing/>
    </w:pPr>
  </w:style>
  <w:style w:type="paragraph" w:styleId="NormalWeb">
    <w:name w:val="Normal (Web)"/>
    <w:basedOn w:val="Normal"/>
    <w:rsid w:val="004C0378"/>
    <w:pPr>
      <w:spacing w:before="100" w:beforeAutospacing="1" w:after="100" w:afterAutospacing="1" w:line="240" w:lineRule="auto"/>
    </w:pPr>
    <w:rPr>
      <w:rFonts w:ascii="Arial" w:eastAsia="Times New Roman"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8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0872B-ED7C-489F-B7F8-9B14EA402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1678</Words>
  <Characters>9571</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Barbie Borneke</dc:creator>
  <cp:lastModifiedBy>Bethany Lacek</cp:lastModifiedBy>
  <cp:revision>2</cp:revision>
  <cp:lastPrinted>2011-06-09T15:06:00Z</cp:lastPrinted>
  <dcterms:created xsi:type="dcterms:W3CDTF">2026-07-07T22:14:00Z</dcterms:created>
  <dcterms:modified xsi:type="dcterms:W3CDTF">2026-07-07T22:14:00Z</dcterms:modified>
</cp:coreProperties>
</file>