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spacing w:after="0" w:lineRule="auto"/>
        <w:jc w:val="center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32"/>
          <w:szCs w:val="32"/>
          <w:u w:val="single"/>
          <w:rtl w:val="0"/>
        </w:rPr>
        <w:t xml:space="preserve">2026-2027 6</w:t>
      </w:r>
      <w:r w:rsidDel="00000000" w:rsidR="00000000" w:rsidRPr="00000000">
        <w:rPr>
          <w:b w:val="1"/>
          <w:bCs w:val="1"/>
          <w:sz w:val="32"/>
          <w:szCs w:val="32"/>
          <w:u w:val="single"/>
          <w:vertAlign w:val="superscript"/>
          <w:rtl w:val="0"/>
        </w:rPr>
        <w:t xml:space="preserve">th</w:t>
      </w:r>
      <w:r w:rsidDel="00000000" w:rsidR="00000000" w:rsidRPr="00000000">
        <w:rPr>
          <w:b w:val="1"/>
          <w:bCs w:val="1"/>
          <w:sz w:val="32"/>
          <w:szCs w:val="32"/>
          <w:u w:val="single"/>
          <w:rtl w:val="0"/>
        </w:rPr>
        <w:t xml:space="preserve"> Grade Supply List</w:t>
      </w:r>
      <w:r w:rsidDel="00000000" w:rsidR="00000000" w:rsidRPr="00000000">
        <w:rPr>
          <w:rtl w:val="0"/>
        </w:rPr>
      </w:r>
    </w:p>
    <w:tbl>
      <w:tblPr>
        <w:tblStyle w:val="Table1"/>
        <w:tblW w:w="11088.000000000002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12.551724137931"/>
        <w:gridCol w:w="3277.241379310345"/>
        <w:gridCol w:w="2649.1034482758623"/>
        <w:gridCol w:w="2649.1034482758623"/>
        <w:tblGridChange w:id="0">
          <w:tblGrid>
            <w:gridCol w:w="2512.551724137931"/>
            <w:gridCol w:w="3277.241379310345"/>
            <w:gridCol w:w="2649.1034482758623"/>
            <w:gridCol w:w="2649.1034482758623"/>
          </w:tblGrid>
        </w:tblGridChange>
      </w:tblGrid>
      <w:tr>
        <w:trPr>
          <w:cantSplit w:val="0"/>
          <w:trHeight w:val="397.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67.99999999999997" w:lineRule="auto"/>
              <w:ind w:left="0" w:right="0" w:firstLine="0"/>
              <w:jc w:val="center"/>
              <w:rPr>
                <w:b w:val="1"/>
                <w:bCs w:val="1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highlight w:val="white"/>
                <w:rtl w:val="0"/>
              </w:rPr>
              <w:t xml:space="preserve">English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67.99999999999997" w:lineRule="auto"/>
              <w:ind w:left="0" w:right="0" w:firstLine="0"/>
              <w:jc w:val="center"/>
              <w:rPr>
                <w:b w:val="1"/>
                <w:bCs w:val="1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highlight w:val="white"/>
                <w:rtl w:val="0"/>
              </w:rPr>
              <w:t xml:space="preserve">Science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67.99999999999997" w:lineRule="auto"/>
              <w:ind w:left="0" w:right="0" w:firstLine="0"/>
              <w:jc w:val="center"/>
              <w:rPr>
                <w:b w:val="1"/>
                <w:bCs w:val="1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highlight w:val="white"/>
                <w:rtl w:val="0"/>
              </w:rPr>
              <w:t xml:space="preserve">Math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67.99999999999997" w:lineRule="auto"/>
              <w:ind w:left="0" w:right="0" w:firstLine="0"/>
              <w:jc w:val="center"/>
              <w:rPr>
                <w:b w:val="1"/>
                <w:bCs w:val="1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highlight w:val="white"/>
                <w:rtl w:val="0"/>
              </w:rPr>
              <w:t xml:space="preserve">Band</w:t>
            </w:r>
          </w:p>
        </w:tc>
      </w:tr>
      <w:tr>
        <w:trPr>
          <w:cantSplit w:val="0"/>
          <w:trHeight w:val="2250.781249999999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(1) Composition Notebook </w:t>
              <w:br w:type="textWrapping"/>
              <w:t xml:space="preserve">(1 pack) colored pencils </w:t>
              <w:br w:type="textWrapping"/>
              <w:t xml:space="preserve">(1 box) tissues </w:t>
              <w:br w:type="textWrapping"/>
              <w:t xml:space="preserve">(2 packs) glue sticks</w:t>
            </w:r>
          </w:p>
          <w:p w:rsidR="00000000" w:rsidDel="00000000" w:rsidP="00000000" w:rsidRDefault="00000000" w:rsidRPr="00000000" w14:paraId="00000007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(1 pack) sticky notes</w:t>
            </w:r>
          </w:p>
          <w:p w:rsidR="00000000" w:rsidDel="00000000" w:rsidP="00000000" w:rsidRDefault="00000000" w:rsidRPr="00000000" w14:paraId="00000008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(1 pack) highlighters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(30) glue sticks</w:t>
              <w:br w:type="textWrapping"/>
              <w:t xml:space="preserve">(2)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100</w:t>
            </w:r>
            <w:r w:rsidDel="00000000" w:rsidR="00000000" w:rsidRPr="00000000">
              <w:rPr>
                <w:rtl w:val="0"/>
              </w:rPr>
              <w:t xml:space="preserve"> sheet composition books</w:t>
            </w:r>
          </w:p>
          <w:p w:rsidR="00000000" w:rsidDel="00000000" w:rsidP="00000000" w:rsidRDefault="00000000" w:rsidRPr="00000000" w14:paraId="0000000A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(1 pack) copy paper</w:t>
              <w:br w:type="textWrapping"/>
              <w:t xml:space="preserve">(1 box) tissues</w:t>
              <w:br w:type="textWrapping"/>
              <w:t xml:space="preserve">(1 roll) paper towels</w:t>
            </w:r>
          </w:p>
          <w:p w:rsidR="00000000" w:rsidDel="00000000" w:rsidP="00000000" w:rsidRDefault="00000000" w:rsidRPr="00000000" w14:paraId="0000000B">
            <w:pPr>
              <w:pageBreakBefore w:val="0"/>
              <w:spacing w:after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(1) simple calculator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pageBreakBefore w:val="0"/>
              <w:spacing w:after="0" w:line="240" w:lineRule="auto"/>
              <w:rPr>
                <w:sz w:val="18"/>
                <w:szCs w:val="18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pageBreakBefore w:val="0"/>
              <w:spacing w:after="0" w:line="240" w:lineRule="auto"/>
              <w:ind w:left="0" w:firstLine="0"/>
              <w:rPr>
                <w:sz w:val="18"/>
                <w:szCs w:val="18"/>
              </w:rPr>
            </w:pPr>
            <w:bookmarkStart w:colFirst="0" w:colLast="0" w:name="_6ua4fcjgllof" w:id="1"/>
            <w:bookmarkEnd w:id="1"/>
            <w:r w:rsidDel="00000000" w:rsidR="00000000" w:rsidRPr="00000000">
              <w:rPr>
                <w:sz w:val="18"/>
                <w:szCs w:val="18"/>
                <w:rtl w:val="0"/>
              </w:rPr>
              <w:t xml:space="preserve">(1) pencil sharpener</w:t>
              <w:br w:type="textWrapping"/>
              <w:t xml:space="preserve">(4 pack) glue sticks</w:t>
            </w:r>
          </w:p>
          <w:p w:rsidR="00000000" w:rsidDel="00000000" w:rsidP="00000000" w:rsidRDefault="00000000" w:rsidRPr="00000000" w14:paraId="0000000E">
            <w:pPr>
              <w:pageBreakBefore w:val="0"/>
              <w:spacing w:after="0" w:line="240" w:lineRule="auto"/>
              <w:ind w:left="0" w:firstLine="0"/>
              <w:rPr>
                <w:sz w:val="18"/>
                <w:szCs w:val="18"/>
              </w:rPr>
            </w:pPr>
            <w:bookmarkStart w:colFirst="0" w:colLast="0" w:name="_i18z0srfhgq" w:id="2"/>
            <w:bookmarkEnd w:id="2"/>
            <w:r w:rsidDel="00000000" w:rsidR="00000000" w:rsidRPr="00000000">
              <w:rPr>
                <w:sz w:val="18"/>
                <w:szCs w:val="18"/>
                <w:rtl w:val="0"/>
              </w:rPr>
              <w:t xml:space="preserve">(1 pair) scissors </w:t>
            </w:r>
          </w:p>
          <w:p w:rsidR="00000000" w:rsidDel="00000000" w:rsidP="00000000" w:rsidRDefault="00000000" w:rsidRPr="00000000" w14:paraId="0000000F">
            <w:pPr>
              <w:pageBreakBefore w:val="0"/>
              <w:spacing w:after="0" w:line="240" w:lineRule="auto"/>
              <w:ind w:left="0" w:firstLine="0"/>
              <w:rPr>
                <w:sz w:val="18"/>
                <w:szCs w:val="18"/>
              </w:rPr>
            </w:pPr>
            <w:bookmarkStart w:colFirst="0" w:colLast="0" w:name="_ju4u1mkk91o8" w:id="3"/>
            <w:bookmarkEnd w:id="3"/>
            <w:r w:rsidDel="00000000" w:rsidR="00000000" w:rsidRPr="00000000">
              <w:rPr>
                <w:sz w:val="18"/>
                <w:szCs w:val="18"/>
                <w:rtl w:val="0"/>
              </w:rPr>
              <w:t xml:space="preserve">(2) notebooks</w:t>
            </w:r>
          </w:p>
          <w:p w:rsidR="00000000" w:rsidDel="00000000" w:rsidP="00000000" w:rsidRDefault="00000000" w:rsidRPr="00000000" w14:paraId="00000010">
            <w:pPr>
              <w:pageBreakBefore w:val="0"/>
              <w:spacing w:after="0" w:line="240" w:lineRule="auto"/>
              <w:ind w:left="0" w:firstLine="0"/>
              <w:rPr>
                <w:sz w:val="18"/>
                <w:szCs w:val="18"/>
              </w:rPr>
            </w:pPr>
            <w:bookmarkStart w:colFirst="0" w:colLast="0" w:name="_of1ph6243kup" w:id="4"/>
            <w:bookmarkEnd w:id="4"/>
            <w:r w:rsidDel="00000000" w:rsidR="00000000" w:rsidRPr="00000000">
              <w:rPr>
                <w:sz w:val="18"/>
                <w:szCs w:val="18"/>
                <w:rtl w:val="0"/>
              </w:rPr>
              <w:t xml:space="preserve">(4 pack) highlighters</w:t>
            </w:r>
          </w:p>
          <w:p w:rsidR="00000000" w:rsidDel="00000000" w:rsidP="00000000" w:rsidRDefault="00000000" w:rsidRPr="00000000" w14:paraId="00000011">
            <w:pPr>
              <w:pageBreakBefore w:val="0"/>
              <w:spacing w:after="0" w:line="240" w:lineRule="auto"/>
              <w:ind w:left="0" w:firstLine="0"/>
              <w:rPr>
                <w:sz w:val="18"/>
                <w:szCs w:val="18"/>
              </w:rPr>
            </w:pPr>
            <w:bookmarkStart w:colFirst="0" w:colLast="0" w:name="_yom39aqbtfhm" w:id="5"/>
            <w:bookmarkEnd w:id="5"/>
            <w:r w:rsidDel="00000000" w:rsidR="00000000" w:rsidRPr="00000000">
              <w:rPr>
                <w:sz w:val="18"/>
                <w:szCs w:val="18"/>
                <w:rtl w:val="0"/>
              </w:rPr>
              <w:t xml:space="preserve">(1 box) tissues</w:t>
            </w:r>
          </w:p>
          <w:p w:rsidR="00000000" w:rsidDel="00000000" w:rsidP="00000000" w:rsidRDefault="00000000" w:rsidRPr="00000000" w14:paraId="00000012">
            <w:pPr>
              <w:pageBreakBefore w:val="0"/>
              <w:spacing w:after="0" w:line="240" w:lineRule="auto"/>
              <w:ind w:left="0" w:firstLine="0"/>
              <w:rPr>
                <w:sz w:val="18"/>
                <w:szCs w:val="18"/>
              </w:rPr>
            </w:pPr>
            <w:bookmarkStart w:colFirst="0" w:colLast="0" w:name="_lfl8wd475w91" w:id="6"/>
            <w:bookmarkEnd w:id="6"/>
            <w:r w:rsidDel="00000000" w:rsidR="00000000" w:rsidRPr="00000000">
              <w:rPr>
                <w:sz w:val="18"/>
                <w:szCs w:val="18"/>
                <w:rtl w:val="0"/>
              </w:rPr>
              <w:t xml:space="preserve">(1 pack) copy paper</w:t>
            </w:r>
          </w:p>
          <w:p w:rsidR="00000000" w:rsidDel="00000000" w:rsidP="00000000" w:rsidRDefault="00000000" w:rsidRPr="00000000" w14:paraId="00000013">
            <w:pPr>
              <w:pageBreakBefore w:val="0"/>
              <w:spacing w:after="0" w:line="240" w:lineRule="auto"/>
              <w:ind w:left="0" w:firstLine="0"/>
              <w:rPr>
                <w:sz w:val="18"/>
                <w:szCs w:val="18"/>
              </w:rPr>
            </w:pPr>
            <w:bookmarkStart w:colFirst="0" w:colLast="0" w:name="_c2dw4tm6oqab" w:id="7"/>
            <w:bookmarkEnd w:id="7"/>
            <w:r w:rsidDel="00000000" w:rsidR="00000000" w:rsidRPr="00000000">
              <w:rPr>
                <w:sz w:val="18"/>
                <w:szCs w:val="18"/>
                <w:rtl w:val="0"/>
              </w:rPr>
              <w:t xml:space="preserve">(1 pack) dry erase markers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pageBreakBefore w:val="0"/>
              <w:spacing w:after="0" w:line="240" w:lineRule="auto"/>
              <w:ind w:left="0" w:firstLine="0"/>
              <w:rPr/>
            </w:pPr>
            <w:bookmarkStart w:colFirst="0" w:colLast="0" w:name="_gjdgxs" w:id="0"/>
            <w:bookmarkEnd w:id="0"/>
            <w:r w:rsidDel="00000000" w:rsidR="00000000" w:rsidRPr="00000000">
              <w:rPr>
                <w:rtl w:val="0"/>
              </w:rPr>
              <w:t xml:space="preserve">(1 box) tissues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67.99999999999997" w:lineRule="auto"/>
              <w:ind w:left="0" w:right="0" w:firstLine="0"/>
              <w:jc w:val="center"/>
              <w:rPr>
                <w:b w:val="1"/>
                <w:bCs w:val="1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highlight w:val="white"/>
                <w:rtl w:val="0"/>
              </w:rPr>
              <w:t xml:space="preserve">Reading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67.99999999999997" w:lineRule="auto"/>
              <w:ind w:left="0" w:right="0" w:firstLine="0"/>
              <w:jc w:val="center"/>
              <w:rPr>
                <w:b w:val="1"/>
                <w:bCs w:val="1"/>
                <w:i w:val="1"/>
                <w:iCs w:val="1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16"/>
                <w:szCs w:val="16"/>
                <w:highlight w:val="white"/>
                <w:rtl w:val="0"/>
              </w:rPr>
              <w:t xml:space="preserve">Note: Not all students will have a reading class. Please consult the student's schedule.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highlight w:val="white"/>
                <w:rtl w:val="0"/>
              </w:rPr>
              <w:t xml:space="preserve">Art 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67.99999999999997" w:lineRule="auto"/>
              <w:ind w:left="0" w:right="0" w:firstLine="0"/>
              <w:jc w:val="center"/>
              <w:rPr>
                <w:b w:val="1"/>
                <w:bCs w:val="1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highlight w:val="white"/>
                <w:rtl w:val="0"/>
              </w:rPr>
              <w:t xml:space="preserve">Social Studies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67.99999999999997" w:lineRule="auto"/>
              <w:ind w:left="0" w:right="0" w:firstLine="0"/>
              <w:jc w:val="center"/>
              <w:rPr>
                <w:b w:val="1"/>
                <w:bCs w:val="1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highlight w:val="white"/>
                <w:rtl w:val="0"/>
              </w:rPr>
              <w:t xml:space="preserve">Keep with Student</w:t>
            </w:r>
          </w:p>
        </w:tc>
      </w:tr>
      <w:tr>
        <w:trPr>
          <w:cantSplit w:val="0"/>
          <w:trHeight w:val="2896.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(1) Composition Notebook </w:t>
              <w:br w:type="textWrapping"/>
              <w:t xml:space="preserve">(1 pack) markers</w:t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(1 pack) colored pencils </w:t>
              <w:br w:type="textWrapping"/>
              <w:t xml:space="preserve">(2 boxes)  tissues </w:t>
              <w:br w:type="textWrapping"/>
              <w:t xml:space="preserve">(2 packs) glue sticks</w:t>
            </w:r>
          </w:p>
          <w:p w:rsidR="00000000" w:rsidDel="00000000" w:rsidP="00000000" w:rsidRDefault="00000000" w:rsidRPr="00000000" w14:paraId="0000001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(1 pack) copy paper</w:t>
            </w:r>
          </w:p>
          <w:p w:rsidR="00000000" w:rsidDel="00000000" w:rsidP="00000000" w:rsidRDefault="00000000" w:rsidRPr="00000000" w14:paraId="0000001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(1 pair) snub nose scissors</w:t>
            </w:r>
          </w:p>
          <w:p w:rsidR="00000000" w:rsidDel="00000000" w:rsidP="00000000" w:rsidRDefault="00000000" w:rsidRPr="00000000" w14:paraId="0000001E">
            <w:pPr>
              <w:pageBreakBefore w:val="0"/>
              <w:spacing w:after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$15 art fee per semester</w:t>
            </w:r>
          </w:p>
          <w:p w:rsidR="00000000" w:rsidDel="00000000" w:rsidP="00000000" w:rsidRDefault="00000000" w:rsidRPr="00000000" w14:paraId="00000020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(1 roll) paper towels</w:t>
            </w:r>
          </w:p>
          <w:p w:rsidR="00000000" w:rsidDel="00000000" w:rsidP="00000000" w:rsidRDefault="00000000" w:rsidRPr="00000000" w14:paraId="00000021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(1 pkg) of wet wipes or baby wipes</w:t>
            </w:r>
          </w:p>
          <w:p w:rsidR="00000000" w:rsidDel="00000000" w:rsidP="00000000" w:rsidRDefault="00000000" w:rsidRPr="00000000" w14:paraId="00000022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(1 box) tissues</w:t>
            </w:r>
          </w:p>
          <w:p w:rsidR="00000000" w:rsidDel="00000000" w:rsidP="00000000" w:rsidRDefault="00000000" w:rsidRPr="00000000" w14:paraId="00000023">
            <w:pPr>
              <w:pageBreakBefore w:val="0"/>
              <w:spacing w:after="0" w:line="240" w:lineRule="auto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pageBreakBefore w:val="0"/>
              <w:spacing w:after="0" w:line="240" w:lineRule="auto"/>
              <w:rPr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  <w:t xml:space="preserve">(1) Composition Notebook </w:t>
              <w:br w:type="textWrapping"/>
              <w:t xml:space="preserve">(2 pack) glue sticks (3 per pack) </w:t>
              <w:br w:type="textWrapping"/>
              <w:t xml:space="preserve">(1 pack) markers </w:t>
              <w:br w:type="textWrapping"/>
              <w:t xml:space="preserve">(1 pack) sticky notes </w:t>
              <w:br w:type="textWrapping"/>
              <w:t xml:space="preserve">(1 box) tissues </w:t>
              <w:br w:type="textWrapping"/>
              <w:t xml:space="preserve">(1 pair) snub-nosed scissors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Backpack</w:t>
            </w:r>
          </w:p>
          <w:p w:rsidR="00000000" w:rsidDel="00000000" w:rsidP="00000000" w:rsidRDefault="00000000" w:rsidRPr="00000000" w14:paraId="00000026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Chromebook</w:t>
            </w:r>
          </w:p>
          <w:p w:rsidR="00000000" w:rsidDel="00000000" w:rsidP="00000000" w:rsidRDefault="00000000" w:rsidRPr="00000000" w14:paraId="00000027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Chromebook Charger</w:t>
            </w:r>
          </w:p>
          <w:p w:rsidR="00000000" w:rsidDel="00000000" w:rsidP="00000000" w:rsidRDefault="00000000" w:rsidRPr="00000000" w14:paraId="00000028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Headphones/earbuds</w:t>
            </w:r>
          </w:p>
          <w:p w:rsidR="00000000" w:rsidDel="00000000" w:rsidP="00000000" w:rsidRDefault="00000000" w:rsidRPr="00000000" w14:paraId="00000029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Pencils</w:t>
            </w:r>
          </w:p>
          <w:p w:rsidR="00000000" w:rsidDel="00000000" w:rsidP="00000000" w:rsidRDefault="00000000" w:rsidRPr="00000000" w14:paraId="0000002A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Zip Up Pencil Pouch</w:t>
            </w:r>
          </w:p>
          <w:p w:rsidR="00000000" w:rsidDel="00000000" w:rsidP="00000000" w:rsidRDefault="00000000" w:rsidRPr="00000000" w14:paraId="0000002B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pageBreakBefore w:val="0"/>
        <w:spacing w:line="240" w:lineRule="auto"/>
        <w:rPr>
          <w:rFonts w:ascii="Federo" w:cs="Federo" w:eastAsia="Federo" w:hAnsi="Federo"/>
          <w:b w:val="1"/>
          <w:bCs w:val="1"/>
          <w:sz w:val="32"/>
          <w:szCs w:val="32"/>
        </w:rPr>
      </w:pPr>
      <w:r w:rsidDel="00000000" w:rsidR="00000000" w:rsidRPr="00000000">
        <w:rPr>
          <w:rFonts w:ascii="Federo" w:cs="Federo" w:eastAsia="Federo" w:hAnsi="Federo"/>
          <w:b w:val="1"/>
          <w:bCs w:val="1"/>
          <w:sz w:val="32"/>
          <w:szCs w:val="32"/>
        </w:rPr>
        <w:drawing>
          <wp:inline distB="0" distT="0" distL="0" distR="0">
            <wp:extent cx="914400" cy="914400"/>
            <wp:effectExtent b="0" l="0" r="0" t="0"/>
            <wp:docPr descr="http://www.helpahospital.org/media/catalog/product/cache/4/image/400x/5e06319eda06f020e43594a9c230972d/c/r/crayola-bright-markers-10-pk..jpg" id="11" name="image3.jpg"/>
            <a:graphic>
              <a:graphicData uri="http://schemas.openxmlformats.org/drawingml/2006/picture">
                <pic:pic>
                  <pic:nvPicPr>
                    <pic:cNvPr descr="http://www.helpahospital.org/media/catalog/product/cache/4/image/400x/5e06319eda06f020e43594a9c230972d/c/r/crayola-bright-markers-10-pk..jpg" id="0" name="image3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Federo" w:cs="Federo" w:eastAsia="Federo" w:hAnsi="Federo"/>
          <w:b w:val="1"/>
          <w:bCs w:val="1"/>
          <w:sz w:val="32"/>
          <w:szCs w:val="32"/>
          <w:rtl w:val="0"/>
        </w:rPr>
        <w:t xml:space="preserve">       </w:t>
      </w:r>
      <w:r w:rsidDel="00000000" w:rsidR="00000000" w:rsidRPr="00000000">
        <w:rPr>
          <w:rFonts w:ascii="Arial" w:cs="Arial" w:eastAsia="Arial" w:hAnsi="Arial"/>
          <w:sz w:val="20"/>
          <w:szCs w:val="20"/>
        </w:rPr>
        <w:drawing>
          <wp:inline distB="0" distT="0" distL="0" distR="0">
            <wp:extent cx="572505" cy="744257"/>
            <wp:effectExtent b="0" l="0" r="0" t="0"/>
            <wp:docPr descr="http://crossfitdelawarevalley.com/wp-content/uploads/2012/02/compostion-book.jpg" id="22" name="image11.jpg"/>
            <a:graphic>
              <a:graphicData uri="http://schemas.openxmlformats.org/drawingml/2006/picture">
                <pic:pic>
                  <pic:nvPicPr>
                    <pic:cNvPr descr="http://crossfitdelawarevalley.com/wp-content/uploads/2012/02/compostion-book.jpg" id="0" name="image1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2505" cy="74425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Federo" w:cs="Federo" w:eastAsia="Federo" w:hAnsi="Federo"/>
          <w:b w:val="1"/>
          <w:bCs w:val="1"/>
          <w:sz w:val="32"/>
          <w:szCs w:val="32"/>
          <w:rtl w:val="0"/>
        </w:rPr>
        <w:tab/>
        <w:t xml:space="preserve">     </w:t>
      </w:r>
      <w:r w:rsidDel="00000000" w:rsidR="00000000" w:rsidRPr="00000000">
        <w:rPr>
          <w:rFonts w:ascii="Arial" w:cs="Arial" w:eastAsia="Arial" w:hAnsi="Arial"/>
          <w:color w:val="1e0fbe"/>
          <w:sz w:val="20"/>
          <w:szCs w:val="20"/>
        </w:rPr>
        <w:drawing>
          <wp:inline distB="0" distT="0" distL="0" distR="0">
            <wp:extent cx="916482" cy="754750"/>
            <wp:effectExtent b="0" l="0" r="0" t="0"/>
            <wp:docPr descr="https://encrypted-tbn0.gstatic.com/images?q=tbn:ANd9GcTq_0qiuK5UI0eGzYZEEl2r5osYep7H-yJYkUZal3i-H8SWJyoRNJP4vw" id="21" name="image14.jpg"/>
            <a:graphic>
              <a:graphicData uri="http://schemas.openxmlformats.org/drawingml/2006/picture">
                <pic:pic>
                  <pic:nvPicPr>
                    <pic:cNvPr descr="https://encrypted-tbn0.gstatic.com/images?q=tbn:ANd9GcTq_0qiuK5UI0eGzYZEEl2r5osYep7H-yJYkUZal3i-H8SWJyoRNJP4vw" id="0" name="image14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16482" cy="7547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0" distT="0" distL="0" distR="0">
            <wp:extent cx="914400" cy="914400"/>
            <wp:effectExtent b="0" l="0" r="0" t="0"/>
            <wp:docPr descr="Sharpie Accent Gel Highlighter, Bullet, Fluorescent Yellow, 2pk" id="23" name="image18.jpg"/>
            <a:graphic>
              <a:graphicData uri="http://schemas.openxmlformats.org/drawingml/2006/picture">
                <pic:pic>
                  <pic:nvPicPr>
                    <pic:cNvPr descr="Sharpie Accent Gel Highlighter, Bullet, Fluorescent Yellow, 2pk" id="0" name="image18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0" distT="0" distL="0" distR="0">
            <wp:extent cx="859536" cy="859536"/>
            <wp:effectExtent b="0" l="0" r="0" t="0"/>
            <wp:docPr descr="Image result for paper towels" id="24" name="image17.png"/>
            <a:graphic>
              <a:graphicData uri="http://schemas.openxmlformats.org/drawingml/2006/picture">
                <pic:pic>
                  <pic:nvPicPr>
                    <pic:cNvPr descr="Image result for paper towels" id="0" name="image17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59536" cy="85953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Federo" w:cs="Federo" w:eastAsia="Federo" w:hAnsi="Federo"/>
          <w:b w:val="1"/>
          <w:bCs w:val="1"/>
          <w:sz w:val="32"/>
          <w:szCs w:val="32"/>
          <w:rtl w:val="0"/>
        </w:rPr>
        <w:t xml:space="preserve">  </w:t>
      </w:r>
      <w:r w:rsidDel="00000000" w:rsidR="00000000" w:rsidRPr="00000000">
        <w:rPr/>
        <w:drawing>
          <wp:inline distB="0" distT="0" distL="0" distR="0">
            <wp:extent cx="859536" cy="859536"/>
            <wp:effectExtent b="0" l="0" r="0" t="0"/>
            <wp:docPr descr="Sparco Notebook Filler Paper" id="25" name="image29.jpg"/>
            <a:graphic>
              <a:graphicData uri="http://schemas.openxmlformats.org/drawingml/2006/picture">
                <pic:pic>
                  <pic:nvPicPr>
                    <pic:cNvPr descr="Sparco Notebook Filler Paper" id="0" name="image29.jp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59536" cy="85953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Federo" w:cs="Federo" w:eastAsia="Federo" w:hAnsi="Federo"/>
          <w:b w:val="1"/>
          <w:bCs w:val="1"/>
          <w:sz w:val="32"/>
          <w:szCs w:val="32"/>
          <w:rtl w:val="0"/>
        </w:rPr>
        <w:t xml:space="preserve">  </w:t>
      </w:r>
    </w:p>
    <w:p w:rsidR="00000000" w:rsidDel="00000000" w:rsidP="00000000" w:rsidRDefault="00000000" w:rsidRPr="00000000" w14:paraId="0000002D">
      <w:pPr>
        <w:pageBreakBefore w:val="0"/>
        <w:spacing w:lin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Fonts w:ascii="Federo" w:cs="Federo" w:eastAsia="Federo" w:hAnsi="Federo"/>
          <w:b w:val="1"/>
          <w:bCs w:val="1"/>
          <w:sz w:val="20"/>
          <w:szCs w:val="20"/>
          <w:rtl w:val="0"/>
        </w:rPr>
        <w:t xml:space="preserve">        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Markers                 Composition Notebook</w:t>
        <w:tab/>
        <w:t xml:space="preserve">sticky notes</w:t>
        <w:tab/>
        <w:t xml:space="preserve">     Highlighter            paper towels            Notebook paper     </w:t>
      </w:r>
    </w:p>
    <w:p w:rsidR="00000000" w:rsidDel="00000000" w:rsidP="00000000" w:rsidRDefault="00000000" w:rsidRPr="00000000" w14:paraId="0000002E">
      <w:pPr>
        <w:pageBreakBefore w:val="0"/>
        <w:spacing w:line="240" w:lineRule="auto"/>
        <w:rPr>
          <w:b w:val="1"/>
          <w:bCs w:val="1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color w:val="1e0fbe"/>
          <w:sz w:val="20"/>
          <w:szCs w:val="20"/>
        </w:rPr>
        <w:drawing>
          <wp:inline distB="0" distT="0" distL="0" distR="0">
            <wp:extent cx="795010" cy="877824"/>
            <wp:effectExtent b="0" l="0" r="0" t="0"/>
            <wp:docPr descr="https://encrypted-tbn1.gstatic.com/images?q=tbn:ANd9GcQJjhvLvXTRUwTvUdUc4KwLCSVMRI-W5LUOpTiYkIxxh5vatw1T8rMtmr8" id="8" name="image22.jpg"/>
            <a:graphic>
              <a:graphicData uri="http://schemas.openxmlformats.org/drawingml/2006/picture">
                <pic:pic>
                  <pic:nvPicPr>
                    <pic:cNvPr descr="https://encrypted-tbn1.gstatic.com/images?q=tbn:ANd9GcQJjhvLvXTRUwTvUdUc4KwLCSVMRI-W5LUOpTiYkIxxh5vatw1T8rMtmr8" id="0" name="image22.jp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95010" cy="87782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color w:val="1e0fbe"/>
          <w:sz w:val="20"/>
          <w:szCs w:val="20"/>
          <w:rtl w:val="0"/>
        </w:rPr>
        <w:t xml:space="preserve">        </w:t>
      </w:r>
      <w:r w:rsidDel="00000000" w:rsidR="00000000" w:rsidRPr="00000000">
        <w:rPr/>
        <w:drawing>
          <wp:inline distB="0" distT="0" distL="0" distR="0">
            <wp:extent cx="879172" cy="879172"/>
            <wp:effectExtent b="0" l="0" r="0" t="0"/>
            <wp:docPr descr="Image result for pack of pencils" id="14" name="image10.jpg"/>
            <a:graphic>
              <a:graphicData uri="http://schemas.openxmlformats.org/drawingml/2006/picture">
                <pic:pic>
                  <pic:nvPicPr>
                    <pic:cNvPr descr="Image result for pack of pencils" id="0" name="image10.jp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79172" cy="87917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        </w:t>
      </w:r>
      <w:r w:rsidDel="00000000" w:rsidR="00000000" w:rsidRPr="00000000">
        <w:rPr/>
        <w:drawing>
          <wp:inline distB="0" distT="0" distL="0" distR="0">
            <wp:extent cx="850392" cy="850392"/>
            <wp:effectExtent b="0" l="0" r="0" t="0"/>
            <wp:docPr descr="Crayola Long Barrel Colored Woodcase Pencils, 12 count" id="18" name="image21.jpg"/>
            <a:graphic>
              <a:graphicData uri="http://schemas.openxmlformats.org/drawingml/2006/picture">
                <pic:pic>
                  <pic:nvPicPr>
                    <pic:cNvPr descr="Crayola Long Barrel Colored Woodcase Pencils, 12 count" id="0" name="image21.jp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50392" cy="85039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  </w:t>
      </w:r>
      <w:r w:rsidDel="00000000" w:rsidR="00000000" w:rsidRPr="00000000">
        <w:rPr/>
        <w:drawing>
          <wp:inline distB="0" distT="0" distL="0" distR="0">
            <wp:extent cx="896112" cy="896112"/>
            <wp:effectExtent b="0" l="0" r="0" t="0"/>
            <wp:docPr descr="Georgia-Pacific Basic Copy Paper, 8.5&quot; x 11&quot;, 20 lb, 88 Brightness, 500 Sheets" id="16" name="image20.jpg"/>
            <a:graphic>
              <a:graphicData uri="http://schemas.openxmlformats.org/drawingml/2006/picture">
                <pic:pic>
                  <pic:nvPicPr>
                    <pic:cNvPr descr="Georgia-Pacific Basic Copy Paper, 8.5&quot; x 11&quot;, 20 lb, 88 Brightness, 500 Sheets" id="0" name="image20.jp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96112" cy="89611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   </w:t>
      </w:r>
      <w:r w:rsidDel="00000000" w:rsidR="00000000" w:rsidRPr="00000000">
        <w:rPr/>
        <w:drawing>
          <wp:inline distB="0" distT="0" distL="0" distR="0">
            <wp:extent cx="907747" cy="907747"/>
            <wp:effectExtent b="0" l="0" r="0" t="0"/>
            <wp:docPr descr="Kleenex Tissues, 160 sheets (Pack of 3)" id="20" name="image7.jpg"/>
            <a:graphic>
              <a:graphicData uri="http://schemas.openxmlformats.org/drawingml/2006/picture">
                <pic:pic>
                  <pic:nvPicPr>
                    <pic:cNvPr descr="Kleenex Tissues, 160 sheets (Pack of 3)" id="0" name="image7.jp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07747" cy="90774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  </w:t>
      </w:r>
      <w:r w:rsidDel="00000000" w:rsidR="00000000" w:rsidRPr="00000000">
        <w:rPr/>
        <w:drawing>
          <wp:inline distB="0" distT="0" distL="0" distR="0">
            <wp:extent cx="918760" cy="918760"/>
            <wp:effectExtent b="0" l="0" r="0" t="0"/>
            <wp:docPr descr="Image result for dry erase markers" id="15" name="image4.png"/>
            <a:graphic>
              <a:graphicData uri="http://schemas.openxmlformats.org/drawingml/2006/picture">
                <pic:pic>
                  <pic:nvPicPr>
                    <pic:cNvPr descr="Image result for dry erase markers" id="0" name="image4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18760" cy="9187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color w:val="1e0fbe"/>
          <w:sz w:val="20"/>
          <w:szCs w:val="20"/>
          <w:rtl w:val="0"/>
        </w:rPr>
        <w:br w:type="textWrapping"/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Glue Sticks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                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Pencils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             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Colored Pencils      Copy Paper</w:t>
        <w:tab/>
        <w:t xml:space="preserve">              Tissues               dry erase markers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      </w:t>
      </w:r>
      <w:r w:rsidDel="00000000" w:rsidR="00000000" w:rsidRPr="00000000">
        <w:rPr>
          <w:rtl w:val="0"/>
        </w:rPr>
        <w:t xml:space="preserve">           </w:t>
      </w:r>
      <w:r w:rsidDel="00000000" w:rsidR="00000000" w:rsidRPr="00000000">
        <w:rPr/>
        <w:drawing>
          <wp:inline distB="0" distT="0" distL="0" distR="0">
            <wp:extent cx="1062990" cy="790575"/>
            <wp:effectExtent b="0" l="0" r="0" t="0"/>
            <wp:docPr descr="Image result for safety scissors" id="9" name="image1.jpg"/>
            <a:graphic>
              <a:graphicData uri="http://schemas.openxmlformats.org/drawingml/2006/picture">
                <pic:pic>
                  <pic:nvPicPr>
                    <pic:cNvPr descr="Image result for safety scissors" id="0" name="image1.jp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" cy="7905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     </w:t>
      </w:r>
      <w:r w:rsidDel="00000000" w:rsidR="00000000" w:rsidRPr="00000000">
        <w:rPr/>
        <w:drawing>
          <wp:inline distB="0" distT="0" distL="0" distR="0">
            <wp:extent cx="966103" cy="907551"/>
            <wp:effectExtent b="0" l="0" r="0" t="0"/>
            <wp:docPr descr="Image result for ear buds" id="6" name="image5.jpg"/>
            <a:graphic>
              <a:graphicData uri="http://schemas.openxmlformats.org/drawingml/2006/picture">
                <pic:pic>
                  <pic:nvPicPr>
                    <pic:cNvPr descr="Image result for ear buds" id="0" name="image5.jp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6103" cy="90755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color w:val="111111"/>
          <w:sz w:val="20"/>
          <w:szCs w:val="20"/>
        </w:rPr>
        <w:drawing>
          <wp:inline distB="0" distT="0" distL="0" distR="0">
            <wp:extent cx="984885" cy="1057275"/>
            <wp:effectExtent b="0" l="0" r="0" t="0"/>
            <wp:docPr descr="JANSPORT SUPERBREAK BACKPACK SCHOOL BAG - Fluorescent Pink" id="17" name="image23.jpg"/>
            <a:graphic>
              <a:graphicData uri="http://schemas.openxmlformats.org/drawingml/2006/picture">
                <pic:pic>
                  <pic:nvPicPr>
                    <pic:cNvPr descr="JANSPORT SUPERBREAK BACKPACK SCHOOL BAG - Fluorescent Pink" id="0" name="image23.jp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84885" cy="10572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spacing w:lin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           </w:t>
      </w:r>
      <w:r w:rsidDel="00000000" w:rsidR="00000000" w:rsidRPr="00000000">
        <w:rPr>
          <w:rtl w:val="0"/>
        </w:rPr>
        <w:t xml:space="preserve">        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Snub-nosed scissors  </w:t>
      </w:r>
      <w:r w:rsidDel="00000000" w:rsidR="00000000" w:rsidRPr="00000000">
        <w:rPr>
          <w:rtl w:val="0"/>
        </w:rPr>
        <w:t xml:space="preserve">    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       earbuds                  backpack    </w:t>
      </w:r>
    </w:p>
    <w:p w:rsidR="00000000" w:rsidDel="00000000" w:rsidP="00000000" w:rsidRDefault="00000000" w:rsidRPr="00000000" w14:paraId="00000031">
      <w:pPr>
        <w:pageBreakBefore w:val="0"/>
        <w:spacing w:lin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spacing w:lin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Rule="auto"/>
        <w:jc w:val="center"/>
        <w:rPr>
          <w:b w:val="1"/>
          <w:bCs w:val="1"/>
          <w:highlight w:val="white"/>
        </w:rPr>
      </w:pPr>
      <w:r w:rsidDel="00000000" w:rsidR="00000000" w:rsidRPr="00000000">
        <w:rPr>
          <w:b w:val="1"/>
          <w:bCs w:val="1"/>
          <w:sz w:val="30"/>
          <w:szCs w:val="30"/>
          <w:u w:val="single"/>
          <w:rtl w:val="0"/>
        </w:rPr>
        <w:t xml:space="preserve">2022-2223 Lista de útiles de sexto grado</w:t>
      </w:r>
      <w:r w:rsidDel="00000000" w:rsidR="00000000" w:rsidRPr="00000000">
        <w:rPr>
          <w:rtl w:val="0"/>
        </w:rPr>
      </w:r>
    </w:p>
    <w:tbl>
      <w:tblPr>
        <w:tblStyle w:val="Table2"/>
        <w:tblW w:w="11088.000000000002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12.551724137931"/>
        <w:gridCol w:w="3277.241379310345"/>
        <w:gridCol w:w="2649.1034482758623"/>
        <w:gridCol w:w="2649.1034482758623"/>
        <w:tblGridChange w:id="0">
          <w:tblGrid>
            <w:gridCol w:w="2512.551724137931"/>
            <w:gridCol w:w="3277.241379310345"/>
            <w:gridCol w:w="2649.1034482758623"/>
            <w:gridCol w:w="2649.1034482758623"/>
          </w:tblGrid>
        </w:tblGridChange>
      </w:tblGrid>
      <w:tr>
        <w:trPr>
          <w:cantSplit w:val="0"/>
          <w:trHeight w:val="500.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widowControl w:val="0"/>
              <w:spacing w:after="0" w:line="167.99999999999997" w:lineRule="auto"/>
              <w:jc w:val="center"/>
              <w:rPr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Inglés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spacing w:after="0" w:line="167.99999999999997" w:lineRule="auto"/>
              <w:jc w:val="center"/>
              <w:rPr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Ciencias</w:t>
            </w:r>
          </w:p>
          <w:p w:rsidR="00000000" w:rsidDel="00000000" w:rsidP="00000000" w:rsidRDefault="00000000" w:rsidRPr="00000000" w14:paraId="00000036">
            <w:pPr>
              <w:widowControl w:val="0"/>
              <w:spacing w:after="0" w:line="167.99999999999997" w:lineRule="auto"/>
              <w:jc w:val="center"/>
              <w:rPr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widowControl w:val="0"/>
              <w:spacing w:after="0" w:line="167.99999999999997" w:lineRule="auto"/>
              <w:jc w:val="center"/>
              <w:rPr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Matemáticas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widowControl w:val="0"/>
              <w:spacing w:after="0" w:line="167.99999999999997" w:lineRule="auto"/>
              <w:jc w:val="center"/>
              <w:rPr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Banda</w:t>
            </w:r>
          </w:p>
        </w:tc>
      </w:tr>
      <w:tr>
        <w:trPr>
          <w:cantSplit w:val="0"/>
          <w:trHeight w:val="3297.96874999999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(1) Cuaderno de composición</w:t>
            </w:r>
          </w:p>
          <w:p w:rsidR="00000000" w:rsidDel="00000000" w:rsidP="00000000" w:rsidRDefault="00000000" w:rsidRPr="00000000" w14:paraId="0000003A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(1 paquete) lápices de colores</w:t>
            </w:r>
          </w:p>
          <w:p w:rsidR="00000000" w:rsidDel="00000000" w:rsidP="00000000" w:rsidRDefault="00000000" w:rsidRPr="00000000" w14:paraId="0000003B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(1 caja) pañuelos</w:t>
            </w:r>
          </w:p>
          <w:p w:rsidR="00000000" w:rsidDel="00000000" w:rsidP="00000000" w:rsidRDefault="00000000" w:rsidRPr="00000000" w14:paraId="0000003C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(2 paquetes) barras de pegamento</w:t>
            </w:r>
          </w:p>
          <w:p w:rsidR="00000000" w:rsidDel="00000000" w:rsidP="00000000" w:rsidRDefault="00000000" w:rsidRPr="00000000" w14:paraId="0000003D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(1 paquete) notas adhesivas</w:t>
            </w:r>
          </w:p>
          <w:p w:rsidR="00000000" w:rsidDel="00000000" w:rsidP="00000000" w:rsidRDefault="00000000" w:rsidRPr="00000000" w14:paraId="0000003E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(1 paquete) resaltador</w:t>
            </w:r>
          </w:p>
          <w:p w:rsidR="00000000" w:rsidDel="00000000" w:rsidP="00000000" w:rsidRDefault="00000000" w:rsidRPr="00000000" w14:paraId="0000003F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(30) barras de pegamento</w:t>
            </w:r>
          </w:p>
          <w:p w:rsidR="00000000" w:rsidDel="00000000" w:rsidP="00000000" w:rsidRDefault="00000000" w:rsidRPr="00000000" w14:paraId="00000041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(2) libros de composición de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100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hojas</w:t>
            </w:r>
          </w:p>
          <w:p w:rsidR="00000000" w:rsidDel="00000000" w:rsidP="00000000" w:rsidRDefault="00000000" w:rsidRPr="00000000" w14:paraId="00000042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(1 paquete) papel de copia</w:t>
            </w:r>
          </w:p>
          <w:p w:rsidR="00000000" w:rsidDel="00000000" w:rsidP="00000000" w:rsidRDefault="00000000" w:rsidRPr="00000000" w14:paraId="00000043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(1 caja) pañuelos</w:t>
            </w:r>
          </w:p>
          <w:p w:rsidR="00000000" w:rsidDel="00000000" w:rsidP="00000000" w:rsidRDefault="00000000" w:rsidRPr="00000000" w14:paraId="00000044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(1 rollo) toallas de papel</w:t>
            </w:r>
          </w:p>
          <w:p w:rsidR="00000000" w:rsidDel="00000000" w:rsidP="00000000" w:rsidRDefault="00000000" w:rsidRPr="00000000" w14:paraId="00000045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(1) calculadora sencilla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shd w:fill="ffffff" w:val="clear"/>
              <w:spacing w:after="0" w:line="240" w:lineRule="auto"/>
              <w:rPr>
                <w:sz w:val="20"/>
                <w:szCs w:val="20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sz w:val="20"/>
                <w:szCs w:val="20"/>
                <w:rtl w:val="0"/>
              </w:rPr>
              <w:t xml:space="preserve">(2) cuadernos</w:t>
            </w:r>
          </w:p>
          <w:p w:rsidR="00000000" w:rsidDel="00000000" w:rsidP="00000000" w:rsidRDefault="00000000" w:rsidRPr="00000000" w14:paraId="00000047">
            <w:pPr>
              <w:shd w:fill="ffffff" w:val="clear"/>
              <w:spacing w:after="0" w:line="240" w:lineRule="auto"/>
              <w:rPr>
                <w:sz w:val="20"/>
                <w:szCs w:val="20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sz w:val="20"/>
                <w:szCs w:val="20"/>
                <w:rtl w:val="0"/>
              </w:rPr>
              <w:t xml:space="preserve">(paquete de 4) resaltadores</w:t>
            </w:r>
          </w:p>
          <w:p w:rsidR="00000000" w:rsidDel="00000000" w:rsidP="00000000" w:rsidRDefault="00000000" w:rsidRPr="00000000" w14:paraId="00000048">
            <w:pPr>
              <w:shd w:fill="ffffff" w:val="clear"/>
              <w:spacing w:after="0" w:line="240" w:lineRule="auto"/>
              <w:rPr>
                <w:sz w:val="20"/>
                <w:szCs w:val="20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sz w:val="20"/>
                <w:szCs w:val="20"/>
                <w:rtl w:val="0"/>
              </w:rPr>
              <w:t xml:space="preserve">(1 caja) pañuelos</w:t>
            </w:r>
          </w:p>
          <w:p w:rsidR="00000000" w:rsidDel="00000000" w:rsidP="00000000" w:rsidRDefault="00000000" w:rsidRPr="00000000" w14:paraId="00000049">
            <w:pPr>
              <w:shd w:fill="ffffff" w:val="clear"/>
              <w:spacing w:after="0" w:line="240" w:lineRule="auto"/>
              <w:rPr>
                <w:sz w:val="20"/>
                <w:szCs w:val="20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sz w:val="20"/>
                <w:szCs w:val="20"/>
                <w:rtl w:val="0"/>
              </w:rPr>
              <w:t xml:space="preserve">(1 paquete) marcadores no permanente</w:t>
            </w:r>
          </w:p>
          <w:p w:rsidR="00000000" w:rsidDel="00000000" w:rsidP="00000000" w:rsidRDefault="00000000" w:rsidRPr="00000000" w14:paraId="0000004A">
            <w:pPr>
              <w:shd w:fill="ffffff" w:val="clear"/>
              <w:spacing w:after="0" w:line="240" w:lineRule="auto"/>
              <w:rPr>
                <w:sz w:val="20"/>
                <w:szCs w:val="20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sz w:val="20"/>
                <w:szCs w:val="20"/>
                <w:rtl w:val="0"/>
              </w:rPr>
              <w:t xml:space="preserve">(1 paquete) papel de imprimidora</w:t>
            </w:r>
          </w:p>
          <w:p w:rsidR="00000000" w:rsidDel="00000000" w:rsidP="00000000" w:rsidRDefault="00000000" w:rsidRPr="00000000" w14:paraId="0000004B">
            <w:pPr>
              <w:shd w:fill="ffffff" w:val="clear"/>
              <w:spacing w:after="0" w:line="240" w:lineRule="auto"/>
              <w:rPr>
                <w:sz w:val="20"/>
                <w:szCs w:val="20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sz w:val="20"/>
                <w:szCs w:val="20"/>
                <w:rtl w:val="0"/>
              </w:rPr>
              <w:t xml:space="preserve">(1) sacapuntas</w:t>
              <w:br w:type="textWrapping"/>
              <w:t xml:space="preserve">(paquete de 4) pegamento</w:t>
            </w:r>
          </w:p>
          <w:p w:rsidR="00000000" w:rsidDel="00000000" w:rsidP="00000000" w:rsidRDefault="00000000" w:rsidRPr="00000000" w14:paraId="0000004C">
            <w:pPr>
              <w:shd w:fill="ffffff" w:val="clear"/>
              <w:spacing w:after="0" w:line="240" w:lineRule="auto"/>
              <w:rPr>
                <w:sz w:val="20"/>
                <w:szCs w:val="20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sz w:val="20"/>
                <w:szCs w:val="20"/>
                <w:rtl w:val="0"/>
              </w:rPr>
              <w:t xml:space="preserve">(1 par) tijeras</w:t>
            </w:r>
          </w:p>
          <w:p w:rsidR="00000000" w:rsidDel="00000000" w:rsidP="00000000" w:rsidRDefault="00000000" w:rsidRPr="00000000" w14:paraId="0000004D">
            <w:pPr>
              <w:spacing w:after="0" w:line="240" w:lineRule="auto"/>
              <w:rPr>
                <w:sz w:val="20"/>
                <w:szCs w:val="20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spacing w:after="0" w:line="240" w:lineRule="auto"/>
              <w:rPr>
                <w:sz w:val="20"/>
                <w:szCs w:val="20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sz w:val="20"/>
                <w:szCs w:val="20"/>
                <w:rtl w:val="0"/>
              </w:rPr>
              <w:t xml:space="preserve">(1 caja) pañuelos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spacing w:after="0" w:line="167.99999999999997" w:lineRule="auto"/>
              <w:jc w:val="center"/>
              <w:rPr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Lectura</w:t>
            </w:r>
          </w:p>
          <w:p w:rsidR="00000000" w:rsidDel="00000000" w:rsidP="00000000" w:rsidRDefault="00000000" w:rsidRPr="00000000" w14:paraId="00000050">
            <w:pPr>
              <w:widowControl w:val="0"/>
              <w:spacing w:after="0" w:line="167.99999999999997" w:lineRule="auto"/>
              <w:jc w:val="center"/>
              <w:rPr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Nota: No todos los estudiantes tendrán una clase de lectura. Por favor consulte el horario del estudiante.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widowControl w:val="0"/>
              <w:spacing w:after="0" w:line="240" w:lineRule="auto"/>
              <w:jc w:val="center"/>
              <w:rPr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Arte 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widowControl w:val="0"/>
              <w:spacing w:after="0" w:before="0" w:line="308.5714285714286" w:lineRule="auto"/>
              <w:jc w:val="center"/>
              <w:rPr>
                <w:b w:val="1"/>
                <w:bCs w:val="1"/>
                <w:color w:val="202124"/>
                <w:sz w:val="24"/>
                <w:szCs w:val="24"/>
                <w:shd w:fill="f8f9fa" w:val="clear"/>
              </w:rPr>
            </w:pPr>
            <w:r w:rsidDel="00000000" w:rsidR="00000000" w:rsidRPr="00000000">
              <w:rPr>
                <w:b w:val="1"/>
                <w:bCs w:val="1"/>
                <w:color w:val="202124"/>
                <w:sz w:val="24"/>
                <w:szCs w:val="24"/>
                <w:shd w:fill="f8f9fa" w:val="clear"/>
                <w:rtl w:val="0"/>
              </w:rPr>
              <w:t xml:space="preserve">Ciencias Sociales</w:t>
            </w:r>
          </w:p>
          <w:p w:rsidR="00000000" w:rsidDel="00000000" w:rsidP="00000000" w:rsidRDefault="00000000" w:rsidRPr="00000000" w14:paraId="00000053">
            <w:pPr>
              <w:widowControl w:val="0"/>
              <w:spacing w:after="0" w:line="167.99999999999997" w:lineRule="auto"/>
              <w:jc w:val="center"/>
              <w:rPr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widowControl w:val="0"/>
              <w:spacing w:after="0" w:line="167.99999999999997" w:lineRule="auto"/>
              <w:jc w:val="center"/>
              <w:rPr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Historia</w:t>
            </w:r>
          </w:p>
        </w:tc>
      </w:tr>
      <w:tr>
        <w:trPr>
          <w:cantSplit w:val="0"/>
          <w:trHeight w:val="2896.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(1) Cuaderno de composición</w:t>
            </w:r>
          </w:p>
          <w:p w:rsidR="00000000" w:rsidDel="00000000" w:rsidP="00000000" w:rsidRDefault="00000000" w:rsidRPr="00000000" w14:paraId="00000056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(1 paquete) marcadores</w:t>
            </w:r>
          </w:p>
          <w:p w:rsidR="00000000" w:rsidDel="00000000" w:rsidP="00000000" w:rsidRDefault="00000000" w:rsidRPr="00000000" w14:paraId="00000057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(1 paquete) lápices de colores</w:t>
            </w:r>
          </w:p>
          <w:p w:rsidR="00000000" w:rsidDel="00000000" w:rsidP="00000000" w:rsidRDefault="00000000" w:rsidRPr="00000000" w14:paraId="00000058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(2 cajas) pañuelos</w:t>
            </w:r>
          </w:p>
          <w:p w:rsidR="00000000" w:rsidDel="00000000" w:rsidP="00000000" w:rsidRDefault="00000000" w:rsidRPr="00000000" w14:paraId="00000059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(2 paquetes) barras de pegamento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Tarifa de arte de $ 15 por semestre</w:t>
            </w:r>
          </w:p>
          <w:p w:rsidR="00000000" w:rsidDel="00000000" w:rsidP="00000000" w:rsidRDefault="00000000" w:rsidRPr="00000000" w14:paraId="0000005B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(1 rollo) toallas de papel</w:t>
            </w:r>
          </w:p>
          <w:p w:rsidR="00000000" w:rsidDel="00000000" w:rsidP="00000000" w:rsidRDefault="00000000" w:rsidRPr="00000000" w14:paraId="0000005C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(1 paquete) de toallitas húmedas</w:t>
            </w:r>
          </w:p>
          <w:p w:rsidR="00000000" w:rsidDel="00000000" w:rsidP="00000000" w:rsidRDefault="00000000" w:rsidRPr="00000000" w14:paraId="0000005D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(1) Cuaderno de composición</w:t>
            </w:r>
          </w:p>
          <w:p w:rsidR="00000000" w:rsidDel="00000000" w:rsidP="00000000" w:rsidRDefault="00000000" w:rsidRPr="00000000" w14:paraId="0000005F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(paquete de 2) barras de pegamento (3 por paquete)</w:t>
            </w:r>
          </w:p>
          <w:p w:rsidR="00000000" w:rsidDel="00000000" w:rsidP="00000000" w:rsidRDefault="00000000" w:rsidRPr="00000000" w14:paraId="00000060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(1 paquete) marcadores</w:t>
            </w:r>
          </w:p>
          <w:p w:rsidR="00000000" w:rsidDel="00000000" w:rsidP="00000000" w:rsidRDefault="00000000" w:rsidRPr="00000000" w14:paraId="00000061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(1 paquete) notas adhesivas</w:t>
            </w:r>
          </w:p>
          <w:p w:rsidR="00000000" w:rsidDel="00000000" w:rsidP="00000000" w:rsidRDefault="00000000" w:rsidRPr="00000000" w14:paraId="00000062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(1 caja) pañuelos</w:t>
            </w:r>
          </w:p>
          <w:p w:rsidR="00000000" w:rsidDel="00000000" w:rsidP="00000000" w:rsidRDefault="00000000" w:rsidRPr="00000000" w14:paraId="00000063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(1 par) tijeras de punta chata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Mochila</w:t>
            </w:r>
          </w:p>
          <w:p w:rsidR="00000000" w:rsidDel="00000000" w:rsidP="00000000" w:rsidRDefault="00000000" w:rsidRPr="00000000" w14:paraId="00000065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Chromebook</w:t>
            </w:r>
          </w:p>
          <w:p w:rsidR="00000000" w:rsidDel="00000000" w:rsidP="00000000" w:rsidRDefault="00000000" w:rsidRPr="00000000" w14:paraId="00000066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Cargador de Chromebook</w:t>
            </w:r>
          </w:p>
          <w:p w:rsidR="00000000" w:rsidDel="00000000" w:rsidP="00000000" w:rsidRDefault="00000000" w:rsidRPr="00000000" w14:paraId="00000067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Auriculares/auriculares</w:t>
            </w:r>
          </w:p>
          <w:p w:rsidR="00000000" w:rsidDel="00000000" w:rsidP="00000000" w:rsidRDefault="00000000" w:rsidRPr="00000000" w14:paraId="00000068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lápices</w:t>
            </w:r>
          </w:p>
          <w:p w:rsidR="00000000" w:rsidDel="00000000" w:rsidP="00000000" w:rsidRDefault="00000000" w:rsidRPr="00000000" w14:paraId="00000069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Estuche para lápices con cremallera</w:t>
            </w:r>
          </w:p>
        </w:tc>
      </w:tr>
    </w:tbl>
    <w:p w:rsidR="00000000" w:rsidDel="00000000" w:rsidP="00000000" w:rsidRDefault="00000000" w:rsidRPr="00000000" w14:paraId="0000006A">
      <w:pPr>
        <w:spacing w:line="240" w:lineRule="auto"/>
        <w:rPr>
          <w:rFonts w:ascii="Federo" w:cs="Federo" w:eastAsia="Federo" w:hAnsi="Federo"/>
          <w:b w:val="1"/>
          <w:bCs w:val="1"/>
          <w:sz w:val="32"/>
          <w:szCs w:val="32"/>
        </w:rPr>
      </w:pPr>
      <w:r w:rsidDel="00000000" w:rsidR="00000000" w:rsidRPr="00000000">
        <w:rPr>
          <w:rFonts w:ascii="Federo" w:cs="Federo" w:eastAsia="Federo" w:hAnsi="Federo"/>
          <w:b w:val="1"/>
          <w:bCs w:val="1"/>
          <w:sz w:val="32"/>
          <w:szCs w:val="32"/>
        </w:rPr>
        <w:drawing>
          <wp:inline distB="0" distT="0" distL="0" distR="0">
            <wp:extent cx="914400" cy="914400"/>
            <wp:effectExtent b="0" l="0" r="0" t="0"/>
            <wp:docPr descr="http://www.helpahospital.org/media/catalog/product/cache/4/image/400x/5e06319eda06f020e43594a9c230972d/c/r/crayola-bright-markers-10-pk..jpg" id="2" name="image2.jpg"/>
            <a:graphic>
              <a:graphicData uri="http://schemas.openxmlformats.org/drawingml/2006/picture">
                <pic:pic>
                  <pic:nvPicPr>
                    <pic:cNvPr descr="http://www.helpahospital.org/media/catalog/product/cache/4/image/400x/5e06319eda06f020e43594a9c230972d/c/r/crayola-bright-markers-10-pk..jpg" id="0" name="image2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Federo" w:cs="Federo" w:eastAsia="Federo" w:hAnsi="Federo"/>
          <w:b w:val="1"/>
          <w:bCs w:val="1"/>
          <w:sz w:val="32"/>
          <w:szCs w:val="32"/>
          <w:rtl w:val="0"/>
        </w:rPr>
        <w:t xml:space="preserve">       </w:t>
      </w:r>
      <w:r w:rsidDel="00000000" w:rsidR="00000000" w:rsidRPr="00000000">
        <w:rPr>
          <w:rFonts w:ascii="Arial" w:cs="Arial" w:eastAsia="Arial" w:hAnsi="Arial"/>
          <w:sz w:val="20"/>
          <w:szCs w:val="20"/>
        </w:rPr>
        <w:drawing>
          <wp:inline distB="0" distT="0" distL="0" distR="0">
            <wp:extent cx="572505" cy="744257"/>
            <wp:effectExtent b="0" l="0" r="0" t="0"/>
            <wp:docPr descr="http://crossfitdelawarevalley.com/wp-content/uploads/2012/02/compostion-book.jpg" id="3" name="image13.jpg"/>
            <a:graphic>
              <a:graphicData uri="http://schemas.openxmlformats.org/drawingml/2006/picture">
                <pic:pic>
                  <pic:nvPicPr>
                    <pic:cNvPr descr="http://crossfitdelawarevalley.com/wp-content/uploads/2012/02/compostion-book.jpg" id="0" name="image13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2505" cy="74425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Federo" w:cs="Federo" w:eastAsia="Federo" w:hAnsi="Federo"/>
          <w:b w:val="1"/>
          <w:bCs w:val="1"/>
          <w:sz w:val="32"/>
          <w:szCs w:val="32"/>
          <w:rtl w:val="0"/>
        </w:rPr>
        <w:tab/>
        <w:t xml:space="preserve">     </w:t>
      </w:r>
      <w:r w:rsidDel="00000000" w:rsidR="00000000" w:rsidRPr="00000000">
        <w:rPr>
          <w:rFonts w:ascii="Arial" w:cs="Arial" w:eastAsia="Arial" w:hAnsi="Arial"/>
          <w:color w:val="1e0fbe"/>
          <w:sz w:val="20"/>
          <w:szCs w:val="20"/>
        </w:rPr>
        <w:drawing>
          <wp:inline distB="0" distT="0" distL="0" distR="0">
            <wp:extent cx="916482" cy="754750"/>
            <wp:effectExtent b="0" l="0" r="0" t="0"/>
            <wp:docPr descr="https://encrypted-tbn0.gstatic.com/images?q=tbn:ANd9GcTq_0qiuK5UI0eGzYZEEl2r5osYep7H-yJYkUZal3i-H8SWJyoRNJP4vw" id="19" name="image24.jpg"/>
            <a:graphic>
              <a:graphicData uri="http://schemas.openxmlformats.org/drawingml/2006/picture">
                <pic:pic>
                  <pic:nvPicPr>
                    <pic:cNvPr descr="https://encrypted-tbn0.gstatic.com/images?q=tbn:ANd9GcTq_0qiuK5UI0eGzYZEEl2r5osYep7H-yJYkUZal3i-H8SWJyoRNJP4vw" id="0" name="image24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16482" cy="7547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0" distT="0" distL="0" distR="0">
            <wp:extent cx="914400" cy="914400"/>
            <wp:effectExtent b="0" l="0" r="0" t="0"/>
            <wp:docPr descr="Sharpie Accent Gel Highlighter, Bullet, Fluorescent Yellow, 2pk" id="10" name="image16.jpg"/>
            <a:graphic>
              <a:graphicData uri="http://schemas.openxmlformats.org/drawingml/2006/picture">
                <pic:pic>
                  <pic:nvPicPr>
                    <pic:cNvPr descr="Sharpie Accent Gel Highlighter, Bullet, Fluorescent Yellow, 2pk" id="0" name="image16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   </w:t>
      </w:r>
      <w:r w:rsidDel="00000000" w:rsidR="00000000" w:rsidRPr="00000000">
        <w:rPr/>
        <w:drawing>
          <wp:inline distB="0" distT="0" distL="0" distR="0">
            <wp:extent cx="859536" cy="859536"/>
            <wp:effectExtent b="0" l="0" r="0" t="0"/>
            <wp:docPr descr="Image result for paper towels" id="5" name="image8.png"/>
            <a:graphic>
              <a:graphicData uri="http://schemas.openxmlformats.org/drawingml/2006/picture">
                <pic:pic>
                  <pic:nvPicPr>
                    <pic:cNvPr descr="Image result for paper towels" id="0" name="image8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59536" cy="85953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      </w:t>
      </w:r>
      <w:r w:rsidDel="00000000" w:rsidR="00000000" w:rsidRPr="00000000">
        <w:rPr>
          <w:rFonts w:ascii="Federo" w:cs="Federo" w:eastAsia="Federo" w:hAnsi="Federo"/>
          <w:b w:val="1"/>
          <w:bCs w:val="1"/>
          <w:sz w:val="32"/>
          <w:szCs w:val="32"/>
          <w:rtl w:val="0"/>
        </w:rPr>
        <w:t xml:space="preserve">  </w:t>
      </w:r>
      <w:r w:rsidDel="00000000" w:rsidR="00000000" w:rsidRPr="00000000">
        <w:rPr/>
        <w:drawing>
          <wp:inline distB="0" distT="0" distL="0" distR="0">
            <wp:extent cx="859536" cy="859536"/>
            <wp:effectExtent b="0" l="0" r="0" t="0"/>
            <wp:docPr descr="Sparco Notebook Filler Paper" id="28" name="image30.jpg"/>
            <a:graphic>
              <a:graphicData uri="http://schemas.openxmlformats.org/drawingml/2006/picture">
                <pic:pic>
                  <pic:nvPicPr>
                    <pic:cNvPr descr="Sparco Notebook Filler Paper" id="0" name="image30.jp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59536" cy="85953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Federo" w:cs="Federo" w:eastAsia="Federo" w:hAnsi="Federo"/>
          <w:b w:val="1"/>
          <w:bCs w:val="1"/>
          <w:sz w:val="32"/>
          <w:szCs w:val="32"/>
          <w:rtl w:val="0"/>
        </w:rPr>
        <w:t xml:space="preserve">  </w:t>
      </w:r>
    </w:p>
    <w:p w:rsidR="00000000" w:rsidDel="00000000" w:rsidP="00000000" w:rsidRDefault="00000000" w:rsidRPr="00000000" w14:paraId="0000006B">
      <w:pPr>
        <w:spacing w:lin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Fonts w:ascii="Federo" w:cs="Federo" w:eastAsia="Federo" w:hAnsi="Federo"/>
          <w:b w:val="1"/>
          <w:bCs w:val="1"/>
          <w:sz w:val="20"/>
          <w:szCs w:val="20"/>
          <w:rtl w:val="0"/>
        </w:rPr>
        <w:t xml:space="preserve">    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Marcadores            Libro de Composición</w:t>
        <w:tab/>
        <w:t xml:space="preserve">          Notas adhesivas</w:t>
        <w:tab/>
        <w:t xml:space="preserve">     Resaltadores    Toallas de papel            Papel de libro     </w:t>
      </w:r>
    </w:p>
    <w:p w:rsidR="00000000" w:rsidDel="00000000" w:rsidP="00000000" w:rsidRDefault="00000000" w:rsidRPr="00000000" w14:paraId="0000006C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1e0fbe"/>
          <w:sz w:val="20"/>
          <w:szCs w:val="20"/>
        </w:rPr>
        <w:drawing>
          <wp:inline distB="0" distT="0" distL="0" distR="0">
            <wp:extent cx="795010" cy="877824"/>
            <wp:effectExtent b="0" l="0" r="0" t="0"/>
            <wp:docPr descr="https://encrypted-tbn1.gstatic.com/images?q=tbn:ANd9GcQJjhvLvXTRUwTvUdUc4KwLCSVMRI-W5LUOpTiYkIxxh5vatw1T8rMtmr8" id="13" name="image9.jpg"/>
            <a:graphic>
              <a:graphicData uri="http://schemas.openxmlformats.org/drawingml/2006/picture">
                <pic:pic>
                  <pic:nvPicPr>
                    <pic:cNvPr descr="https://encrypted-tbn1.gstatic.com/images?q=tbn:ANd9GcQJjhvLvXTRUwTvUdUc4KwLCSVMRI-W5LUOpTiYkIxxh5vatw1T8rMtmr8" id="0" name="image9.jp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95010" cy="87782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color w:val="1e0fbe"/>
          <w:sz w:val="20"/>
          <w:szCs w:val="20"/>
          <w:rtl w:val="0"/>
        </w:rPr>
        <w:t xml:space="preserve">        </w:t>
      </w:r>
      <w:r w:rsidDel="00000000" w:rsidR="00000000" w:rsidRPr="00000000">
        <w:rPr/>
        <w:drawing>
          <wp:inline distB="0" distT="0" distL="0" distR="0">
            <wp:extent cx="879172" cy="879172"/>
            <wp:effectExtent b="0" l="0" r="0" t="0"/>
            <wp:docPr descr="Image result for pack of pencils" id="29" name="image28.jpg"/>
            <a:graphic>
              <a:graphicData uri="http://schemas.openxmlformats.org/drawingml/2006/picture">
                <pic:pic>
                  <pic:nvPicPr>
                    <pic:cNvPr descr="Image result for pack of pencils" id="0" name="image28.jp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79172" cy="87917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        </w:t>
      </w:r>
      <w:r w:rsidDel="00000000" w:rsidR="00000000" w:rsidRPr="00000000">
        <w:rPr/>
        <w:drawing>
          <wp:inline distB="0" distT="0" distL="0" distR="0">
            <wp:extent cx="850392" cy="850392"/>
            <wp:effectExtent b="0" l="0" r="0" t="0"/>
            <wp:docPr descr="Crayola Long Barrel Colored Woodcase Pencils, 12 count" id="30" name="image26.jpg"/>
            <a:graphic>
              <a:graphicData uri="http://schemas.openxmlformats.org/drawingml/2006/picture">
                <pic:pic>
                  <pic:nvPicPr>
                    <pic:cNvPr descr="Crayola Long Barrel Colored Woodcase Pencils, 12 count" id="0" name="image26.jp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50392" cy="85039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  </w:t>
        <w:tab/>
      </w:r>
      <w:r w:rsidDel="00000000" w:rsidR="00000000" w:rsidRPr="00000000">
        <w:rPr/>
        <w:drawing>
          <wp:inline distB="0" distT="0" distL="0" distR="0">
            <wp:extent cx="896112" cy="896112"/>
            <wp:effectExtent b="0" l="0" r="0" t="0"/>
            <wp:docPr descr="Georgia-Pacific Basic Copy Paper, 8.5&quot; x 11&quot;, 20 lb, 88 Brightness, 500 Sheets" id="1" name="image19.jpg"/>
            <a:graphic>
              <a:graphicData uri="http://schemas.openxmlformats.org/drawingml/2006/picture">
                <pic:pic>
                  <pic:nvPicPr>
                    <pic:cNvPr descr="Georgia-Pacific Basic Copy Paper, 8.5&quot; x 11&quot;, 20 lb, 88 Brightness, 500 Sheets" id="0" name="image19.jp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96112" cy="89611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   </w:t>
        <w:tab/>
      </w:r>
      <w:r w:rsidDel="00000000" w:rsidR="00000000" w:rsidRPr="00000000">
        <w:rPr/>
        <w:drawing>
          <wp:inline distB="0" distT="0" distL="0" distR="0">
            <wp:extent cx="907747" cy="907747"/>
            <wp:effectExtent b="0" l="0" r="0" t="0"/>
            <wp:docPr descr="Kleenex Tissues, 160 sheets (Pack of 3)" id="4" name="image15.jpg"/>
            <a:graphic>
              <a:graphicData uri="http://schemas.openxmlformats.org/drawingml/2006/picture">
                <pic:pic>
                  <pic:nvPicPr>
                    <pic:cNvPr descr="Kleenex Tissues, 160 sheets (Pack of 3)" id="0" name="image15.jp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07747" cy="90774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color w:val="1e0fbe"/>
          <w:sz w:val="20"/>
          <w:szCs w:val="20"/>
          <w:rtl w:val="0"/>
        </w:rPr>
        <w:br w:type="textWrapping"/>
        <w:t xml:space="preserve">   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Pegador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               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lápices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            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lápices de colores               Papel de copia</w:t>
        <w:tab/>
        <w:t xml:space="preserve">                      Pañuelos          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      </w:t>
      </w:r>
      <w:r w:rsidDel="00000000" w:rsidR="00000000" w:rsidRPr="00000000">
        <w:rPr>
          <w:rtl w:val="0"/>
        </w:rPr>
        <w:t xml:space="preserve">                  </w:t>
      </w:r>
      <w:r w:rsidDel="00000000" w:rsidR="00000000" w:rsidRPr="00000000">
        <w:rPr/>
        <w:drawing>
          <wp:inline distB="0" distT="0" distL="0" distR="0">
            <wp:extent cx="918760" cy="918760"/>
            <wp:effectExtent b="0" l="0" r="0" t="0"/>
            <wp:docPr descr="Image result for dry erase markers" id="12" name="image27.png"/>
            <a:graphic>
              <a:graphicData uri="http://schemas.openxmlformats.org/drawingml/2006/picture">
                <pic:pic>
                  <pic:nvPicPr>
                    <pic:cNvPr descr="Image result for dry erase markers" id="0" name="image27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18760" cy="9187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ab/>
        <w:tab/>
      </w:r>
      <w:r w:rsidDel="00000000" w:rsidR="00000000" w:rsidRPr="00000000">
        <w:rPr/>
        <w:drawing>
          <wp:inline distB="0" distT="0" distL="0" distR="0">
            <wp:extent cx="1062990" cy="790575"/>
            <wp:effectExtent b="0" l="0" r="0" t="0"/>
            <wp:docPr descr="Image result for safety scissors" id="7" name="image6.jpg"/>
            <a:graphic>
              <a:graphicData uri="http://schemas.openxmlformats.org/drawingml/2006/picture">
                <pic:pic>
                  <pic:nvPicPr>
                    <pic:cNvPr descr="Image result for safety scissors" id="0" name="image6.jp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" cy="7905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</w:t>
        <w:tab/>
        <w:t xml:space="preserve">     </w:t>
      </w:r>
      <w:r w:rsidDel="00000000" w:rsidR="00000000" w:rsidRPr="00000000">
        <w:rPr/>
        <w:drawing>
          <wp:inline distB="0" distT="0" distL="0" distR="0">
            <wp:extent cx="966103" cy="907551"/>
            <wp:effectExtent b="0" l="0" r="0" t="0"/>
            <wp:docPr descr="Image result for ear buds" id="26" name="image12.jpg"/>
            <a:graphic>
              <a:graphicData uri="http://schemas.openxmlformats.org/drawingml/2006/picture">
                <pic:pic>
                  <pic:nvPicPr>
                    <pic:cNvPr descr="Image result for ear buds" id="0" name="image12.jp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6103" cy="90755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Fonts w:ascii="Arial" w:cs="Arial" w:eastAsia="Arial" w:hAnsi="Arial"/>
          <w:color w:val="111111"/>
          <w:sz w:val="20"/>
          <w:szCs w:val="20"/>
        </w:rPr>
        <w:drawing>
          <wp:inline distB="0" distT="0" distL="0" distR="0">
            <wp:extent cx="984885" cy="1057275"/>
            <wp:effectExtent b="0" l="0" r="0" t="0"/>
            <wp:docPr descr="JANSPORT SUPERBREAK BACKPACK SCHOOL BAG - Fluorescent Pink" id="27" name="image25.jpg"/>
            <a:graphic>
              <a:graphicData uri="http://schemas.openxmlformats.org/drawingml/2006/picture">
                <pic:pic>
                  <pic:nvPicPr>
                    <pic:cNvPr descr="JANSPORT SUPERBREAK BACKPACK SCHOOL BAG - Fluorescent Pink" id="0" name="image25.jp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84885" cy="10572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lin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 Marcadores no permanente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ab/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tijeras de punta chata </w:t>
      </w:r>
      <w:r w:rsidDel="00000000" w:rsidR="00000000" w:rsidRPr="00000000">
        <w:rPr>
          <w:rtl w:val="0"/>
        </w:rPr>
        <w:t xml:space="preserve">    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       Auriculares   </w:t>
        <w:tab/>
        <w:tab/>
        <w:t xml:space="preserve">              Mochila   </w:t>
      </w:r>
    </w:p>
    <w:sectPr>
      <w:pgSz w:h="15840" w:w="12240" w:orient="portrait"/>
      <w:pgMar w:bottom="576" w:top="431.99999999999994" w:left="576" w:right="57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Federo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23.jpg"/><Relationship Id="rId11" Type="http://schemas.openxmlformats.org/officeDocument/2006/relationships/image" Target="media/image29.jpg"/><Relationship Id="rId10" Type="http://schemas.openxmlformats.org/officeDocument/2006/relationships/image" Target="media/image17.png"/><Relationship Id="rId13" Type="http://schemas.openxmlformats.org/officeDocument/2006/relationships/image" Target="media/image10.jpg"/><Relationship Id="rId12" Type="http://schemas.openxmlformats.org/officeDocument/2006/relationships/image" Target="media/image22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8.jpg"/><Relationship Id="rId15" Type="http://schemas.openxmlformats.org/officeDocument/2006/relationships/image" Target="media/image20.jpg"/><Relationship Id="rId14" Type="http://schemas.openxmlformats.org/officeDocument/2006/relationships/image" Target="media/image21.jpg"/><Relationship Id="rId17" Type="http://schemas.openxmlformats.org/officeDocument/2006/relationships/image" Target="media/image4.png"/><Relationship Id="rId16" Type="http://schemas.openxmlformats.org/officeDocument/2006/relationships/image" Target="media/image7.jpg"/><Relationship Id="rId5" Type="http://schemas.openxmlformats.org/officeDocument/2006/relationships/styles" Target="styles.xml"/><Relationship Id="rId19" Type="http://schemas.openxmlformats.org/officeDocument/2006/relationships/image" Target="media/image5.jpg"/><Relationship Id="rId6" Type="http://schemas.openxmlformats.org/officeDocument/2006/relationships/image" Target="media/image3.jpg"/><Relationship Id="rId18" Type="http://schemas.openxmlformats.org/officeDocument/2006/relationships/image" Target="media/image1.jpg"/><Relationship Id="rId7" Type="http://schemas.openxmlformats.org/officeDocument/2006/relationships/image" Target="media/image11.jpg"/><Relationship Id="rId8" Type="http://schemas.openxmlformats.org/officeDocument/2006/relationships/image" Target="media/image1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