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4883" w14:textId="1A66808A" w:rsidR="00476F3B" w:rsidRPr="000F25AF" w:rsidRDefault="000F25AF" w:rsidP="000F25AF">
      <w:pPr>
        <w:pStyle w:val="text"/>
        <w:ind w:left="0"/>
        <w:rPr>
          <w:rFonts w:asciiTheme="minorHAnsi" w:hAnsiTheme="minorHAnsi" w:cstheme="minorHAnsi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C84B73"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r>
        <w:rPr>
          <w:rFonts w:asciiTheme="minorHAnsi" w:hAnsiTheme="minorHAnsi" w:cstheme="minorHAnsi"/>
          <w:b/>
          <w:sz w:val="22"/>
          <w:szCs w:val="22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7"/>
        <w:gridCol w:w="3254"/>
        <w:gridCol w:w="3267"/>
        <w:gridCol w:w="3282"/>
        <w:gridCol w:w="3281"/>
        <w:gridCol w:w="3280"/>
        <w:gridCol w:w="3263"/>
      </w:tblGrid>
      <w:tr w:rsidR="00FC3EEB" w14:paraId="51C9B7DD" w14:textId="77777777" w:rsidTr="004362CE">
        <w:tc>
          <w:tcPr>
            <w:tcW w:w="1297" w:type="dxa"/>
            <w:vMerge w:val="restart"/>
            <w:vAlign w:val="center"/>
          </w:tcPr>
          <w:p w14:paraId="026A8769" w14:textId="77777777" w:rsidR="00A153FA" w:rsidRDefault="00A153FA" w:rsidP="007D4571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KS4</w:t>
            </w:r>
          </w:p>
          <w:p w14:paraId="4BD97500" w14:textId="77777777" w:rsidR="007D4571" w:rsidRDefault="00A153FA" w:rsidP="007D4571">
            <w:pPr>
              <w:jc w:val="center"/>
            </w:pPr>
            <w:r>
              <w:rPr>
                <w:sz w:val="72"/>
                <w:szCs w:val="72"/>
              </w:rPr>
              <w:t>Y10</w:t>
            </w:r>
          </w:p>
        </w:tc>
        <w:tc>
          <w:tcPr>
            <w:tcW w:w="3254" w:type="dxa"/>
            <w:shd w:val="clear" w:color="auto" w:fill="FDE9D9" w:themeFill="accent6" w:themeFillTint="33"/>
            <w:vAlign w:val="center"/>
          </w:tcPr>
          <w:p w14:paraId="706A6122" w14:textId="77777777" w:rsidR="007D4571" w:rsidRPr="007D4571" w:rsidRDefault="007D4571" w:rsidP="008A144D">
            <w:pPr>
              <w:jc w:val="center"/>
              <w:rPr>
                <w:b/>
              </w:rPr>
            </w:pPr>
            <w:r w:rsidRPr="007D4571">
              <w:rPr>
                <w:b/>
              </w:rPr>
              <w:t>Autumn 1</w:t>
            </w:r>
          </w:p>
        </w:tc>
        <w:tc>
          <w:tcPr>
            <w:tcW w:w="3267" w:type="dxa"/>
            <w:shd w:val="clear" w:color="auto" w:fill="FBD4B4" w:themeFill="accent6" w:themeFillTint="66"/>
            <w:vAlign w:val="center"/>
          </w:tcPr>
          <w:p w14:paraId="3C1D47EB" w14:textId="77777777" w:rsidR="007D4571" w:rsidRPr="007D4571" w:rsidRDefault="007D4571" w:rsidP="008A144D">
            <w:pPr>
              <w:jc w:val="center"/>
              <w:rPr>
                <w:b/>
              </w:rPr>
            </w:pPr>
            <w:r w:rsidRPr="007D4571">
              <w:rPr>
                <w:b/>
              </w:rPr>
              <w:t>Autumn 2</w:t>
            </w:r>
          </w:p>
        </w:tc>
        <w:tc>
          <w:tcPr>
            <w:tcW w:w="3282" w:type="dxa"/>
            <w:shd w:val="clear" w:color="auto" w:fill="EAF1DD" w:themeFill="accent3" w:themeFillTint="33"/>
            <w:vAlign w:val="center"/>
          </w:tcPr>
          <w:p w14:paraId="4A5CD1DF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Spring 1</w:t>
            </w:r>
          </w:p>
        </w:tc>
        <w:tc>
          <w:tcPr>
            <w:tcW w:w="3281" w:type="dxa"/>
            <w:shd w:val="clear" w:color="auto" w:fill="D6E3BC" w:themeFill="accent3" w:themeFillTint="66"/>
            <w:vAlign w:val="center"/>
          </w:tcPr>
          <w:p w14:paraId="65EC2722" w14:textId="77777777" w:rsidR="007D4571" w:rsidRPr="007D4571" w:rsidRDefault="007D4571" w:rsidP="006F133B">
            <w:pPr>
              <w:jc w:val="center"/>
              <w:rPr>
                <w:b/>
              </w:rPr>
            </w:pPr>
            <w:r w:rsidRPr="007D4571">
              <w:rPr>
                <w:b/>
              </w:rPr>
              <w:t>Spring 2</w:t>
            </w:r>
          </w:p>
        </w:tc>
        <w:tc>
          <w:tcPr>
            <w:tcW w:w="3280" w:type="dxa"/>
            <w:shd w:val="clear" w:color="auto" w:fill="DBE5F1" w:themeFill="accent1" w:themeFillTint="33"/>
            <w:vAlign w:val="center"/>
          </w:tcPr>
          <w:p w14:paraId="2FA63C5D" w14:textId="77777777" w:rsidR="007D4571" w:rsidRPr="007D4571" w:rsidRDefault="007D4571" w:rsidP="006F133B">
            <w:pPr>
              <w:jc w:val="center"/>
              <w:rPr>
                <w:b/>
              </w:rPr>
            </w:pPr>
            <w:r w:rsidRPr="007D4571">
              <w:rPr>
                <w:b/>
              </w:rPr>
              <w:t>Summer 1</w:t>
            </w:r>
          </w:p>
        </w:tc>
        <w:tc>
          <w:tcPr>
            <w:tcW w:w="3263" w:type="dxa"/>
            <w:shd w:val="clear" w:color="auto" w:fill="B8CCE4" w:themeFill="accent1" w:themeFillTint="66"/>
            <w:vAlign w:val="center"/>
          </w:tcPr>
          <w:p w14:paraId="17667CAD" w14:textId="77777777" w:rsidR="007D4571" w:rsidRPr="007D4571" w:rsidRDefault="007D4571" w:rsidP="006F133B">
            <w:pPr>
              <w:jc w:val="center"/>
              <w:rPr>
                <w:b/>
              </w:rPr>
            </w:pPr>
            <w:r w:rsidRPr="007D4571">
              <w:rPr>
                <w:b/>
              </w:rPr>
              <w:t>Summer 2</w:t>
            </w:r>
          </w:p>
        </w:tc>
      </w:tr>
      <w:tr w:rsidR="004362CE" w14:paraId="7091712D" w14:textId="77777777" w:rsidTr="004362CE">
        <w:tc>
          <w:tcPr>
            <w:tcW w:w="1297" w:type="dxa"/>
            <w:vMerge/>
            <w:vAlign w:val="center"/>
          </w:tcPr>
          <w:p w14:paraId="429F69E8" w14:textId="77777777" w:rsidR="007D4571" w:rsidRDefault="007D4571" w:rsidP="007D4571">
            <w:pPr>
              <w:jc w:val="center"/>
            </w:pPr>
          </w:p>
        </w:tc>
        <w:tc>
          <w:tcPr>
            <w:tcW w:w="6521" w:type="dxa"/>
            <w:gridSpan w:val="2"/>
            <w:vAlign w:val="center"/>
          </w:tcPr>
          <w:p w14:paraId="78AED433" w14:textId="77777777" w:rsidR="007D4571" w:rsidRPr="007D4571" w:rsidRDefault="007D4571" w:rsidP="008A144D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  <w:tc>
          <w:tcPr>
            <w:tcW w:w="6563" w:type="dxa"/>
            <w:gridSpan w:val="2"/>
          </w:tcPr>
          <w:p w14:paraId="660FB072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  <w:tc>
          <w:tcPr>
            <w:tcW w:w="6543" w:type="dxa"/>
            <w:gridSpan w:val="2"/>
            <w:vAlign w:val="center"/>
          </w:tcPr>
          <w:p w14:paraId="02F0F270" w14:textId="77777777" w:rsidR="007D4571" w:rsidRPr="007D4571" w:rsidRDefault="007D4571" w:rsidP="006F133B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</w:tr>
      <w:tr w:rsidR="00FC3EEB" w14:paraId="43B0ED27" w14:textId="77777777" w:rsidTr="004362CE">
        <w:tc>
          <w:tcPr>
            <w:tcW w:w="1297" w:type="dxa"/>
            <w:vMerge/>
            <w:vAlign w:val="center"/>
          </w:tcPr>
          <w:p w14:paraId="16AFB7ED" w14:textId="77777777" w:rsidR="007D4571" w:rsidRPr="006F133B" w:rsidRDefault="007D4571" w:rsidP="007D4571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3254" w:type="dxa"/>
            <w:shd w:val="clear" w:color="auto" w:fill="FDE9D9" w:themeFill="accent6" w:themeFillTint="33"/>
          </w:tcPr>
          <w:p w14:paraId="7129E02A" w14:textId="486319BE" w:rsidR="00E508F1" w:rsidRPr="00E508F1" w:rsidRDefault="00B77529" w:rsidP="00E77750">
            <w:pPr>
              <w:pStyle w:val="text"/>
              <w:numPr>
                <w:ilvl w:val="0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Component 1: </w:t>
            </w:r>
            <w:proofErr w:type="spellStart"/>
            <w:r>
              <w:rPr>
                <w:sz w:val="16"/>
                <w:szCs w:val="16"/>
              </w:rPr>
              <w:t>Lifestages</w:t>
            </w:r>
            <w:proofErr w:type="spellEnd"/>
            <w:r>
              <w:rPr>
                <w:sz w:val="16"/>
                <w:szCs w:val="16"/>
              </w:rPr>
              <w:t xml:space="preserve"> and PIES development</w:t>
            </w:r>
          </w:p>
        </w:tc>
        <w:tc>
          <w:tcPr>
            <w:tcW w:w="3267" w:type="dxa"/>
            <w:shd w:val="clear" w:color="auto" w:fill="FBD4B4" w:themeFill="accent6" w:themeFillTint="66"/>
          </w:tcPr>
          <w:p w14:paraId="17C3FBF3" w14:textId="71F82FF5" w:rsidR="00A104A4" w:rsidRPr="004E6E78" w:rsidRDefault="00B77529" w:rsidP="00E25CB1">
            <w:pPr>
              <w:pStyle w:val="text"/>
              <w:numPr>
                <w:ilvl w:val="0"/>
                <w:numId w:val="1"/>
              </w:num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Component 1: </w:t>
            </w:r>
            <w:r w:rsidR="00712F0F">
              <w:rPr>
                <w:rFonts w:cstheme="minorHAnsi"/>
                <w:bCs/>
                <w:sz w:val="16"/>
                <w:szCs w:val="16"/>
              </w:rPr>
              <w:t xml:space="preserve">Different factors that affect PIES growth and development </w:t>
            </w:r>
          </w:p>
        </w:tc>
        <w:tc>
          <w:tcPr>
            <w:tcW w:w="3282" w:type="dxa"/>
            <w:shd w:val="clear" w:color="auto" w:fill="EAF1DD" w:themeFill="accent3" w:themeFillTint="33"/>
          </w:tcPr>
          <w:p w14:paraId="0ADAD8F6" w14:textId="77777777" w:rsidR="007D4571" w:rsidRPr="00F526C0" w:rsidRDefault="00F526C0" w:rsidP="00CB6610">
            <w:pPr>
              <w:pStyle w:val="text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Cs/>
                <w:sz w:val="16"/>
                <w:szCs w:val="16"/>
              </w:rPr>
              <w:t>Component 1: Different factors that affect PIES growth and development</w:t>
            </w:r>
          </w:p>
          <w:p w14:paraId="046BF0FD" w14:textId="42AE6540" w:rsidR="00F526C0" w:rsidRPr="00CB6610" w:rsidRDefault="00155A25" w:rsidP="00CB6610">
            <w:pPr>
              <w:pStyle w:val="text"/>
              <w:numPr>
                <w:ilvl w:val="0"/>
                <w:numId w:val="3"/>
              </w:num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theme="minorHAnsi"/>
                <w:bCs/>
                <w:sz w:val="16"/>
                <w:szCs w:val="16"/>
              </w:rPr>
              <w:t>PSA assessment Component 1</w:t>
            </w:r>
          </w:p>
        </w:tc>
        <w:tc>
          <w:tcPr>
            <w:tcW w:w="3281" w:type="dxa"/>
            <w:shd w:val="clear" w:color="auto" w:fill="D6E3BC" w:themeFill="accent3" w:themeFillTint="66"/>
          </w:tcPr>
          <w:p w14:paraId="3D4FE698" w14:textId="77777777" w:rsidR="00A104A4" w:rsidRPr="006056B2" w:rsidRDefault="00155A25" w:rsidP="00E77750">
            <w:pPr>
              <w:pStyle w:val="text"/>
              <w:numPr>
                <w:ilvl w:val="0"/>
                <w:numId w:val="4"/>
              </w:num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PSA assessment </w:t>
            </w:r>
            <w:r w:rsidR="00966F2F">
              <w:rPr>
                <w:rFonts w:cstheme="minorHAnsi"/>
                <w:bCs/>
                <w:sz w:val="16"/>
                <w:szCs w:val="16"/>
              </w:rPr>
              <w:t>Component 1</w:t>
            </w:r>
          </w:p>
          <w:p w14:paraId="67A80F45" w14:textId="0E5DD044" w:rsidR="006056B2" w:rsidRPr="004E6E78" w:rsidRDefault="00BD45BB" w:rsidP="00E77750">
            <w:pPr>
              <w:pStyle w:val="text"/>
              <w:numPr>
                <w:ilvl w:val="0"/>
                <w:numId w:val="4"/>
              </w:numPr>
              <w:rPr>
                <w:rFonts w:cstheme="minorHAnsi"/>
                <w:b/>
                <w:szCs w:val="20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Component 3: </w:t>
            </w:r>
            <w:r w:rsidR="006056B2">
              <w:rPr>
                <w:rFonts w:cstheme="minorHAnsi"/>
                <w:bCs/>
                <w:sz w:val="16"/>
                <w:szCs w:val="16"/>
              </w:rPr>
              <w:t xml:space="preserve">Health indicators (Blood pressure, heart rate, heart rate after exercise and </w:t>
            </w:r>
            <w:r w:rsidR="00BE4452">
              <w:rPr>
                <w:rFonts w:cstheme="minorHAnsi"/>
                <w:bCs/>
                <w:sz w:val="16"/>
                <w:szCs w:val="16"/>
              </w:rPr>
              <w:t>BMI)</w:t>
            </w:r>
          </w:p>
        </w:tc>
        <w:tc>
          <w:tcPr>
            <w:tcW w:w="3280" w:type="dxa"/>
            <w:shd w:val="clear" w:color="auto" w:fill="DBE5F1" w:themeFill="accent1" w:themeFillTint="33"/>
          </w:tcPr>
          <w:p w14:paraId="355EB118" w14:textId="77777777" w:rsidR="00FC3EEB" w:rsidRDefault="00FC3EEB" w:rsidP="00FC3EE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CD95401" w14:textId="4B103DC7" w:rsidR="00AF72F9" w:rsidRPr="009225A3" w:rsidRDefault="00BD45BB" w:rsidP="00FC3EEB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theme="minorHAnsi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Component 2 and 3 </w:t>
            </w:r>
            <w:r w:rsidR="009225A3" w:rsidRPr="009225A3">
              <w:rPr>
                <w:rFonts w:ascii="Verdana" w:hAnsi="Verdana" w:cstheme="minorHAnsi"/>
                <w:bCs/>
                <w:sz w:val="16"/>
                <w:szCs w:val="16"/>
              </w:rPr>
              <w:t>Barriers that prevent people accessing care</w:t>
            </w:r>
          </w:p>
          <w:p w14:paraId="11B823B9" w14:textId="6AA6C7C6" w:rsidR="009225A3" w:rsidRPr="009225A3" w:rsidRDefault="0062000B" w:rsidP="00FC3EEB">
            <w:pPr>
              <w:pStyle w:val="ListParagraph"/>
              <w:numPr>
                <w:ilvl w:val="0"/>
                <w:numId w:val="5"/>
              </w:numPr>
              <w:rPr>
                <w:rFonts w:ascii="Verdana" w:hAnsi="Verdana" w:cstheme="minorHAnsi"/>
                <w:bCs/>
                <w:sz w:val="16"/>
                <w:szCs w:val="16"/>
              </w:rPr>
            </w:pPr>
            <w:r>
              <w:rPr>
                <w:rFonts w:ascii="Verdana" w:hAnsi="Verdana" w:cstheme="minorHAnsi"/>
                <w:bCs/>
                <w:sz w:val="16"/>
                <w:szCs w:val="16"/>
              </w:rPr>
              <w:t xml:space="preserve">Component 2 and 3 </w:t>
            </w:r>
            <w:r w:rsidR="009225A3" w:rsidRPr="009225A3">
              <w:rPr>
                <w:rFonts w:ascii="Verdana" w:hAnsi="Verdana" w:cstheme="minorHAnsi"/>
                <w:bCs/>
                <w:sz w:val="16"/>
                <w:szCs w:val="16"/>
              </w:rPr>
              <w:t>Obstacles that prevent people accessing ca</w:t>
            </w:r>
            <w:r>
              <w:rPr>
                <w:rFonts w:ascii="Verdana" w:hAnsi="Verdana" w:cstheme="minorHAnsi"/>
                <w:bCs/>
                <w:sz w:val="16"/>
                <w:szCs w:val="16"/>
              </w:rPr>
              <w:t>re</w:t>
            </w:r>
          </w:p>
        </w:tc>
        <w:tc>
          <w:tcPr>
            <w:tcW w:w="3263" w:type="dxa"/>
            <w:shd w:val="clear" w:color="auto" w:fill="B8CCE4" w:themeFill="accent1" w:themeFillTint="66"/>
          </w:tcPr>
          <w:p w14:paraId="603F3B5C" w14:textId="77777777" w:rsidR="00FC3EEB" w:rsidRDefault="00FC3EEB" w:rsidP="00FC3EE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5732662" w14:textId="2CE77F99" w:rsidR="00334255" w:rsidRPr="00334255" w:rsidRDefault="0062000B" w:rsidP="00334255">
            <w:pPr>
              <w:pStyle w:val="ListParagraph"/>
              <w:numPr>
                <w:ilvl w:val="0"/>
                <w:numId w:val="5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Component 2: </w:t>
            </w:r>
            <w:r w:rsidR="00334255">
              <w:rPr>
                <w:rFonts w:ascii="Verdana" w:hAnsi="Verdana"/>
                <w:sz w:val="16"/>
                <w:szCs w:val="16"/>
              </w:rPr>
              <w:t>Informal care, social care and voluntary care Component 2</w:t>
            </w:r>
          </w:p>
          <w:p w14:paraId="5B3CB9CE" w14:textId="77777777" w:rsidR="004E6E78" w:rsidRPr="00FC3EEB" w:rsidRDefault="004E6E78" w:rsidP="00FC3EEB">
            <w:pPr>
              <w:jc w:val="center"/>
            </w:pPr>
          </w:p>
        </w:tc>
      </w:tr>
      <w:tr w:rsidR="00CA20E1" w14:paraId="3694F881" w14:textId="77777777" w:rsidTr="004362CE">
        <w:tc>
          <w:tcPr>
            <w:tcW w:w="1297" w:type="dxa"/>
            <w:vMerge/>
            <w:vAlign w:val="center"/>
          </w:tcPr>
          <w:p w14:paraId="7586B86C" w14:textId="77777777" w:rsidR="007D4571" w:rsidRDefault="007D4571" w:rsidP="007D4571">
            <w:pPr>
              <w:jc w:val="center"/>
            </w:pPr>
          </w:p>
        </w:tc>
        <w:tc>
          <w:tcPr>
            <w:tcW w:w="6521" w:type="dxa"/>
            <w:gridSpan w:val="2"/>
            <w:shd w:val="clear" w:color="auto" w:fill="FABF8F" w:themeFill="accent6" w:themeFillTint="99"/>
          </w:tcPr>
          <w:p w14:paraId="38C40495" w14:textId="64F7ED56" w:rsidR="00022AF6" w:rsidRPr="001A4905" w:rsidRDefault="007D4571" w:rsidP="001A4905">
            <w:pPr>
              <w:rPr>
                <w:b/>
                <w:i/>
              </w:rPr>
            </w:pPr>
            <w:r w:rsidRPr="007D4571">
              <w:rPr>
                <w:b/>
                <w:i/>
              </w:rPr>
              <w:t>Knowledge, skills and understanding explicit to these topics/stag</w:t>
            </w:r>
            <w:r w:rsidR="001A4905">
              <w:rPr>
                <w:b/>
                <w:i/>
              </w:rPr>
              <w:t>e</w:t>
            </w:r>
          </w:p>
          <w:p w14:paraId="52F08E1C" w14:textId="77777777" w:rsidR="00022AF6" w:rsidRDefault="00022AF6" w:rsidP="00CB6610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188BB09" w14:textId="77777777" w:rsidR="00CB6610" w:rsidRDefault="00CB6610" w:rsidP="007D53C2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546CC7C3" w14:textId="5A5985FA" w:rsidR="007D4571" w:rsidRDefault="00127D65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>Develop</w:t>
            </w:r>
            <w:r w:rsidR="00004A36">
              <w:t xml:space="preserve"> </w:t>
            </w:r>
            <w:r>
              <w:t xml:space="preserve">knowledge and understanding of the different </w:t>
            </w:r>
            <w:proofErr w:type="spellStart"/>
            <w:r>
              <w:t>lifestages</w:t>
            </w:r>
            <w:proofErr w:type="spellEnd"/>
            <w:r>
              <w:t>, PIES and how this affects growth and development</w:t>
            </w:r>
          </w:p>
          <w:p w14:paraId="62D13663" w14:textId="77777777" w:rsidR="008E16BC" w:rsidRDefault="008E16BC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 xml:space="preserve">Able to development comparison skills and compare the different </w:t>
            </w:r>
            <w:proofErr w:type="spellStart"/>
            <w:r>
              <w:t>lifestages</w:t>
            </w:r>
            <w:proofErr w:type="spellEnd"/>
            <w:r>
              <w:t xml:space="preserve"> and how PIES growth and development </w:t>
            </w:r>
            <w:proofErr w:type="gramStart"/>
            <w:r>
              <w:t>affects</w:t>
            </w:r>
            <w:proofErr w:type="gramEnd"/>
            <w:r>
              <w:t xml:space="preserve"> them. </w:t>
            </w:r>
          </w:p>
          <w:p w14:paraId="216A8667" w14:textId="77777777" w:rsidR="00A876EE" w:rsidRDefault="00A876EE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>Development knowledge and understanding of different factors that can affect PIES growth and development</w:t>
            </w:r>
          </w:p>
          <w:p w14:paraId="59A32B1A" w14:textId="6A8D8039" w:rsidR="001A4905" w:rsidRPr="00CB6610" w:rsidRDefault="001A4905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 xml:space="preserve">Able to use this knowledge to answer exam style questions </w:t>
            </w:r>
          </w:p>
        </w:tc>
        <w:tc>
          <w:tcPr>
            <w:tcW w:w="6563" w:type="dxa"/>
            <w:gridSpan w:val="2"/>
            <w:shd w:val="clear" w:color="auto" w:fill="C2D69B" w:themeFill="accent3" w:themeFillTint="99"/>
          </w:tcPr>
          <w:p w14:paraId="63B95A89" w14:textId="77777777" w:rsidR="007D4571" w:rsidRDefault="007D4571" w:rsidP="00793EBE">
            <w:pPr>
              <w:rPr>
                <w:b/>
                <w:i/>
              </w:rPr>
            </w:pPr>
            <w:r w:rsidRPr="007D4571">
              <w:rPr>
                <w:b/>
                <w:i/>
              </w:rPr>
              <w:t>Knowledge, skills and understanding explicit to these topics/stage</w:t>
            </w:r>
          </w:p>
          <w:p w14:paraId="6131E150" w14:textId="77777777" w:rsidR="00CB6319" w:rsidRDefault="00CB6319" w:rsidP="00793EBE">
            <w:pPr>
              <w:rPr>
                <w:b/>
                <w:i/>
              </w:rPr>
            </w:pPr>
          </w:p>
          <w:p w14:paraId="258D731A" w14:textId="4392AD88" w:rsidR="00CB6319" w:rsidRDefault="00CB6319" w:rsidP="00CB6319">
            <w:pPr>
              <w:pStyle w:val="ListParagraph"/>
              <w:numPr>
                <w:ilvl w:val="0"/>
                <w:numId w:val="12"/>
              </w:numPr>
              <w:rPr>
                <w:bCs/>
                <w:iCs/>
              </w:rPr>
            </w:pPr>
            <w:r>
              <w:rPr>
                <w:bCs/>
                <w:iCs/>
              </w:rPr>
              <w:t>Develop knowledge and understanding of different factors that affect PIES growth and development.</w:t>
            </w:r>
          </w:p>
          <w:p w14:paraId="5F9B49E3" w14:textId="4FE3FA77" w:rsidR="008F596C" w:rsidRDefault="008F596C" w:rsidP="00CB6319">
            <w:pPr>
              <w:pStyle w:val="ListParagraph"/>
              <w:numPr>
                <w:ilvl w:val="0"/>
                <w:numId w:val="12"/>
              </w:numPr>
              <w:rPr>
                <w:bCs/>
                <w:iCs/>
              </w:rPr>
            </w:pPr>
            <w:r>
              <w:rPr>
                <w:bCs/>
                <w:iCs/>
              </w:rPr>
              <w:t>Able to use this information to complete component 1 controlled assessments</w:t>
            </w:r>
          </w:p>
          <w:p w14:paraId="115BF140" w14:textId="1E3CE758" w:rsidR="008F596C" w:rsidRDefault="008F596C" w:rsidP="00CB6319">
            <w:pPr>
              <w:pStyle w:val="ListParagraph"/>
              <w:numPr>
                <w:ilvl w:val="0"/>
                <w:numId w:val="12"/>
              </w:numPr>
              <w:rPr>
                <w:bCs/>
                <w:iCs/>
              </w:rPr>
            </w:pPr>
            <w:r>
              <w:rPr>
                <w:bCs/>
                <w:iCs/>
              </w:rPr>
              <w:t xml:space="preserve">Know the blood pressures ranges and development knowledge and understanding of the risks </w:t>
            </w:r>
            <w:r w:rsidR="00DA4604">
              <w:rPr>
                <w:bCs/>
                <w:iCs/>
              </w:rPr>
              <w:t xml:space="preserve">of either high or low blood pressure on PIES. </w:t>
            </w:r>
          </w:p>
          <w:p w14:paraId="5B231F99" w14:textId="122EEA81" w:rsidR="00DA4604" w:rsidRDefault="00DA4604" w:rsidP="00CB6319">
            <w:pPr>
              <w:pStyle w:val="ListParagraph"/>
              <w:numPr>
                <w:ilvl w:val="0"/>
                <w:numId w:val="12"/>
              </w:numPr>
              <w:rPr>
                <w:bCs/>
                <w:iCs/>
              </w:rPr>
            </w:pPr>
            <w:r>
              <w:rPr>
                <w:bCs/>
                <w:iCs/>
              </w:rPr>
              <w:t>Know the heart rate ranges and development knowledge and understanding of the risks of either a high or low heart rate on PIES.</w:t>
            </w:r>
          </w:p>
          <w:p w14:paraId="398F7A3B" w14:textId="3037EB08" w:rsidR="00DA4604" w:rsidRDefault="00DA4604" w:rsidP="00CB6319">
            <w:pPr>
              <w:pStyle w:val="ListParagraph"/>
              <w:numPr>
                <w:ilvl w:val="0"/>
                <w:numId w:val="12"/>
              </w:numPr>
              <w:rPr>
                <w:bCs/>
                <w:iCs/>
              </w:rPr>
            </w:pPr>
            <w:r>
              <w:rPr>
                <w:bCs/>
                <w:iCs/>
              </w:rPr>
              <w:t xml:space="preserve">Know the BMI ranges and development knowledge and understanding of the risks of either </w:t>
            </w:r>
            <w:r w:rsidR="00383CC8">
              <w:rPr>
                <w:bCs/>
                <w:iCs/>
              </w:rPr>
              <w:t>a low BMI or high BMI</w:t>
            </w:r>
          </w:p>
          <w:p w14:paraId="7AAC7B82" w14:textId="0C0BF3A3" w:rsidR="00383CC8" w:rsidRPr="00CB6319" w:rsidRDefault="00383CC8" w:rsidP="00CB6319">
            <w:pPr>
              <w:pStyle w:val="ListParagraph"/>
              <w:numPr>
                <w:ilvl w:val="0"/>
                <w:numId w:val="12"/>
              </w:numPr>
              <w:rPr>
                <w:bCs/>
                <w:iCs/>
              </w:rPr>
            </w:pPr>
            <w:r>
              <w:rPr>
                <w:bCs/>
                <w:iCs/>
              </w:rPr>
              <w:t xml:space="preserve">Be able to link this information to answer exam questions. </w:t>
            </w:r>
          </w:p>
          <w:p w14:paraId="46F5C629" w14:textId="77777777" w:rsidR="0040061D" w:rsidRPr="007D4571" w:rsidRDefault="0040061D" w:rsidP="00793EBE">
            <w:pPr>
              <w:rPr>
                <w:b/>
              </w:rPr>
            </w:pPr>
          </w:p>
        </w:tc>
        <w:tc>
          <w:tcPr>
            <w:tcW w:w="6543" w:type="dxa"/>
            <w:gridSpan w:val="2"/>
            <w:shd w:val="clear" w:color="auto" w:fill="95B3D7" w:themeFill="accent1" w:themeFillTint="99"/>
          </w:tcPr>
          <w:p w14:paraId="73D74ED2" w14:textId="5520CF0A" w:rsidR="00F65407" w:rsidRPr="00C21291" w:rsidRDefault="007D4571">
            <w:pPr>
              <w:rPr>
                <w:b/>
                <w:i/>
              </w:rPr>
            </w:pPr>
            <w:r w:rsidRPr="007D4571">
              <w:rPr>
                <w:b/>
                <w:i/>
              </w:rPr>
              <w:t>Knowledge, skills and understanding explicit to these topics/stage</w:t>
            </w:r>
          </w:p>
          <w:p w14:paraId="25F7D037" w14:textId="77777777" w:rsidR="00F65407" w:rsidRDefault="00F65407">
            <w:pPr>
              <w:rPr>
                <w:b/>
              </w:rPr>
            </w:pPr>
          </w:p>
          <w:p w14:paraId="0A05D8AD" w14:textId="6F8E78D9" w:rsidR="00431E1D" w:rsidRDefault="008B615D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>Develop knowledge and understanding of different barriers that prevent an individual accessing the health and social care</w:t>
            </w:r>
            <w:r w:rsidR="00B855CE">
              <w:t>, and solutions that can be put in places to support them</w:t>
            </w:r>
            <w:r w:rsidR="00995C23">
              <w:t xml:space="preserve"> accessing care</w:t>
            </w:r>
          </w:p>
          <w:p w14:paraId="3EAD4C83" w14:textId="77777777" w:rsidR="00B855CE" w:rsidRDefault="00B855CE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>Development knowledge and understanding of different obstacles to accessing</w:t>
            </w:r>
            <w:r w:rsidR="00D50848">
              <w:t xml:space="preserve"> health and social care, and solutions that can be put in place to support them </w:t>
            </w:r>
            <w:r w:rsidR="00995C23">
              <w:t>accessing care</w:t>
            </w:r>
          </w:p>
          <w:p w14:paraId="622167B8" w14:textId="2E5E94B6" w:rsidR="007B133B" w:rsidRPr="00CB6610" w:rsidRDefault="007B133B" w:rsidP="00CB6610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 xml:space="preserve">Develop knowledge and understanding </w:t>
            </w:r>
            <w:r w:rsidR="006A624C">
              <w:t>of different types of care, the individuals they best support and</w:t>
            </w:r>
            <w:r w:rsidR="00244D41">
              <w:t xml:space="preserve"> how. </w:t>
            </w:r>
          </w:p>
        </w:tc>
      </w:tr>
      <w:tr w:rsidR="004E6E78" w14:paraId="336A3CEF" w14:textId="77777777" w:rsidTr="004362CE">
        <w:tc>
          <w:tcPr>
            <w:tcW w:w="1297" w:type="dxa"/>
            <w:shd w:val="clear" w:color="auto" w:fill="000000" w:themeFill="text1"/>
            <w:vAlign w:val="center"/>
          </w:tcPr>
          <w:p w14:paraId="0C0E2D9B" w14:textId="77777777" w:rsidR="007D4571" w:rsidRPr="007D4571" w:rsidRDefault="007D4571" w:rsidP="007D457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54" w:type="dxa"/>
            <w:shd w:val="clear" w:color="auto" w:fill="000000" w:themeFill="text1"/>
            <w:vAlign w:val="center"/>
          </w:tcPr>
          <w:p w14:paraId="16F84464" w14:textId="77777777" w:rsidR="007D4571" w:rsidRPr="007D4571" w:rsidRDefault="007D4571" w:rsidP="007D4571">
            <w:pPr>
              <w:rPr>
                <w:b/>
              </w:rPr>
            </w:pPr>
          </w:p>
        </w:tc>
        <w:tc>
          <w:tcPr>
            <w:tcW w:w="3267" w:type="dxa"/>
            <w:shd w:val="clear" w:color="auto" w:fill="000000" w:themeFill="text1"/>
            <w:vAlign w:val="center"/>
          </w:tcPr>
          <w:p w14:paraId="4D6462D4" w14:textId="77777777" w:rsidR="007D4571" w:rsidRPr="007D4571" w:rsidRDefault="007D4571" w:rsidP="00793EBE">
            <w:pPr>
              <w:jc w:val="center"/>
              <w:rPr>
                <w:b/>
              </w:rPr>
            </w:pPr>
          </w:p>
        </w:tc>
        <w:tc>
          <w:tcPr>
            <w:tcW w:w="3282" w:type="dxa"/>
            <w:shd w:val="clear" w:color="auto" w:fill="000000" w:themeFill="text1"/>
            <w:vAlign w:val="center"/>
          </w:tcPr>
          <w:p w14:paraId="1F304931" w14:textId="77777777" w:rsidR="007D4571" w:rsidRPr="007D4571" w:rsidRDefault="007D4571" w:rsidP="00793EBE">
            <w:pPr>
              <w:jc w:val="center"/>
              <w:rPr>
                <w:b/>
              </w:rPr>
            </w:pPr>
          </w:p>
        </w:tc>
        <w:tc>
          <w:tcPr>
            <w:tcW w:w="3281" w:type="dxa"/>
            <w:shd w:val="clear" w:color="auto" w:fill="000000" w:themeFill="text1"/>
            <w:vAlign w:val="center"/>
          </w:tcPr>
          <w:p w14:paraId="1A749F0A" w14:textId="77777777" w:rsidR="007D4571" w:rsidRPr="007D4571" w:rsidRDefault="007D4571" w:rsidP="00793EBE">
            <w:pPr>
              <w:jc w:val="center"/>
              <w:rPr>
                <w:b/>
              </w:rPr>
            </w:pPr>
          </w:p>
        </w:tc>
        <w:tc>
          <w:tcPr>
            <w:tcW w:w="3280" w:type="dxa"/>
            <w:shd w:val="clear" w:color="auto" w:fill="000000" w:themeFill="text1"/>
            <w:vAlign w:val="center"/>
          </w:tcPr>
          <w:p w14:paraId="07060BFE" w14:textId="77777777" w:rsidR="007D4571" w:rsidRPr="007D4571" w:rsidRDefault="007D4571" w:rsidP="00793EBE">
            <w:pPr>
              <w:jc w:val="center"/>
              <w:rPr>
                <w:b/>
              </w:rPr>
            </w:pPr>
          </w:p>
        </w:tc>
        <w:tc>
          <w:tcPr>
            <w:tcW w:w="3263" w:type="dxa"/>
            <w:shd w:val="clear" w:color="auto" w:fill="000000" w:themeFill="text1"/>
            <w:vAlign w:val="center"/>
          </w:tcPr>
          <w:p w14:paraId="0E06BC15" w14:textId="77777777" w:rsidR="007D4571" w:rsidRPr="007D4571" w:rsidRDefault="007D4571" w:rsidP="00793EBE">
            <w:pPr>
              <w:jc w:val="center"/>
              <w:rPr>
                <w:b/>
              </w:rPr>
            </w:pPr>
          </w:p>
        </w:tc>
      </w:tr>
      <w:tr w:rsidR="00FC3EEB" w14:paraId="37B1E415" w14:textId="77777777" w:rsidTr="004362CE">
        <w:tc>
          <w:tcPr>
            <w:tcW w:w="1297" w:type="dxa"/>
            <w:vMerge w:val="restart"/>
            <w:vAlign w:val="center"/>
          </w:tcPr>
          <w:p w14:paraId="0DB0655C" w14:textId="77777777" w:rsidR="00A153FA" w:rsidRDefault="00A153FA" w:rsidP="007D4571">
            <w:pPr>
              <w:jc w:val="center"/>
              <w:rPr>
                <w:sz w:val="72"/>
                <w:szCs w:val="72"/>
              </w:rPr>
            </w:pPr>
            <w:r>
              <w:rPr>
                <w:sz w:val="72"/>
                <w:szCs w:val="72"/>
              </w:rPr>
              <w:t>KS4</w:t>
            </w:r>
          </w:p>
          <w:p w14:paraId="432D274E" w14:textId="77777777" w:rsidR="007D4571" w:rsidRDefault="007D4571" w:rsidP="007D4571">
            <w:pPr>
              <w:jc w:val="center"/>
            </w:pPr>
            <w:r w:rsidRPr="006F133B">
              <w:rPr>
                <w:sz w:val="72"/>
                <w:szCs w:val="72"/>
              </w:rPr>
              <w:t>Y</w:t>
            </w:r>
            <w:r w:rsidR="00A153FA">
              <w:rPr>
                <w:sz w:val="72"/>
                <w:szCs w:val="72"/>
              </w:rPr>
              <w:t>11</w:t>
            </w:r>
          </w:p>
        </w:tc>
        <w:tc>
          <w:tcPr>
            <w:tcW w:w="3254" w:type="dxa"/>
            <w:shd w:val="clear" w:color="auto" w:fill="FDE9D9" w:themeFill="accent6" w:themeFillTint="33"/>
            <w:vAlign w:val="center"/>
          </w:tcPr>
          <w:p w14:paraId="3649AD9C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Autumn 1</w:t>
            </w:r>
          </w:p>
        </w:tc>
        <w:tc>
          <w:tcPr>
            <w:tcW w:w="3267" w:type="dxa"/>
            <w:shd w:val="clear" w:color="auto" w:fill="FBD4B4" w:themeFill="accent6" w:themeFillTint="66"/>
            <w:vAlign w:val="center"/>
          </w:tcPr>
          <w:p w14:paraId="4395FE15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Autumn 2</w:t>
            </w:r>
          </w:p>
        </w:tc>
        <w:tc>
          <w:tcPr>
            <w:tcW w:w="3282" w:type="dxa"/>
            <w:shd w:val="clear" w:color="auto" w:fill="EAF1DD" w:themeFill="accent3" w:themeFillTint="33"/>
            <w:vAlign w:val="center"/>
          </w:tcPr>
          <w:p w14:paraId="6C413F3F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Spring 1</w:t>
            </w:r>
          </w:p>
        </w:tc>
        <w:tc>
          <w:tcPr>
            <w:tcW w:w="3281" w:type="dxa"/>
            <w:shd w:val="clear" w:color="auto" w:fill="D6E3BC" w:themeFill="accent3" w:themeFillTint="66"/>
            <w:vAlign w:val="center"/>
          </w:tcPr>
          <w:p w14:paraId="1E244901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Spring 2</w:t>
            </w:r>
          </w:p>
        </w:tc>
        <w:tc>
          <w:tcPr>
            <w:tcW w:w="3280" w:type="dxa"/>
            <w:shd w:val="clear" w:color="auto" w:fill="DBE5F1" w:themeFill="accent1" w:themeFillTint="33"/>
            <w:vAlign w:val="center"/>
          </w:tcPr>
          <w:p w14:paraId="71115B3D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Summer 1</w:t>
            </w:r>
          </w:p>
        </w:tc>
        <w:tc>
          <w:tcPr>
            <w:tcW w:w="3263" w:type="dxa"/>
            <w:shd w:val="clear" w:color="auto" w:fill="B8CCE4" w:themeFill="accent1" w:themeFillTint="66"/>
            <w:vAlign w:val="center"/>
          </w:tcPr>
          <w:p w14:paraId="41E635FC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Summer 2</w:t>
            </w:r>
          </w:p>
        </w:tc>
      </w:tr>
      <w:tr w:rsidR="004362CE" w14:paraId="54FD678C" w14:textId="77777777" w:rsidTr="004362CE">
        <w:tc>
          <w:tcPr>
            <w:tcW w:w="1297" w:type="dxa"/>
            <w:vMerge/>
          </w:tcPr>
          <w:p w14:paraId="3E87C3CF" w14:textId="77777777" w:rsidR="007D4571" w:rsidRDefault="007D4571" w:rsidP="006F133B">
            <w:pPr>
              <w:jc w:val="center"/>
            </w:pPr>
          </w:p>
        </w:tc>
        <w:tc>
          <w:tcPr>
            <w:tcW w:w="6521" w:type="dxa"/>
            <w:gridSpan w:val="2"/>
            <w:vAlign w:val="center"/>
          </w:tcPr>
          <w:p w14:paraId="796FAF4B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  <w:tc>
          <w:tcPr>
            <w:tcW w:w="6563" w:type="dxa"/>
            <w:gridSpan w:val="2"/>
            <w:vAlign w:val="center"/>
          </w:tcPr>
          <w:p w14:paraId="4CA4BAF2" w14:textId="77777777" w:rsidR="007D4571" w:rsidRPr="007D4571" w:rsidRDefault="007D4571" w:rsidP="006F133B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  <w:tc>
          <w:tcPr>
            <w:tcW w:w="6543" w:type="dxa"/>
            <w:gridSpan w:val="2"/>
            <w:vAlign w:val="center"/>
          </w:tcPr>
          <w:p w14:paraId="66A4A290" w14:textId="77777777" w:rsidR="007D4571" w:rsidRPr="007D4571" w:rsidRDefault="007D4571" w:rsidP="006F133B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</w:tr>
      <w:tr w:rsidR="00FC3EEB" w14:paraId="65EE9BF4" w14:textId="77777777" w:rsidTr="004362CE">
        <w:tc>
          <w:tcPr>
            <w:tcW w:w="1297" w:type="dxa"/>
            <w:vMerge/>
            <w:vAlign w:val="center"/>
          </w:tcPr>
          <w:p w14:paraId="187A3BA8" w14:textId="77777777" w:rsidR="00E508F1" w:rsidRPr="006F133B" w:rsidRDefault="00E508F1" w:rsidP="006F133B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3254" w:type="dxa"/>
            <w:shd w:val="clear" w:color="auto" w:fill="FDE9D9" w:themeFill="accent6" w:themeFillTint="33"/>
          </w:tcPr>
          <w:p w14:paraId="244F4EAF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05359569" w14:textId="77777777" w:rsidR="007A0F41" w:rsidRPr="007A0F41" w:rsidRDefault="007A0F41" w:rsidP="007A0F41">
            <w:pPr>
              <w:rPr>
                <w:b/>
              </w:rPr>
            </w:pPr>
          </w:p>
          <w:p w14:paraId="4842E242" w14:textId="77777777" w:rsidR="00E508F1" w:rsidRPr="00935922" w:rsidRDefault="005F2733" w:rsidP="00793EBE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935922">
              <w:rPr>
                <w:rFonts w:ascii="Verdana" w:hAnsi="Verdana"/>
                <w:bCs/>
                <w:sz w:val="16"/>
                <w:szCs w:val="16"/>
              </w:rPr>
              <w:t>Component 2: Social care, informal care and voluntary care</w:t>
            </w:r>
          </w:p>
          <w:p w14:paraId="1A791A01" w14:textId="465A9AC3" w:rsidR="002D1136" w:rsidRPr="00935922" w:rsidRDefault="00136BAA" w:rsidP="002D1136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935922">
              <w:rPr>
                <w:rFonts w:ascii="Verdana" w:hAnsi="Verdana"/>
                <w:bCs/>
                <w:sz w:val="16"/>
                <w:szCs w:val="16"/>
              </w:rPr>
              <w:t>Component 2: Primar</w:t>
            </w:r>
            <w:r w:rsidR="002D1136" w:rsidRPr="00935922">
              <w:rPr>
                <w:rFonts w:ascii="Verdana" w:hAnsi="Verdana"/>
                <w:bCs/>
                <w:sz w:val="16"/>
                <w:szCs w:val="16"/>
              </w:rPr>
              <w:t xml:space="preserve">y and Secondary care, and </w:t>
            </w:r>
            <w:proofErr w:type="spellStart"/>
            <w:r w:rsidR="002D1136" w:rsidRPr="00935922">
              <w:rPr>
                <w:rFonts w:ascii="Verdana" w:hAnsi="Verdana"/>
                <w:bCs/>
                <w:sz w:val="16"/>
                <w:szCs w:val="16"/>
              </w:rPr>
              <w:t>multi disciplinary</w:t>
            </w:r>
            <w:proofErr w:type="spellEnd"/>
            <w:r w:rsidR="002D1136" w:rsidRPr="00935922">
              <w:rPr>
                <w:rFonts w:ascii="Verdana" w:hAnsi="Verdana"/>
                <w:bCs/>
                <w:sz w:val="16"/>
                <w:szCs w:val="16"/>
              </w:rPr>
              <w:t xml:space="preserve"> approach</w:t>
            </w:r>
          </w:p>
          <w:p w14:paraId="48F66FAB" w14:textId="77777777" w:rsidR="005F2733" w:rsidRDefault="008715C4" w:rsidP="00793EBE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8715C4">
              <w:rPr>
                <w:rFonts w:ascii="Verdana" w:hAnsi="Verdana"/>
                <w:bCs/>
                <w:sz w:val="16"/>
                <w:szCs w:val="16"/>
              </w:rPr>
              <w:t>PSA practice questions</w:t>
            </w:r>
          </w:p>
          <w:p w14:paraId="43BE98CD" w14:textId="444DF9D3" w:rsidR="008715C4" w:rsidRPr="008715C4" w:rsidRDefault="008715C4" w:rsidP="00793EBE">
            <w:pPr>
              <w:pStyle w:val="ListParagraph"/>
              <w:numPr>
                <w:ilvl w:val="0"/>
                <w:numId w:val="8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Start PSA assessment Component 2</w:t>
            </w:r>
          </w:p>
        </w:tc>
        <w:tc>
          <w:tcPr>
            <w:tcW w:w="3267" w:type="dxa"/>
            <w:shd w:val="clear" w:color="auto" w:fill="FBD4B4" w:themeFill="accent6" w:themeFillTint="66"/>
          </w:tcPr>
          <w:p w14:paraId="01F8BF3A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47394CD3" w14:textId="77777777" w:rsidR="008772B0" w:rsidRPr="008772B0" w:rsidRDefault="008772B0" w:rsidP="008772B0">
            <w:pPr>
              <w:rPr>
                <w:b/>
              </w:rPr>
            </w:pPr>
          </w:p>
          <w:p w14:paraId="7C4526FF" w14:textId="238A3263" w:rsidR="00D85FC5" w:rsidRPr="003579C8" w:rsidRDefault="008715C4" w:rsidP="002C498B">
            <w:pPr>
              <w:pStyle w:val="ListParagraph"/>
              <w:numPr>
                <w:ilvl w:val="0"/>
                <w:numId w:val="9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579C8">
              <w:rPr>
                <w:rFonts w:ascii="Verdana" w:hAnsi="Verdana"/>
                <w:bCs/>
                <w:sz w:val="16"/>
                <w:szCs w:val="16"/>
              </w:rPr>
              <w:t>PSA assessment Component 2</w:t>
            </w:r>
          </w:p>
        </w:tc>
        <w:tc>
          <w:tcPr>
            <w:tcW w:w="3282" w:type="dxa"/>
            <w:shd w:val="clear" w:color="auto" w:fill="EAF1DD" w:themeFill="accent3" w:themeFillTint="33"/>
          </w:tcPr>
          <w:p w14:paraId="03F5F781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25C5F4E5" w14:textId="77777777" w:rsidR="00E508F1" w:rsidRPr="003579C8" w:rsidRDefault="003579C8" w:rsidP="00E77750">
            <w:pPr>
              <w:pStyle w:val="ListParagraph"/>
              <w:numPr>
                <w:ilvl w:val="0"/>
                <w:numId w:val="10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579C8">
              <w:rPr>
                <w:rFonts w:ascii="Verdana" w:hAnsi="Verdana"/>
                <w:bCs/>
                <w:sz w:val="16"/>
                <w:szCs w:val="16"/>
              </w:rPr>
              <w:t>Preparation for mock exams</w:t>
            </w:r>
          </w:p>
          <w:p w14:paraId="42B98F5A" w14:textId="77777777" w:rsidR="003579C8" w:rsidRPr="003579C8" w:rsidRDefault="003579C8" w:rsidP="00E77750">
            <w:pPr>
              <w:pStyle w:val="ListParagraph"/>
              <w:numPr>
                <w:ilvl w:val="0"/>
                <w:numId w:val="10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579C8">
              <w:rPr>
                <w:rFonts w:ascii="Verdana" w:hAnsi="Verdana"/>
                <w:bCs/>
                <w:sz w:val="16"/>
                <w:szCs w:val="16"/>
              </w:rPr>
              <w:t>Practice exam questions</w:t>
            </w:r>
          </w:p>
          <w:p w14:paraId="0E3A8DD4" w14:textId="77777777" w:rsidR="003579C8" w:rsidRPr="003579C8" w:rsidRDefault="003579C8" w:rsidP="00E77750">
            <w:pPr>
              <w:pStyle w:val="ListParagraph"/>
              <w:numPr>
                <w:ilvl w:val="0"/>
                <w:numId w:val="10"/>
              </w:numPr>
              <w:rPr>
                <w:b/>
                <w:sz w:val="16"/>
                <w:szCs w:val="16"/>
              </w:rPr>
            </w:pPr>
            <w:r w:rsidRPr="003579C8">
              <w:rPr>
                <w:rFonts w:ascii="Verdana" w:hAnsi="Verdana"/>
                <w:bCs/>
                <w:sz w:val="16"/>
                <w:szCs w:val="16"/>
              </w:rPr>
              <w:t>Space retrieval lessons</w:t>
            </w:r>
          </w:p>
          <w:p w14:paraId="70AC16E4" w14:textId="77777777" w:rsidR="003579C8" w:rsidRDefault="003579C8" w:rsidP="003579C8">
            <w:pPr>
              <w:rPr>
                <w:b/>
                <w:sz w:val="16"/>
                <w:szCs w:val="16"/>
              </w:rPr>
            </w:pPr>
          </w:p>
          <w:p w14:paraId="7E73D8BA" w14:textId="714BBB95" w:rsidR="003579C8" w:rsidRPr="003579C8" w:rsidRDefault="003579C8" w:rsidP="003579C8">
            <w:pPr>
              <w:pStyle w:val="ListParagraph"/>
              <w:numPr>
                <w:ilvl w:val="0"/>
                <w:numId w:val="10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579C8">
              <w:rPr>
                <w:rFonts w:ascii="Verdana" w:hAnsi="Verdana"/>
                <w:bCs/>
                <w:sz w:val="16"/>
                <w:szCs w:val="16"/>
              </w:rPr>
              <w:t xml:space="preserve">Intervention for selected students to resit Component 1 PSA after school </w:t>
            </w:r>
          </w:p>
        </w:tc>
        <w:tc>
          <w:tcPr>
            <w:tcW w:w="3281" w:type="dxa"/>
            <w:shd w:val="clear" w:color="auto" w:fill="D6E3BC" w:themeFill="accent3" w:themeFillTint="66"/>
          </w:tcPr>
          <w:p w14:paraId="3D4E4FC1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268A5E40" w14:textId="77777777" w:rsidR="00D85FC5" w:rsidRPr="003864E1" w:rsidRDefault="00EA6A23" w:rsidP="00E77750">
            <w:pPr>
              <w:pStyle w:val="ListParagraph"/>
              <w:numPr>
                <w:ilvl w:val="0"/>
                <w:numId w:val="1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864E1">
              <w:rPr>
                <w:rFonts w:ascii="Verdana" w:hAnsi="Verdana"/>
                <w:bCs/>
                <w:sz w:val="16"/>
                <w:szCs w:val="16"/>
              </w:rPr>
              <w:t>Recap Component 1: Different factors that affect PIES</w:t>
            </w:r>
          </w:p>
          <w:p w14:paraId="412EFD91" w14:textId="77777777" w:rsidR="00EA6A23" w:rsidRPr="003864E1" w:rsidRDefault="00EA6A23" w:rsidP="00E77750">
            <w:pPr>
              <w:pStyle w:val="ListParagraph"/>
              <w:numPr>
                <w:ilvl w:val="0"/>
                <w:numId w:val="1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864E1">
              <w:rPr>
                <w:rFonts w:ascii="Verdana" w:hAnsi="Verdana"/>
                <w:bCs/>
                <w:sz w:val="16"/>
                <w:szCs w:val="16"/>
              </w:rPr>
              <w:t>Reap barriers to accessing care</w:t>
            </w:r>
          </w:p>
          <w:p w14:paraId="74AC3B18" w14:textId="77777777" w:rsidR="00EA6A23" w:rsidRPr="003864E1" w:rsidRDefault="00EA6A23" w:rsidP="00E77750">
            <w:pPr>
              <w:pStyle w:val="ListParagraph"/>
              <w:numPr>
                <w:ilvl w:val="0"/>
                <w:numId w:val="1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864E1">
              <w:rPr>
                <w:rFonts w:ascii="Verdana" w:hAnsi="Verdana"/>
                <w:bCs/>
                <w:sz w:val="16"/>
                <w:szCs w:val="16"/>
              </w:rPr>
              <w:t>Recap obstacles to accessing care</w:t>
            </w:r>
          </w:p>
          <w:p w14:paraId="36BDBD07" w14:textId="77777777" w:rsidR="00EA6A23" w:rsidRPr="003864E1" w:rsidRDefault="00EA6A23" w:rsidP="00E77750">
            <w:pPr>
              <w:pStyle w:val="ListParagraph"/>
              <w:numPr>
                <w:ilvl w:val="0"/>
                <w:numId w:val="1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864E1">
              <w:rPr>
                <w:rFonts w:ascii="Verdana" w:hAnsi="Verdana"/>
                <w:bCs/>
                <w:sz w:val="16"/>
                <w:szCs w:val="16"/>
              </w:rPr>
              <w:t>Recap health indicators (Blood pressure, Heart Rate and BMI)</w:t>
            </w:r>
          </w:p>
          <w:p w14:paraId="7EC88755" w14:textId="77777777" w:rsidR="00EA6A23" w:rsidRPr="003864E1" w:rsidRDefault="00EA6A23" w:rsidP="00E77750">
            <w:pPr>
              <w:pStyle w:val="ListParagraph"/>
              <w:numPr>
                <w:ilvl w:val="0"/>
                <w:numId w:val="1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3864E1">
              <w:rPr>
                <w:rFonts w:ascii="Verdana" w:hAnsi="Verdana"/>
                <w:bCs/>
                <w:sz w:val="16"/>
                <w:szCs w:val="16"/>
              </w:rPr>
              <w:t>Practice exam questions</w:t>
            </w:r>
          </w:p>
          <w:p w14:paraId="4B3A4571" w14:textId="77777777" w:rsidR="00EA6A23" w:rsidRPr="003864E1" w:rsidRDefault="00EA6A23" w:rsidP="00EA6A23">
            <w:pPr>
              <w:rPr>
                <w:rFonts w:ascii="Verdana" w:hAnsi="Verdana"/>
                <w:bCs/>
                <w:sz w:val="16"/>
                <w:szCs w:val="16"/>
              </w:rPr>
            </w:pPr>
          </w:p>
          <w:p w14:paraId="6F7ACAA3" w14:textId="19CD23A8" w:rsidR="00EA6A23" w:rsidRPr="00EA6A23" w:rsidRDefault="00EA6A23" w:rsidP="00EA6A23">
            <w:pPr>
              <w:pStyle w:val="ListParagraph"/>
              <w:numPr>
                <w:ilvl w:val="0"/>
                <w:numId w:val="11"/>
              </w:numPr>
              <w:rPr>
                <w:b/>
                <w:sz w:val="16"/>
                <w:szCs w:val="16"/>
              </w:rPr>
            </w:pPr>
            <w:r w:rsidRPr="003864E1">
              <w:rPr>
                <w:rFonts w:ascii="Verdana" w:hAnsi="Verdana"/>
                <w:bCs/>
                <w:sz w:val="16"/>
                <w:szCs w:val="16"/>
              </w:rPr>
              <w:t xml:space="preserve">Intervention continues after school for selected students </w:t>
            </w:r>
            <w:r w:rsidR="003864E1" w:rsidRPr="003864E1">
              <w:rPr>
                <w:rFonts w:ascii="Verdana" w:hAnsi="Verdana"/>
                <w:bCs/>
                <w:sz w:val="16"/>
                <w:szCs w:val="16"/>
              </w:rPr>
              <w:t xml:space="preserve">to </w:t>
            </w:r>
            <w:proofErr w:type="spellStart"/>
            <w:r w:rsidR="003864E1" w:rsidRPr="003864E1">
              <w:rPr>
                <w:rFonts w:ascii="Verdana" w:hAnsi="Verdana"/>
                <w:bCs/>
                <w:sz w:val="16"/>
                <w:szCs w:val="16"/>
              </w:rPr>
              <w:t>resit</w:t>
            </w:r>
            <w:proofErr w:type="spellEnd"/>
            <w:r w:rsidR="003864E1" w:rsidRPr="003864E1">
              <w:rPr>
                <w:rFonts w:ascii="Verdana" w:hAnsi="Verdana"/>
                <w:bCs/>
                <w:sz w:val="16"/>
                <w:szCs w:val="16"/>
              </w:rPr>
              <w:t xml:space="preserve"> Component 1: PSA</w:t>
            </w:r>
          </w:p>
        </w:tc>
        <w:tc>
          <w:tcPr>
            <w:tcW w:w="3280" w:type="dxa"/>
            <w:shd w:val="clear" w:color="auto" w:fill="DBE5F1" w:themeFill="accent1" w:themeFillTint="33"/>
          </w:tcPr>
          <w:p w14:paraId="54BCCE38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6A400FAF" w14:textId="77777777" w:rsidR="00E508F1" w:rsidRDefault="00CA20E1" w:rsidP="00CA20E1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A20E1">
              <w:rPr>
                <w:b/>
                <w:sz w:val="28"/>
                <w:szCs w:val="28"/>
                <w:u w:val="single"/>
              </w:rPr>
              <w:t>Exam revision/practice.</w:t>
            </w:r>
          </w:p>
          <w:p w14:paraId="4E816A40" w14:textId="77777777" w:rsidR="00FE7358" w:rsidRDefault="00FE7358" w:rsidP="00CA20E1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14:paraId="3225AC37" w14:textId="411661DD" w:rsidR="00FE7358" w:rsidRPr="00FE7358" w:rsidRDefault="00FE7358" w:rsidP="00CA20E1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FE7358">
              <w:rPr>
                <w:rFonts w:ascii="Verdana" w:hAnsi="Verdana"/>
                <w:bCs/>
                <w:sz w:val="16"/>
                <w:szCs w:val="16"/>
              </w:rPr>
              <w:t>Exam beginning of May</w:t>
            </w:r>
          </w:p>
          <w:p w14:paraId="36A6A882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329B4756" w14:textId="77777777" w:rsidR="00CA20E1" w:rsidRDefault="00CA20E1" w:rsidP="00793EBE">
            <w:pPr>
              <w:rPr>
                <w:b/>
                <w:sz w:val="16"/>
                <w:szCs w:val="16"/>
              </w:rPr>
            </w:pPr>
          </w:p>
          <w:p w14:paraId="0A0C8C5B" w14:textId="77777777" w:rsidR="00CA20E1" w:rsidRPr="00CA20E1" w:rsidRDefault="00CA20E1" w:rsidP="00CA20E1">
            <w:pPr>
              <w:rPr>
                <w:sz w:val="16"/>
                <w:szCs w:val="16"/>
              </w:rPr>
            </w:pPr>
          </w:p>
          <w:p w14:paraId="1E7137EE" w14:textId="77777777" w:rsidR="00CA20E1" w:rsidRPr="00CA20E1" w:rsidRDefault="00CA20E1" w:rsidP="00CA20E1">
            <w:pPr>
              <w:rPr>
                <w:sz w:val="16"/>
                <w:szCs w:val="16"/>
              </w:rPr>
            </w:pPr>
          </w:p>
          <w:p w14:paraId="787B7A20" w14:textId="77777777" w:rsidR="00CA20E1" w:rsidRDefault="00CA20E1" w:rsidP="00CA20E1">
            <w:pPr>
              <w:rPr>
                <w:sz w:val="16"/>
                <w:szCs w:val="16"/>
              </w:rPr>
            </w:pPr>
          </w:p>
          <w:p w14:paraId="34092792" w14:textId="77777777" w:rsidR="00CA20E1" w:rsidRPr="00CA20E1" w:rsidRDefault="00CA20E1" w:rsidP="00CA20E1">
            <w:pPr>
              <w:rPr>
                <w:sz w:val="16"/>
                <w:szCs w:val="16"/>
              </w:rPr>
            </w:pPr>
          </w:p>
          <w:p w14:paraId="5E3FCEF3" w14:textId="77777777" w:rsidR="00CA20E1" w:rsidRDefault="00CA20E1" w:rsidP="00CA20E1">
            <w:pPr>
              <w:rPr>
                <w:sz w:val="16"/>
                <w:szCs w:val="16"/>
              </w:rPr>
            </w:pPr>
          </w:p>
          <w:p w14:paraId="50F321FC" w14:textId="77777777" w:rsidR="00CA20E1" w:rsidRDefault="00CA20E1" w:rsidP="00CA20E1">
            <w:pPr>
              <w:rPr>
                <w:sz w:val="16"/>
                <w:szCs w:val="16"/>
              </w:rPr>
            </w:pPr>
          </w:p>
          <w:p w14:paraId="1A6B94FE" w14:textId="77777777" w:rsidR="00CA20E1" w:rsidRDefault="00CA20E1" w:rsidP="00CA20E1">
            <w:pPr>
              <w:rPr>
                <w:sz w:val="16"/>
                <w:szCs w:val="16"/>
              </w:rPr>
            </w:pPr>
          </w:p>
          <w:p w14:paraId="2C3FA2F3" w14:textId="77777777" w:rsidR="00E508F1" w:rsidRPr="00CA20E1" w:rsidRDefault="00E508F1" w:rsidP="00CA20E1">
            <w:pPr>
              <w:rPr>
                <w:sz w:val="16"/>
                <w:szCs w:val="16"/>
              </w:rPr>
            </w:pPr>
          </w:p>
        </w:tc>
        <w:tc>
          <w:tcPr>
            <w:tcW w:w="3263" w:type="dxa"/>
            <w:shd w:val="clear" w:color="auto" w:fill="B8CCE4" w:themeFill="accent1" w:themeFillTint="66"/>
          </w:tcPr>
          <w:p w14:paraId="205B137B" w14:textId="77777777" w:rsidR="00E508F1" w:rsidRPr="002C498B" w:rsidRDefault="00E508F1" w:rsidP="00793EBE">
            <w:pPr>
              <w:rPr>
                <w:b/>
                <w:sz w:val="16"/>
                <w:szCs w:val="16"/>
              </w:rPr>
            </w:pPr>
          </w:p>
          <w:p w14:paraId="610708EF" w14:textId="77777777" w:rsidR="00826C74" w:rsidRPr="00CA20E1" w:rsidRDefault="00CA20E1" w:rsidP="00CA20E1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CA20E1">
              <w:rPr>
                <w:b/>
                <w:sz w:val="28"/>
                <w:szCs w:val="28"/>
                <w:u w:val="single"/>
              </w:rPr>
              <w:t>GCSE Exams</w:t>
            </w:r>
          </w:p>
        </w:tc>
      </w:tr>
      <w:tr w:rsidR="00CA20E1" w14:paraId="04898911" w14:textId="77777777" w:rsidTr="004362CE">
        <w:tc>
          <w:tcPr>
            <w:tcW w:w="1297" w:type="dxa"/>
            <w:vMerge/>
          </w:tcPr>
          <w:p w14:paraId="0DE1C566" w14:textId="77777777" w:rsidR="007D4571" w:rsidRDefault="007D4571" w:rsidP="00793EBE"/>
        </w:tc>
        <w:tc>
          <w:tcPr>
            <w:tcW w:w="6521" w:type="dxa"/>
            <w:gridSpan w:val="2"/>
            <w:shd w:val="clear" w:color="auto" w:fill="FABF8F" w:themeFill="accent6" w:themeFillTint="99"/>
          </w:tcPr>
          <w:p w14:paraId="41E0A1B7" w14:textId="2F0B4EE1" w:rsidR="00115769" w:rsidRPr="004264AD" w:rsidRDefault="00166D2E" w:rsidP="00793EBE">
            <w:pPr>
              <w:rPr>
                <w:b/>
                <w:bCs/>
              </w:rPr>
            </w:pPr>
            <w:r w:rsidRPr="004264AD">
              <w:rPr>
                <w:b/>
                <w:bCs/>
              </w:rPr>
              <w:t>Knowledge, Skills and Understanding explicit to these topics / stage</w:t>
            </w:r>
          </w:p>
          <w:p w14:paraId="4AE91815" w14:textId="77777777" w:rsidR="00166D2E" w:rsidRDefault="00166D2E" w:rsidP="00166D2E">
            <w:pPr>
              <w:numPr>
                <w:ilvl w:val="0"/>
                <w:numId w:val="7"/>
              </w:numPr>
              <w:spacing w:after="200" w:line="276" w:lineRule="auto"/>
              <w:contextualSpacing/>
            </w:pPr>
            <w:r>
              <w:t xml:space="preserve">Develop knowledge and understanding of different types of primary and secondary health care services and how they work together to support and individual. </w:t>
            </w:r>
          </w:p>
          <w:p w14:paraId="5CA1B260" w14:textId="6B4DBBA9" w:rsidR="00115769" w:rsidRPr="004264AD" w:rsidRDefault="00166D2E" w:rsidP="004264AD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t>Develop knowledge and understanding of different types of care, the individuals they best support and how.</w:t>
            </w:r>
          </w:p>
          <w:p w14:paraId="559FFC54" w14:textId="77777777" w:rsidR="004264AD" w:rsidRDefault="004264AD" w:rsidP="004264AD">
            <w:pPr>
              <w:rPr>
                <w:b/>
              </w:rPr>
            </w:pPr>
          </w:p>
          <w:p w14:paraId="1314FF6C" w14:textId="4E560AD0" w:rsidR="004264AD" w:rsidRDefault="004264AD" w:rsidP="004264AD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r w:rsidRPr="004264AD">
              <w:rPr>
                <w:bCs/>
              </w:rPr>
              <w:t>Develop knowledge of how to structure and answer practice PSA questions</w:t>
            </w:r>
            <w:r>
              <w:rPr>
                <w:bCs/>
              </w:rPr>
              <w:t xml:space="preserve"> and actual PSA questions</w:t>
            </w:r>
          </w:p>
          <w:p w14:paraId="51874A78" w14:textId="77777777" w:rsidR="004264AD" w:rsidRPr="004264AD" w:rsidRDefault="004264AD" w:rsidP="004264AD">
            <w:pPr>
              <w:pStyle w:val="ListParagraph"/>
              <w:rPr>
                <w:bCs/>
              </w:rPr>
            </w:pPr>
          </w:p>
          <w:p w14:paraId="5F68C62B" w14:textId="77777777" w:rsidR="004264AD" w:rsidRPr="004264AD" w:rsidRDefault="004264AD" w:rsidP="004264AD">
            <w:pPr>
              <w:rPr>
                <w:bCs/>
              </w:rPr>
            </w:pPr>
          </w:p>
          <w:p w14:paraId="4245073C" w14:textId="77777777" w:rsidR="007D4571" w:rsidRPr="007D4571" w:rsidRDefault="007D4571" w:rsidP="00A153FA">
            <w:pPr>
              <w:rPr>
                <w:b/>
              </w:rPr>
            </w:pPr>
          </w:p>
        </w:tc>
        <w:tc>
          <w:tcPr>
            <w:tcW w:w="6563" w:type="dxa"/>
            <w:gridSpan w:val="2"/>
            <w:shd w:val="clear" w:color="auto" w:fill="C2D69B" w:themeFill="accent3" w:themeFillTint="99"/>
          </w:tcPr>
          <w:p w14:paraId="6D335406" w14:textId="77777777" w:rsidR="007D4571" w:rsidRPr="007D4571" w:rsidRDefault="007D4571" w:rsidP="006F133B">
            <w:pPr>
              <w:rPr>
                <w:b/>
                <w:i/>
              </w:rPr>
            </w:pPr>
            <w:r w:rsidRPr="007D4571">
              <w:rPr>
                <w:b/>
                <w:i/>
              </w:rPr>
              <w:lastRenderedPageBreak/>
              <w:t>Knowledge, skills and understanding explicit to these topics/stage</w:t>
            </w:r>
          </w:p>
          <w:p w14:paraId="69488A07" w14:textId="77777777" w:rsidR="00DE6ADA" w:rsidRPr="00FE7358" w:rsidRDefault="004264AD" w:rsidP="00E77750">
            <w:pPr>
              <w:numPr>
                <w:ilvl w:val="0"/>
                <w:numId w:val="7"/>
              </w:numPr>
              <w:contextualSpacing/>
              <w:rPr>
                <w:bCs/>
              </w:rPr>
            </w:pPr>
            <w:r w:rsidRPr="00FE7358">
              <w:rPr>
                <w:bCs/>
              </w:rPr>
              <w:t xml:space="preserve">Recap knowledge, understanding </w:t>
            </w:r>
            <w:r w:rsidR="00A742BD" w:rsidRPr="00FE7358">
              <w:rPr>
                <w:bCs/>
              </w:rPr>
              <w:t xml:space="preserve">of different factors that affect PIES develop and apply this information to </w:t>
            </w:r>
            <w:r w:rsidR="001B0D0E" w:rsidRPr="00FE7358">
              <w:rPr>
                <w:bCs/>
              </w:rPr>
              <w:t>exam questions</w:t>
            </w:r>
          </w:p>
          <w:p w14:paraId="12ED75D8" w14:textId="77777777" w:rsidR="001B0D0E" w:rsidRPr="00FE7358" w:rsidRDefault="001B0D0E" w:rsidP="00E77750">
            <w:pPr>
              <w:numPr>
                <w:ilvl w:val="0"/>
                <w:numId w:val="7"/>
              </w:numPr>
              <w:contextualSpacing/>
              <w:rPr>
                <w:bCs/>
              </w:rPr>
            </w:pPr>
            <w:r w:rsidRPr="00FE7358">
              <w:rPr>
                <w:bCs/>
              </w:rPr>
              <w:t>Recap knowledge and understanding of barriers to accessing care and apply these to exam questions</w:t>
            </w:r>
          </w:p>
          <w:p w14:paraId="6106DA78" w14:textId="77777777" w:rsidR="001B0D0E" w:rsidRPr="00FE7358" w:rsidRDefault="001B0D0E" w:rsidP="00E77750">
            <w:pPr>
              <w:numPr>
                <w:ilvl w:val="0"/>
                <w:numId w:val="7"/>
              </w:numPr>
              <w:contextualSpacing/>
              <w:rPr>
                <w:bCs/>
              </w:rPr>
            </w:pPr>
            <w:r w:rsidRPr="00FE7358">
              <w:rPr>
                <w:bCs/>
              </w:rPr>
              <w:t>Recap knowledge and understanding of obstacles to accessing care and apply these to exam questions</w:t>
            </w:r>
          </w:p>
          <w:p w14:paraId="2295CA6A" w14:textId="468BF405" w:rsidR="001B0D0E" w:rsidRPr="007D4571" w:rsidRDefault="00AB0300" w:rsidP="00E77750">
            <w:pPr>
              <w:numPr>
                <w:ilvl w:val="0"/>
                <w:numId w:val="7"/>
              </w:numPr>
              <w:contextualSpacing/>
              <w:rPr>
                <w:b/>
              </w:rPr>
            </w:pPr>
            <w:r w:rsidRPr="00FE7358">
              <w:rPr>
                <w:bCs/>
              </w:rPr>
              <w:t>Recap knowledge and understanding of health indicators and apply this to exam questions</w:t>
            </w:r>
          </w:p>
        </w:tc>
        <w:tc>
          <w:tcPr>
            <w:tcW w:w="6543" w:type="dxa"/>
            <w:gridSpan w:val="2"/>
            <w:shd w:val="clear" w:color="auto" w:fill="95B3D7" w:themeFill="accent1" w:themeFillTint="99"/>
          </w:tcPr>
          <w:p w14:paraId="6782FC8D" w14:textId="77777777" w:rsidR="007D4571" w:rsidRPr="007D4571" w:rsidRDefault="007D4571" w:rsidP="006F133B">
            <w:pPr>
              <w:rPr>
                <w:b/>
                <w:i/>
              </w:rPr>
            </w:pPr>
            <w:r w:rsidRPr="007D4571">
              <w:rPr>
                <w:b/>
                <w:i/>
              </w:rPr>
              <w:t>Knowledge, skills and understanding explicit to these topics/stage</w:t>
            </w:r>
          </w:p>
          <w:p w14:paraId="271FA855" w14:textId="412040D0" w:rsidR="00943F14" w:rsidRPr="00FE7358" w:rsidRDefault="00FE7358" w:rsidP="00793EBE">
            <w:pPr>
              <w:rPr>
                <w:bCs/>
              </w:rPr>
            </w:pPr>
            <w:r w:rsidRPr="00FE7358">
              <w:rPr>
                <w:bCs/>
              </w:rPr>
              <w:t xml:space="preserve">Revise for </w:t>
            </w:r>
            <w:r w:rsidR="00AB0300" w:rsidRPr="00FE7358">
              <w:rPr>
                <w:bCs/>
              </w:rPr>
              <w:t xml:space="preserve">Exam beginning of May. </w:t>
            </w:r>
          </w:p>
        </w:tc>
      </w:tr>
      <w:tr w:rsidR="004E6E78" w14:paraId="5B9B6A92" w14:textId="77777777" w:rsidTr="004362CE">
        <w:tc>
          <w:tcPr>
            <w:tcW w:w="1297" w:type="dxa"/>
            <w:shd w:val="clear" w:color="auto" w:fill="000000" w:themeFill="text1"/>
          </w:tcPr>
          <w:p w14:paraId="2B5C0FE4" w14:textId="77777777" w:rsidR="006F133B" w:rsidRDefault="006F133B" w:rsidP="00793EBE"/>
        </w:tc>
        <w:tc>
          <w:tcPr>
            <w:tcW w:w="3254" w:type="dxa"/>
            <w:shd w:val="clear" w:color="auto" w:fill="000000" w:themeFill="text1"/>
          </w:tcPr>
          <w:p w14:paraId="05DA78F2" w14:textId="77777777" w:rsidR="006F133B" w:rsidRPr="007D4571" w:rsidRDefault="006F133B" w:rsidP="00793EBE">
            <w:pPr>
              <w:rPr>
                <w:b/>
              </w:rPr>
            </w:pPr>
          </w:p>
        </w:tc>
        <w:tc>
          <w:tcPr>
            <w:tcW w:w="3267" w:type="dxa"/>
            <w:shd w:val="clear" w:color="auto" w:fill="000000" w:themeFill="text1"/>
          </w:tcPr>
          <w:p w14:paraId="295E8A99" w14:textId="77777777" w:rsidR="006F133B" w:rsidRPr="007D4571" w:rsidRDefault="006F133B" w:rsidP="00793EBE">
            <w:pPr>
              <w:rPr>
                <w:b/>
              </w:rPr>
            </w:pPr>
          </w:p>
        </w:tc>
        <w:tc>
          <w:tcPr>
            <w:tcW w:w="3282" w:type="dxa"/>
            <w:shd w:val="clear" w:color="auto" w:fill="000000" w:themeFill="text1"/>
          </w:tcPr>
          <w:p w14:paraId="2AF7C947" w14:textId="77777777" w:rsidR="006F133B" w:rsidRPr="007D4571" w:rsidRDefault="006F133B" w:rsidP="00793EBE">
            <w:pPr>
              <w:rPr>
                <w:b/>
              </w:rPr>
            </w:pPr>
          </w:p>
        </w:tc>
        <w:tc>
          <w:tcPr>
            <w:tcW w:w="3281" w:type="dxa"/>
            <w:shd w:val="clear" w:color="auto" w:fill="000000" w:themeFill="text1"/>
          </w:tcPr>
          <w:p w14:paraId="7EF17D62" w14:textId="77777777" w:rsidR="006F133B" w:rsidRPr="007D4571" w:rsidRDefault="006F133B" w:rsidP="00793EBE">
            <w:pPr>
              <w:rPr>
                <w:b/>
              </w:rPr>
            </w:pPr>
          </w:p>
        </w:tc>
        <w:tc>
          <w:tcPr>
            <w:tcW w:w="3280" w:type="dxa"/>
            <w:shd w:val="clear" w:color="auto" w:fill="000000" w:themeFill="text1"/>
          </w:tcPr>
          <w:p w14:paraId="11641B94" w14:textId="77777777" w:rsidR="006F133B" w:rsidRPr="007D4571" w:rsidRDefault="006F133B" w:rsidP="00793EBE">
            <w:pPr>
              <w:rPr>
                <w:b/>
              </w:rPr>
            </w:pPr>
          </w:p>
        </w:tc>
        <w:tc>
          <w:tcPr>
            <w:tcW w:w="3263" w:type="dxa"/>
            <w:shd w:val="clear" w:color="auto" w:fill="000000" w:themeFill="text1"/>
          </w:tcPr>
          <w:p w14:paraId="4882C3B9" w14:textId="77777777" w:rsidR="006F133B" w:rsidRPr="007D4571" w:rsidRDefault="006F133B" w:rsidP="00793EBE">
            <w:pPr>
              <w:rPr>
                <w:b/>
              </w:rPr>
            </w:pPr>
          </w:p>
        </w:tc>
      </w:tr>
      <w:tr w:rsidR="00FC3EEB" w:rsidRPr="006F133B" w14:paraId="28F8DE8F" w14:textId="77777777" w:rsidTr="004362CE">
        <w:tc>
          <w:tcPr>
            <w:tcW w:w="1297" w:type="dxa"/>
            <w:vMerge w:val="restart"/>
            <w:vAlign w:val="center"/>
          </w:tcPr>
          <w:p w14:paraId="74543F20" w14:textId="77777777" w:rsidR="007D4571" w:rsidRDefault="00A153FA" w:rsidP="00793EBE">
            <w:pPr>
              <w:jc w:val="center"/>
            </w:pPr>
            <w:r>
              <w:rPr>
                <w:sz w:val="72"/>
                <w:szCs w:val="72"/>
              </w:rPr>
              <w:t>Int</w:t>
            </w:r>
          </w:p>
        </w:tc>
        <w:tc>
          <w:tcPr>
            <w:tcW w:w="3254" w:type="dxa"/>
            <w:shd w:val="clear" w:color="auto" w:fill="FDE9D9" w:themeFill="accent6" w:themeFillTint="33"/>
            <w:vAlign w:val="center"/>
          </w:tcPr>
          <w:p w14:paraId="5F069187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Autumn 1</w:t>
            </w:r>
          </w:p>
        </w:tc>
        <w:tc>
          <w:tcPr>
            <w:tcW w:w="3267" w:type="dxa"/>
            <w:shd w:val="clear" w:color="auto" w:fill="FBD4B4" w:themeFill="accent6" w:themeFillTint="66"/>
            <w:vAlign w:val="center"/>
          </w:tcPr>
          <w:p w14:paraId="1A09DF42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Autumn 2</w:t>
            </w:r>
          </w:p>
        </w:tc>
        <w:tc>
          <w:tcPr>
            <w:tcW w:w="3282" w:type="dxa"/>
            <w:shd w:val="clear" w:color="auto" w:fill="EAF1DD" w:themeFill="accent3" w:themeFillTint="33"/>
            <w:vAlign w:val="center"/>
          </w:tcPr>
          <w:p w14:paraId="07C69A15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Spring 1</w:t>
            </w:r>
          </w:p>
        </w:tc>
        <w:tc>
          <w:tcPr>
            <w:tcW w:w="3281" w:type="dxa"/>
            <w:shd w:val="clear" w:color="auto" w:fill="D6E3BC" w:themeFill="accent3" w:themeFillTint="66"/>
            <w:vAlign w:val="center"/>
          </w:tcPr>
          <w:p w14:paraId="6911C675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Spring 2</w:t>
            </w:r>
          </w:p>
        </w:tc>
        <w:tc>
          <w:tcPr>
            <w:tcW w:w="3280" w:type="dxa"/>
            <w:shd w:val="clear" w:color="auto" w:fill="DBE5F1" w:themeFill="accent1" w:themeFillTint="33"/>
            <w:vAlign w:val="center"/>
          </w:tcPr>
          <w:p w14:paraId="69F7647F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Summer 1</w:t>
            </w:r>
          </w:p>
        </w:tc>
        <w:tc>
          <w:tcPr>
            <w:tcW w:w="3263" w:type="dxa"/>
            <w:shd w:val="clear" w:color="auto" w:fill="B8CCE4" w:themeFill="accent1" w:themeFillTint="66"/>
            <w:vAlign w:val="center"/>
          </w:tcPr>
          <w:p w14:paraId="52D74EDA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Summer 2</w:t>
            </w:r>
          </w:p>
        </w:tc>
      </w:tr>
      <w:tr w:rsidR="004362CE" w14:paraId="007DA0F2" w14:textId="77777777" w:rsidTr="004362CE">
        <w:tc>
          <w:tcPr>
            <w:tcW w:w="1297" w:type="dxa"/>
            <w:vMerge/>
          </w:tcPr>
          <w:p w14:paraId="6E7ED3DC" w14:textId="77777777" w:rsidR="007D4571" w:rsidRDefault="007D4571" w:rsidP="00793EBE">
            <w:pPr>
              <w:jc w:val="center"/>
            </w:pPr>
          </w:p>
        </w:tc>
        <w:tc>
          <w:tcPr>
            <w:tcW w:w="6521" w:type="dxa"/>
            <w:gridSpan w:val="2"/>
            <w:vAlign w:val="center"/>
          </w:tcPr>
          <w:p w14:paraId="12929CCE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  <w:tc>
          <w:tcPr>
            <w:tcW w:w="6563" w:type="dxa"/>
            <w:gridSpan w:val="2"/>
            <w:vAlign w:val="center"/>
          </w:tcPr>
          <w:p w14:paraId="1D96444F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  <w:tc>
          <w:tcPr>
            <w:tcW w:w="6543" w:type="dxa"/>
            <w:gridSpan w:val="2"/>
            <w:vAlign w:val="center"/>
          </w:tcPr>
          <w:p w14:paraId="28C74A64" w14:textId="77777777" w:rsidR="007D4571" w:rsidRPr="007D4571" w:rsidRDefault="007D4571" w:rsidP="00793EBE">
            <w:pPr>
              <w:jc w:val="center"/>
              <w:rPr>
                <w:b/>
              </w:rPr>
            </w:pPr>
            <w:r w:rsidRPr="007D4571">
              <w:rPr>
                <w:b/>
              </w:rPr>
              <w:t>Topics and content to be learnt</w:t>
            </w:r>
          </w:p>
        </w:tc>
      </w:tr>
      <w:tr w:rsidR="00FC3EEB" w14:paraId="0C3A29D5" w14:textId="77777777" w:rsidTr="004362CE">
        <w:tc>
          <w:tcPr>
            <w:tcW w:w="1297" w:type="dxa"/>
            <w:vMerge/>
            <w:vAlign w:val="center"/>
          </w:tcPr>
          <w:p w14:paraId="6E940362" w14:textId="77777777" w:rsidR="00E508F1" w:rsidRPr="006F133B" w:rsidRDefault="00E508F1" w:rsidP="00793EBE">
            <w:pPr>
              <w:jc w:val="center"/>
              <w:rPr>
                <w:sz w:val="72"/>
                <w:szCs w:val="72"/>
              </w:rPr>
            </w:pPr>
          </w:p>
        </w:tc>
        <w:tc>
          <w:tcPr>
            <w:tcW w:w="3254" w:type="dxa"/>
            <w:shd w:val="clear" w:color="auto" w:fill="FDE9D9" w:themeFill="accent6" w:themeFillTint="33"/>
          </w:tcPr>
          <w:p w14:paraId="3F52AB88" w14:textId="77777777" w:rsidR="00E508F1" w:rsidRPr="00E508F1" w:rsidRDefault="00E508F1" w:rsidP="00793EBE">
            <w:pPr>
              <w:rPr>
                <w:sz w:val="16"/>
                <w:szCs w:val="16"/>
              </w:rPr>
            </w:pPr>
          </w:p>
          <w:p w14:paraId="618B5932" w14:textId="14591715" w:rsidR="00E77750" w:rsidRPr="004362CE" w:rsidRDefault="00E77750" w:rsidP="00E77750">
            <w:pPr>
              <w:rPr>
                <w:sz w:val="16"/>
                <w:szCs w:val="16"/>
              </w:rPr>
            </w:pPr>
          </w:p>
          <w:p w14:paraId="560620DE" w14:textId="2A386B7A" w:rsidR="004362CE" w:rsidRPr="004362CE" w:rsidRDefault="004362CE" w:rsidP="00A153FA">
            <w:pPr>
              <w:rPr>
                <w:sz w:val="16"/>
                <w:szCs w:val="16"/>
              </w:rPr>
            </w:pPr>
          </w:p>
        </w:tc>
        <w:tc>
          <w:tcPr>
            <w:tcW w:w="3267" w:type="dxa"/>
            <w:shd w:val="clear" w:color="auto" w:fill="FBD4B4" w:themeFill="accent6" w:themeFillTint="66"/>
          </w:tcPr>
          <w:p w14:paraId="4427D3FE" w14:textId="77777777" w:rsidR="00E508F1" w:rsidRDefault="00E508F1" w:rsidP="00793EBE">
            <w:pPr>
              <w:rPr>
                <w:sz w:val="16"/>
                <w:szCs w:val="16"/>
              </w:rPr>
            </w:pPr>
          </w:p>
          <w:p w14:paraId="76DC90A6" w14:textId="77777777" w:rsidR="00E77750" w:rsidRPr="00E508F1" w:rsidRDefault="00E77750" w:rsidP="00A153FA">
            <w:pPr>
              <w:rPr>
                <w:sz w:val="16"/>
                <w:szCs w:val="16"/>
              </w:rPr>
            </w:pPr>
          </w:p>
        </w:tc>
        <w:tc>
          <w:tcPr>
            <w:tcW w:w="3282" w:type="dxa"/>
            <w:shd w:val="clear" w:color="auto" w:fill="EAF1DD" w:themeFill="accent3" w:themeFillTint="33"/>
          </w:tcPr>
          <w:p w14:paraId="06A61CE1" w14:textId="77777777" w:rsidR="00776182" w:rsidRDefault="00776182" w:rsidP="00793EBE">
            <w:pPr>
              <w:rPr>
                <w:sz w:val="16"/>
                <w:szCs w:val="16"/>
              </w:rPr>
            </w:pPr>
          </w:p>
          <w:p w14:paraId="792AB362" w14:textId="77777777" w:rsidR="004362CE" w:rsidRPr="004362CE" w:rsidRDefault="004362CE" w:rsidP="00E77750">
            <w:pPr>
              <w:rPr>
                <w:sz w:val="16"/>
                <w:szCs w:val="16"/>
              </w:rPr>
            </w:pPr>
          </w:p>
        </w:tc>
        <w:tc>
          <w:tcPr>
            <w:tcW w:w="3281" w:type="dxa"/>
            <w:shd w:val="clear" w:color="auto" w:fill="D6E3BC" w:themeFill="accent3" w:themeFillTint="66"/>
          </w:tcPr>
          <w:p w14:paraId="7630BF1E" w14:textId="77777777" w:rsidR="00E508F1" w:rsidRDefault="00E508F1" w:rsidP="00793EBE">
            <w:pPr>
              <w:rPr>
                <w:sz w:val="16"/>
                <w:szCs w:val="16"/>
              </w:rPr>
            </w:pPr>
          </w:p>
          <w:p w14:paraId="119D7B46" w14:textId="77777777" w:rsidR="00776182" w:rsidRPr="00E508F1" w:rsidRDefault="00776182" w:rsidP="00E77750">
            <w:pPr>
              <w:rPr>
                <w:sz w:val="16"/>
                <w:szCs w:val="16"/>
              </w:rPr>
            </w:pPr>
          </w:p>
        </w:tc>
        <w:tc>
          <w:tcPr>
            <w:tcW w:w="3280" w:type="dxa"/>
            <w:shd w:val="clear" w:color="auto" w:fill="DBE5F1" w:themeFill="accent1" w:themeFillTint="33"/>
          </w:tcPr>
          <w:p w14:paraId="618EF0B0" w14:textId="77777777" w:rsidR="00E508F1" w:rsidRPr="00E508F1" w:rsidRDefault="00E508F1" w:rsidP="00793EBE">
            <w:pPr>
              <w:rPr>
                <w:sz w:val="16"/>
                <w:szCs w:val="16"/>
              </w:rPr>
            </w:pPr>
          </w:p>
          <w:p w14:paraId="43B47BFC" w14:textId="77777777" w:rsidR="00E508F1" w:rsidRPr="00E508F1" w:rsidRDefault="00E508F1" w:rsidP="00793EBE">
            <w:pPr>
              <w:rPr>
                <w:sz w:val="16"/>
                <w:szCs w:val="16"/>
              </w:rPr>
            </w:pPr>
          </w:p>
          <w:p w14:paraId="7E054989" w14:textId="77777777" w:rsidR="00E508F1" w:rsidRPr="00E508F1" w:rsidRDefault="00E508F1" w:rsidP="00793EBE">
            <w:pPr>
              <w:rPr>
                <w:sz w:val="16"/>
                <w:szCs w:val="16"/>
              </w:rPr>
            </w:pPr>
          </w:p>
        </w:tc>
        <w:tc>
          <w:tcPr>
            <w:tcW w:w="3263" w:type="dxa"/>
            <w:shd w:val="clear" w:color="auto" w:fill="B8CCE4" w:themeFill="accent1" w:themeFillTint="66"/>
          </w:tcPr>
          <w:p w14:paraId="2BE3088D" w14:textId="77777777" w:rsidR="00E508F1" w:rsidRDefault="00E508F1" w:rsidP="00793EBE">
            <w:pPr>
              <w:rPr>
                <w:sz w:val="16"/>
                <w:szCs w:val="16"/>
              </w:rPr>
            </w:pPr>
          </w:p>
          <w:p w14:paraId="3FCBE5C2" w14:textId="77777777" w:rsidR="00776182" w:rsidRPr="00E508F1" w:rsidRDefault="00776182" w:rsidP="00793EBE">
            <w:pPr>
              <w:rPr>
                <w:sz w:val="16"/>
                <w:szCs w:val="16"/>
              </w:rPr>
            </w:pPr>
          </w:p>
        </w:tc>
      </w:tr>
    </w:tbl>
    <w:p w14:paraId="2E638880" w14:textId="77777777" w:rsidR="008A144D" w:rsidRDefault="008A144D"/>
    <w:sectPr w:rsidR="008A144D" w:rsidSect="008A144D">
      <w:headerReference w:type="default" r:id="rId11"/>
      <w:pgSz w:w="23814" w:h="16839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20EA" w14:textId="77777777" w:rsidR="0007544E" w:rsidRDefault="0007544E" w:rsidP="007D4571">
      <w:pPr>
        <w:spacing w:after="0" w:line="240" w:lineRule="auto"/>
      </w:pPr>
      <w:r>
        <w:separator/>
      </w:r>
    </w:p>
  </w:endnote>
  <w:endnote w:type="continuationSeparator" w:id="0">
    <w:p w14:paraId="2F41A51B" w14:textId="77777777" w:rsidR="0007544E" w:rsidRDefault="0007544E" w:rsidP="007D4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CCD7F" w14:textId="77777777" w:rsidR="0007544E" w:rsidRDefault="0007544E" w:rsidP="007D4571">
      <w:pPr>
        <w:spacing w:after="0" w:line="240" w:lineRule="auto"/>
      </w:pPr>
      <w:r>
        <w:separator/>
      </w:r>
    </w:p>
  </w:footnote>
  <w:footnote w:type="continuationSeparator" w:id="0">
    <w:p w14:paraId="0F562D22" w14:textId="77777777" w:rsidR="0007544E" w:rsidRDefault="0007544E" w:rsidP="007D4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40"/>
        <w:szCs w:val="40"/>
      </w:rPr>
      <w:alias w:val="Title"/>
      <w:id w:val="77738743"/>
      <w:placeholder>
        <w:docPart w:val="F3DCAE206B0D479396DEFF1A70A40F7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BE44415" w14:textId="28B5DA72" w:rsidR="007D4571" w:rsidRPr="007D4571" w:rsidRDefault="00482524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40"/>
          </w:rPr>
        </w:pPr>
        <w:r>
          <w:rPr>
            <w:rFonts w:asciiTheme="majorHAnsi" w:eastAsiaTheme="majorEastAsia" w:hAnsiTheme="majorHAnsi" w:cstheme="majorBidi"/>
            <w:sz w:val="40"/>
            <w:szCs w:val="40"/>
          </w:rPr>
          <w:t xml:space="preserve">Key Stage 4 </w:t>
        </w:r>
        <w:r w:rsidR="00B77529">
          <w:rPr>
            <w:rFonts w:asciiTheme="majorHAnsi" w:eastAsiaTheme="majorEastAsia" w:hAnsiTheme="majorHAnsi" w:cstheme="majorBidi"/>
            <w:sz w:val="40"/>
            <w:szCs w:val="40"/>
          </w:rPr>
          <w:t>Health and Social Care</w:t>
        </w:r>
        <w:r>
          <w:rPr>
            <w:rFonts w:asciiTheme="majorHAnsi" w:eastAsiaTheme="majorEastAsia" w:hAnsiTheme="majorHAnsi" w:cstheme="majorBidi"/>
            <w:sz w:val="40"/>
            <w:szCs w:val="40"/>
          </w:rPr>
          <w:t xml:space="preserve"> </w:t>
        </w:r>
        <w:r w:rsidR="007D4571" w:rsidRPr="007D4571">
          <w:rPr>
            <w:rFonts w:asciiTheme="majorHAnsi" w:eastAsiaTheme="majorEastAsia" w:hAnsiTheme="majorHAnsi" w:cstheme="majorBidi"/>
            <w:sz w:val="40"/>
            <w:szCs w:val="40"/>
          </w:rPr>
          <w:t>Curriculum Overview</w:t>
        </w:r>
      </w:p>
    </w:sdtContent>
  </w:sdt>
  <w:p w14:paraId="2F14CF0B" w14:textId="77777777" w:rsidR="007D4571" w:rsidRDefault="007D45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7D97"/>
    <w:multiLevelType w:val="hybridMultilevel"/>
    <w:tmpl w:val="50B81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331CA"/>
    <w:multiLevelType w:val="hybridMultilevel"/>
    <w:tmpl w:val="ACDE5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90038"/>
    <w:multiLevelType w:val="hybridMultilevel"/>
    <w:tmpl w:val="1D56A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C0C2C"/>
    <w:multiLevelType w:val="hybridMultilevel"/>
    <w:tmpl w:val="EBFA9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D1EAF"/>
    <w:multiLevelType w:val="hybridMultilevel"/>
    <w:tmpl w:val="7E0E7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75018"/>
    <w:multiLevelType w:val="hybridMultilevel"/>
    <w:tmpl w:val="481E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806BF6"/>
    <w:multiLevelType w:val="hybridMultilevel"/>
    <w:tmpl w:val="198EAE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D1AD8"/>
    <w:multiLevelType w:val="hybridMultilevel"/>
    <w:tmpl w:val="2C9EF4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24350"/>
    <w:multiLevelType w:val="hybridMultilevel"/>
    <w:tmpl w:val="257207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25AB1"/>
    <w:multiLevelType w:val="hybridMultilevel"/>
    <w:tmpl w:val="237C9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101737"/>
    <w:multiLevelType w:val="hybridMultilevel"/>
    <w:tmpl w:val="90522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ED2EFC"/>
    <w:multiLevelType w:val="hybridMultilevel"/>
    <w:tmpl w:val="F9A6F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0215068">
    <w:abstractNumId w:val="3"/>
  </w:num>
  <w:num w:numId="2" w16cid:durableId="1681657526">
    <w:abstractNumId w:val="10"/>
  </w:num>
  <w:num w:numId="3" w16cid:durableId="1972980999">
    <w:abstractNumId w:val="6"/>
  </w:num>
  <w:num w:numId="4" w16cid:durableId="1535725026">
    <w:abstractNumId w:val="7"/>
  </w:num>
  <w:num w:numId="5" w16cid:durableId="2061440877">
    <w:abstractNumId w:val="11"/>
  </w:num>
  <w:num w:numId="6" w16cid:durableId="742751425">
    <w:abstractNumId w:val="2"/>
  </w:num>
  <w:num w:numId="7" w16cid:durableId="1400052081">
    <w:abstractNumId w:val="0"/>
  </w:num>
  <w:num w:numId="8" w16cid:durableId="1176924804">
    <w:abstractNumId w:val="1"/>
  </w:num>
  <w:num w:numId="9" w16cid:durableId="172963128">
    <w:abstractNumId w:val="9"/>
  </w:num>
  <w:num w:numId="10" w16cid:durableId="613902437">
    <w:abstractNumId w:val="4"/>
  </w:num>
  <w:num w:numId="11" w16cid:durableId="1267075488">
    <w:abstractNumId w:val="5"/>
  </w:num>
  <w:num w:numId="12" w16cid:durableId="6829729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44D"/>
    <w:rsid w:val="00004A36"/>
    <w:rsid w:val="00015C56"/>
    <w:rsid w:val="00022AF6"/>
    <w:rsid w:val="0007544E"/>
    <w:rsid w:val="00086FE6"/>
    <w:rsid w:val="000F25AF"/>
    <w:rsid w:val="00115769"/>
    <w:rsid w:val="00127D65"/>
    <w:rsid w:val="00136BAA"/>
    <w:rsid w:val="00150B59"/>
    <w:rsid w:val="00155A25"/>
    <w:rsid w:val="00166D2E"/>
    <w:rsid w:val="001A4905"/>
    <w:rsid w:val="001B0D0E"/>
    <w:rsid w:val="002312C9"/>
    <w:rsid w:val="00231511"/>
    <w:rsid w:val="00244D41"/>
    <w:rsid w:val="00265742"/>
    <w:rsid w:val="002C498B"/>
    <w:rsid w:val="002D1136"/>
    <w:rsid w:val="00334255"/>
    <w:rsid w:val="003579C8"/>
    <w:rsid w:val="00383CC8"/>
    <w:rsid w:val="003864E1"/>
    <w:rsid w:val="003C1158"/>
    <w:rsid w:val="0040061D"/>
    <w:rsid w:val="004264AD"/>
    <w:rsid w:val="00427563"/>
    <w:rsid w:val="00431E1D"/>
    <w:rsid w:val="004362CE"/>
    <w:rsid w:val="00476F3B"/>
    <w:rsid w:val="00482524"/>
    <w:rsid w:val="004E6E78"/>
    <w:rsid w:val="00584FF3"/>
    <w:rsid w:val="005F2733"/>
    <w:rsid w:val="006056B2"/>
    <w:rsid w:val="00611F7B"/>
    <w:rsid w:val="0061703B"/>
    <w:rsid w:val="0062000B"/>
    <w:rsid w:val="006A624C"/>
    <w:rsid w:val="006A762C"/>
    <w:rsid w:val="006C3A85"/>
    <w:rsid w:val="006F133B"/>
    <w:rsid w:val="00712F0F"/>
    <w:rsid w:val="00776182"/>
    <w:rsid w:val="007A0F41"/>
    <w:rsid w:val="007B133B"/>
    <w:rsid w:val="007B15DC"/>
    <w:rsid w:val="007C50B2"/>
    <w:rsid w:val="007D4571"/>
    <w:rsid w:val="007D53C2"/>
    <w:rsid w:val="00826C74"/>
    <w:rsid w:val="008314C1"/>
    <w:rsid w:val="008536CA"/>
    <w:rsid w:val="00867972"/>
    <w:rsid w:val="008715C4"/>
    <w:rsid w:val="008772B0"/>
    <w:rsid w:val="008779AC"/>
    <w:rsid w:val="008807A5"/>
    <w:rsid w:val="008A144D"/>
    <w:rsid w:val="008B615D"/>
    <w:rsid w:val="008D67FA"/>
    <w:rsid w:val="008E16BC"/>
    <w:rsid w:val="008F596C"/>
    <w:rsid w:val="009225A3"/>
    <w:rsid w:val="00935922"/>
    <w:rsid w:val="00943F14"/>
    <w:rsid w:val="00966F2F"/>
    <w:rsid w:val="0099591B"/>
    <w:rsid w:val="00995C23"/>
    <w:rsid w:val="00A104A4"/>
    <w:rsid w:val="00A153FA"/>
    <w:rsid w:val="00A652D4"/>
    <w:rsid w:val="00A742BD"/>
    <w:rsid w:val="00A8474C"/>
    <w:rsid w:val="00A876EE"/>
    <w:rsid w:val="00AB0300"/>
    <w:rsid w:val="00AE1FDD"/>
    <w:rsid w:val="00AF72F9"/>
    <w:rsid w:val="00B01FA0"/>
    <w:rsid w:val="00B77529"/>
    <w:rsid w:val="00B855CE"/>
    <w:rsid w:val="00BB1D5F"/>
    <w:rsid w:val="00BC1152"/>
    <w:rsid w:val="00BD45BB"/>
    <w:rsid w:val="00BE4452"/>
    <w:rsid w:val="00C21291"/>
    <w:rsid w:val="00C55E4D"/>
    <w:rsid w:val="00C84B73"/>
    <w:rsid w:val="00C92C92"/>
    <w:rsid w:val="00CA20E1"/>
    <w:rsid w:val="00CB6319"/>
    <w:rsid w:val="00CB6610"/>
    <w:rsid w:val="00CE1AD5"/>
    <w:rsid w:val="00D236EC"/>
    <w:rsid w:val="00D24355"/>
    <w:rsid w:val="00D50848"/>
    <w:rsid w:val="00D85FC5"/>
    <w:rsid w:val="00DA4604"/>
    <w:rsid w:val="00DA5B7D"/>
    <w:rsid w:val="00DA7379"/>
    <w:rsid w:val="00DD072A"/>
    <w:rsid w:val="00DE6ADA"/>
    <w:rsid w:val="00DF473A"/>
    <w:rsid w:val="00E25CB1"/>
    <w:rsid w:val="00E30EE8"/>
    <w:rsid w:val="00E508F1"/>
    <w:rsid w:val="00E77750"/>
    <w:rsid w:val="00EA6A23"/>
    <w:rsid w:val="00EF56DF"/>
    <w:rsid w:val="00F526C0"/>
    <w:rsid w:val="00F65407"/>
    <w:rsid w:val="00F81A5E"/>
    <w:rsid w:val="00FC3EEB"/>
    <w:rsid w:val="00F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203A9"/>
  <w15:docId w15:val="{D7815C7D-A544-4D2F-BD34-044E75ED4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4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571"/>
  </w:style>
  <w:style w:type="paragraph" w:styleId="Footer">
    <w:name w:val="footer"/>
    <w:basedOn w:val="Normal"/>
    <w:link w:val="FooterChar"/>
    <w:uiPriority w:val="99"/>
    <w:unhideWhenUsed/>
    <w:rsid w:val="007D4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571"/>
  </w:style>
  <w:style w:type="paragraph" w:styleId="BalloonText">
    <w:name w:val="Balloon Text"/>
    <w:basedOn w:val="Normal"/>
    <w:link w:val="BalloonTextChar"/>
    <w:uiPriority w:val="99"/>
    <w:semiHidden/>
    <w:unhideWhenUsed/>
    <w:rsid w:val="007D4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571"/>
    <w:rPr>
      <w:rFonts w:ascii="Tahoma" w:hAnsi="Tahoma" w:cs="Tahoma"/>
      <w:sz w:val="16"/>
      <w:szCs w:val="16"/>
    </w:rPr>
  </w:style>
  <w:style w:type="paragraph" w:customStyle="1" w:styleId="text">
    <w:name w:val="text"/>
    <w:uiPriority w:val="99"/>
    <w:qFormat/>
    <w:rsid w:val="00482524"/>
    <w:pPr>
      <w:spacing w:before="80" w:after="60" w:line="240" w:lineRule="atLeast"/>
      <w:ind w:left="567"/>
    </w:pPr>
    <w:rPr>
      <w:rFonts w:ascii="Verdana" w:eastAsia="Times New Roman" w:hAnsi="Verdana" w:cs="Arial"/>
      <w:sz w:val="20"/>
      <w:szCs w:val="24"/>
    </w:rPr>
  </w:style>
  <w:style w:type="paragraph" w:styleId="ListParagraph">
    <w:name w:val="List Paragraph"/>
    <w:basedOn w:val="Normal"/>
    <w:uiPriority w:val="34"/>
    <w:qFormat/>
    <w:rsid w:val="00C92C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DCAE206B0D479396DEFF1A70A40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D2B45-C80E-4B0D-AC21-F25E2A7D4534}"/>
      </w:docPartPr>
      <w:docPartBody>
        <w:p w:rsidR="0024541C" w:rsidRDefault="004E7892" w:rsidP="004E7892">
          <w:pPr>
            <w:pStyle w:val="F3DCAE206B0D479396DEFF1A70A40F7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892"/>
    <w:rsid w:val="000C763C"/>
    <w:rsid w:val="0024541C"/>
    <w:rsid w:val="004E7892"/>
    <w:rsid w:val="0056014F"/>
    <w:rsid w:val="008314C1"/>
    <w:rsid w:val="009F5F33"/>
    <w:rsid w:val="00A652D4"/>
    <w:rsid w:val="00B140EF"/>
    <w:rsid w:val="00D22ADC"/>
    <w:rsid w:val="00D24355"/>
    <w:rsid w:val="00EF56DF"/>
    <w:rsid w:val="00F8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DCAE206B0D479396DEFF1A70A40F75">
    <w:name w:val="F3DCAE206B0D479396DEFF1A70A40F75"/>
    <w:rsid w:val="004E78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465b21-39c3-4f93-96f9-d4a44b979d7f" xsi:nil="true"/>
    <lcf76f155ced4ddcb4097134ff3c332f xmlns="49a9c20b-22ae-4719-85a2-9fba17533d98">
      <Terms xmlns="http://schemas.microsoft.com/office/infopath/2007/PartnerControls"/>
    </lcf76f155ced4ddcb4097134ff3c332f>
    <MediaLengthInSeconds xmlns="49a9c20b-22ae-4719-85a2-9fba17533d9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69D428E9F3D4D932E47EC3A443C7E" ma:contentTypeVersion="12" ma:contentTypeDescription="Create a new document." ma:contentTypeScope="" ma:versionID="bcf6cfd0024d48255cc6cf6a449e85dc">
  <xsd:schema xmlns:xsd="http://www.w3.org/2001/XMLSchema" xmlns:xs="http://www.w3.org/2001/XMLSchema" xmlns:p="http://schemas.microsoft.com/office/2006/metadata/properties" xmlns:ns2="f0465b21-39c3-4f93-96f9-d4a44b979d7f" xmlns:ns3="49a9c20b-22ae-4719-85a2-9fba17533d98" targetNamespace="http://schemas.microsoft.com/office/2006/metadata/properties" ma:root="true" ma:fieldsID="397370a479236e44a1fe8730ae7534e8" ns2:_="" ns3:_="">
    <xsd:import namespace="f0465b21-39c3-4f93-96f9-d4a44b979d7f"/>
    <xsd:import namespace="49a9c20b-22ae-4719-85a2-9fba17533d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65b21-39c3-4f93-96f9-d4a44b979d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3c4de7e-2d82-4253-8301-08be1b4ee7e1}" ma:internalName="TaxCatchAll" ma:showField="CatchAllData" ma:web="f0465b21-39c3-4f93-96f9-d4a44b979d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9c20b-22ae-4719-85a2-9fba17533d9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0e7ef3b-c241-49f9-9bdf-15155b6676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70C35B-7048-43B2-B78F-C4B3DA6F32D6}">
  <ds:schemaRefs>
    <ds:schemaRef ds:uri="http://schemas.microsoft.com/office/2006/metadata/properties"/>
    <ds:schemaRef ds:uri="http://schemas.microsoft.com/office/infopath/2007/PartnerControls"/>
    <ds:schemaRef ds:uri="f0465b21-39c3-4f93-96f9-d4a44b979d7f"/>
    <ds:schemaRef ds:uri="49a9c20b-22ae-4719-85a2-9fba17533d98"/>
  </ds:schemaRefs>
</ds:datastoreItem>
</file>

<file path=customXml/itemProps2.xml><?xml version="1.0" encoding="utf-8"?>
<ds:datastoreItem xmlns:ds="http://schemas.openxmlformats.org/officeDocument/2006/customXml" ds:itemID="{3984B8B2-1F49-43F3-B38C-486791BC5C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054293-BBB5-46F2-8D0C-4A03CAC64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65b21-39c3-4f93-96f9-d4a44b979d7f"/>
    <ds:schemaRef ds:uri="49a9c20b-22ae-4719-85a2-9fba1753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98C150-DA94-47FE-97C5-5B53CD7F54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Key Stage 4 Business Studies Curriculum Overview</vt:lpstr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Stage 4 Health and Social Care Curriculum Overview</dc:title>
  <dc:creator>Paul Bullock</dc:creator>
  <cp:lastModifiedBy>L. Jones</cp:lastModifiedBy>
  <cp:revision>48</cp:revision>
  <dcterms:created xsi:type="dcterms:W3CDTF">2026-06-29T09:05:00Z</dcterms:created>
  <dcterms:modified xsi:type="dcterms:W3CDTF">2026-07-22T13:22:00Z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0x01010039569D428E9F3D4D932E47EC3A443C7E</vt:lpwstr>
  </property>
  <property fmtid="{D5CDD505-2E9C-101B-9397-08002B2CF9AE}" pid="3" name="Order">
    <vt:r8>2810300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