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B702" w14:textId="541B17E6" w:rsidR="009C091C" w:rsidRPr="007B65CA" w:rsidRDefault="00D664B7" w:rsidP="10216361">
      <w:pPr>
        <w:jc w:val="center"/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</w:pPr>
      <w:r w:rsidRPr="30185075"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  <w:t>Careers &amp; Enterprise</w:t>
      </w:r>
      <w:r w:rsidR="009C091C" w:rsidRPr="30185075"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  <w:t xml:space="preserve"> Programme 202</w:t>
      </w:r>
      <w:r w:rsidR="1CFD3588" w:rsidRPr="30185075"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  <w:t>5</w:t>
      </w:r>
      <w:r w:rsidR="009C091C" w:rsidRPr="30185075"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  <w:t>-202</w:t>
      </w:r>
      <w:r w:rsidR="023C9CA8" w:rsidRPr="30185075">
        <w:rPr>
          <w:rFonts w:asciiTheme="minorHAnsi" w:hAnsiTheme="minorHAnsi" w:cstheme="minorBidi"/>
          <w:b/>
          <w:bCs/>
          <w:color w:val="7030A0"/>
          <w:sz w:val="48"/>
          <w:szCs w:val="48"/>
          <w:u w:val="single"/>
        </w:rPr>
        <w:t>6</w:t>
      </w:r>
    </w:p>
    <w:p w14:paraId="672A6659" w14:textId="77777777" w:rsidR="009C091C" w:rsidRPr="00B17044" w:rsidRDefault="009C091C" w:rsidP="009C091C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Style w:val="TableGrid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4"/>
        <w:gridCol w:w="1984"/>
        <w:gridCol w:w="6804"/>
      </w:tblGrid>
      <w:tr w:rsidR="009C091C" w:rsidRPr="00B17044" w14:paraId="1D0B7A16" w14:textId="77777777" w:rsidTr="68CEF51F">
        <w:trPr>
          <w:trHeight w:val="867"/>
        </w:trPr>
        <w:tc>
          <w:tcPr>
            <w:tcW w:w="1164" w:type="dxa"/>
            <w:shd w:val="clear" w:color="auto" w:fill="808080" w:themeFill="background1" w:themeFillShade="80"/>
          </w:tcPr>
          <w:p w14:paraId="2EEC78D0" w14:textId="77777777" w:rsidR="009C091C" w:rsidRPr="00285180" w:rsidRDefault="009C091C" w:rsidP="00285180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</w:pPr>
            <w:r w:rsidRPr="00285180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Year Group</w:t>
            </w:r>
          </w:p>
        </w:tc>
        <w:tc>
          <w:tcPr>
            <w:tcW w:w="1984" w:type="dxa"/>
            <w:shd w:val="clear" w:color="auto" w:fill="808080" w:themeFill="background1" w:themeFillShade="80"/>
          </w:tcPr>
          <w:p w14:paraId="18283460" w14:textId="77777777" w:rsidR="009C091C" w:rsidRPr="00285180" w:rsidRDefault="009C091C" w:rsidP="00285180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</w:pPr>
            <w:r w:rsidRPr="00285180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Activity</w:t>
            </w:r>
          </w:p>
        </w:tc>
        <w:tc>
          <w:tcPr>
            <w:tcW w:w="6804" w:type="dxa"/>
            <w:shd w:val="clear" w:color="auto" w:fill="808080" w:themeFill="background1" w:themeFillShade="80"/>
          </w:tcPr>
          <w:p w14:paraId="31FF54C8" w14:textId="77777777" w:rsidR="009C091C" w:rsidRPr="00285180" w:rsidRDefault="009C091C" w:rsidP="00285180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</w:pPr>
            <w:r w:rsidRPr="00285180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Description</w:t>
            </w:r>
          </w:p>
        </w:tc>
      </w:tr>
      <w:tr w:rsidR="009C091C" w:rsidRPr="00B17044" w14:paraId="2B654ECC" w14:textId="77777777" w:rsidTr="68CEF51F">
        <w:tc>
          <w:tcPr>
            <w:tcW w:w="1164" w:type="dxa"/>
            <w:shd w:val="clear" w:color="auto" w:fill="FFFF00"/>
          </w:tcPr>
          <w:p w14:paraId="0A37501D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E6B9C69" w14:textId="77777777" w:rsidR="009C091C" w:rsidRPr="00783AB7" w:rsidRDefault="009C091C" w:rsidP="00DF02DB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7</w:t>
            </w:r>
          </w:p>
        </w:tc>
        <w:tc>
          <w:tcPr>
            <w:tcW w:w="1984" w:type="dxa"/>
            <w:shd w:val="clear" w:color="auto" w:fill="FFFF00"/>
          </w:tcPr>
          <w:p w14:paraId="5DAB6C7B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E5214A8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SEGRO Schools Programme – Futures Assembly</w:t>
            </w:r>
          </w:p>
        </w:tc>
        <w:tc>
          <w:tcPr>
            <w:tcW w:w="6804" w:type="dxa"/>
            <w:shd w:val="clear" w:color="auto" w:fill="FFFF00"/>
          </w:tcPr>
          <w:p w14:paraId="02EB378F" w14:textId="77777777" w:rsidR="00EB2483" w:rsidRPr="00DF02DB" w:rsidRDefault="00EB2483" w:rsidP="00EB2483">
            <w:pPr>
              <w:rPr>
                <w:rFonts w:asciiTheme="minorHAnsi" w:hAnsiTheme="minorHAnsi" w:cstheme="minorHAnsi"/>
                <w:b/>
              </w:rPr>
            </w:pPr>
          </w:p>
          <w:p w14:paraId="0ADB78E3" w14:textId="77777777" w:rsidR="009C091C" w:rsidRPr="00DF02DB" w:rsidRDefault="009C091C" w:rsidP="00EB248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With the support of local business volunteers, this interactive activity will introduce Year 7 students to the many different careers and work opportunitie</w:t>
            </w:r>
            <w:r w:rsidR="00EB2483" w:rsidRPr="00DF02DB">
              <w:rPr>
                <w:rFonts w:asciiTheme="minorHAnsi" w:hAnsiTheme="minorHAnsi" w:cstheme="minorHAnsi"/>
                <w:b/>
              </w:rPr>
              <w:t>s on the Slough Trading Estate.</w:t>
            </w:r>
          </w:p>
          <w:p w14:paraId="6A05A809" w14:textId="77777777" w:rsidR="00EB2483" w:rsidRPr="00DF02DB" w:rsidRDefault="00EB2483" w:rsidP="00EB248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C091C" w:rsidRPr="00190ABE" w14:paraId="03224156" w14:textId="77777777" w:rsidTr="68CEF51F">
        <w:tc>
          <w:tcPr>
            <w:tcW w:w="1164" w:type="dxa"/>
            <w:shd w:val="clear" w:color="auto" w:fill="FFFF00"/>
          </w:tcPr>
          <w:p w14:paraId="5A39BBE3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5D492D1F" w14:textId="77777777" w:rsidR="004439D4" w:rsidRPr="00783AB7" w:rsidRDefault="004439D4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7</w:t>
            </w:r>
          </w:p>
          <w:p w14:paraId="41C8F396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00"/>
          </w:tcPr>
          <w:p w14:paraId="72A3D3EC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DEFEE5A" w14:textId="77777777" w:rsidR="009C091C" w:rsidRPr="00DF02DB" w:rsidRDefault="004439D4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Skills Builder Enterprise Challenge Day</w:t>
            </w:r>
          </w:p>
        </w:tc>
        <w:tc>
          <w:tcPr>
            <w:tcW w:w="6804" w:type="dxa"/>
            <w:shd w:val="clear" w:color="auto" w:fill="FFFF00"/>
          </w:tcPr>
          <w:p w14:paraId="0D0B940D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  <w:p w14:paraId="0A04F24E" w14:textId="4D64927E" w:rsidR="009C091C" w:rsidRPr="00DF02DB" w:rsidRDefault="00D81CC5" w:rsidP="000D45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Delivered by Skills Builder, students are challenged to apply the 8 essential skills they have learnt in their Enterprising Learner lessons and </w:t>
            </w:r>
            <w:r w:rsidR="009946D9">
              <w:rPr>
                <w:rFonts w:asciiTheme="minorHAnsi" w:hAnsiTheme="minorHAnsi" w:cstheme="minorHAnsi"/>
                <w:b/>
              </w:rPr>
              <w:t>tutorials</w:t>
            </w:r>
            <w:r>
              <w:rPr>
                <w:rFonts w:asciiTheme="minorHAnsi" w:hAnsiTheme="minorHAnsi" w:cstheme="minorHAnsi"/>
                <w:b/>
              </w:rPr>
              <w:t xml:space="preserve"> to a real enterprise scenario.  </w:t>
            </w:r>
          </w:p>
          <w:p w14:paraId="0E27B00A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439D4" w:rsidRPr="00190ABE" w14:paraId="509DC130" w14:textId="77777777" w:rsidTr="68CEF51F">
        <w:trPr>
          <w:trHeight w:val="836"/>
        </w:trPr>
        <w:tc>
          <w:tcPr>
            <w:tcW w:w="1164" w:type="dxa"/>
            <w:shd w:val="clear" w:color="auto" w:fill="FFFF00"/>
          </w:tcPr>
          <w:p w14:paraId="60061E4C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4EAFD9C" w14:textId="77777777" w:rsidR="00DF02DB" w:rsidRDefault="00DF02DB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0CF61B5" w14:textId="77777777" w:rsidR="004439D4" w:rsidRPr="00783AB7" w:rsidRDefault="004439D4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7</w:t>
            </w:r>
          </w:p>
          <w:p w14:paraId="4B94D5A5" w14:textId="77777777" w:rsidR="004439D4" w:rsidRPr="00783AB7" w:rsidRDefault="004439D4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FF00"/>
          </w:tcPr>
          <w:p w14:paraId="3DEEC669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656B9AB" w14:textId="77777777" w:rsidR="00DF02DB" w:rsidRDefault="00DF02DB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CDB2DB8" w14:textId="77777777" w:rsidR="004439D4" w:rsidRPr="00DF02DB" w:rsidRDefault="00B4479F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Guest Speaker Assembly</w:t>
            </w:r>
          </w:p>
        </w:tc>
        <w:tc>
          <w:tcPr>
            <w:tcW w:w="6804" w:type="dxa"/>
            <w:shd w:val="clear" w:color="auto" w:fill="FFFF00"/>
          </w:tcPr>
          <w:p w14:paraId="45FB0818" w14:textId="77777777" w:rsidR="00EB2483" w:rsidRPr="00DF02DB" w:rsidRDefault="00EB2483" w:rsidP="00783AB7">
            <w:pPr>
              <w:rPr>
                <w:rFonts w:asciiTheme="minorHAnsi" w:hAnsiTheme="minorHAnsi" w:cstheme="minorHAnsi"/>
                <w:b/>
              </w:rPr>
            </w:pPr>
          </w:p>
          <w:p w14:paraId="363F7511" w14:textId="6AC99FA4" w:rsidR="004439D4" w:rsidRPr="00DF02DB" w:rsidRDefault="0054654A" w:rsidP="00783AB7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Guest business volunteers deliver an assembly </w:t>
            </w:r>
            <w:r w:rsidR="004E2463">
              <w:rPr>
                <w:rFonts w:asciiTheme="minorHAnsi" w:hAnsiTheme="minorHAnsi" w:cstheme="minorHAnsi"/>
                <w:b/>
              </w:rPr>
              <w:t>on the world of work and various career paths for</w:t>
            </w:r>
            <w:r w:rsidRPr="00DF02DB">
              <w:rPr>
                <w:rFonts w:asciiTheme="minorHAnsi" w:hAnsiTheme="minorHAnsi" w:cstheme="minorHAnsi"/>
                <w:b/>
              </w:rPr>
              <w:t xml:space="preserve"> achieving career aspirations. Students have the opport</w:t>
            </w:r>
            <w:r w:rsidR="00783AB7" w:rsidRPr="00DF02DB">
              <w:rPr>
                <w:rFonts w:asciiTheme="minorHAnsi" w:hAnsiTheme="minorHAnsi" w:cstheme="minorHAnsi"/>
                <w:b/>
              </w:rPr>
              <w:t xml:space="preserve">unity </w:t>
            </w:r>
            <w:r w:rsidR="004E2463">
              <w:rPr>
                <w:rFonts w:asciiTheme="minorHAnsi" w:hAnsiTheme="minorHAnsi" w:cstheme="minorHAnsi"/>
                <w:b/>
              </w:rPr>
              <w:t>for</w:t>
            </w:r>
            <w:r w:rsidR="00783AB7" w:rsidRPr="00DF02DB">
              <w:rPr>
                <w:rFonts w:asciiTheme="minorHAnsi" w:hAnsiTheme="minorHAnsi" w:cstheme="minorHAnsi"/>
                <w:b/>
              </w:rPr>
              <w:t xml:space="preserve"> a Q&amp;A with volunteers.</w:t>
            </w:r>
          </w:p>
          <w:p w14:paraId="049F31CB" w14:textId="77777777" w:rsidR="00EB2483" w:rsidRPr="00DF02DB" w:rsidRDefault="00EB2483" w:rsidP="00783AB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F426A" w:rsidRPr="00190ABE" w14:paraId="05521BFA" w14:textId="77777777" w:rsidTr="00EC1A1B">
        <w:trPr>
          <w:trHeight w:val="1477"/>
        </w:trPr>
        <w:tc>
          <w:tcPr>
            <w:tcW w:w="1164" w:type="dxa"/>
            <w:shd w:val="clear" w:color="auto" w:fill="00B050"/>
          </w:tcPr>
          <w:p w14:paraId="53128261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2486C05" w14:textId="77777777" w:rsidR="00DF02DB" w:rsidRDefault="00DF02DB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8BAB65D" w14:textId="77777777" w:rsidR="005F426A" w:rsidRPr="00EB2483" w:rsidRDefault="005F426A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8</w:t>
            </w:r>
          </w:p>
        </w:tc>
        <w:tc>
          <w:tcPr>
            <w:tcW w:w="1984" w:type="dxa"/>
            <w:shd w:val="clear" w:color="auto" w:fill="00B050"/>
          </w:tcPr>
          <w:p w14:paraId="4101652C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B99056E" w14:textId="77777777" w:rsidR="00DF02DB" w:rsidRDefault="00DF02DB" w:rsidP="00DF02DB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D718B75" w14:textId="77777777" w:rsidR="005F426A" w:rsidRPr="00DF02DB" w:rsidRDefault="005F426A" w:rsidP="00DF02D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Guest Speaker Assembly</w:t>
            </w:r>
          </w:p>
        </w:tc>
        <w:tc>
          <w:tcPr>
            <w:tcW w:w="6804" w:type="dxa"/>
            <w:shd w:val="clear" w:color="auto" w:fill="00B050"/>
          </w:tcPr>
          <w:p w14:paraId="6B1849ED" w14:textId="77777777" w:rsidR="004E2463" w:rsidRDefault="004E2463" w:rsidP="000D4593">
            <w:pPr>
              <w:rPr>
                <w:rFonts w:asciiTheme="minorHAnsi" w:hAnsiTheme="minorHAnsi" w:cstheme="minorHAnsi"/>
                <w:b/>
              </w:rPr>
            </w:pPr>
          </w:p>
          <w:p w14:paraId="62BAFA89" w14:textId="77777777" w:rsidR="00EC1A1B" w:rsidRDefault="00EC1A1B" w:rsidP="000D4593">
            <w:pPr>
              <w:rPr>
                <w:rFonts w:asciiTheme="minorHAnsi" w:hAnsiTheme="minorHAnsi" w:cstheme="minorHAnsi"/>
                <w:b/>
              </w:rPr>
            </w:pPr>
          </w:p>
          <w:p w14:paraId="2272094A" w14:textId="5F45A91F" w:rsidR="005F426A" w:rsidRPr="00DF02DB" w:rsidRDefault="00665DBE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Guest business volunteers deliver an assembly </w:t>
            </w:r>
            <w:r w:rsidR="004E2463">
              <w:rPr>
                <w:rFonts w:asciiTheme="minorHAnsi" w:hAnsiTheme="minorHAnsi" w:cstheme="minorHAnsi"/>
                <w:b/>
              </w:rPr>
              <w:t>on the world of work and various career paths for</w:t>
            </w:r>
            <w:r w:rsidRPr="00DF02DB">
              <w:rPr>
                <w:rFonts w:asciiTheme="minorHAnsi" w:hAnsiTheme="minorHAnsi" w:cstheme="minorHAnsi"/>
                <w:b/>
              </w:rPr>
              <w:t xml:space="preserve"> achieving career aspirations. Students have the opportunity </w:t>
            </w:r>
            <w:r w:rsidR="004E2463">
              <w:rPr>
                <w:rFonts w:asciiTheme="minorHAnsi" w:hAnsiTheme="minorHAnsi" w:cstheme="minorHAnsi"/>
                <w:b/>
              </w:rPr>
              <w:t>for</w:t>
            </w:r>
            <w:r w:rsidRPr="00DF02DB">
              <w:rPr>
                <w:rFonts w:asciiTheme="minorHAnsi" w:hAnsiTheme="minorHAnsi" w:cstheme="minorHAnsi"/>
                <w:b/>
              </w:rPr>
              <w:t xml:space="preserve"> a Q&amp;A with volunteers.</w:t>
            </w:r>
          </w:p>
          <w:p w14:paraId="4DDBEF00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  <w:strike/>
              </w:rPr>
            </w:pPr>
          </w:p>
        </w:tc>
      </w:tr>
      <w:tr w:rsidR="006E74FA" w:rsidRPr="00190ABE" w14:paraId="29FC8CE6" w14:textId="77777777" w:rsidTr="68CEF51F">
        <w:trPr>
          <w:trHeight w:val="1021"/>
        </w:trPr>
        <w:tc>
          <w:tcPr>
            <w:tcW w:w="1164" w:type="dxa"/>
            <w:shd w:val="clear" w:color="auto" w:fill="00B050"/>
          </w:tcPr>
          <w:p w14:paraId="3461D779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14D0DEF" w14:textId="77777777" w:rsidR="006E74FA" w:rsidRPr="00783AB7" w:rsidRDefault="006E74FA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8</w:t>
            </w:r>
          </w:p>
        </w:tc>
        <w:tc>
          <w:tcPr>
            <w:tcW w:w="1984" w:type="dxa"/>
            <w:shd w:val="clear" w:color="auto" w:fill="00B050"/>
          </w:tcPr>
          <w:p w14:paraId="3CF2D8B6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BCB87E0" w14:textId="77777777" w:rsidR="006E74FA" w:rsidRPr="00DF02DB" w:rsidRDefault="006E74FA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Skills Builder Enterprise Challenge Day</w:t>
            </w:r>
          </w:p>
        </w:tc>
        <w:tc>
          <w:tcPr>
            <w:tcW w:w="6804" w:type="dxa"/>
            <w:shd w:val="clear" w:color="auto" w:fill="00B050"/>
          </w:tcPr>
          <w:p w14:paraId="0FB78278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  <w:p w14:paraId="6AAF471A" w14:textId="2696AC9C" w:rsidR="00EB2483" w:rsidRPr="00DF02DB" w:rsidRDefault="00665DBE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Delivered by Skills Builder, students are challenged to use the 8 essential skills they have learnt in their Enterprising Learner lessons and </w:t>
            </w:r>
            <w:r w:rsidR="00932A7D">
              <w:rPr>
                <w:rFonts w:asciiTheme="minorHAnsi" w:hAnsiTheme="minorHAnsi" w:cstheme="minorHAnsi"/>
                <w:b/>
              </w:rPr>
              <w:t>t</w:t>
            </w:r>
            <w:r w:rsidRPr="00DF02DB">
              <w:rPr>
                <w:rFonts w:asciiTheme="minorHAnsi" w:hAnsiTheme="minorHAnsi" w:cstheme="minorHAnsi"/>
                <w:b/>
              </w:rPr>
              <w:t>utorial</w:t>
            </w:r>
            <w:r w:rsidR="005261D3">
              <w:rPr>
                <w:rFonts w:asciiTheme="minorHAnsi" w:hAnsiTheme="minorHAnsi" w:cstheme="minorHAnsi"/>
                <w:b/>
              </w:rPr>
              <w:t>s</w:t>
            </w:r>
            <w:r w:rsidRPr="00DF02DB">
              <w:rPr>
                <w:rFonts w:asciiTheme="minorHAnsi" w:hAnsiTheme="minorHAnsi" w:cstheme="minorHAnsi"/>
                <w:b/>
              </w:rPr>
              <w:t xml:space="preserve"> in a real enterprise scenario. </w:t>
            </w:r>
          </w:p>
          <w:p w14:paraId="29D6B04F" w14:textId="77777777" w:rsidR="006E74FA" w:rsidRPr="00DF02DB" w:rsidRDefault="00665DBE" w:rsidP="000D4593">
            <w:pPr>
              <w:rPr>
                <w:rFonts w:asciiTheme="minorHAnsi" w:hAnsiTheme="minorHAnsi" w:cstheme="minorHAnsi"/>
                <w:b/>
                <w:strike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68CEF51F" w14:paraId="57FB696B" w14:textId="77777777" w:rsidTr="68CEF51F">
        <w:trPr>
          <w:trHeight w:val="1021"/>
        </w:trPr>
        <w:tc>
          <w:tcPr>
            <w:tcW w:w="1164" w:type="dxa"/>
            <w:shd w:val="clear" w:color="auto" w:fill="00B050"/>
          </w:tcPr>
          <w:p w14:paraId="2EDF3552" w14:textId="1B853EA9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482DF864" w14:textId="6043EF2F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5EA63B62" w14:textId="1768E37D" w:rsidR="4332BC2F" w:rsidRDefault="4332BC2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68CEF51F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Year 8</w:t>
            </w:r>
          </w:p>
        </w:tc>
        <w:tc>
          <w:tcPr>
            <w:tcW w:w="1984" w:type="dxa"/>
            <w:shd w:val="clear" w:color="auto" w:fill="00B050"/>
          </w:tcPr>
          <w:p w14:paraId="5E847259" w14:textId="118C3BD4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0F27732F" w14:textId="6D1F28EE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6AE7B5EB" w14:textId="535AC936" w:rsidR="4332BC2F" w:rsidRDefault="4332BC2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STEM Heathrow Workshop</w:t>
            </w:r>
          </w:p>
        </w:tc>
        <w:tc>
          <w:tcPr>
            <w:tcW w:w="6804" w:type="dxa"/>
            <w:shd w:val="clear" w:color="auto" w:fill="00B050"/>
          </w:tcPr>
          <w:p w14:paraId="57CBFA78" w14:textId="69A3CBE1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  <w:p w14:paraId="13D001BF" w14:textId="024BDD13" w:rsidR="4332BC2F" w:rsidRDefault="4332BC2F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The STEM Heathrow Workshop involves solving real-world airport problems. It develops students’ teamwork, </w:t>
            </w:r>
            <w:r w:rsidR="62D86824" w:rsidRPr="68CEF51F">
              <w:rPr>
                <w:rFonts w:asciiTheme="minorHAnsi" w:hAnsiTheme="minorHAnsi" w:cstheme="minorBidi"/>
                <w:b/>
                <w:bCs/>
              </w:rPr>
              <w:t>communication</w:t>
            </w:r>
            <w:r w:rsidRPr="68CEF51F">
              <w:rPr>
                <w:rFonts w:asciiTheme="minorHAnsi" w:hAnsiTheme="minorHAnsi" w:cstheme="minorBidi"/>
                <w:b/>
                <w:bCs/>
              </w:rPr>
              <w:t>, and problem-so</w:t>
            </w:r>
            <w:r w:rsidR="1232D9A6" w:rsidRPr="68CEF51F">
              <w:rPr>
                <w:rFonts w:asciiTheme="minorHAnsi" w:hAnsiTheme="minorHAnsi" w:cstheme="minorBidi"/>
                <w:b/>
                <w:bCs/>
              </w:rPr>
              <w:t>lving skills while raising awareness of STEM careers, with strong engagement through collaborative and practical activities.</w:t>
            </w:r>
          </w:p>
          <w:p w14:paraId="2EC1F616" w14:textId="63D32FDE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DE5CDB" w:rsidRPr="00190ABE" w14:paraId="3175906A" w14:textId="77777777" w:rsidTr="68CEF51F">
        <w:trPr>
          <w:trHeight w:val="800"/>
        </w:trPr>
        <w:tc>
          <w:tcPr>
            <w:tcW w:w="1164" w:type="dxa"/>
            <w:shd w:val="clear" w:color="auto" w:fill="00B0F0"/>
          </w:tcPr>
          <w:p w14:paraId="1FC39945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562CB0E" w14:textId="77777777" w:rsidR="00DF02DB" w:rsidRDefault="00DF02DB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8521701" w14:textId="77777777" w:rsidR="00DE5CDB" w:rsidRPr="00783AB7" w:rsidRDefault="00DE5CDB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9</w:t>
            </w:r>
          </w:p>
        </w:tc>
        <w:tc>
          <w:tcPr>
            <w:tcW w:w="1984" w:type="dxa"/>
            <w:shd w:val="clear" w:color="auto" w:fill="00B0F0"/>
          </w:tcPr>
          <w:p w14:paraId="34CE0A41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2EBF3C5" w14:textId="77777777" w:rsidR="00DF02DB" w:rsidRDefault="00DF02DB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42D6476" w14:textId="77777777" w:rsidR="00DE5CDB" w:rsidRPr="00DF02DB" w:rsidRDefault="00DE5CDB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Guest Speaker Assembly</w:t>
            </w:r>
          </w:p>
        </w:tc>
        <w:tc>
          <w:tcPr>
            <w:tcW w:w="6804" w:type="dxa"/>
            <w:shd w:val="clear" w:color="auto" w:fill="00B0F0"/>
          </w:tcPr>
          <w:p w14:paraId="6D98A12B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  <w:p w14:paraId="21E099F7" w14:textId="0A6D9B61" w:rsidR="00DE5CDB" w:rsidRPr="00DF02DB" w:rsidRDefault="00665DBE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Guest business volunteers deliver an assembly </w:t>
            </w:r>
            <w:r w:rsidR="005F5C42">
              <w:rPr>
                <w:rFonts w:asciiTheme="minorHAnsi" w:hAnsiTheme="minorHAnsi" w:cstheme="minorHAnsi"/>
                <w:b/>
              </w:rPr>
              <w:t>on the world of work and various career paths for</w:t>
            </w:r>
            <w:r w:rsidRPr="00DF02DB">
              <w:rPr>
                <w:rFonts w:asciiTheme="minorHAnsi" w:hAnsiTheme="minorHAnsi" w:cstheme="minorHAnsi"/>
                <w:b/>
              </w:rPr>
              <w:t xml:space="preserve"> achieving career aspirations. Students have the opportunity </w:t>
            </w:r>
            <w:r w:rsidR="005F5C42">
              <w:rPr>
                <w:rFonts w:asciiTheme="minorHAnsi" w:hAnsiTheme="minorHAnsi" w:cstheme="minorHAnsi"/>
                <w:b/>
              </w:rPr>
              <w:t>for</w:t>
            </w:r>
            <w:r w:rsidRPr="00DF02DB">
              <w:rPr>
                <w:rFonts w:asciiTheme="minorHAnsi" w:hAnsiTheme="minorHAnsi" w:cstheme="minorHAnsi"/>
                <w:b/>
              </w:rPr>
              <w:t xml:space="preserve"> a Q&amp;A with volunteers.</w:t>
            </w:r>
          </w:p>
          <w:p w14:paraId="2946DB82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  <w:strike/>
              </w:rPr>
            </w:pPr>
          </w:p>
        </w:tc>
      </w:tr>
      <w:tr w:rsidR="009C091C" w:rsidRPr="00B17044" w14:paraId="70CDB958" w14:textId="77777777" w:rsidTr="68CEF51F">
        <w:trPr>
          <w:trHeight w:val="1134"/>
        </w:trPr>
        <w:tc>
          <w:tcPr>
            <w:tcW w:w="1164" w:type="dxa"/>
            <w:shd w:val="clear" w:color="auto" w:fill="00B0F0"/>
          </w:tcPr>
          <w:p w14:paraId="5997CC1D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17BD304B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9</w:t>
            </w:r>
          </w:p>
        </w:tc>
        <w:tc>
          <w:tcPr>
            <w:tcW w:w="1984" w:type="dxa"/>
            <w:shd w:val="clear" w:color="auto" w:fill="00B0F0"/>
          </w:tcPr>
          <w:p w14:paraId="110FFD37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130FCE4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GCSE Options Workshop</w:t>
            </w:r>
          </w:p>
        </w:tc>
        <w:tc>
          <w:tcPr>
            <w:tcW w:w="6804" w:type="dxa"/>
            <w:shd w:val="clear" w:color="auto" w:fill="00B0F0"/>
          </w:tcPr>
          <w:p w14:paraId="6B699379" w14:textId="77777777" w:rsidR="00457CED" w:rsidRDefault="00457CED" w:rsidP="000D4593">
            <w:pPr>
              <w:rPr>
                <w:rFonts w:asciiTheme="minorHAnsi" w:hAnsiTheme="minorHAnsi" w:cstheme="minorHAnsi"/>
                <w:b/>
              </w:rPr>
            </w:pPr>
          </w:p>
          <w:p w14:paraId="61E2044F" w14:textId="3E1CAC8B" w:rsidR="009C091C" w:rsidRPr="00DF02DB" w:rsidRDefault="005F5C42" w:rsidP="000D45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An impartial</w:t>
            </w:r>
            <w:r w:rsidR="009C091C" w:rsidRPr="00DF02DB">
              <w:rPr>
                <w:rFonts w:asciiTheme="minorHAnsi" w:hAnsiTheme="minorHAnsi" w:cstheme="minorHAnsi"/>
                <w:b/>
              </w:rPr>
              <w:t xml:space="preserve"> introduction to prepare students as they prepare to choose their GCSE Options. This interactive session wil</w:t>
            </w:r>
            <w:r w:rsidR="004439D4" w:rsidRPr="00DF02DB">
              <w:rPr>
                <w:rFonts w:asciiTheme="minorHAnsi" w:hAnsiTheme="minorHAnsi" w:cstheme="minorHAnsi"/>
                <w:b/>
              </w:rPr>
              <w:t>l encourage discussion and spark</w:t>
            </w:r>
            <w:r w:rsidR="009C091C" w:rsidRPr="00DF02DB">
              <w:rPr>
                <w:rFonts w:asciiTheme="minorHAnsi" w:hAnsiTheme="minorHAnsi" w:cstheme="minorHAnsi"/>
                <w:b/>
              </w:rPr>
              <w:t xml:space="preserve"> curiosity. </w:t>
            </w:r>
          </w:p>
          <w:p w14:paraId="3FE9F23F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C091C" w:rsidRPr="00B17044" w14:paraId="68BB808A" w14:textId="77777777" w:rsidTr="68CEF51F">
        <w:tc>
          <w:tcPr>
            <w:tcW w:w="1164" w:type="dxa"/>
            <w:shd w:val="clear" w:color="auto" w:fill="00B0F0"/>
          </w:tcPr>
          <w:p w14:paraId="1F72F646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8CE6F91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26D648C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9</w:t>
            </w:r>
          </w:p>
        </w:tc>
        <w:tc>
          <w:tcPr>
            <w:tcW w:w="1984" w:type="dxa"/>
            <w:shd w:val="clear" w:color="auto" w:fill="00B0F0"/>
          </w:tcPr>
          <w:p w14:paraId="61CDCEAD" w14:textId="77777777" w:rsidR="002A4D18" w:rsidRPr="00DF02DB" w:rsidRDefault="002A4D18" w:rsidP="007B65CA">
            <w:pPr>
              <w:rPr>
                <w:rFonts w:asciiTheme="minorHAnsi" w:hAnsiTheme="minorHAnsi" w:cstheme="minorHAnsi"/>
                <w:b/>
              </w:rPr>
            </w:pPr>
          </w:p>
          <w:p w14:paraId="6D4983B3" w14:textId="2D015F3A" w:rsidR="009C091C" w:rsidRPr="00DF02DB" w:rsidRDefault="0EF39073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SEGRO Challenge Inspiring Future Innovators </w:t>
            </w:r>
          </w:p>
        </w:tc>
        <w:tc>
          <w:tcPr>
            <w:tcW w:w="6804" w:type="dxa"/>
            <w:shd w:val="clear" w:color="auto" w:fill="00B0F0"/>
          </w:tcPr>
          <w:p w14:paraId="23DE523C" w14:textId="77777777" w:rsidR="00EB2483" w:rsidRPr="00DF02DB" w:rsidRDefault="00EB2483" w:rsidP="001B3704">
            <w:pPr>
              <w:rPr>
                <w:b/>
              </w:rPr>
            </w:pPr>
          </w:p>
          <w:p w14:paraId="0D6F56F3" w14:textId="6D1EE24A" w:rsidR="3B14EB73" w:rsidRDefault="3B14EB73" w:rsidP="68CEF51F">
            <w:pPr>
              <w:rPr>
                <w:rFonts w:ascii="Calibri" w:eastAsia="Calibri" w:hAnsi="Calibri" w:cs="Calibri"/>
              </w:rPr>
            </w:pP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Delivered by </w:t>
            </w:r>
            <w:r w:rsidRPr="68CEF51F">
              <w:rPr>
                <w:rFonts w:asciiTheme="minorHAnsi" w:eastAsiaTheme="minorEastAsia" w:hAnsiTheme="minorHAnsi" w:cstheme="minorBidi"/>
                <w:b/>
                <w:bCs/>
                <w:i/>
                <w:iCs/>
                <w:color w:val="000000" w:themeColor="text1"/>
              </w:rPr>
              <w:t>Learning to Work</w:t>
            </w: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 and business volunteers from the Slough Trading Estate. Students work in teams to design and plan the future of the trading estate, considering sustainability, technology, and community needs.</w:t>
            </w:r>
            <w:r w:rsidRPr="68CEF51F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</w:t>
            </w:r>
            <w:r w:rsidRPr="68CEF51F">
              <w:rPr>
                <w:rFonts w:ascii="Aptos" w:eastAsia="Aptos" w:hAnsi="Aptos" w:cs="Aptos"/>
              </w:rPr>
              <w:t xml:space="preserve"> </w:t>
            </w:r>
          </w:p>
          <w:p w14:paraId="52E56223" w14:textId="77777777" w:rsidR="00EB2483" w:rsidRPr="00DF02DB" w:rsidRDefault="00EB2483" w:rsidP="001B3704">
            <w:pPr>
              <w:rPr>
                <w:b/>
              </w:rPr>
            </w:pPr>
          </w:p>
        </w:tc>
      </w:tr>
      <w:tr w:rsidR="009C091C" w:rsidRPr="00B17044" w14:paraId="7155D41E" w14:textId="77777777" w:rsidTr="68CEF51F">
        <w:trPr>
          <w:trHeight w:val="856"/>
        </w:trPr>
        <w:tc>
          <w:tcPr>
            <w:tcW w:w="1164" w:type="dxa"/>
            <w:shd w:val="clear" w:color="auto" w:fill="FFD966" w:themeFill="accent4" w:themeFillTint="99"/>
          </w:tcPr>
          <w:p w14:paraId="07547A01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5043CB0F" w14:textId="77777777" w:rsidR="00486395" w:rsidRDefault="00486395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54BDE7CE" w14:textId="77777777" w:rsidR="009C091C" w:rsidRPr="00F16655" w:rsidRDefault="005C5F4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10</w:t>
            </w:r>
          </w:p>
        </w:tc>
        <w:tc>
          <w:tcPr>
            <w:tcW w:w="1984" w:type="dxa"/>
            <w:shd w:val="clear" w:color="auto" w:fill="FFD966" w:themeFill="accent4" w:themeFillTint="99"/>
          </w:tcPr>
          <w:p w14:paraId="07459315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537F28F" w14:textId="77777777" w:rsidR="00486395" w:rsidRDefault="00486395" w:rsidP="0048639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A1829D6" w14:textId="77777777" w:rsidR="009C091C" w:rsidRPr="00DF02DB" w:rsidRDefault="00665DBE" w:rsidP="0048639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Post 16</w:t>
            </w:r>
            <w:r w:rsidR="005C5F48" w:rsidRPr="00DF02DB">
              <w:rPr>
                <w:rFonts w:asciiTheme="minorHAnsi" w:hAnsiTheme="minorHAnsi" w:cstheme="minorHAnsi"/>
                <w:b/>
              </w:rPr>
              <w:t xml:space="preserve"> Assembly</w:t>
            </w:r>
          </w:p>
          <w:p w14:paraId="6DFB9E20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  <w:strike/>
              </w:rPr>
            </w:pPr>
          </w:p>
        </w:tc>
        <w:tc>
          <w:tcPr>
            <w:tcW w:w="6804" w:type="dxa"/>
            <w:shd w:val="clear" w:color="auto" w:fill="FFD966" w:themeFill="accent4" w:themeFillTint="99"/>
          </w:tcPr>
          <w:p w14:paraId="0A6959E7" w14:textId="77777777" w:rsidR="00EB2483" w:rsidRPr="00DF02DB" w:rsidRDefault="00665DBE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3CD8FD8B" w14:textId="6B698122" w:rsidR="009C091C" w:rsidRPr="00DF02DB" w:rsidRDefault="00665DBE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Members from Sixth Form &amp; Colleges will deliver an assembly discussing the requirements and different courses available after </w:t>
            </w:r>
            <w:r w:rsidR="00933149" w:rsidRPr="00DF02DB">
              <w:rPr>
                <w:rFonts w:asciiTheme="minorHAnsi" w:hAnsiTheme="minorHAnsi" w:cstheme="minorHAnsi"/>
                <w:b/>
              </w:rPr>
              <w:t>GCSEs</w:t>
            </w:r>
            <w:r w:rsidRPr="00DF02DB">
              <w:rPr>
                <w:rFonts w:asciiTheme="minorHAnsi" w:hAnsiTheme="minorHAnsi" w:cstheme="minorHAnsi"/>
                <w:b/>
              </w:rPr>
              <w:t xml:space="preserve">. Students have the opportunity </w:t>
            </w:r>
            <w:r w:rsidR="005F5C42">
              <w:rPr>
                <w:rFonts w:asciiTheme="minorHAnsi" w:hAnsiTheme="minorHAnsi" w:cstheme="minorHAnsi"/>
                <w:b/>
              </w:rPr>
              <w:t>to ask questions</w:t>
            </w:r>
            <w:r w:rsidRPr="00DF02DB">
              <w:rPr>
                <w:rFonts w:asciiTheme="minorHAnsi" w:hAnsiTheme="minorHAnsi" w:cstheme="minorHAnsi"/>
                <w:b/>
              </w:rPr>
              <w:t>.</w:t>
            </w:r>
          </w:p>
          <w:p w14:paraId="70DF9E56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  <w:strike/>
              </w:rPr>
            </w:pPr>
          </w:p>
        </w:tc>
      </w:tr>
      <w:tr w:rsidR="008378FA" w:rsidRPr="00B17044" w14:paraId="3F32B7AC" w14:textId="77777777" w:rsidTr="68CEF51F">
        <w:tc>
          <w:tcPr>
            <w:tcW w:w="1164" w:type="dxa"/>
            <w:shd w:val="clear" w:color="auto" w:fill="FFD966" w:themeFill="accent4" w:themeFillTint="99"/>
          </w:tcPr>
          <w:p w14:paraId="44E871BC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05566A1" w14:textId="77777777" w:rsidR="00EA3B62" w:rsidRDefault="008378FA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10</w:t>
            </w:r>
          </w:p>
          <w:p w14:paraId="144A5D23" w14:textId="77777777" w:rsidR="008378FA" w:rsidRPr="00EA3B62" w:rsidRDefault="008378FA" w:rsidP="00EA3B6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FFD966" w:themeFill="accent4" w:themeFillTint="99"/>
          </w:tcPr>
          <w:p w14:paraId="738610EB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2E19B78" w14:textId="31A89379" w:rsidR="008378FA" w:rsidRPr="00DF02DB" w:rsidRDefault="5CDB87EE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Buckinghamshire New University</w:t>
            </w:r>
            <w:r w:rsidR="6477CED3" w:rsidRPr="68CEF51F">
              <w:rPr>
                <w:rFonts w:asciiTheme="minorHAnsi" w:hAnsiTheme="minorHAnsi" w:cstheme="minorBidi"/>
                <w:b/>
                <w:bCs/>
              </w:rPr>
              <w:t xml:space="preserve"> visit</w:t>
            </w:r>
          </w:p>
        </w:tc>
        <w:tc>
          <w:tcPr>
            <w:tcW w:w="6804" w:type="dxa"/>
            <w:shd w:val="clear" w:color="auto" w:fill="FFD966" w:themeFill="accent4" w:themeFillTint="99"/>
          </w:tcPr>
          <w:p w14:paraId="637805D2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  <w:p w14:paraId="43D274FC" w14:textId="71AEAB3D" w:rsidR="00EB2483" w:rsidRPr="00DF02DB" w:rsidRDefault="5475C241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All Year 10 students visit </w:t>
            </w:r>
            <w:r w:rsidR="5396BBCC" w:rsidRPr="68CEF51F">
              <w:rPr>
                <w:rFonts w:asciiTheme="minorHAnsi" w:hAnsiTheme="minorHAnsi" w:cstheme="minorBidi"/>
                <w:b/>
                <w:bCs/>
              </w:rPr>
              <w:t xml:space="preserve">Buckinghamshire New </w:t>
            </w:r>
            <w:r w:rsidRPr="68CEF51F">
              <w:rPr>
                <w:rFonts w:asciiTheme="minorHAnsi" w:hAnsiTheme="minorHAnsi" w:cstheme="minorBidi"/>
                <w:b/>
                <w:bCs/>
              </w:rPr>
              <w:t>University</w:t>
            </w:r>
            <w:r w:rsidR="33F1A94D" w:rsidRPr="68CEF51F">
              <w:rPr>
                <w:rFonts w:asciiTheme="minorHAnsi" w:hAnsiTheme="minorHAnsi" w:cstheme="minorBidi"/>
                <w:b/>
                <w:bCs/>
              </w:rPr>
              <w:t>.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This </w:t>
            </w:r>
            <w:r w:rsidR="7ACA3AA3" w:rsidRPr="68CEF51F">
              <w:rPr>
                <w:rFonts w:asciiTheme="minorHAnsi" w:hAnsiTheme="minorHAnsi" w:cstheme="minorBidi"/>
                <w:b/>
                <w:bCs/>
              </w:rPr>
              <w:t>provid</w:t>
            </w:r>
            <w:r w:rsidR="25C7C496" w:rsidRPr="68CEF51F">
              <w:rPr>
                <w:rFonts w:asciiTheme="minorHAnsi" w:hAnsiTheme="minorHAnsi" w:cstheme="minorBidi"/>
                <w:b/>
                <w:bCs/>
              </w:rPr>
              <w:t>es</w:t>
            </w:r>
            <w:r w:rsidR="7ACA3AA3" w:rsidRPr="68CEF51F">
              <w:rPr>
                <w:rFonts w:asciiTheme="minorHAnsi" w:hAnsiTheme="minorHAnsi" w:cstheme="minorBidi"/>
                <w:b/>
                <w:bCs/>
              </w:rPr>
              <w:t xml:space="preserve"> insight into life at university and knowledge of the </w:t>
            </w:r>
            <w:r w:rsidRPr="68CEF51F">
              <w:rPr>
                <w:rFonts w:asciiTheme="minorHAnsi" w:hAnsiTheme="minorHAnsi" w:cstheme="minorBidi"/>
                <w:b/>
                <w:bCs/>
              </w:rPr>
              <w:t>different courses &amp; qualifications available to them.</w:t>
            </w:r>
          </w:p>
          <w:p w14:paraId="100C5B58" w14:textId="77777777" w:rsidR="008378FA" w:rsidRPr="00DF02DB" w:rsidRDefault="008D2272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EA3B62" w:rsidRPr="00B17044" w14:paraId="4934FD38" w14:textId="77777777" w:rsidTr="68CEF51F">
        <w:tc>
          <w:tcPr>
            <w:tcW w:w="1164" w:type="dxa"/>
            <w:shd w:val="clear" w:color="auto" w:fill="FFD966" w:themeFill="accent4" w:themeFillTint="99"/>
          </w:tcPr>
          <w:p w14:paraId="463F29E8" w14:textId="77777777" w:rsidR="00EA3B62" w:rsidRDefault="00EA3B62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B7B4B86" w14:textId="77777777" w:rsidR="00EA3B62" w:rsidRDefault="00EA3B62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68F187B" w14:textId="77777777" w:rsidR="00EA3B62" w:rsidRDefault="00EA3B62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Year 10</w:t>
            </w:r>
          </w:p>
        </w:tc>
        <w:tc>
          <w:tcPr>
            <w:tcW w:w="1984" w:type="dxa"/>
            <w:shd w:val="clear" w:color="auto" w:fill="FFD966" w:themeFill="accent4" w:themeFillTint="99"/>
          </w:tcPr>
          <w:p w14:paraId="3A0FF5F2" w14:textId="77777777" w:rsidR="00EA3B62" w:rsidRPr="00DF02DB" w:rsidRDefault="00EA3B62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B33E1EB" w14:textId="6CF8025F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5B2CC67E" w14:textId="3BFD807D" w:rsidR="00EA3B62" w:rsidRPr="00DF02DB" w:rsidRDefault="2705E666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W</w:t>
            </w:r>
            <w:r w:rsidR="55522AAD" w:rsidRPr="68CEF51F">
              <w:rPr>
                <w:rFonts w:asciiTheme="minorHAnsi" w:hAnsiTheme="minorHAnsi" w:cstheme="minorBidi"/>
                <w:b/>
                <w:bCs/>
              </w:rPr>
              <w:t>ork Experience</w:t>
            </w:r>
          </w:p>
        </w:tc>
        <w:tc>
          <w:tcPr>
            <w:tcW w:w="6804" w:type="dxa"/>
            <w:shd w:val="clear" w:color="auto" w:fill="FFD966" w:themeFill="accent4" w:themeFillTint="99"/>
          </w:tcPr>
          <w:p w14:paraId="61829076" w14:textId="77777777" w:rsidR="00EA3B62" w:rsidRPr="00DF02DB" w:rsidRDefault="00EA3B62" w:rsidP="000D4593">
            <w:pPr>
              <w:rPr>
                <w:rFonts w:asciiTheme="minorHAnsi" w:hAnsiTheme="minorHAnsi" w:cstheme="minorHAnsi"/>
                <w:b/>
              </w:rPr>
            </w:pPr>
          </w:p>
          <w:p w14:paraId="18AFAD8E" w14:textId="31220AC6" w:rsidR="00EA3B62" w:rsidRPr="00DF02DB" w:rsidRDefault="00EA3B62" w:rsidP="000D4593">
            <w:pPr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 xml:space="preserve">The whole year group will visit an existing organisation. Students will gain an insight </w:t>
            </w:r>
            <w:r w:rsidR="005F5C42">
              <w:rPr>
                <w:rFonts w:asciiTheme="minorHAnsi" w:hAnsiTheme="minorHAnsi" w:cstheme="minorHAnsi"/>
                <w:b/>
              </w:rPr>
              <w:t>into the day-to-day running of a business as well as knowledge of</w:t>
            </w:r>
            <w:r w:rsidRPr="00DF02DB">
              <w:rPr>
                <w:rFonts w:asciiTheme="minorHAnsi" w:hAnsiTheme="minorHAnsi" w:cstheme="minorHAnsi"/>
                <w:b/>
              </w:rPr>
              <w:t xml:space="preserve"> different functional areas and the roles and responsibilities within the organisation.</w:t>
            </w:r>
          </w:p>
          <w:p w14:paraId="2BA226A1" w14:textId="77777777" w:rsidR="00EA3B62" w:rsidRPr="00DF02DB" w:rsidRDefault="00EA3B62" w:rsidP="000D459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68CEF51F" w14:paraId="1E8FF5AD" w14:textId="77777777" w:rsidTr="68CEF51F">
        <w:trPr>
          <w:trHeight w:val="300"/>
        </w:trPr>
        <w:tc>
          <w:tcPr>
            <w:tcW w:w="1164" w:type="dxa"/>
            <w:shd w:val="clear" w:color="auto" w:fill="FFD966" w:themeFill="accent4" w:themeFillTint="99"/>
          </w:tcPr>
          <w:p w14:paraId="30010DD9" w14:textId="7CC65AFB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41F7A93B" w14:textId="3F7FE0E8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7668DD40" w14:textId="2658B399" w:rsidR="0CD09FB2" w:rsidRDefault="0CD09FB2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68CEF51F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Year 10</w:t>
            </w:r>
          </w:p>
        </w:tc>
        <w:tc>
          <w:tcPr>
            <w:tcW w:w="1984" w:type="dxa"/>
            <w:shd w:val="clear" w:color="auto" w:fill="FFD966" w:themeFill="accent4" w:themeFillTint="99"/>
          </w:tcPr>
          <w:p w14:paraId="4B7F9CF0" w14:textId="5E427A80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7DCF105C" w14:textId="48AD2EFB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6803E5FA" w14:textId="62766C2E" w:rsidR="0CD09FB2" w:rsidRDefault="0CD09FB2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Taster Days</w:t>
            </w:r>
          </w:p>
        </w:tc>
        <w:tc>
          <w:tcPr>
            <w:tcW w:w="6804" w:type="dxa"/>
            <w:shd w:val="clear" w:color="auto" w:fill="FFD966" w:themeFill="accent4" w:themeFillTint="99"/>
          </w:tcPr>
          <w:p w14:paraId="16936782" w14:textId="46A6BDCA" w:rsidR="68CEF51F" w:rsidRDefault="68CEF51F" w:rsidP="68CEF51F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</w:pPr>
          </w:p>
          <w:p w14:paraId="0121FD75" w14:textId="146EE60E" w:rsidR="0CD09FB2" w:rsidRDefault="0CD09FB2" w:rsidP="68CEF51F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</w:pP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>This visit</w:t>
            </w:r>
            <w:r w:rsidR="45FD6F95"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 xml:space="preserve"> to local colleges</w:t>
            </w: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 xml:space="preserve"> helps them explore different pathways and </w:t>
            </w:r>
            <w:r w:rsidR="03EC076D"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>understand</w:t>
            </w: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 xml:space="preserve"> post-16 options. It </w:t>
            </w:r>
            <w:r w:rsidR="14D3CFF2"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>supports</w:t>
            </w:r>
            <w:r w:rsidRPr="68CEF51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  <w:t xml:space="preserve"> students in making informed choices about their future education, training, or careers. </w:t>
            </w:r>
          </w:p>
          <w:p w14:paraId="10B88A8B" w14:textId="14C7432F" w:rsidR="68CEF51F" w:rsidRDefault="68CEF51F" w:rsidP="68CEF51F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lang w:eastAsia="en-US"/>
              </w:rPr>
            </w:pPr>
          </w:p>
        </w:tc>
      </w:tr>
      <w:tr w:rsidR="009C091C" w:rsidRPr="00B17044" w14:paraId="0FF54E72" w14:textId="77777777" w:rsidTr="68CEF51F">
        <w:tc>
          <w:tcPr>
            <w:tcW w:w="1164" w:type="dxa"/>
            <w:shd w:val="clear" w:color="auto" w:fill="FFD966" w:themeFill="accent4" w:themeFillTint="99"/>
          </w:tcPr>
          <w:p w14:paraId="17AD93B2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DE4B5B7" w14:textId="77777777" w:rsidR="00486395" w:rsidRDefault="00486395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39ECAE7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10</w:t>
            </w:r>
          </w:p>
        </w:tc>
        <w:tc>
          <w:tcPr>
            <w:tcW w:w="1984" w:type="dxa"/>
            <w:shd w:val="clear" w:color="auto" w:fill="FFD966" w:themeFill="accent4" w:themeFillTint="99"/>
          </w:tcPr>
          <w:p w14:paraId="66204FF1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DBF0D7D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C681CE3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IAG Future Focus</w:t>
            </w:r>
          </w:p>
          <w:p w14:paraId="6B62F1B3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04" w:type="dxa"/>
            <w:shd w:val="clear" w:color="auto" w:fill="FFD966" w:themeFill="accent4" w:themeFillTint="99"/>
          </w:tcPr>
          <w:p w14:paraId="02F2C34E" w14:textId="77777777" w:rsidR="00EB2483" w:rsidRPr="00DF02DB" w:rsidRDefault="00EB2483" w:rsidP="000D4593">
            <w:pPr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</w:pPr>
          </w:p>
          <w:p w14:paraId="530004ED" w14:textId="77777777" w:rsidR="009C091C" w:rsidRPr="00DF02DB" w:rsidRDefault="009C091C" w:rsidP="000D4593">
            <w:pPr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</w:pPr>
            <w:r w:rsidRPr="00DF02DB"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  <w:t>Full CIAG delivered by Level 6 Practitioners. This fresh approach will support you to provide independent and impartial Information, Advice &amp; Guidance.</w:t>
            </w:r>
          </w:p>
          <w:p w14:paraId="680A4E5D" w14:textId="77777777" w:rsidR="00EB2483" w:rsidRPr="00DF02DB" w:rsidRDefault="00EB2483" w:rsidP="000D4593">
            <w:pPr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</w:pPr>
          </w:p>
        </w:tc>
      </w:tr>
      <w:tr w:rsidR="009C091C" w:rsidRPr="00B17044" w14:paraId="4BE7A635" w14:textId="77777777" w:rsidTr="68CEF51F">
        <w:tc>
          <w:tcPr>
            <w:tcW w:w="1164" w:type="dxa"/>
            <w:shd w:val="clear" w:color="auto" w:fill="E2EFD9" w:themeFill="accent6" w:themeFillTint="33"/>
          </w:tcPr>
          <w:p w14:paraId="19219836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F9E7248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11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296FEF7D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292A573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F02DB">
              <w:rPr>
                <w:rFonts w:asciiTheme="minorHAnsi" w:hAnsiTheme="minorHAnsi" w:cstheme="minorHAnsi"/>
                <w:b/>
              </w:rPr>
              <w:t>IAG Future Focus</w:t>
            </w:r>
          </w:p>
        </w:tc>
        <w:tc>
          <w:tcPr>
            <w:tcW w:w="6804" w:type="dxa"/>
            <w:shd w:val="clear" w:color="auto" w:fill="E2EFD9" w:themeFill="accent6" w:themeFillTint="33"/>
          </w:tcPr>
          <w:p w14:paraId="7194DBDC" w14:textId="77777777" w:rsidR="00EB2483" w:rsidRPr="00DF02DB" w:rsidRDefault="00EB2483" w:rsidP="000D4593">
            <w:pPr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</w:pPr>
          </w:p>
          <w:p w14:paraId="49DF37D6" w14:textId="6E8F92CF" w:rsidR="009C091C" w:rsidRPr="00DF02DB" w:rsidRDefault="009C091C" w:rsidP="000D4593">
            <w:pPr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</w:pPr>
            <w:r w:rsidRPr="00DF02DB"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  <w:t xml:space="preserve">Future Focus Insight Sessions (part of </w:t>
            </w:r>
            <w:r w:rsidR="00933149"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  <w:t xml:space="preserve">the </w:t>
            </w:r>
            <w:r w:rsidRPr="00DF02DB">
              <w:rPr>
                <w:rFonts w:asciiTheme="minorHAnsi" w:eastAsiaTheme="minorHAnsi" w:hAnsiTheme="minorHAnsi" w:cstheme="minorHAnsi"/>
                <w:b/>
                <w:color w:val="000000"/>
                <w:lang w:eastAsia="en-US"/>
              </w:rPr>
              <w:t>above programme).</w:t>
            </w:r>
          </w:p>
          <w:p w14:paraId="769D0D3C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C091C" w:rsidRPr="00B17044" w14:paraId="421DFDE0" w14:textId="77777777" w:rsidTr="68CEF51F">
        <w:tc>
          <w:tcPr>
            <w:tcW w:w="1164" w:type="dxa"/>
            <w:shd w:val="clear" w:color="auto" w:fill="E2EFD9" w:themeFill="accent6" w:themeFillTint="33"/>
          </w:tcPr>
          <w:p w14:paraId="54CD245A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</w:p>
          <w:p w14:paraId="785A1CCE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Year 11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231BE67" w14:textId="77777777" w:rsidR="002A4D18" w:rsidRPr="00DF02DB" w:rsidRDefault="002A4D18" w:rsidP="002A4D18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  <w:p w14:paraId="3A9230BF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DF02DB">
              <w:rPr>
                <w:rFonts w:asciiTheme="minorHAnsi" w:hAnsiTheme="minorHAnsi" w:cstheme="minorHAnsi"/>
                <w:b/>
                <w:iCs/>
              </w:rPr>
              <w:t xml:space="preserve">CV </w:t>
            </w:r>
            <w:r w:rsidR="00D768E9" w:rsidRPr="00DF02DB">
              <w:rPr>
                <w:rFonts w:asciiTheme="minorHAnsi" w:hAnsiTheme="minorHAnsi" w:cstheme="minorHAnsi"/>
                <w:b/>
                <w:iCs/>
              </w:rPr>
              <w:t xml:space="preserve">&amp; Covering Letter </w:t>
            </w:r>
            <w:r w:rsidRPr="00DF02DB">
              <w:rPr>
                <w:rFonts w:asciiTheme="minorHAnsi" w:hAnsiTheme="minorHAnsi" w:cstheme="minorHAnsi"/>
                <w:b/>
                <w:iCs/>
              </w:rPr>
              <w:t>Prep Session</w:t>
            </w:r>
          </w:p>
          <w:p w14:paraId="36FEB5B0" w14:textId="77777777" w:rsidR="009C091C" w:rsidRPr="00DF02DB" w:rsidRDefault="009C091C" w:rsidP="002A4D18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6804" w:type="dxa"/>
            <w:shd w:val="clear" w:color="auto" w:fill="E2EFD9" w:themeFill="accent6" w:themeFillTint="33"/>
          </w:tcPr>
          <w:p w14:paraId="30D7AA69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78F23E3" w14:textId="3BE070D2" w:rsidR="009C091C" w:rsidRPr="00DF02DB" w:rsidRDefault="7BCD1840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The CV </w:t>
            </w:r>
            <w:r w:rsidR="25C02A41" w:rsidRPr="68CEF51F">
              <w:rPr>
                <w:rFonts w:asciiTheme="minorHAnsi" w:hAnsiTheme="minorHAnsi" w:cstheme="minorBidi"/>
                <w:b/>
                <w:bCs/>
              </w:rPr>
              <w:t xml:space="preserve">&amp; Covering Letter 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Preparation Session </w:t>
            </w:r>
            <w:r w:rsidR="00933149">
              <w:rPr>
                <w:rFonts w:asciiTheme="minorHAnsi" w:hAnsiTheme="minorHAnsi" w:cstheme="minorBidi"/>
                <w:b/>
                <w:bCs/>
              </w:rPr>
              <w:t>complements the Interview Day and supports students in preparing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a winning CV</w:t>
            </w:r>
            <w:r w:rsidR="25C02A41" w:rsidRPr="68CEF51F">
              <w:rPr>
                <w:rFonts w:asciiTheme="minorHAnsi" w:hAnsiTheme="minorHAnsi" w:cstheme="minorBidi"/>
                <w:b/>
                <w:bCs/>
              </w:rPr>
              <w:t xml:space="preserve"> &amp; Covering Letter</w:t>
            </w:r>
            <w:r w:rsidR="1FDC7B05" w:rsidRPr="68CEF51F">
              <w:rPr>
                <w:rFonts w:asciiTheme="minorHAnsi" w:hAnsiTheme="minorHAnsi" w:cstheme="minorBidi"/>
                <w:b/>
                <w:bCs/>
              </w:rPr>
              <w:t>.</w:t>
            </w:r>
          </w:p>
          <w:p w14:paraId="7196D064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68CEF51F" w14:paraId="5473ACF2" w14:textId="77777777" w:rsidTr="68CEF51F">
        <w:trPr>
          <w:trHeight w:val="300"/>
        </w:trPr>
        <w:tc>
          <w:tcPr>
            <w:tcW w:w="1164" w:type="dxa"/>
            <w:shd w:val="clear" w:color="auto" w:fill="E2EFD9" w:themeFill="accent6" w:themeFillTint="33"/>
          </w:tcPr>
          <w:p w14:paraId="3695CC5A" w14:textId="0855ED84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7A101DF8" w14:textId="025F1221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639436E9" w14:textId="490C07DE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563065AB" w14:textId="0CF2B244" w:rsidR="035FC025" w:rsidRDefault="035FC025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68CEF51F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Year 11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2F3FDBE5" w14:textId="467B971F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21DE1CA2" w14:textId="1BBBAB01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67D960E3" w14:textId="776A2EBA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29D54D3C" w14:textId="58501B90" w:rsidR="035FC025" w:rsidRDefault="035FC025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Apprenticeships Assembly</w:t>
            </w:r>
          </w:p>
        </w:tc>
        <w:tc>
          <w:tcPr>
            <w:tcW w:w="6804" w:type="dxa"/>
            <w:shd w:val="clear" w:color="auto" w:fill="E2EFD9" w:themeFill="accent6" w:themeFillTint="33"/>
          </w:tcPr>
          <w:p w14:paraId="6A25E324" w14:textId="19833CB7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  <w:p w14:paraId="6F4CD197" w14:textId="3A2E8ABF" w:rsidR="035FC025" w:rsidRDefault="035FC025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The apprenticeships assembly, delivered by Windsor Forest Colleges Group, introduces students to apprenticeships as a pathway into employment and </w:t>
            </w:r>
            <w:r w:rsidR="26A5E33F" w:rsidRPr="68CEF51F">
              <w:rPr>
                <w:rFonts w:asciiTheme="minorHAnsi" w:hAnsiTheme="minorHAnsi" w:cstheme="minorBidi"/>
                <w:b/>
                <w:bCs/>
              </w:rPr>
              <w:t xml:space="preserve">further education. It outlines the benefits, including earning while learning, gaining qualifications, and developing workplace </w:t>
            </w:r>
            <w:r w:rsidR="25549D5A" w:rsidRPr="68CEF51F">
              <w:rPr>
                <w:rFonts w:asciiTheme="minorHAnsi" w:hAnsiTheme="minorHAnsi" w:cstheme="minorBidi"/>
                <w:b/>
                <w:bCs/>
              </w:rPr>
              <w:t>skills. Students explore different courses, levels, and local opportunities, helping them make informed post-16 choices.</w:t>
            </w:r>
          </w:p>
          <w:p w14:paraId="578109FD" w14:textId="57B6FF4B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68CEF51F" w14:paraId="421D08F7" w14:textId="77777777" w:rsidTr="68CEF51F">
        <w:trPr>
          <w:trHeight w:val="1200"/>
        </w:trPr>
        <w:tc>
          <w:tcPr>
            <w:tcW w:w="1164" w:type="dxa"/>
            <w:shd w:val="clear" w:color="auto" w:fill="E2EFD9" w:themeFill="accent6" w:themeFillTint="33"/>
          </w:tcPr>
          <w:p w14:paraId="00D9D4AC" w14:textId="23685713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5E4623D6" w14:textId="3447904D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</w:p>
          <w:p w14:paraId="3D1EFFD4" w14:textId="3977C740" w:rsidR="756B4735" w:rsidRDefault="756B4735" w:rsidP="68CEF51F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68CEF51F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Year 11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0FD949D9" w14:textId="38A88A0B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6D8F8C98" w14:textId="204237B2" w:rsidR="68CEF51F" w:rsidRDefault="68CEF51F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</w:p>
          <w:p w14:paraId="0192849A" w14:textId="0C38874F" w:rsidR="756B4735" w:rsidRDefault="756B4735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 xml:space="preserve">Taster </w:t>
            </w:r>
            <w:r w:rsidR="35742F1E" w:rsidRPr="68CEF51F">
              <w:rPr>
                <w:rFonts w:asciiTheme="minorHAnsi" w:hAnsiTheme="minorHAnsi" w:cstheme="minorBidi"/>
                <w:b/>
                <w:bCs/>
              </w:rPr>
              <w:t>Sessions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</w:t>
            </w:r>
          </w:p>
        </w:tc>
        <w:tc>
          <w:tcPr>
            <w:tcW w:w="6804" w:type="dxa"/>
            <w:shd w:val="clear" w:color="auto" w:fill="E2EFD9" w:themeFill="accent6" w:themeFillTint="33"/>
          </w:tcPr>
          <w:p w14:paraId="41B4EDD3" w14:textId="50A78870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  <w:p w14:paraId="34D12670" w14:textId="40E48D2A" w:rsidR="756B4735" w:rsidRDefault="756B4735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Students atten</w:t>
            </w:r>
            <w:r w:rsidR="1109619D" w:rsidRPr="68CEF51F">
              <w:rPr>
                <w:rFonts w:asciiTheme="minorHAnsi" w:hAnsiTheme="minorHAnsi" w:cstheme="minorBidi"/>
                <w:b/>
                <w:bCs/>
              </w:rPr>
              <w:t>d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taster </w:t>
            </w:r>
            <w:r w:rsidR="4F504168" w:rsidRPr="68CEF51F">
              <w:rPr>
                <w:rFonts w:asciiTheme="minorHAnsi" w:hAnsiTheme="minorHAnsi" w:cstheme="minorBidi"/>
                <w:b/>
                <w:bCs/>
              </w:rPr>
              <w:t>sessions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at </w:t>
            </w:r>
            <w:r w:rsidR="6D545FAD" w:rsidRPr="68CEF51F">
              <w:rPr>
                <w:rFonts w:asciiTheme="minorHAnsi" w:hAnsiTheme="minorHAnsi" w:cstheme="minorBidi"/>
                <w:b/>
                <w:bCs/>
              </w:rPr>
              <w:t xml:space="preserve">Slough &amp; </w:t>
            </w:r>
            <w:r w:rsidRPr="68CEF51F">
              <w:rPr>
                <w:rFonts w:asciiTheme="minorHAnsi" w:hAnsiTheme="minorHAnsi" w:cstheme="minorBidi"/>
                <w:b/>
                <w:bCs/>
              </w:rPr>
              <w:t>Langley College</w:t>
            </w:r>
            <w:r w:rsidR="6227F04B" w:rsidRPr="68CEF51F">
              <w:rPr>
                <w:rFonts w:asciiTheme="minorHAnsi" w:hAnsiTheme="minorHAnsi" w:cstheme="minorBidi"/>
                <w:b/>
                <w:bCs/>
              </w:rPr>
              <w:t xml:space="preserve"> and BCA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to experience a range of vocational courses and learning environments.</w:t>
            </w:r>
            <w:r w:rsidR="32739B67" w:rsidRPr="68CEF51F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49566D69" w:rsidRPr="68CEF51F">
              <w:rPr>
                <w:rFonts w:asciiTheme="minorHAnsi" w:hAnsiTheme="minorHAnsi" w:cstheme="minorBidi"/>
                <w:b/>
                <w:bCs/>
              </w:rPr>
              <w:t xml:space="preserve">It </w:t>
            </w:r>
            <w:r w:rsidR="2840D88A" w:rsidRPr="68CEF51F">
              <w:rPr>
                <w:rFonts w:asciiTheme="minorHAnsi" w:hAnsiTheme="minorHAnsi" w:cstheme="minorBidi"/>
                <w:b/>
                <w:bCs/>
              </w:rPr>
              <w:t>supports</w:t>
            </w:r>
            <w:r w:rsidR="49566D69" w:rsidRPr="68CEF51F">
              <w:rPr>
                <w:rFonts w:asciiTheme="minorHAnsi" w:hAnsiTheme="minorHAnsi" w:cstheme="minorBidi"/>
                <w:b/>
                <w:bCs/>
              </w:rPr>
              <w:t xml:space="preserve"> them in making informed choices about their future education, training, or careers</w:t>
            </w:r>
            <w:r w:rsidR="5EE3A397" w:rsidRPr="68CEF51F">
              <w:rPr>
                <w:rFonts w:asciiTheme="minorHAnsi" w:hAnsiTheme="minorHAnsi" w:cstheme="minorBidi"/>
                <w:b/>
                <w:bCs/>
              </w:rPr>
              <w:t>.</w:t>
            </w:r>
          </w:p>
          <w:p w14:paraId="479E2795" w14:textId="2560C752" w:rsidR="68CEF51F" w:rsidRDefault="68CEF51F" w:rsidP="68CEF51F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9C091C" w:rsidRPr="00B17044" w14:paraId="245AA0AE" w14:textId="77777777" w:rsidTr="68CEF51F">
        <w:tc>
          <w:tcPr>
            <w:tcW w:w="1164" w:type="dxa"/>
            <w:shd w:val="clear" w:color="auto" w:fill="9CC2E5" w:themeFill="accent1" w:themeFillTint="99"/>
          </w:tcPr>
          <w:p w14:paraId="238601FE" w14:textId="77777777" w:rsidR="002A4D18" w:rsidRDefault="002A4D18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1D936E7C" w14:textId="77777777" w:rsidR="009C091C" w:rsidRPr="00783AB7" w:rsidRDefault="009C091C" w:rsidP="002A4D1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83AB7">
              <w:rPr>
                <w:rFonts w:asciiTheme="minorHAnsi" w:hAnsiTheme="minorHAnsi" w:cstheme="minorHAnsi"/>
                <w:b/>
                <w:sz w:val="28"/>
                <w:szCs w:val="28"/>
              </w:rPr>
              <w:t>Year 7 to 11</w:t>
            </w:r>
          </w:p>
        </w:tc>
        <w:tc>
          <w:tcPr>
            <w:tcW w:w="1984" w:type="dxa"/>
            <w:shd w:val="clear" w:color="auto" w:fill="9CC2E5" w:themeFill="accent1" w:themeFillTint="99"/>
          </w:tcPr>
          <w:p w14:paraId="0F3CABC7" w14:textId="77777777" w:rsidR="00B36D19" w:rsidRPr="00DF02DB" w:rsidRDefault="00B36D19" w:rsidP="002A4D1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EE8F358" w14:textId="296CBB10" w:rsidR="009C091C" w:rsidRPr="00DF02DB" w:rsidRDefault="7BCD1840" w:rsidP="68CEF51F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Lynch Hill</w:t>
            </w:r>
            <w:r w:rsidR="4782823A" w:rsidRPr="68CEF51F">
              <w:rPr>
                <w:rFonts w:asciiTheme="minorHAnsi" w:hAnsiTheme="minorHAnsi" w:cstheme="minorBidi"/>
                <w:b/>
                <w:bCs/>
              </w:rPr>
              <w:t xml:space="preserve"> Enterprise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2B146FEB" w:rsidRPr="68CEF51F">
              <w:rPr>
                <w:rFonts w:asciiTheme="minorHAnsi" w:hAnsiTheme="minorHAnsi" w:cstheme="minorBidi"/>
                <w:b/>
                <w:bCs/>
              </w:rPr>
              <w:t>Academy Careers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Fair</w:t>
            </w:r>
          </w:p>
        </w:tc>
        <w:tc>
          <w:tcPr>
            <w:tcW w:w="6804" w:type="dxa"/>
            <w:shd w:val="clear" w:color="auto" w:fill="9CC2E5" w:themeFill="accent1" w:themeFillTint="99"/>
          </w:tcPr>
          <w:p w14:paraId="5B08B5D1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  <w:p w14:paraId="20ABBF1E" w14:textId="59F2487F" w:rsidR="009C091C" w:rsidRPr="00DF02DB" w:rsidRDefault="7BCD1840" w:rsidP="68CEF51F">
            <w:pPr>
              <w:rPr>
                <w:rFonts w:asciiTheme="minorHAnsi" w:hAnsiTheme="minorHAnsi" w:cstheme="minorBidi"/>
                <w:b/>
                <w:bCs/>
              </w:rPr>
            </w:pPr>
            <w:r w:rsidRPr="68CEF51F">
              <w:rPr>
                <w:rFonts w:asciiTheme="minorHAnsi" w:hAnsiTheme="minorHAnsi" w:cstheme="minorBidi"/>
                <w:b/>
                <w:bCs/>
              </w:rPr>
              <w:t>The Careers Event will introduce students to local employers</w:t>
            </w:r>
            <w:r w:rsidR="00933149">
              <w:rPr>
                <w:rFonts w:asciiTheme="minorHAnsi" w:hAnsiTheme="minorHAnsi" w:cstheme="minorBidi"/>
                <w:b/>
                <w:bCs/>
              </w:rPr>
              <w:t xml:space="preserve"> and career paths and support them in making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informed choices </w:t>
            </w:r>
            <w:r w:rsidR="75643BED" w:rsidRPr="68CEF51F">
              <w:rPr>
                <w:rFonts w:asciiTheme="minorHAnsi" w:hAnsiTheme="minorHAnsi" w:cstheme="minorBidi"/>
                <w:b/>
                <w:bCs/>
              </w:rPr>
              <w:t>regarding</w:t>
            </w:r>
            <w:r w:rsidRPr="68CEF51F">
              <w:rPr>
                <w:rFonts w:asciiTheme="minorHAnsi" w:hAnsiTheme="minorHAnsi" w:cstheme="minorBidi"/>
                <w:b/>
                <w:bCs/>
              </w:rPr>
              <w:t xml:space="preserve"> their future employment. With the option to invite parents to attend between 3</w:t>
            </w:r>
            <w:r w:rsidR="00933149">
              <w:rPr>
                <w:rFonts w:asciiTheme="minorHAnsi" w:hAnsiTheme="minorHAnsi" w:cstheme="minorBidi"/>
                <w:b/>
                <w:bCs/>
              </w:rPr>
              <w:t xml:space="preserve"> and 4 pm</w:t>
            </w:r>
            <w:r w:rsidR="617C9933" w:rsidRPr="68CEF51F">
              <w:rPr>
                <w:rFonts w:asciiTheme="minorHAnsi" w:hAnsiTheme="minorHAnsi" w:cstheme="minorBidi"/>
                <w:b/>
                <w:bCs/>
              </w:rPr>
              <w:t>.</w:t>
            </w:r>
          </w:p>
          <w:p w14:paraId="16DEB4AB" w14:textId="77777777" w:rsidR="00EB2483" w:rsidRPr="00DF02DB" w:rsidRDefault="00EB2483" w:rsidP="000D459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AD9C6F4" w14:textId="77777777" w:rsidR="008F6BC9" w:rsidRDefault="008F6BC9"/>
    <w:sectPr w:rsidR="008F6BC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C7DC2" w14:textId="77777777" w:rsidR="003176ED" w:rsidRDefault="003176ED" w:rsidP="00B9355C">
      <w:r>
        <w:separator/>
      </w:r>
    </w:p>
  </w:endnote>
  <w:endnote w:type="continuationSeparator" w:id="0">
    <w:p w14:paraId="36BEF311" w14:textId="77777777" w:rsidR="003176ED" w:rsidRDefault="003176ED" w:rsidP="00B9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E0030" w14:textId="77777777" w:rsidR="003176ED" w:rsidRDefault="003176ED" w:rsidP="00B9355C">
      <w:r>
        <w:separator/>
      </w:r>
    </w:p>
  </w:footnote>
  <w:footnote w:type="continuationSeparator" w:id="0">
    <w:p w14:paraId="417011F4" w14:textId="77777777" w:rsidR="003176ED" w:rsidRDefault="003176ED" w:rsidP="00B9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511A" w14:textId="77777777" w:rsidR="00B9355C" w:rsidRPr="00B9355C" w:rsidRDefault="00B9355C" w:rsidP="00B9355C">
    <w:pPr>
      <w:pStyle w:val="Header"/>
      <w:jc w:val="center"/>
    </w:pPr>
    <w:r>
      <w:rPr>
        <w:noProof/>
      </w:rPr>
      <w:drawing>
        <wp:inline distT="0" distB="0" distL="0" distR="0" wp14:anchorId="63B0C436" wp14:editId="0F64412F">
          <wp:extent cx="1198383" cy="914400"/>
          <wp:effectExtent l="0" t="0" r="190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047" cy="92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91C"/>
    <w:rsid w:val="00053E40"/>
    <w:rsid w:val="00111A8A"/>
    <w:rsid w:val="001B3704"/>
    <w:rsid w:val="00285180"/>
    <w:rsid w:val="002A4D18"/>
    <w:rsid w:val="002E09A0"/>
    <w:rsid w:val="003176ED"/>
    <w:rsid w:val="00373F04"/>
    <w:rsid w:val="003E1F29"/>
    <w:rsid w:val="004439D4"/>
    <w:rsid w:val="00457CED"/>
    <w:rsid w:val="00486395"/>
    <w:rsid w:val="004D25EF"/>
    <w:rsid w:val="004D3EBB"/>
    <w:rsid w:val="004E2463"/>
    <w:rsid w:val="005066C4"/>
    <w:rsid w:val="005261D3"/>
    <w:rsid w:val="0054654A"/>
    <w:rsid w:val="005C5F48"/>
    <w:rsid w:val="005E4000"/>
    <w:rsid w:val="005F426A"/>
    <w:rsid w:val="005F5C42"/>
    <w:rsid w:val="00610EEA"/>
    <w:rsid w:val="00616284"/>
    <w:rsid w:val="00665DBE"/>
    <w:rsid w:val="00691601"/>
    <w:rsid w:val="006C2783"/>
    <w:rsid w:val="006E74FA"/>
    <w:rsid w:val="00750014"/>
    <w:rsid w:val="00783AB7"/>
    <w:rsid w:val="007B65CA"/>
    <w:rsid w:val="007C677F"/>
    <w:rsid w:val="008200B7"/>
    <w:rsid w:val="008378FA"/>
    <w:rsid w:val="008A0D5C"/>
    <w:rsid w:val="008D2272"/>
    <w:rsid w:val="008F6BC9"/>
    <w:rsid w:val="00932A7D"/>
    <w:rsid w:val="00933149"/>
    <w:rsid w:val="009946D9"/>
    <w:rsid w:val="009C091C"/>
    <w:rsid w:val="00A56663"/>
    <w:rsid w:val="00A9337F"/>
    <w:rsid w:val="00B36D19"/>
    <w:rsid w:val="00B4479F"/>
    <w:rsid w:val="00B62805"/>
    <w:rsid w:val="00B9355C"/>
    <w:rsid w:val="00BB697A"/>
    <w:rsid w:val="00C03158"/>
    <w:rsid w:val="00C212CE"/>
    <w:rsid w:val="00C541D3"/>
    <w:rsid w:val="00D664B7"/>
    <w:rsid w:val="00D768E9"/>
    <w:rsid w:val="00D81CC5"/>
    <w:rsid w:val="00D941C1"/>
    <w:rsid w:val="00DE5CDB"/>
    <w:rsid w:val="00DF02DB"/>
    <w:rsid w:val="00DF747F"/>
    <w:rsid w:val="00E21BBD"/>
    <w:rsid w:val="00EA3B62"/>
    <w:rsid w:val="00EB2483"/>
    <w:rsid w:val="00EC1A1B"/>
    <w:rsid w:val="00F16655"/>
    <w:rsid w:val="023C9CA8"/>
    <w:rsid w:val="035FC025"/>
    <w:rsid w:val="03EC076D"/>
    <w:rsid w:val="0633BF15"/>
    <w:rsid w:val="084C3DD2"/>
    <w:rsid w:val="089AC7F4"/>
    <w:rsid w:val="08CAF4C1"/>
    <w:rsid w:val="0A38CA34"/>
    <w:rsid w:val="0B49C1AF"/>
    <w:rsid w:val="0C2F6D22"/>
    <w:rsid w:val="0C850C08"/>
    <w:rsid w:val="0CD09FB2"/>
    <w:rsid w:val="0D4AED0D"/>
    <w:rsid w:val="0D8CEE73"/>
    <w:rsid w:val="0EC1A662"/>
    <w:rsid w:val="0EF39073"/>
    <w:rsid w:val="0F56329A"/>
    <w:rsid w:val="0FBF4D26"/>
    <w:rsid w:val="10216361"/>
    <w:rsid w:val="10B4DC0B"/>
    <w:rsid w:val="10DB1AD1"/>
    <w:rsid w:val="1109619D"/>
    <w:rsid w:val="114B8EBC"/>
    <w:rsid w:val="1232D9A6"/>
    <w:rsid w:val="14BDA8FD"/>
    <w:rsid w:val="14D3CFF2"/>
    <w:rsid w:val="161B3B23"/>
    <w:rsid w:val="165B39FB"/>
    <w:rsid w:val="1780CF1B"/>
    <w:rsid w:val="1853EF28"/>
    <w:rsid w:val="1A3E498C"/>
    <w:rsid w:val="1A9984E1"/>
    <w:rsid w:val="1BDA7DB3"/>
    <w:rsid w:val="1CFD3588"/>
    <w:rsid w:val="1FDC7B05"/>
    <w:rsid w:val="20911EA6"/>
    <w:rsid w:val="25549D5A"/>
    <w:rsid w:val="25729440"/>
    <w:rsid w:val="25C02A41"/>
    <w:rsid w:val="25C7C496"/>
    <w:rsid w:val="26A5E33F"/>
    <w:rsid w:val="2705E666"/>
    <w:rsid w:val="2840D88A"/>
    <w:rsid w:val="2B146FEB"/>
    <w:rsid w:val="2E8E5C17"/>
    <w:rsid w:val="2EA00396"/>
    <w:rsid w:val="2F5CFCC7"/>
    <w:rsid w:val="2FEE0F3A"/>
    <w:rsid w:val="30185075"/>
    <w:rsid w:val="30B905FF"/>
    <w:rsid w:val="30D4D948"/>
    <w:rsid w:val="32739B67"/>
    <w:rsid w:val="33F1A94D"/>
    <w:rsid w:val="3541D7C8"/>
    <w:rsid w:val="35742F1E"/>
    <w:rsid w:val="3793AB96"/>
    <w:rsid w:val="382E2BFC"/>
    <w:rsid w:val="387A17F2"/>
    <w:rsid w:val="3952E5B6"/>
    <w:rsid w:val="3B14EB73"/>
    <w:rsid w:val="3DCEFA23"/>
    <w:rsid w:val="3E5836F5"/>
    <w:rsid w:val="4138B743"/>
    <w:rsid w:val="4332BC2F"/>
    <w:rsid w:val="4401EF08"/>
    <w:rsid w:val="449586E5"/>
    <w:rsid w:val="45246AC2"/>
    <w:rsid w:val="45FD6F95"/>
    <w:rsid w:val="4782823A"/>
    <w:rsid w:val="478C1054"/>
    <w:rsid w:val="49566D69"/>
    <w:rsid w:val="496AD592"/>
    <w:rsid w:val="49D4DC41"/>
    <w:rsid w:val="4CB01165"/>
    <w:rsid w:val="4D11A69E"/>
    <w:rsid w:val="4DAD7F63"/>
    <w:rsid w:val="4E222CC6"/>
    <w:rsid w:val="4F504168"/>
    <w:rsid w:val="4FAFB0FC"/>
    <w:rsid w:val="51E7AD97"/>
    <w:rsid w:val="53176869"/>
    <w:rsid w:val="5353B29B"/>
    <w:rsid w:val="5396BBCC"/>
    <w:rsid w:val="544C4734"/>
    <w:rsid w:val="5475C241"/>
    <w:rsid w:val="55522AAD"/>
    <w:rsid w:val="587550A5"/>
    <w:rsid w:val="59C5E194"/>
    <w:rsid w:val="5ACA5036"/>
    <w:rsid w:val="5B9D32FD"/>
    <w:rsid w:val="5BFB75EF"/>
    <w:rsid w:val="5BFF9ED6"/>
    <w:rsid w:val="5CB91ADC"/>
    <w:rsid w:val="5CC4FD1B"/>
    <w:rsid w:val="5CDB87EE"/>
    <w:rsid w:val="5D353E6F"/>
    <w:rsid w:val="5D3AD3B3"/>
    <w:rsid w:val="5ED1B63B"/>
    <w:rsid w:val="5ED7850B"/>
    <w:rsid w:val="5EE3A397"/>
    <w:rsid w:val="5FBA56A3"/>
    <w:rsid w:val="615FA5BB"/>
    <w:rsid w:val="617C9933"/>
    <w:rsid w:val="61DA9D49"/>
    <w:rsid w:val="6227F04B"/>
    <w:rsid w:val="62D86824"/>
    <w:rsid w:val="6477CED3"/>
    <w:rsid w:val="66CE09A2"/>
    <w:rsid w:val="68CEF51F"/>
    <w:rsid w:val="69037CF7"/>
    <w:rsid w:val="6AE98F49"/>
    <w:rsid w:val="6CF65490"/>
    <w:rsid w:val="6D545FAD"/>
    <w:rsid w:val="6E7340BF"/>
    <w:rsid w:val="70CF1A77"/>
    <w:rsid w:val="70D90617"/>
    <w:rsid w:val="72D4144F"/>
    <w:rsid w:val="75643BED"/>
    <w:rsid w:val="756B4735"/>
    <w:rsid w:val="759EF3F8"/>
    <w:rsid w:val="781B58B5"/>
    <w:rsid w:val="7ACA3AA3"/>
    <w:rsid w:val="7ADB07C1"/>
    <w:rsid w:val="7BCD1840"/>
    <w:rsid w:val="7C11D6FA"/>
    <w:rsid w:val="7E705900"/>
    <w:rsid w:val="7E712F7E"/>
    <w:rsid w:val="7F94B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80463"/>
  <w15:chartTrackingRefBased/>
  <w15:docId w15:val="{C5748BA2-7031-4D45-B0DD-D56A5B69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091C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9C091C"/>
    <w:pPr>
      <w:spacing w:after="0" w:line="240" w:lineRule="auto"/>
    </w:pPr>
  </w:style>
  <w:style w:type="character" w:customStyle="1" w:styleId="A0">
    <w:name w:val="A0"/>
    <w:uiPriority w:val="99"/>
    <w:rsid w:val="009C091C"/>
    <w:rPr>
      <w:rFonts w:ascii="Calibri" w:hAnsi="Calibri" w:cs="Calibri" w:hint="default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935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55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35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55C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CAAFBB4CD7043881008E16A0D28EA" ma:contentTypeVersion="13" ma:contentTypeDescription="Create a new document." ma:contentTypeScope="" ma:versionID="648be5bf158a40ff140fdc9ab99ca8ad">
  <xsd:schema xmlns:xsd="http://www.w3.org/2001/XMLSchema" xmlns:xs="http://www.w3.org/2001/XMLSchema" xmlns:p="http://schemas.microsoft.com/office/2006/metadata/properties" xmlns:ns2="ec7275c8-0873-42dd-a42d-1edfa3c1e5ca" xmlns:ns3="f0465b21-39c3-4f93-96f9-d4a44b979d7f" targetNamespace="http://schemas.microsoft.com/office/2006/metadata/properties" ma:root="true" ma:fieldsID="d9d013e52b73f41e4fb4e31ee566b261" ns2:_="" ns3:_="">
    <xsd:import namespace="ec7275c8-0873-42dd-a42d-1edfa3c1e5ca"/>
    <xsd:import namespace="f0465b21-39c3-4f93-96f9-d4a44b979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275c8-0873-42dd-a42d-1edfa3c1e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0e7ef3b-c241-49f9-9bdf-15155b667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65b21-39c3-4f93-96f9-d4a44b979d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c4de7e-2d82-4253-8301-08be1b4ee7e1}" ma:internalName="TaxCatchAll" ma:showField="CatchAllData" ma:web="f0465b21-39c3-4f93-96f9-d4a44b979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465b21-39c3-4f93-96f9-d4a44b979d7f" xsi:nil="true"/>
    <lcf76f155ced4ddcb4097134ff3c332f xmlns="ec7275c8-0873-42dd-a42d-1edfa3c1e5ca">
      <Terms xmlns="http://schemas.microsoft.com/office/infopath/2007/PartnerControls"/>
    </lcf76f155ced4ddcb4097134ff3c332f>
    <MediaLengthInSeconds xmlns="ec7275c8-0873-42dd-a42d-1edfa3c1e5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52A74-70B0-4B5C-B2FA-76D5E2150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275c8-0873-42dd-a42d-1edfa3c1e5ca"/>
    <ds:schemaRef ds:uri="f0465b21-39c3-4f93-96f9-d4a44b979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6FCEE1-D7A1-4070-9A47-A7EF146493AA}">
  <ds:schemaRefs>
    <ds:schemaRef ds:uri="http://schemas.microsoft.com/office/2006/metadata/properties"/>
    <ds:schemaRef ds:uri="http://schemas.microsoft.com/office/infopath/2007/PartnerControls"/>
    <ds:schemaRef ds:uri="f0465b21-39c3-4f93-96f9-d4a44b979d7f"/>
    <ds:schemaRef ds:uri="ec7275c8-0873-42dd-a42d-1edfa3c1e5ca"/>
  </ds:schemaRefs>
</ds:datastoreItem>
</file>

<file path=customXml/itemProps3.xml><?xml version="1.0" encoding="utf-8"?>
<ds:datastoreItem xmlns:ds="http://schemas.openxmlformats.org/officeDocument/2006/customXml" ds:itemID="{A0C89A00-B034-47E4-81B1-8D103FEBEC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3942</Characters>
  <Application>Microsoft Office Word</Application>
  <DocSecurity>4</DocSecurity>
  <Lines>32</Lines>
  <Paragraphs>9</Paragraphs>
  <ScaleCrop>false</ScaleCrop>
  <Company>Lynch Hill Enterprise Academy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Liaqat</dc:creator>
  <cp:keywords/>
  <dc:description/>
  <cp:lastModifiedBy>A. Liaqat</cp:lastModifiedBy>
  <cp:revision>2</cp:revision>
  <dcterms:created xsi:type="dcterms:W3CDTF">2026-07-17T13:56:00Z</dcterms:created>
  <dcterms:modified xsi:type="dcterms:W3CDTF">2026-07-17T13:56:00Z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0x010100CCFCAAFBB4CD7043881008E16A0D28EA</vt:lpwstr>
  </property>
  <property fmtid="{D5CDD505-2E9C-101B-9397-08002B2CF9AE}" pid="3" name="Order">
    <vt:r8>4999100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GrammarlyDocumentId">
    <vt:lpwstr>44eb1e75-d01e-44db-a1ae-e6dd24b97e55</vt:lpwstr>
  </property>
</Properties>
</file>