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9FAF08" w14:textId="3B98F98D" w:rsidR="00782C09" w:rsidRPr="00782C09" w:rsidRDefault="00782C09" w:rsidP="00782C09">
      <w:pPr>
        <w:jc w:val="center"/>
        <w:rPr>
          <w:rFonts w:ascii="Lato" w:hAnsi="Lato"/>
          <w:b/>
          <w:bCs/>
          <w:color w:val="156082" w:themeColor="accent1"/>
          <w:sz w:val="36"/>
          <w:szCs w:val="36"/>
        </w:rPr>
      </w:pPr>
      <w:r w:rsidRPr="00782C09">
        <w:rPr>
          <w:rFonts w:ascii="Lato" w:hAnsi="Lato"/>
          <w:b/>
          <w:bCs/>
          <w:color w:val="156082" w:themeColor="accent1"/>
          <w:sz w:val="36"/>
          <w:szCs w:val="36"/>
        </w:rPr>
        <w:t>Notice for Language and Disability Assistance for the School Nutrition Program</w:t>
      </w:r>
    </w:p>
    <w:p w14:paraId="03240CCA" w14:textId="77777777" w:rsidR="00782C09" w:rsidRDefault="00782C09">
      <w:pPr>
        <w:rPr>
          <w:rFonts w:ascii="Lato" w:hAnsi="Lato"/>
        </w:rPr>
      </w:pPr>
      <w:r w:rsidRPr="00782C09">
        <w:rPr>
          <w:rFonts w:ascii="Lato" w:hAnsi="Lato"/>
        </w:rPr>
        <w:t xml:space="preserve">If you have difficulty communicating with us or understanding this information because you do not speak English or have a disability, please let us know. Contact the School Nutrition Office </w:t>
      </w:r>
      <w:proofErr w:type="gramStart"/>
      <w:r w:rsidRPr="00782C09">
        <w:rPr>
          <w:rFonts w:ascii="Lato" w:hAnsi="Lato"/>
        </w:rPr>
        <w:t>at</w:t>
      </w:r>
      <w:proofErr w:type="gramEnd"/>
      <w:r w:rsidRPr="00782C09">
        <w:rPr>
          <w:rFonts w:ascii="Lato" w:hAnsi="Lato"/>
        </w:rPr>
        <w:t xml:space="preserve"> 770-721-8419. Free language assistance or other aids and services are available upon request. </w:t>
      </w:r>
    </w:p>
    <w:p w14:paraId="6507F378" w14:textId="77777777" w:rsidR="00782C09" w:rsidRPr="00782C09" w:rsidRDefault="00782C09">
      <w:pPr>
        <w:rPr>
          <w:rFonts w:ascii="Lato" w:hAnsi="Lato"/>
          <w:u w:val="single"/>
        </w:rPr>
      </w:pPr>
      <w:r w:rsidRPr="00782C09">
        <w:rPr>
          <w:rFonts w:ascii="Lato" w:hAnsi="Lato"/>
          <w:u w:val="single"/>
        </w:rPr>
        <w:t xml:space="preserve">Spanish </w:t>
      </w:r>
    </w:p>
    <w:p w14:paraId="0CAF8528" w14:textId="77777777" w:rsidR="00782C09" w:rsidRPr="00782C09" w:rsidRDefault="00782C09">
      <w:pPr>
        <w:rPr>
          <w:rFonts w:ascii="Lato" w:hAnsi="Lato"/>
          <w:b/>
          <w:bCs/>
        </w:rPr>
      </w:pPr>
      <w:r w:rsidRPr="00782C09">
        <w:rPr>
          <w:rFonts w:ascii="Lato" w:hAnsi="Lato"/>
          <w:b/>
          <w:bCs/>
        </w:rPr>
        <w:t>Español:</w:t>
      </w:r>
    </w:p>
    <w:p w14:paraId="38B5611A" w14:textId="77777777" w:rsidR="00782C09" w:rsidRDefault="00782C09">
      <w:pPr>
        <w:rPr>
          <w:rFonts w:ascii="Lato" w:hAnsi="Lato"/>
        </w:rPr>
      </w:pPr>
      <w:r w:rsidRPr="00782C09">
        <w:rPr>
          <w:rFonts w:ascii="Lato" w:hAnsi="Lato"/>
        </w:rPr>
        <w:t xml:space="preserve">Si </w:t>
      </w:r>
      <w:proofErr w:type="spellStart"/>
      <w:r w:rsidRPr="00782C09">
        <w:rPr>
          <w:rFonts w:ascii="Lato" w:hAnsi="Lato"/>
        </w:rPr>
        <w:t>tiene</w:t>
      </w:r>
      <w:proofErr w:type="spellEnd"/>
      <w:r w:rsidRPr="00782C09">
        <w:rPr>
          <w:rFonts w:ascii="Lato" w:hAnsi="Lato"/>
        </w:rPr>
        <w:t xml:space="preserve"> </w:t>
      </w:r>
      <w:proofErr w:type="spellStart"/>
      <w:r w:rsidRPr="00782C09">
        <w:rPr>
          <w:rFonts w:ascii="Lato" w:hAnsi="Lato"/>
        </w:rPr>
        <w:t>dificultades</w:t>
      </w:r>
      <w:proofErr w:type="spellEnd"/>
      <w:r w:rsidRPr="00782C09">
        <w:rPr>
          <w:rFonts w:ascii="Lato" w:hAnsi="Lato"/>
        </w:rPr>
        <w:t xml:space="preserve"> para </w:t>
      </w:r>
      <w:proofErr w:type="spellStart"/>
      <w:r w:rsidRPr="00782C09">
        <w:rPr>
          <w:rFonts w:ascii="Lato" w:hAnsi="Lato"/>
        </w:rPr>
        <w:t>comunicarse</w:t>
      </w:r>
      <w:proofErr w:type="spellEnd"/>
      <w:r w:rsidRPr="00782C09">
        <w:rPr>
          <w:rFonts w:ascii="Lato" w:hAnsi="Lato"/>
        </w:rPr>
        <w:t xml:space="preserve"> con </w:t>
      </w:r>
      <w:proofErr w:type="spellStart"/>
      <w:r w:rsidRPr="00782C09">
        <w:rPr>
          <w:rFonts w:ascii="Lato" w:hAnsi="Lato"/>
        </w:rPr>
        <w:t>nosotros</w:t>
      </w:r>
      <w:proofErr w:type="spellEnd"/>
      <w:r w:rsidRPr="00782C09">
        <w:rPr>
          <w:rFonts w:ascii="Lato" w:hAnsi="Lato"/>
        </w:rPr>
        <w:t xml:space="preserve">, o para </w:t>
      </w:r>
      <w:proofErr w:type="spellStart"/>
      <w:r w:rsidRPr="00782C09">
        <w:rPr>
          <w:rFonts w:ascii="Lato" w:hAnsi="Lato"/>
        </w:rPr>
        <w:t>entender</w:t>
      </w:r>
      <w:proofErr w:type="spellEnd"/>
      <w:r w:rsidRPr="00782C09">
        <w:rPr>
          <w:rFonts w:ascii="Lato" w:hAnsi="Lato"/>
        </w:rPr>
        <w:t xml:space="preserve"> </w:t>
      </w:r>
      <w:proofErr w:type="spellStart"/>
      <w:r w:rsidRPr="00782C09">
        <w:rPr>
          <w:rFonts w:ascii="Lato" w:hAnsi="Lato"/>
        </w:rPr>
        <w:t>esta</w:t>
      </w:r>
      <w:proofErr w:type="spellEnd"/>
      <w:r w:rsidRPr="00782C09">
        <w:rPr>
          <w:rFonts w:ascii="Lato" w:hAnsi="Lato"/>
        </w:rPr>
        <w:t xml:space="preserve"> </w:t>
      </w:r>
      <w:proofErr w:type="spellStart"/>
      <w:r w:rsidRPr="00782C09">
        <w:rPr>
          <w:rFonts w:ascii="Lato" w:hAnsi="Lato"/>
        </w:rPr>
        <w:t>información</w:t>
      </w:r>
      <w:proofErr w:type="spellEnd"/>
      <w:r w:rsidRPr="00782C09">
        <w:rPr>
          <w:rFonts w:ascii="Lato" w:hAnsi="Lato"/>
        </w:rPr>
        <w:t xml:space="preserve"> </w:t>
      </w:r>
      <w:proofErr w:type="spellStart"/>
      <w:r w:rsidRPr="00782C09">
        <w:rPr>
          <w:rFonts w:ascii="Lato" w:hAnsi="Lato"/>
        </w:rPr>
        <w:t>porque</w:t>
      </w:r>
      <w:proofErr w:type="spellEnd"/>
      <w:r w:rsidRPr="00782C09">
        <w:rPr>
          <w:rFonts w:ascii="Lato" w:hAnsi="Lato"/>
        </w:rPr>
        <w:t xml:space="preserve"> no </w:t>
      </w:r>
      <w:proofErr w:type="spellStart"/>
      <w:r w:rsidRPr="00782C09">
        <w:rPr>
          <w:rFonts w:ascii="Lato" w:hAnsi="Lato"/>
        </w:rPr>
        <w:t>habla</w:t>
      </w:r>
      <w:proofErr w:type="spellEnd"/>
      <w:r w:rsidRPr="00782C09">
        <w:rPr>
          <w:rFonts w:ascii="Lato" w:hAnsi="Lato"/>
        </w:rPr>
        <w:t xml:space="preserve"> </w:t>
      </w:r>
      <w:proofErr w:type="spellStart"/>
      <w:r w:rsidRPr="00782C09">
        <w:rPr>
          <w:rFonts w:ascii="Lato" w:hAnsi="Lato"/>
        </w:rPr>
        <w:t>inglés</w:t>
      </w:r>
      <w:proofErr w:type="spellEnd"/>
      <w:r w:rsidRPr="00782C09">
        <w:rPr>
          <w:rFonts w:ascii="Lato" w:hAnsi="Lato"/>
        </w:rPr>
        <w:t xml:space="preserve"> o </w:t>
      </w:r>
      <w:proofErr w:type="spellStart"/>
      <w:r w:rsidRPr="00782C09">
        <w:rPr>
          <w:rFonts w:ascii="Lato" w:hAnsi="Lato"/>
        </w:rPr>
        <w:t>tiene</w:t>
      </w:r>
      <w:proofErr w:type="spellEnd"/>
      <w:r w:rsidRPr="00782C09">
        <w:rPr>
          <w:rFonts w:ascii="Lato" w:hAnsi="Lato"/>
        </w:rPr>
        <w:t xml:space="preserve"> </w:t>
      </w:r>
      <w:proofErr w:type="spellStart"/>
      <w:r w:rsidRPr="00782C09">
        <w:rPr>
          <w:rFonts w:ascii="Lato" w:hAnsi="Lato"/>
        </w:rPr>
        <w:t>alguna</w:t>
      </w:r>
      <w:proofErr w:type="spellEnd"/>
      <w:r w:rsidRPr="00782C09">
        <w:rPr>
          <w:rFonts w:ascii="Lato" w:hAnsi="Lato"/>
        </w:rPr>
        <w:t xml:space="preserve"> </w:t>
      </w:r>
      <w:proofErr w:type="spellStart"/>
      <w:r w:rsidRPr="00782C09">
        <w:rPr>
          <w:rFonts w:ascii="Lato" w:hAnsi="Lato"/>
        </w:rPr>
        <w:t>discapacidad</w:t>
      </w:r>
      <w:proofErr w:type="spellEnd"/>
      <w:r w:rsidRPr="00782C09">
        <w:rPr>
          <w:rFonts w:ascii="Lato" w:hAnsi="Lato"/>
        </w:rPr>
        <w:t xml:space="preserve">, </w:t>
      </w:r>
      <w:proofErr w:type="spellStart"/>
      <w:r w:rsidRPr="00782C09">
        <w:rPr>
          <w:rFonts w:ascii="Lato" w:hAnsi="Lato"/>
        </w:rPr>
        <w:t>por</w:t>
      </w:r>
      <w:proofErr w:type="spellEnd"/>
      <w:r w:rsidRPr="00782C09">
        <w:rPr>
          <w:rFonts w:ascii="Lato" w:hAnsi="Lato"/>
        </w:rPr>
        <w:t xml:space="preserve"> favor </w:t>
      </w:r>
      <w:proofErr w:type="spellStart"/>
      <w:r w:rsidRPr="00782C09">
        <w:rPr>
          <w:rFonts w:ascii="Lato" w:hAnsi="Lato"/>
        </w:rPr>
        <w:t>infórmenos</w:t>
      </w:r>
      <w:proofErr w:type="spellEnd"/>
      <w:r w:rsidRPr="00782C09">
        <w:rPr>
          <w:rFonts w:ascii="Lato" w:hAnsi="Lato"/>
        </w:rPr>
        <w:t xml:space="preserve">. </w:t>
      </w:r>
      <w:proofErr w:type="spellStart"/>
      <w:r w:rsidRPr="00782C09">
        <w:rPr>
          <w:rFonts w:ascii="Lato" w:hAnsi="Lato"/>
        </w:rPr>
        <w:t>Comuníquese</w:t>
      </w:r>
      <w:proofErr w:type="spellEnd"/>
      <w:r w:rsidRPr="00782C09">
        <w:rPr>
          <w:rFonts w:ascii="Lato" w:hAnsi="Lato"/>
        </w:rPr>
        <w:t xml:space="preserve"> con the School Nutrition Office at 770-721-8419. </w:t>
      </w:r>
      <w:proofErr w:type="spellStart"/>
      <w:r w:rsidRPr="00782C09">
        <w:rPr>
          <w:rFonts w:ascii="Lato" w:hAnsi="Lato"/>
        </w:rPr>
        <w:t>Tenemos</w:t>
      </w:r>
      <w:proofErr w:type="spellEnd"/>
      <w:r w:rsidRPr="00782C09">
        <w:rPr>
          <w:rFonts w:ascii="Lato" w:hAnsi="Lato"/>
        </w:rPr>
        <w:t xml:space="preserve"> </w:t>
      </w:r>
      <w:proofErr w:type="spellStart"/>
      <w:r w:rsidRPr="00782C09">
        <w:rPr>
          <w:rFonts w:ascii="Lato" w:hAnsi="Lato"/>
        </w:rPr>
        <w:t>disponibilidad</w:t>
      </w:r>
      <w:proofErr w:type="spellEnd"/>
      <w:r w:rsidRPr="00782C09">
        <w:rPr>
          <w:rFonts w:ascii="Lato" w:hAnsi="Lato"/>
        </w:rPr>
        <w:t xml:space="preserve"> de </w:t>
      </w:r>
      <w:proofErr w:type="spellStart"/>
      <w:r w:rsidRPr="00782C09">
        <w:rPr>
          <w:rFonts w:ascii="Lato" w:hAnsi="Lato"/>
        </w:rPr>
        <w:t>servicios</w:t>
      </w:r>
      <w:proofErr w:type="spellEnd"/>
      <w:r w:rsidRPr="00782C09">
        <w:rPr>
          <w:rFonts w:ascii="Lato" w:hAnsi="Lato"/>
        </w:rPr>
        <w:t xml:space="preserve"> </w:t>
      </w:r>
      <w:proofErr w:type="spellStart"/>
      <w:r w:rsidRPr="00782C09">
        <w:rPr>
          <w:rFonts w:ascii="Lato" w:hAnsi="Lato"/>
        </w:rPr>
        <w:t>gratuitos</w:t>
      </w:r>
      <w:proofErr w:type="spellEnd"/>
      <w:r w:rsidRPr="00782C09">
        <w:rPr>
          <w:rFonts w:ascii="Lato" w:hAnsi="Lato"/>
        </w:rPr>
        <w:t xml:space="preserve"> de </w:t>
      </w:r>
      <w:proofErr w:type="spellStart"/>
      <w:r w:rsidRPr="00782C09">
        <w:rPr>
          <w:rFonts w:ascii="Lato" w:hAnsi="Lato"/>
        </w:rPr>
        <w:t>ayuda</w:t>
      </w:r>
      <w:proofErr w:type="spellEnd"/>
      <w:r w:rsidRPr="00782C09">
        <w:rPr>
          <w:rFonts w:ascii="Lato" w:hAnsi="Lato"/>
        </w:rPr>
        <w:t xml:space="preserve"> </w:t>
      </w:r>
      <w:proofErr w:type="spellStart"/>
      <w:r w:rsidRPr="00782C09">
        <w:rPr>
          <w:rFonts w:ascii="Lato" w:hAnsi="Lato"/>
        </w:rPr>
        <w:t>en</w:t>
      </w:r>
      <w:proofErr w:type="spellEnd"/>
      <w:r w:rsidRPr="00782C09">
        <w:rPr>
          <w:rFonts w:ascii="Lato" w:hAnsi="Lato"/>
        </w:rPr>
        <w:t xml:space="preserve"> </w:t>
      </w:r>
      <w:proofErr w:type="spellStart"/>
      <w:r w:rsidRPr="00782C09">
        <w:rPr>
          <w:rFonts w:ascii="Lato" w:hAnsi="Lato"/>
        </w:rPr>
        <w:t>otros</w:t>
      </w:r>
      <w:proofErr w:type="spellEnd"/>
      <w:r w:rsidRPr="00782C09">
        <w:rPr>
          <w:rFonts w:ascii="Lato" w:hAnsi="Lato"/>
        </w:rPr>
        <w:t xml:space="preserve"> </w:t>
      </w:r>
      <w:proofErr w:type="spellStart"/>
      <w:r w:rsidRPr="00782C09">
        <w:rPr>
          <w:rFonts w:ascii="Lato" w:hAnsi="Lato"/>
        </w:rPr>
        <w:t>idiomas</w:t>
      </w:r>
      <w:proofErr w:type="spellEnd"/>
      <w:r w:rsidRPr="00782C09">
        <w:rPr>
          <w:rFonts w:ascii="Lato" w:hAnsi="Lato"/>
        </w:rPr>
        <w:t xml:space="preserve"> y </w:t>
      </w:r>
      <w:proofErr w:type="spellStart"/>
      <w:r w:rsidRPr="00782C09">
        <w:rPr>
          <w:rFonts w:ascii="Lato" w:hAnsi="Lato"/>
        </w:rPr>
        <w:t>otro</w:t>
      </w:r>
      <w:proofErr w:type="spellEnd"/>
      <w:r w:rsidRPr="00782C09">
        <w:rPr>
          <w:rFonts w:ascii="Lato" w:hAnsi="Lato"/>
        </w:rPr>
        <w:t xml:space="preserve"> </w:t>
      </w:r>
      <w:proofErr w:type="spellStart"/>
      <w:r w:rsidRPr="00782C09">
        <w:rPr>
          <w:rFonts w:ascii="Lato" w:hAnsi="Lato"/>
        </w:rPr>
        <w:t>tipo</w:t>
      </w:r>
      <w:proofErr w:type="spellEnd"/>
      <w:r w:rsidRPr="00782C09">
        <w:rPr>
          <w:rFonts w:ascii="Lato" w:hAnsi="Lato"/>
        </w:rPr>
        <w:t xml:space="preserve"> de </w:t>
      </w:r>
      <w:proofErr w:type="spellStart"/>
      <w:r w:rsidRPr="00782C09">
        <w:rPr>
          <w:rFonts w:ascii="Lato" w:hAnsi="Lato"/>
        </w:rPr>
        <w:t>asistencia</w:t>
      </w:r>
      <w:proofErr w:type="spellEnd"/>
      <w:r w:rsidRPr="00782C09">
        <w:rPr>
          <w:rFonts w:ascii="Lato" w:hAnsi="Lato"/>
        </w:rPr>
        <w:t xml:space="preserve"> y </w:t>
      </w:r>
      <w:proofErr w:type="spellStart"/>
      <w:r w:rsidRPr="00782C09">
        <w:rPr>
          <w:rFonts w:ascii="Lato" w:hAnsi="Lato"/>
        </w:rPr>
        <w:t>servicios</w:t>
      </w:r>
      <w:proofErr w:type="spellEnd"/>
      <w:r w:rsidRPr="00782C09">
        <w:rPr>
          <w:rFonts w:ascii="Lato" w:hAnsi="Lato"/>
        </w:rPr>
        <w:t xml:space="preserve"> </w:t>
      </w:r>
      <w:proofErr w:type="spellStart"/>
      <w:r w:rsidRPr="00782C09">
        <w:rPr>
          <w:rFonts w:ascii="Lato" w:hAnsi="Lato"/>
        </w:rPr>
        <w:t>cuando</w:t>
      </w:r>
      <w:proofErr w:type="spellEnd"/>
      <w:r w:rsidRPr="00782C09">
        <w:rPr>
          <w:rFonts w:ascii="Lato" w:hAnsi="Lato"/>
        </w:rPr>
        <w:t xml:space="preserve"> lo </w:t>
      </w:r>
      <w:proofErr w:type="spellStart"/>
      <w:r w:rsidRPr="00782C09">
        <w:rPr>
          <w:rFonts w:ascii="Lato" w:hAnsi="Lato"/>
        </w:rPr>
        <w:t>solicite</w:t>
      </w:r>
      <w:proofErr w:type="spellEnd"/>
      <w:r w:rsidRPr="00782C09">
        <w:rPr>
          <w:rFonts w:ascii="Lato" w:hAnsi="Lato"/>
        </w:rPr>
        <w:t xml:space="preserve">. </w:t>
      </w:r>
    </w:p>
    <w:p w14:paraId="3C143C9B" w14:textId="77777777" w:rsidR="00782C09" w:rsidRDefault="00782C09">
      <w:pPr>
        <w:rPr>
          <w:rFonts w:ascii="Lato" w:hAnsi="Lato"/>
        </w:rPr>
      </w:pPr>
      <w:r w:rsidRPr="00782C09">
        <w:rPr>
          <w:rFonts w:ascii="Lato" w:hAnsi="Lato"/>
        </w:rPr>
        <w:t xml:space="preserve">In accordance with Federal civil rights law and U.S. Department of Agriculture (USDA) civil rights regulations and policies, the USDA, its Agencies, offices, and employees, and institutions participating in or administering USDA programs are prohibited from discriminating based on race, color, national origin, sex, disability, age, or reprisal or retaliation for prior civil rights activity in any program or activity conducted or funded by USDA. </w:t>
      </w:r>
    </w:p>
    <w:p w14:paraId="2EC2CC9B" w14:textId="77777777" w:rsidR="00782C09" w:rsidRDefault="00782C09">
      <w:pPr>
        <w:rPr>
          <w:rFonts w:ascii="Lato" w:hAnsi="Lato"/>
        </w:rPr>
      </w:pPr>
      <w:r w:rsidRPr="00782C09">
        <w:rPr>
          <w:rFonts w:ascii="Lato" w:hAnsi="Lato"/>
        </w:rPr>
        <w:t xml:space="preserve">Persons with disabilities who require alternative means of communication for program information (e.g. Braille, large print, audiotape, American Sign Language, etc.), should contact the Agency (State or local) where they applied for benefits. Individuals who are deaf, hard of hearing or have speech disabilities may contact USDA through the Federal Relay Service at (800) 877-8339. Additionally, program information may be made available in languages other than English. </w:t>
      </w:r>
    </w:p>
    <w:p w14:paraId="08CEABDE" w14:textId="77777777" w:rsidR="00782C09" w:rsidRDefault="00782C09">
      <w:pPr>
        <w:rPr>
          <w:rFonts w:ascii="Lato" w:hAnsi="Lato"/>
        </w:rPr>
      </w:pPr>
      <w:r w:rsidRPr="00782C09">
        <w:rPr>
          <w:rFonts w:ascii="Lato" w:hAnsi="Lato"/>
        </w:rPr>
        <w:t xml:space="preserve">To file a program complaint of discrimination, complete the USDA Program Discrimination Complaint Form, (AD-3027) found online at https://www.ascr.usda.gov/filing-programdiscrimination-complaint-usda-customer, and at any USDA office, or write a letter addressed to USDA and provide in the letter </w:t>
      </w:r>
      <w:proofErr w:type="gramStart"/>
      <w:r w:rsidRPr="00782C09">
        <w:rPr>
          <w:rFonts w:ascii="Lato" w:hAnsi="Lato"/>
        </w:rPr>
        <w:t>all of</w:t>
      </w:r>
      <w:proofErr w:type="gramEnd"/>
      <w:r w:rsidRPr="00782C09">
        <w:rPr>
          <w:rFonts w:ascii="Lato" w:hAnsi="Lato"/>
        </w:rPr>
        <w:t xml:space="preserve"> the information requested in the form. To request a copy of the complaint form, call (866) 632-9992. Submit your completed form or letter to USDA by:</w:t>
      </w:r>
    </w:p>
    <w:p w14:paraId="60155AEE" w14:textId="02F18E33" w:rsidR="00782C09" w:rsidRPr="00782C09" w:rsidRDefault="00782C09" w:rsidP="00782C09">
      <w:pPr>
        <w:pStyle w:val="ListParagraph"/>
        <w:numPr>
          <w:ilvl w:val="0"/>
          <w:numId w:val="3"/>
        </w:numPr>
        <w:rPr>
          <w:rFonts w:ascii="Lato" w:hAnsi="Lato"/>
        </w:rPr>
      </w:pPr>
      <w:r w:rsidRPr="00782C09">
        <w:rPr>
          <w:rFonts w:ascii="Lato" w:hAnsi="Lato"/>
        </w:rPr>
        <w:t xml:space="preserve">mail: U.S. Department of Agriculture Office of the Assistant Secretary for Civil Rights 1400 Independence Avenue, SW Washington, D.C. </w:t>
      </w:r>
      <w:proofErr w:type="gramStart"/>
      <w:r w:rsidRPr="00782C09">
        <w:rPr>
          <w:rFonts w:ascii="Lato" w:hAnsi="Lato"/>
        </w:rPr>
        <w:t>20250-9410;</w:t>
      </w:r>
      <w:proofErr w:type="gramEnd"/>
      <w:r w:rsidRPr="00782C09">
        <w:rPr>
          <w:rFonts w:ascii="Lato" w:hAnsi="Lato"/>
        </w:rPr>
        <w:t xml:space="preserve"> </w:t>
      </w:r>
    </w:p>
    <w:p w14:paraId="09A87819" w14:textId="70733889" w:rsidR="00782C09" w:rsidRPr="00782C09" w:rsidRDefault="00782C09" w:rsidP="00782C09">
      <w:pPr>
        <w:pStyle w:val="ListParagraph"/>
        <w:numPr>
          <w:ilvl w:val="0"/>
          <w:numId w:val="3"/>
        </w:numPr>
        <w:rPr>
          <w:rFonts w:ascii="Lato" w:hAnsi="Lato"/>
        </w:rPr>
      </w:pPr>
      <w:r w:rsidRPr="00782C09">
        <w:rPr>
          <w:rFonts w:ascii="Lato" w:hAnsi="Lato"/>
        </w:rPr>
        <w:t xml:space="preserve">fax: (202) 690-7442; or </w:t>
      </w:r>
    </w:p>
    <w:p w14:paraId="5DB1B6FD" w14:textId="57CECC98" w:rsidR="00782C09" w:rsidRPr="00782C09" w:rsidRDefault="00782C09" w:rsidP="00782C09">
      <w:pPr>
        <w:pStyle w:val="ListParagraph"/>
        <w:numPr>
          <w:ilvl w:val="0"/>
          <w:numId w:val="3"/>
        </w:numPr>
        <w:rPr>
          <w:rFonts w:ascii="Lato" w:hAnsi="Lato"/>
        </w:rPr>
      </w:pPr>
      <w:r w:rsidRPr="00782C09">
        <w:rPr>
          <w:rFonts w:ascii="Lato" w:hAnsi="Lato"/>
        </w:rPr>
        <w:t xml:space="preserve">email: program.intake@usda.gov. </w:t>
      </w:r>
    </w:p>
    <w:p w14:paraId="148EE79F" w14:textId="77777777" w:rsidR="00782C09" w:rsidRDefault="00782C09">
      <w:pPr>
        <w:rPr>
          <w:rFonts w:ascii="Lato" w:hAnsi="Lato"/>
        </w:rPr>
      </w:pPr>
    </w:p>
    <w:p w14:paraId="3A52DD35" w14:textId="76B0E35F" w:rsidR="00F322DE" w:rsidRPr="00782C09" w:rsidRDefault="00782C09">
      <w:pPr>
        <w:rPr>
          <w:rFonts w:ascii="Lato" w:hAnsi="Lato"/>
        </w:rPr>
      </w:pPr>
      <w:r w:rsidRPr="00782C09">
        <w:rPr>
          <w:rFonts w:ascii="Lato" w:hAnsi="Lato"/>
        </w:rPr>
        <w:t>This institution is an equal opportunity provider</w:t>
      </w:r>
      <w:r>
        <w:rPr>
          <w:rFonts w:ascii="Lato" w:hAnsi="Lato"/>
        </w:rPr>
        <w:t>, employer, and lender</w:t>
      </w:r>
      <w:r w:rsidRPr="00782C09">
        <w:rPr>
          <w:rFonts w:ascii="Lato" w:hAnsi="Lato"/>
        </w:rPr>
        <w:t>.</w:t>
      </w:r>
    </w:p>
    <w:sectPr w:rsidR="00F322DE" w:rsidRPr="00782C09" w:rsidSect="00782C0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ato">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B681F"/>
    <w:multiLevelType w:val="hybridMultilevel"/>
    <w:tmpl w:val="0BAC320E"/>
    <w:lvl w:ilvl="0" w:tplc="455664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CE83762"/>
    <w:multiLevelType w:val="hybridMultilevel"/>
    <w:tmpl w:val="CAAE15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54447D7"/>
    <w:multiLevelType w:val="hybridMultilevel"/>
    <w:tmpl w:val="71647A40"/>
    <w:lvl w:ilvl="0" w:tplc="4556640E">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230463786">
    <w:abstractNumId w:val="1"/>
  </w:num>
  <w:num w:numId="2" w16cid:durableId="594098457">
    <w:abstractNumId w:val="0"/>
  </w:num>
  <w:num w:numId="3" w16cid:durableId="14502030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2C09"/>
    <w:rsid w:val="002602C6"/>
    <w:rsid w:val="00412FCB"/>
    <w:rsid w:val="00782C09"/>
    <w:rsid w:val="007C2EBF"/>
    <w:rsid w:val="008B2754"/>
    <w:rsid w:val="00AE79E4"/>
    <w:rsid w:val="00F322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6F7108"/>
  <w15:chartTrackingRefBased/>
  <w15:docId w15:val="{FE269CF2-EDB1-42CC-B948-956757BAA5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82C0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82C0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82C0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82C0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82C0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82C0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82C0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82C0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82C0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2C0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82C0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82C0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82C0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82C0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82C0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82C0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82C0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82C09"/>
    <w:rPr>
      <w:rFonts w:eastAsiaTheme="majorEastAsia" w:cstheme="majorBidi"/>
      <w:color w:val="272727" w:themeColor="text1" w:themeTint="D8"/>
    </w:rPr>
  </w:style>
  <w:style w:type="paragraph" w:styleId="Title">
    <w:name w:val="Title"/>
    <w:basedOn w:val="Normal"/>
    <w:next w:val="Normal"/>
    <w:link w:val="TitleChar"/>
    <w:uiPriority w:val="10"/>
    <w:qFormat/>
    <w:rsid w:val="00782C0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82C0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82C0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82C0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82C09"/>
    <w:pPr>
      <w:spacing w:before="160"/>
      <w:jc w:val="center"/>
    </w:pPr>
    <w:rPr>
      <w:i/>
      <w:iCs/>
      <w:color w:val="404040" w:themeColor="text1" w:themeTint="BF"/>
    </w:rPr>
  </w:style>
  <w:style w:type="character" w:customStyle="1" w:styleId="QuoteChar">
    <w:name w:val="Quote Char"/>
    <w:basedOn w:val="DefaultParagraphFont"/>
    <w:link w:val="Quote"/>
    <w:uiPriority w:val="29"/>
    <w:rsid w:val="00782C09"/>
    <w:rPr>
      <w:i/>
      <w:iCs/>
      <w:color w:val="404040" w:themeColor="text1" w:themeTint="BF"/>
    </w:rPr>
  </w:style>
  <w:style w:type="paragraph" w:styleId="ListParagraph">
    <w:name w:val="List Paragraph"/>
    <w:basedOn w:val="Normal"/>
    <w:uiPriority w:val="34"/>
    <w:qFormat/>
    <w:rsid w:val="00782C09"/>
    <w:pPr>
      <w:ind w:left="720"/>
      <w:contextualSpacing/>
    </w:pPr>
  </w:style>
  <w:style w:type="character" w:styleId="IntenseEmphasis">
    <w:name w:val="Intense Emphasis"/>
    <w:basedOn w:val="DefaultParagraphFont"/>
    <w:uiPriority w:val="21"/>
    <w:qFormat/>
    <w:rsid w:val="00782C09"/>
    <w:rPr>
      <w:i/>
      <w:iCs/>
      <w:color w:val="0F4761" w:themeColor="accent1" w:themeShade="BF"/>
    </w:rPr>
  </w:style>
  <w:style w:type="paragraph" w:styleId="IntenseQuote">
    <w:name w:val="Intense Quote"/>
    <w:basedOn w:val="Normal"/>
    <w:next w:val="Normal"/>
    <w:link w:val="IntenseQuoteChar"/>
    <w:uiPriority w:val="30"/>
    <w:qFormat/>
    <w:rsid w:val="00782C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82C09"/>
    <w:rPr>
      <w:i/>
      <w:iCs/>
      <w:color w:val="0F4761" w:themeColor="accent1" w:themeShade="BF"/>
    </w:rPr>
  </w:style>
  <w:style w:type="character" w:styleId="IntenseReference">
    <w:name w:val="Intense Reference"/>
    <w:basedOn w:val="DefaultParagraphFont"/>
    <w:uiPriority w:val="32"/>
    <w:qFormat/>
    <w:rsid w:val="00782C0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357</Words>
  <Characters>2035</Characters>
  <Application>Microsoft Office Word</Application>
  <DocSecurity>0</DocSecurity>
  <Lines>16</Lines>
  <Paragraphs>4</Paragraphs>
  <ScaleCrop>false</ScaleCrop>
  <Company/>
  <LinksUpToDate>false</LinksUpToDate>
  <CharactersWithSpaces>2388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Toni Hedges</dc:creator>
  <cp:keywords/>
  <dc:description/>
  <cp:lastModifiedBy>Toni Hedges</cp:lastModifiedBy>
  <cp:revision>1</cp:revision>
  <dcterms:created xsi:type="dcterms:W3CDTF">2026-07-16T18:28:00Z</dcterms:created>
  <dcterms:modified xsi:type="dcterms:W3CDTF">2026-07-16T18:32:00Z</dcterms:modified>
</cp:coreProperties>
</file>