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FE9" w:rsidRPr="000C5B74" w:rsidRDefault="001A342F" w:rsidP="000C5B74">
      <w:pPr>
        <w:ind w:left="2160" w:firstLine="720"/>
        <w:jc w:val="right"/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margin">
              <wp:posOffset>-342900</wp:posOffset>
            </wp:positionH>
            <wp:positionV relativeFrom="margin">
              <wp:posOffset>-209550</wp:posOffset>
            </wp:positionV>
            <wp:extent cx="1591056" cy="611198"/>
            <wp:effectExtent l="0" t="0" r="0" b="0"/>
            <wp:wrapSquare wrapText="bothSides" distT="114300" distB="114300" distL="114300" distR="114300"/>
            <wp:docPr id="5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t="1049" b="1049"/>
                    <a:stretch>
                      <a:fillRect/>
                    </a:stretch>
                  </pic:blipFill>
                  <pic:spPr>
                    <a:xfrm>
                      <a:off x="0" y="0"/>
                      <a:ext cx="1591056" cy="6111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sz w:val="18"/>
          <w:szCs w:val="18"/>
        </w:rPr>
        <w:t xml:space="preserve">              </w:t>
      </w:r>
      <w:r w:rsidR="000C5B74">
        <w:rPr>
          <w:sz w:val="18"/>
          <w:szCs w:val="18"/>
        </w:rPr>
        <w:t xml:space="preserve">    </w:t>
      </w:r>
      <w:r>
        <w:rPr>
          <w:sz w:val="18"/>
          <w:szCs w:val="18"/>
        </w:rPr>
        <w:t>Office of the Business Administrator</w:t>
      </w:r>
    </w:p>
    <w:p w:rsidR="001E3FE9" w:rsidRDefault="001A342F" w:rsidP="000C5B74">
      <w:pPr>
        <w:ind w:left="5580" w:firstLine="180"/>
        <w:jc w:val="right"/>
        <w:rPr>
          <w:sz w:val="18"/>
          <w:szCs w:val="18"/>
        </w:rPr>
      </w:pPr>
      <w:r>
        <w:rPr>
          <w:sz w:val="18"/>
          <w:szCs w:val="18"/>
        </w:rPr>
        <w:t>500 Tenafly Road, Tenafly, NJ 07670-1796</w:t>
      </w:r>
    </w:p>
    <w:p w:rsidR="001E3FE9" w:rsidRDefault="001A342F" w:rsidP="001A342F">
      <w:pPr>
        <w:ind w:left="540" w:firstLine="18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0C5B74">
        <w:rPr>
          <w:sz w:val="18"/>
          <w:szCs w:val="18"/>
        </w:rPr>
        <w:t xml:space="preserve">                  </w:t>
      </w:r>
      <w:r w:rsidR="0063731E">
        <w:rPr>
          <w:sz w:val="18"/>
          <w:szCs w:val="18"/>
        </w:rPr>
        <w:t xml:space="preserve">            </w:t>
      </w:r>
      <w:r w:rsidR="000C5B74">
        <w:rPr>
          <w:sz w:val="18"/>
          <w:szCs w:val="18"/>
        </w:rPr>
        <w:t xml:space="preserve">   </w:t>
      </w:r>
      <w:r>
        <w:rPr>
          <w:sz w:val="18"/>
          <w:szCs w:val="18"/>
        </w:rPr>
        <w:t>Tel: 201-816-4505 - Fax 201-569-3711</w:t>
      </w:r>
    </w:p>
    <w:p w:rsidR="0063731E" w:rsidRPr="001A342F" w:rsidRDefault="000C5B74" w:rsidP="001A342F">
      <w:pPr>
        <w:ind w:left="540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114300" distB="114300" distL="114300" distR="114300" simplePos="0" relativeHeight="251659264" behindDoc="0" locked="0" layoutInCell="1" hidden="0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5715</wp:posOffset>
                </wp:positionV>
                <wp:extent cx="6267450" cy="28575"/>
                <wp:effectExtent l="0" t="0" r="19050" b="28575"/>
                <wp:wrapNone/>
                <wp:docPr id="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67450" cy="285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F67F2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103882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0;margin-top:.45pt;width:493.5pt;height:2.25pt;z-index:251659264;visibility:visible;mso-wrap-style:square;mso-wrap-distance-left:9pt;mso-wrap-distance-top:9pt;mso-wrap-distance-right:9pt;mso-wrap-distance-bottom:9pt;mso-position-horizontal:center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Bli4AEAALYDAAAOAAAAZHJzL2Uyb0RvYy54bWysU8mO2zAMvRfoPwi6N06MLFMjzqBIml6K&#10;NsBMP4CRZFuANlCaOPn7Ukqa6XIoUPQiUyTfI/lErx/P1rCTwqi9a/lsMuVMOeGldn3Lvz3v3z1w&#10;FhM4CcY71fKLivxx8/bNegyNqv3gjVTIiMTFZgwtH1IKTVVFMSgLceKDchTsPFpIdMW+kggjsVtT&#10;1dPpsho9yoBeqBjJu7sG+abwd50S6WvXRZWYaTn1lsqJ5Tzms9qsoekRwqDFrQ34hy4saEdF71Q7&#10;SMBeUP9BZbVAH32XJsLbynedFqrMQNPMpr9N8zRAUGUWEieGu0zx/9GKL6cDMi1bPufMgaUnekoI&#10;uh8S+4DoR7b1zpGMHtk8qzWG2BBo6w54u8VwwDz6uUObvzQUOxeFL3eF1TkxQc5lvVzNF/QQgmL1&#10;w2K1yJzVKzhgTJ+UtywbLY+3Xu5NzIrKcPoc0xX4A5ArO7/XxpAfGuPY2PL3i3pBtYAWqzOQyLSB&#10;Ro2uLzTRGy0zJCMi9setQXYCWpX9crWvZ7fefknL9XYQh2teCeU0aNC/OFmsQYH86CRLl0ByOtp7&#10;npuJljOj6C8ho+Ql0ObveSSOcaRRFv4qdbaOXl7KCxQ/LUdR8bbIeft+vhf06++2+Q4AAP//AwBQ&#10;SwMEFAAGAAgAAAAhAPbSlNTaAAAAAwEAAA8AAABkcnMvZG93bnJldi54bWxMj8FOwzAQRO9I/IO1&#10;SFwQdUAttCGbCpB6Q0KESlzdeJuktdchdtv071lOcBzNaOZNsRy9U0caYhcY4W6SgSKug+24QVh/&#10;rm7noGIybI0LTAhnirAsLy8Kk9tw4g86VqlRUsIxNwhtSn2udaxb8iZOQk8s3jYM3iSRQ6PtYE5S&#10;7p2+z7IH7U3HstCanl5bqvfVwSNM+9m5Wn05/b6LL/7mbbvvv3drxOur8fkJVKIx/YXhF1/QoRSm&#10;TTiwjcohyJGEsAAl3mL+KHKDMJuCLgv9n738AQAA//8DAFBLAQItABQABgAIAAAAIQC2gziS/gAA&#10;AOEBAAATAAAAAAAAAAAAAAAAAAAAAABbQ29udGVudF9UeXBlc10ueG1sUEsBAi0AFAAGAAgAAAAh&#10;ADj9If/WAAAAlAEAAAsAAAAAAAAAAAAAAAAALwEAAF9yZWxzLy5yZWxzUEsBAi0AFAAGAAgAAAAh&#10;AOpIGWLgAQAAtgMAAA4AAAAAAAAAAAAAAAAALgIAAGRycy9lMm9Eb2MueG1sUEsBAi0AFAAGAAgA&#10;AAAhAPbSlNTaAAAAAwEAAA8AAAAAAAAAAAAAAAAAOgQAAGRycy9kb3ducmV2LnhtbFBLBQYAAAAA&#10;BAAEAPMAAABBBQAAAAA=&#10;" strokecolor="#f67f21">
                <v:stroke startarrowwidth="narrow" startarrowlength="short" endarrowwidth="narrow" endarrowlength="short"/>
                <w10:wrap anchorx="margin"/>
              </v:shape>
            </w:pict>
          </mc:Fallback>
        </mc:AlternateContent>
      </w:r>
      <w:r w:rsidR="001A342F">
        <w:rPr>
          <w:sz w:val="18"/>
          <w:szCs w:val="18"/>
        </w:rPr>
        <w:t xml:space="preserve">                                 </w:t>
      </w:r>
      <w:r w:rsidR="001A342F">
        <w:rPr>
          <w:sz w:val="18"/>
          <w:szCs w:val="18"/>
        </w:rPr>
        <w:tab/>
      </w:r>
      <w:r w:rsidR="001A342F">
        <w:rPr>
          <w:sz w:val="18"/>
          <w:szCs w:val="18"/>
        </w:rPr>
        <w:tab/>
      </w:r>
      <w:r w:rsidR="001A342F">
        <w:rPr>
          <w:sz w:val="18"/>
          <w:szCs w:val="18"/>
        </w:rPr>
        <w:tab/>
      </w:r>
    </w:p>
    <w:p w:rsidR="001A342F" w:rsidRPr="001A342F" w:rsidRDefault="001A342F" w:rsidP="001A342F">
      <w:pPr>
        <w:jc w:val="center"/>
        <w:rPr>
          <w:rFonts w:ascii="Arial" w:eastAsia="Arial" w:hAnsi="Arial" w:cs="Arial"/>
          <w:b/>
          <w:sz w:val="20"/>
          <w:szCs w:val="20"/>
          <w:u w:val="single"/>
        </w:rPr>
      </w:pPr>
    </w:p>
    <w:p w:rsidR="0063731E" w:rsidRPr="001A342F" w:rsidRDefault="001A342F" w:rsidP="001A342F">
      <w:pPr>
        <w:jc w:val="center"/>
        <w:rPr>
          <w:rFonts w:ascii="Arial" w:eastAsia="Arial" w:hAnsi="Arial" w:cs="Arial"/>
          <w:b/>
          <w:sz w:val="36"/>
          <w:szCs w:val="36"/>
          <w:u w:val="single"/>
        </w:rPr>
      </w:pPr>
      <w:r>
        <w:rPr>
          <w:rFonts w:ascii="Arial" w:eastAsia="Arial" w:hAnsi="Arial" w:cs="Arial"/>
          <w:b/>
          <w:sz w:val="36"/>
          <w:szCs w:val="36"/>
          <w:u w:val="single"/>
        </w:rPr>
        <w:t>Proof of Residency Requirements</w:t>
      </w:r>
    </w:p>
    <w:p w:rsidR="001E3FE9" w:rsidRDefault="001A342F">
      <w:pPr>
        <w:pBdr>
          <w:top w:val="nil"/>
          <w:left w:val="nil"/>
          <w:bottom w:val="nil"/>
          <w:right w:val="nil"/>
          <w:between w:val="nil"/>
        </w:pBdr>
        <w:spacing w:before="271" w:after="24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Consistent with </w:t>
      </w:r>
      <w:r w:rsidR="000C5B74">
        <w:rPr>
          <w:rFonts w:ascii="Calibri" w:eastAsia="Calibri" w:hAnsi="Calibri" w:cs="Calibri"/>
          <w:color w:val="000000"/>
          <w:sz w:val="24"/>
          <w:szCs w:val="24"/>
        </w:rPr>
        <w:t xml:space="preserve">Tenafly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Board of Education Policy 5111 and Regulation 5111, and N.J.S.A. 6A:22- 3.4, any </w:t>
      </w:r>
      <w:bookmarkStart w:id="0" w:name="_GoBack"/>
      <w:bookmarkEnd w:id="0"/>
      <w:r>
        <w:rPr>
          <w:rFonts w:ascii="Calibri" w:eastAsia="Calibri" w:hAnsi="Calibri" w:cs="Calibri"/>
          <w:color w:val="000000"/>
          <w:sz w:val="24"/>
          <w:szCs w:val="24"/>
        </w:rPr>
        <w:t>person submitting registration paperwork is required to submit appropriate proof of residency, as outlined in this document, unless policy, regulation, or stat</w:t>
      </w:r>
      <w:r>
        <w:rPr>
          <w:rFonts w:ascii="Calibri" w:eastAsia="Calibri" w:hAnsi="Calibri" w:cs="Calibri"/>
          <w:color w:val="000000"/>
          <w:sz w:val="24"/>
          <w:szCs w:val="24"/>
        </w:rPr>
        <w:t>ute provides an exception.</w:t>
      </w:r>
    </w:p>
    <w:p w:rsidR="0063731E" w:rsidRDefault="001A342F" w:rsidP="001A342F">
      <w:pPr>
        <w:spacing w:before="20" w:after="240"/>
        <w:ind w:left="39" w:right="1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Where applicable: documents presented </w:t>
      </w:r>
      <w:r>
        <w:rPr>
          <w:rFonts w:ascii="Calibri" w:eastAsia="Calibri" w:hAnsi="Calibri" w:cs="Calibri"/>
          <w:b/>
          <w:sz w:val="24"/>
          <w:szCs w:val="24"/>
        </w:rPr>
        <w:t xml:space="preserve">must be received/applicable within the past 60 days </w:t>
      </w:r>
      <w:r>
        <w:rPr>
          <w:rFonts w:ascii="Calibri" w:eastAsia="Calibri" w:hAnsi="Calibri" w:cs="Calibri"/>
          <w:sz w:val="24"/>
          <w:szCs w:val="24"/>
        </w:rPr>
        <w:t>(e.g. a utility bill must have been for a service period within the past 60 days).</w:t>
      </w:r>
    </w:p>
    <w:p w:rsidR="001E3FE9" w:rsidRDefault="001A342F" w:rsidP="007C19C6">
      <w:pPr>
        <w:pBdr>
          <w:top w:val="nil"/>
          <w:left w:val="nil"/>
          <w:bottom w:val="nil"/>
          <w:right w:val="nil"/>
          <w:between w:val="nil"/>
        </w:pBdr>
        <w:spacing w:before="116" w:after="24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>Documents showing proof of residency based on the chart below:</w:t>
      </w:r>
    </w:p>
    <w:p w:rsidR="0063731E" w:rsidRPr="007C19C6" w:rsidRDefault="0063731E" w:rsidP="007C19C6">
      <w:pPr>
        <w:pBdr>
          <w:top w:val="nil"/>
          <w:left w:val="nil"/>
          <w:bottom w:val="nil"/>
          <w:right w:val="nil"/>
          <w:between w:val="nil"/>
        </w:pBdr>
        <w:spacing w:before="116" w:after="24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6B6B38">
        <w:rPr>
          <w:rFonts w:asciiTheme="minorHAnsi" w:eastAsiaTheme="minorHAnsi" w:hAnsiTheme="minorHAnsi" w:cstheme="minorBidi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3AE6104" wp14:editId="73CC8F05">
                <wp:simplePos x="0" y="0"/>
                <wp:positionH relativeFrom="margin">
                  <wp:posOffset>4968240</wp:posOffset>
                </wp:positionH>
                <wp:positionV relativeFrom="paragraph">
                  <wp:posOffset>34290</wp:posOffset>
                </wp:positionV>
                <wp:extent cx="1714500" cy="96012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9601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B6B38" w:rsidRPr="006B6B38" w:rsidRDefault="006B6B38" w:rsidP="006B6B3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6"/>
                                <w:szCs w:val="26"/>
                              </w:rPr>
                            </w:pPr>
                            <w:r w:rsidRPr="006B6B38">
                              <w:rPr>
                                <w:rFonts w:asciiTheme="minorHAnsi" w:hAnsiTheme="minorHAnsi" w:cstheme="minorHAnsi"/>
                                <w:b/>
                                <w:sz w:val="26"/>
                                <w:szCs w:val="26"/>
                              </w:rPr>
                              <w:t>Additional documents not in either category, for consideration by the Business Office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AE6104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91.2pt;margin-top:2.7pt;width:135pt;height:75.6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pm0MAIAAFgEAAAOAAAAZHJzL2Uyb0RvYy54bWysVF1v2yAUfZ+0/4B4X2xnSbpGcaqsVaZJ&#10;VVspmfpMMMSWgMuAxM5+/S44TqNuT9Ne8IX7wT3nXLy467QiR+F8A6akxSinRBgOVWP2Jf2xXX/6&#10;QokPzFRMgRElPQlP75YfPyxaOxdjqEFVwhEsYvy8tSWtQ7DzLPO8Fpr5EVhh0CnBaRZw6/ZZ5ViL&#10;1bXKxnk+y1pwlXXAhfd4+tA76TLVl1Lw8CylF4GokmJvIa0urbu4ZssFm+8ds3XDz22wf+hCs8bg&#10;pZdSDywwcnDNH6V0wx14kGHEQWcgZcNFwoBoivwdmk3NrEhYkBxvLzT5/1eWPx1fHGmqks4oMUyj&#10;RFvRBfIVOjKL7LTWzzFoYzEsdHiMKg/nHg8j6E46Hb8Ih6AfeT5duI3FeEy6KSbTHF0cfbezvBgn&#10;8rO3bOt8+CZAk2iU1KF2iVJ2fPQBO8HQISReZmDdKJX0U4a0CODzNE8JFw9mKIOJEUPfa7RCt+sS&#10;4smAYwfVCeE56MfDW75usIdH5sMLczgP2DbOeHjGRSrAu+BsUVKD+/W38xiPMqGXkhbnq6T+54E5&#10;QYn6blDA22IyiQOZNpPpDdJB3LVnd+0xB30POMIFvibLkxnjgxpM6UC/4lNYxVvRxQzHu0saBvM+&#10;9FOPT4mL1SoF4QhaFh7NxvJYOrIaGd52r8zZswwBBXyCYRLZ/J0afWyvx+oQQDZJqshzz+qZfhzf&#10;pOD5qcX3cb1PUW8/hOVvAAAA//8DAFBLAwQUAAYACAAAACEA+c1Kdd8AAAAKAQAADwAAAGRycy9k&#10;b3ducmV2LnhtbEyPT0+DQBDF7yZ+h82YeLOLRJAgS9OQNCZGD629eBtgCsTdWWS3LfrpXU56mj/v&#10;5c1vivVstDjT5AbLCu5XEQjixrYDdwoO79u7DITzyC1qy6Tgmxysy+urAvPWXnhH573vRAhhl6OC&#10;3vsxl9I1PRl0KzsSB+1oJ4M+jFMn2wkvIdxoGUdRKg0OHC70OFLVU/O5PxkFL9X2DXd1bLIfXT2/&#10;Hjfj1+EjUer2Zt48gfA0+z8zLPgBHcrAVNsTt05oBY9Z/BCsCpJQFj1KlkUduiRNQZaF/P9C+QsA&#10;AP//AwBQSwECLQAUAAYACAAAACEAtoM4kv4AAADhAQAAEwAAAAAAAAAAAAAAAAAAAAAAW0NvbnRl&#10;bnRfVHlwZXNdLnhtbFBLAQItABQABgAIAAAAIQA4/SH/1gAAAJQBAAALAAAAAAAAAAAAAAAAAC8B&#10;AABfcmVscy8ucmVsc1BLAQItABQABgAIAAAAIQBuKpm0MAIAAFgEAAAOAAAAAAAAAAAAAAAAAC4C&#10;AABkcnMvZTJvRG9jLnhtbFBLAQItABQABgAIAAAAIQD5zUp13wAAAAoBAAAPAAAAAAAAAAAAAAAA&#10;AIoEAABkcnMvZG93bnJldi54bWxQSwUGAAAAAAQABADzAAAAlgUAAAAA&#10;" filled="f" stroked="f" strokeweight=".5pt">
                <v:textbox>
                  <w:txbxContent>
                    <w:p w:rsidR="006B6B38" w:rsidRPr="006B6B38" w:rsidRDefault="006B6B38" w:rsidP="006B6B38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6"/>
                          <w:szCs w:val="26"/>
                        </w:rPr>
                      </w:pPr>
                      <w:r w:rsidRPr="006B6B38">
                        <w:rPr>
                          <w:rFonts w:asciiTheme="minorHAnsi" w:hAnsiTheme="minorHAnsi" w:cstheme="minorHAnsi"/>
                          <w:b/>
                          <w:sz w:val="26"/>
                          <w:szCs w:val="26"/>
                        </w:rPr>
                        <w:t>Additional documents not in either category, for consideration by the Business Office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8C78C6" wp14:editId="720212AD">
                <wp:simplePos x="0" y="0"/>
                <wp:positionH relativeFrom="column">
                  <wp:posOffset>4989830</wp:posOffset>
                </wp:positionH>
                <wp:positionV relativeFrom="paragraph">
                  <wp:posOffset>15240</wp:posOffset>
                </wp:positionV>
                <wp:extent cx="1691640" cy="960120"/>
                <wp:effectExtent l="0" t="0" r="22860" b="1143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1640" cy="96012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82929E" id="Rounded Rectangle 8" o:spid="_x0000_s1026" style="position:absolute;margin-left:392.9pt;margin-top:1.2pt;width:133.2pt;height:75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u6PnQIAAFgFAAAOAAAAZHJzL2Uyb0RvYy54bWysVEtv2zAMvg/YfxB0X20HadIETYq0QYcB&#10;XVu0HXpmZNkWoNckJU7360dJTp87DMNycPgSKX78qNOzvZJkx50XRi9odVRSwjUztdDtgv54uPxy&#10;QokPoGuQRvMFfeKeni0/fzrt7ZyPTGdkzR3BJNrPe7ugXQh2XhSedVyBPzKWa3Q2xikIqLq2qB30&#10;mF3JYlSWk6I3rrbOMO49WtfZSZcpf9NwFm6axvNA5ILi3UL6uvTdxG+xPIV568B2gg3XgH+4hQKh&#10;sehzqjUEIFsnPqRSgjnjTROOmFGFaRrBeOoBu6nKd93cd2B56gXB8fYZJv//0rLr3a0jol5QHJQG&#10;hSO6M1td85rcIXigW8nJSYSpt36O0ff21g2aRzH2vG+civ/YDdknaJ+eoeX7QBgaq8msmoxxAgx9&#10;s0lZjRL2xctp63z4yo0iUVhQF28Rr5Bghd2VD1gW4w9xsaI3UtSXQsqkuHZzIR3ZAc56Wq7W42k6&#10;K7fqu6mzeVziLw8dzUiNbJ4czJjf5zSp1pv8UpMeGxlNMQNhgGRtJAQUlUX4vG4pAdniFrDgUuE3&#10;p4e0ud7x+ex8fZyDOqj5YP2bW8T21+C7fCSVyP0oEXCTpFA4ypjogK/UERyedmEAMY4yDy9KG1M/&#10;IQecycvhLbsUWOQKfLgFh9uA7eKGhxv8NNIgBmaQKOmM+/Une4xHkqKXkh63C/H5uQXHKZHfNNJ3&#10;Vo0jGUJSxsdTZANxrz2b1x69VRcGh1rhW2JZEmN8kAexcUY94kOwilXRBZph7TyJQbkIeevxKWF8&#10;tUphuIIWwpW+tywmjzhFeB/2j+DswMOADL42h02E+Tsm5th4UpvVNphGJJq+4Io8igqub2LU8NTE&#10;9+G1nqJeHsTlbwAAAP//AwBQSwMEFAAGAAgAAAAhAF5FVjTeAAAACgEAAA8AAABkcnMvZG93bnJl&#10;di54bWxMj8FOwzAQRO9I/IO1SFwQtZOSUoU4FTLiwJG24uzGSxLVXkexk4a/xz3BbUczmnlb7RZn&#10;2Yxj6D1JyFYCGFLjTU+thOPh/XELLERNRltPKOEHA+zq25tKl8Zf6BPnfWxZKqFQagldjEPJeWg6&#10;dDqs/ICUvG8/Oh2THFtuRn1J5c7yXIgNd7qntNDpAVWHzXk/OQmi+XiY1mo+qrcl679aUtnZKinv&#10;75bXF2ARl/gXhit+Qoc6MZ38RCYwK+F5WyT0KCF/Anb1RZHnwE7pKtYb4HXF/79Q/wIAAP//AwBQ&#10;SwECLQAUAAYACAAAACEAtoM4kv4AAADhAQAAEwAAAAAAAAAAAAAAAAAAAAAAW0NvbnRlbnRfVHlw&#10;ZXNdLnhtbFBLAQItABQABgAIAAAAIQA4/SH/1gAAAJQBAAALAAAAAAAAAAAAAAAAAC8BAABfcmVs&#10;cy8ucmVsc1BLAQItABQABgAIAAAAIQB15u6PnQIAAFgFAAAOAAAAAAAAAAAAAAAAAC4CAABkcnMv&#10;ZTJvRG9jLnhtbFBLAQItABQABgAIAAAAIQBeRVY03gAAAAoBAAAPAAAAAAAAAAAAAAAAAPcEAABk&#10;cnMvZG93bnJldi54bWxQSwUGAAAAAAQABADzAAAAAgYAAAAA&#10;" fillcolor="#c5e0b4" strokecolor="#41719c" strokeweight="1pt">
                <v:stroke joinstyle="miter"/>
              </v:roundrect>
            </w:pict>
          </mc:Fallback>
        </mc:AlternateContent>
      </w:r>
      <w:r w:rsidRPr="007C19C6">
        <w:rPr>
          <w:rFonts w:asciiTheme="minorHAnsi" w:eastAsiaTheme="minorHAnsi" w:hAnsiTheme="minorHAnsi" w:cstheme="minorBid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46876F0" wp14:editId="06A791F5">
                <wp:simplePos x="0" y="0"/>
                <wp:positionH relativeFrom="margin">
                  <wp:align>left</wp:align>
                </wp:positionH>
                <wp:positionV relativeFrom="paragraph">
                  <wp:posOffset>149225</wp:posOffset>
                </wp:positionV>
                <wp:extent cx="1714500" cy="752475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752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C19C6" w:rsidRPr="007C19C6" w:rsidRDefault="007C19C6" w:rsidP="007C19C6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8"/>
                                <w:szCs w:val="28"/>
                              </w:rPr>
                            </w:pPr>
                            <w:r w:rsidRPr="007C19C6">
                              <w:rPr>
                                <w:rFonts w:asciiTheme="minorHAnsi" w:hAnsiTheme="minorHAnsi" w:cstheme="minorHAnsi"/>
                                <w:b/>
                                <w:sz w:val="28"/>
                                <w:szCs w:val="28"/>
                              </w:rPr>
                              <w:t>Two documents from Category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6876F0" id="Text Box 11" o:spid="_x0000_s1027" type="#_x0000_t202" style="position:absolute;left:0;text-align:left;margin-left:0;margin-top:11.75pt;width:135pt;height:59.25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D4hLgIAAFoEAAAOAAAAZHJzL2Uyb0RvYy54bWysVN9v2jAQfp+0/8Hy+0hgULqIULFWTJOq&#10;thJMfTaOTSLZPs82JOyv39khFHV7mvZizneX+/F9n1ncdVqRo3C+AVPS8SinRBgOVWP2Jf2xXX+6&#10;pcQHZiqmwIiSnoSnd8uPHxatLcQEalCVcASLGF+0tqR1CLbIMs9roZkfgRUGgxKcZgGvbp9VjrVY&#10;Xatskuc3WQuusg648B69D32QLlN9KQUPz1J6EYgqKc4W0unSuYtntlywYu+YrRt+HoP9wxSaNQab&#10;Xko9sMDIwTV/lNINd+BBhhEHnYGUDRdpB9xmnL/bZlMzK9IuCI63F5j8/yvLn44vjjQVcjemxDCN&#10;HG1FF8hX6Ai6EJ/W+gLTNhYTQ4d+zB38Hp1x7U46HX9xIYJxRPp0QTdW4/Gj+Xg6yzHEMTafTabz&#10;WSyTvX1tnQ/fBGgSjZI6ZC+Byo6PPvSpQ0psZmDdKJUYVIa0Jb35PMvTB5cIFlcGe8Qd+lmjFbpd&#10;1+887LGD6oTrOegF4i1fNzjDI/PhhTlUBI6NKg/PeEgF2AvOFiU1uF9/88d8JAqjlLSosJL6nwfm&#10;BCXqu0EKv4yn0yjJdJnO5hO8uOvI7jpiDvoeUMTIEk6XzJgf1GBKB/oVH8MqdsUQMxx7lzQM5n3o&#10;dY+PiYvVKiWhCC0Lj2ZjeSwdUY0Ib7tX5uyZhoAEPsGgRVa8Y6PP7flYHQLIJlEVce5RPcOPAk5k&#10;nx9bfCHX95T19pew/A0AAP//AwBQSwMEFAAGAAgAAAAhAHJdXI3eAAAABwEAAA8AAABkcnMvZG93&#10;bnJldi54bWxMj8FOwzAQRO9I/IO1SNyojaFQhThVFalCQnBo6YWbE2+TiHgdYrcNfD3LqRxnZzTz&#10;Nl9OvhdHHGMXyMDtTIFAqoPrqDGwe1/fLEDEZMnZPhAa+MYIy+LyIreZCyfa4HGbGsElFDNroE1p&#10;yKSMdYvexlkYkNjbh9HbxHJspBvtict9L7VSD9LbjnihtQOWLdaf24M38FKu3+ym0n7x05fPr/vV&#10;8LX7mBtzfTWtnkAknNI5DH/4jA4FM1XhQC6K3gA/kgzouzkIdvWj4kPFsXutQBa5/M9f/AIAAP//&#10;AwBQSwECLQAUAAYACAAAACEAtoM4kv4AAADhAQAAEwAAAAAAAAAAAAAAAAAAAAAAW0NvbnRlbnRf&#10;VHlwZXNdLnhtbFBLAQItABQABgAIAAAAIQA4/SH/1gAAAJQBAAALAAAAAAAAAAAAAAAAAC8BAABf&#10;cmVscy8ucmVsc1BLAQItABQABgAIAAAAIQDHLD4hLgIAAFoEAAAOAAAAAAAAAAAAAAAAAC4CAABk&#10;cnMvZTJvRG9jLnhtbFBLAQItABQABgAIAAAAIQByXVyN3gAAAAcBAAAPAAAAAAAAAAAAAAAAAIgE&#10;AABkcnMvZG93bnJldi54bWxQSwUGAAAAAAQABADzAAAAkwUAAAAA&#10;" filled="f" stroked="f" strokeweight=".5pt">
                <v:textbox>
                  <w:txbxContent>
                    <w:p w:rsidR="007C19C6" w:rsidRPr="007C19C6" w:rsidRDefault="007C19C6" w:rsidP="007C19C6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8"/>
                          <w:szCs w:val="28"/>
                        </w:rPr>
                      </w:pPr>
                      <w:r w:rsidRPr="007C19C6">
                        <w:rPr>
                          <w:rFonts w:asciiTheme="minorHAnsi" w:hAnsiTheme="minorHAnsi" w:cstheme="minorHAnsi"/>
                          <w:b/>
                          <w:sz w:val="28"/>
                          <w:szCs w:val="28"/>
                        </w:rPr>
                        <w:t>Two documents from Category 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6DEAD7" wp14:editId="04D70171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1691640" cy="960120"/>
                <wp:effectExtent l="0" t="0" r="22860" b="1143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1640" cy="96012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4E15D4" id="Rounded Rectangle 1" o:spid="_x0000_s1026" style="position:absolute;margin-left:0;margin-top:.7pt;width:133.2pt;height:75.6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9M7nAIAAFgFAAAOAAAAZHJzL2Uyb0RvYy54bWysVMlu2zAQvRfoPxC8N5IMx46N2IETI0WB&#10;NAmSFDmPKUoiwK0kbTn9+g5JOWsPRVEfZM7CWd684enZXkmy484Loxe0Oiop4ZqZWuh2QX88XH45&#10;ocQH0DVIo/mCPnFPz5afP532ds5HpjOy5o5gEO3nvV3QLgQ7LwrPOq7AHxnLNRob4xQEFF1b1A56&#10;jK5kMSrLSdEbV1tnGPcetetspMsUv2k4CzdN43kgckGxtpC+Ln038VssT2HeOrCdYEMZ8A9VKBAa&#10;kz6HWkMAsnXiQyglmDPeNOGIGVWYphGMpx6wm6p81819B5anXhAcb59h8v8vLLve3ToiapwdJRoU&#10;jujObHXNa3KH4IFuJSdVhKm3fo7e9/bWDZLHY+x53zgV/7Ebsk/QPj1Dy/eBMFRWk1k1GeMEGNpm&#10;k7IaJeyLl9vW+fCVG0XiYUFdrCKWkGCF3ZUPmBb9D34xozdS1JdCyiS4dnMhHdkBznpartbjabor&#10;t+q7qbN6XOIvDx3VSI2snhzUGN/nMCnXm/hSkx4bGU0xAmGAZG0kBDwqi/B53VICssUtYMGlxG9u&#10;D2FzvuPz2fn6ODt1UPNB+zdVxPbX4Lt8JaXI/SgRcJOkUAt6EgMd8JU6gsPTLgwgxlHm4cXTxtRP&#10;yAFn8nJ4yy4FJrkCH27B4TZgu7jh4QY/jTSIgRlOlHTG/fqTPvojSdFKSY/bhfj83ILjlMhvGuk7&#10;q8aRDCEJ4+MpsoG415bNa4veqguDQ0WKYnXpGP2DPBwbZ9QjPgSrmBVNoBnmzpMYhIuQtx6fEsZX&#10;q+SGK2ghXOl7y2LwiFOE92H/CM4OPAzI4Gtz2ESYv2Ni9o03tVltg2lEoukLrsijKOD6JkYNT018&#10;H17LyevlQVz+BgAA//8DAFBLAwQUAAYACAAAACEAB/fn/tgAAAAGAQAADwAAAGRycy9kb3ducmV2&#10;LnhtbEyOwU7DMBBE70j8g7VIXBB1EiCqQpwKGXHgSKk4u/E2iWqvo9hJw9+znOC2szOaefVu9U4s&#10;OMUhkIJ8k4FAaoMdqFNw+Hy734KIyZA1LhAq+MYIu+b6qjaVDRf6wGWfOsElFCujoE9prKSMbY/e&#10;xE0Ykdg7hcmbxHLqpJ3Mhcu9k0WWldKbgXihNyPqHtvzfvYKsvb9bn7Qy0G/rvnw1ZHOz04rdXuz&#10;vjyDSLimvzD84jM6NMx0DDPZKBx3cI6/jyDYLMqSjyPrp6IE2dTyP37zAwAA//8DAFBLAQItABQA&#10;BgAIAAAAIQC2gziS/gAAAOEBAAATAAAAAAAAAAAAAAAAAAAAAABbQ29udGVudF9UeXBlc10ueG1s&#10;UEsBAi0AFAAGAAgAAAAhADj9If/WAAAAlAEAAAsAAAAAAAAAAAAAAAAALwEAAF9yZWxzLy5yZWxz&#10;UEsBAi0AFAAGAAgAAAAhAJbv0zucAgAAWAUAAA4AAAAAAAAAAAAAAAAALgIAAGRycy9lMm9Eb2Mu&#10;eG1sUEsBAi0AFAAGAAgAAAAhAAf35/7YAAAABgEAAA8AAAAAAAAAAAAAAAAA9gQAAGRycy9kb3du&#10;cmV2LnhtbFBLBQYAAAAABAAEAPMAAAD7BQAAAAA=&#10;" fillcolor="#c5e0b4" strokecolor="#41719c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BC45A1" wp14:editId="6CC82254">
                <wp:simplePos x="0" y="0"/>
                <wp:positionH relativeFrom="column">
                  <wp:posOffset>4384675</wp:posOffset>
                </wp:positionH>
                <wp:positionV relativeFrom="paragraph">
                  <wp:posOffset>333375</wp:posOffset>
                </wp:positionV>
                <wp:extent cx="390525" cy="361950"/>
                <wp:effectExtent l="0" t="19050" r="47625" b="38100"/>
                <wp:wrapNone/>
                <wp:docPr id="10" name="Right Arrow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61950"/>
                        </a:xfrm>
                        <a:prstGeom prst="rightArrow">
                          <a:avLst/>
                        </a:prstGeom>
                        <a:solidFill>
                          <a:srgbClr val="70AD47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EC6CB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10" o:spid="_x0000_s1026" type="#_x0000_t13" style="position:absolute;margin-left:345.25pt;margin-top:26.25pt;width:30.75pt;height:2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oiamQIAAFQFAAAOAAAAZHJzL2Uyb0RvYy54bWysVEtv2zAMvg/YfxB0X+2kSdMEdYq0QYcB&#10;XVusHXpWZNkWoNcoJU7360dJTl/bYRiWg8KXPpofSZ2d77UiOwFeWlPR0VFJiTDc1tK0Ff3+cPXp&#10;lBIfmKmZskZU9El4er78+OGsdwsxtp1VtQCCIMYvelfRLgS3KArPO6GZP7JOGHQ2FjQLqEJb1MB6&#10;RNeqGJflSdFbqB1YLrxH6zo76TLhN43g4bZpvAhEVRS/LaQT0rmJZ7E8Y4sWmOskHz6D/cNXaCYN&#10;Jn2GWrPAyBbkb1BacrDeNuGIW13YppFcpBqwmlH5rpr7jjmRakFyvHumyf8/WH6zuwMia+wd0mOY&#10;xh59k20XyArA9gStSFHv/AIj790dDJpHMda7b0DHf6yE7BOtT8+0in0gHI3H83I6nlLC0XV8MppP&#10;E2bxctmBD5+F1SQKFYWYP6VPlLLdtQ+YFi8cAmNGb5Wsr6RSSYF2c6mA7Bj2eVau1pNZuqu2+qut&#10;s3lS4i83HM04Ftl8cjAjvs8wKdcbfGVIjxSNZ4hAOMNBbRQLKGqH1HnTUsJUixvAA6TEb24PsDnf&#10;9GJ+sZ7moI7VYrD+zVfE8tfMd/lKSpHr0TLgFimpK3oagQ4EKxPJEWkPBhJjK3PzorSx9RP2H2xe&#10;DO/4lcQk18yHOwa4CVgubne4xaNRFjmwg0RJZ+Hnn+wxHgcUvZT0uFnIz48tA0GJ+mJwdOejySSu&#10;YlIm09kYFXjt2bz2mK2+tNjUEb4jjicxxgd1EBuw+hEfgVXMii5mOObOnRiUy5A3Hp8RLlarFIbr&#10;51i4NveOR/DIU6T3Yf/IwA2DGHCCb+xhC9ni3STm2HjT2NU22EamMX3hFecoKri6aaKGZya+Da/1&#10;FPXyGC5/AQAA//8DAFBLAwQUAAYACAAAACEAEaN3lOEAAAAKAQAADwAAAGRycy9kb3ducmV2Lnht&#10;bEyP0UrDQBBF3wX/YRnBF2l3G0xrYzalCKJSFaz9gG12msRmZ0N208a/d3zSp2GYw51z89XoWnHC&#10;PjSeNMymCgRS6W1DlYbd5+PkDkSIhqxpPaGGbwywKi4vcpNZf6YPPG1jJTiEQmY01DF2mZShrNGZ&#10;MPUdEt8Ovncm8tpX0vbmzOGulYlSc+lMQ/yhNh0+1Fget4PTcEuDP+ye7cvb1/o4e3X1zVOyedf6&#10;+mpc34OIOMY/GH71WR0Kdtr7gWwQrYb5UqWMakgTngws0oTL7ZlUyxRkkcv/FYofAAAA//8DAFBL&#10;AQItABQABgAIAAAAIQC2gziS/gAAAOEBAAATAAAAAAAAAAAAAAAAAAAAAABbQ29udGVudF9UeXBl&#10;c10ueG1sUEsBAi0AFAAGAAgAAAAhADj9If/WAAAAlAEAAAsAAAAAAAAAAAAAAAAALwEAAF9yZWxz&#10;Ly5yZWxzUEsBAi0AFAAGAAgAAAAhAOW2iJqZAgAAVAUAAA4AAAAAAAAAAAAAAAAALgIAAGRycy9l&#10;Mm9Eb2MueG1sUEsBAi0AFAAGAAgAAAAhABGjd5ThAAAACgEAAA8AAAAAAAAAAAAAAAAA8wQAAGRy&#10;cy9kb3ducmV2LnhtbFBLBQYAAAAABAAEAPMAAAABBgAAAAA=&#10;" adj="11590" fillcolor="#c5e0b4" strokecolor="#41719c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CA4D3F" wp14:editId="5F022920">
                <wp:simplePos x="0" y="0"/>
                <wp:positionH relativeFrom="column">
                  <wp:posOffset>2421255</wp:posOffset>
                </wp:positionH>
                <wp:positionV relativeFrom="paragraph">
                  <wp:posOffset>5715</wp:posOffset>
                </wp:positionV>
                <wp:extent cx="1691640" cy="960120"/>
                <wp:effectExtent l="0" t="0" r="22860" b="1143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1640" cy="96012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270DA2" id="Rounded Rectangle 7" o:spid="_x0000_s1026" style="position:absolute;margin-left:190.65pt;margin-top:.45pt;width:133.2pt;height:75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8BDnQIAAFgFAAAOAAAAZHJzL2Uyb0RvYy54bWysVMlu2zAQvRfoPxC8N5IMx46NyIETI0WB&#10;NAmSFDmPKUoiwK0kvaRf3yEpZ+2hKOqDPBtnOG/e8PRsryTZcueF0TWtjkpKuGamEbqr6Y+Hyy8n&#10;lPgAugFpNK/pE/f0bPH50+nOzvnI9EY23BFMov18Z2vah2DnReFZzxX4I2O5RmdrnIKAquuKxsEO&#10;sytZjMpyUuyMa6wzjHuP1lV20kXK37achZu29TwQWVO8W0hfl77r+C0WpzDvHNhesOEa8A+3UCA0&#10;Fn1OtYIAZOPEh1RKMGe8acMRM6owbSsYTz1gN1X5rpv7HixPvSA43j7D5P9fWna9vXVENDWdUqJB&#10;4YjuzEY3vCF3CB7oTnIyjTDtrJ9j9L29dYPmUYw971un4j92Q/YJ2qdnaPk+EIbGajKrJmOcAEPf&#10;bFJWo4R98XLaOh++cqNIFGrq4i3iFRKssL3yActi/CEuVvRGiuZSSJkU160vpCNbwFlPy+VqPE1n&#10;5UZ9N002j0v85aGjGamRzZODGfP7nCbVepNfarLDRkZTzEAYIFlbCQFFZRE+rztKQHa4BSy4VPjN&#10;6SFtrnd8PjtfHeegHho+WP/mFrH9Ffg+H0klcj9KBNwkKVRNT2KiA75SR3B42oUBxDjKPLworU3z&#10;hBxwJi+Ht+xSYJEr8OEWHG4DtosbHm7w00qDGJhBoqQ37tef7DEeSYpeSna4XYjPzw04Ton8ppG+&#10;s2ocyRCSMj6eIhuIe+1Zv/bojbowONQK3xLLkhjjgzyIrTPqER+CZayKLtAMa+dJDMpFyFuPTwnj&#10;y2UKwxW0EK70vWUxecQpwvuwfwRnBx4GZPC1OWwizN8xMcfGk9osN8G0ItH0BVfkUVRwfROjhqcm&#10;vg+v9RT18iAufgMAAP//AwBQSwMEFAAGAAgAAAAhAJJhJ+XdAAAACAEAAA8AAABkcnMvZG93bnJl&#10;di54bWxMj8tOwzAQRfdI/IM1SGwQddxAHyFOhYxYsGypWLuxm0S1x1HspOHvGVawHN2je8+Uu9k7&#10;NtkhdgEliEUGzGIdTIeNhOPn++MGWEwajXYBrYRvG2FX3d6UujDhins7HVLDqARjoSW0KfUF57Fu&#10;rddxEXqLlJ3D4HWic2i4GfSVyr3jyyxbca87pIVW91a1tr4cRi8hqz8exlxNR/U2i+6rQSUuTkl5&#10;fze/vgBLdk5/MPzqkzpU5HQKI5rInIR8I3JCJWyBUbx6Wq+BnYh7XgrgVcn/P1D9AAAA//8DAFBL&#10;AQItABQABgAIAAAAIQC2gziS/gAAAOEBAAATAAAAAAAAAAAAAAAAAAAAAABbQ29udGVudF9UeXBl&#10;c10ueG1sUEsBAi0AFAAGAAgAAAAhADj9If/WAAAAlAEAAAsAAAAAAAAAAAAAAAAALwEAAF9yZWxz&#10;Ly5yZWxzUEsBAi0AFAAGAAgAAAAhAAxfwEOdAgAAWAUAAA4AAAAAAAAAAAAAAAAALgIAAGRycy9l&#10;Mm9Eb2MueG1sUEsBAi0AFAAGAAgAAAAhAJJhJ+XdAAAACAEAAA8AAAAAAAAAAAAAAAAA9wQAAGRy&#10;cy9kb3ducmV2LnhtbFBLBQYAAAAABAAEAPMAAAABBgAAAAA=&#10;" fillcolor="#c5e0b4" strokecolor="#41719c" strokeweight="1pt">
                <v:stroke joinstyle="miter"/>
              </v:roundrect>
            </w:pict>
          </mc:Fallback>
        </mc:AlternateContent>
      </w:r>
      <w:r w:rsidRPr="007C19C6">
        <w:rPr>
          <w:rFonts w:asciiTheme="minorHAnsi" w:eastAsiaTheme="minorHAnsi" w:hAnsiTheme="minorHAnsi" w:cstheme="minorBidi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D29C387" wp14:editId="663ECD76">
                <wp:simplePos x="0" y="0"/>
                <wp:positionH relativeFrom="column">
                  <wp:posOffset>1857375</wp:posOffset>
                </wp:positionH>
                <wp:positionV relativeFrom="paragraph">
                  <wp:posOffset>253365</wp:posOffset>
                </wp:positionV>
                <wp:extent cx="400050" cy="28575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C19C6" w:rsidRPr="007C19C6" w:rsidRDefault="007C19C6" w:rsidP="007C19C6">
                            <w:pPr>
                              <w:jc w:val="both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7C19C6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29C387" id="Text Box 12" o:spid="_x0000_s1028" type="#_x0000_t202" style="position:absolute;left:0;text-align:left;margin-left:146.25pt;margin-top:19.95pt;width:31.5pt;height:22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7xZLAIAAFkEAAAOAAAAZHJzL2Uyb0RvYy54bWysVE2P2jAQvVfqf7B8LwkU9iMirOiuqCqt&#10;dleCas/GcSBS4nFtQ0J/fZ8dYOm2p6oXM54Z3sy8N870rmtqtlfWVaRzPhyknCktqaj0JuffV4tP&#10;N5w5L3QhatIq5wfl+N3s44dpazI1oi3VhbIMINplrcn51nuTJYmTW9UINyCjNIIl2UZ4XO0mKaxo&#10;gd7UyShNr5KWbGEsSeUcvA99kM8iflkq6Z/L0inP6pyjNx9PG891OJPZVGQbK8y2ksc2xD900YhK&#10;o+gZ6kF4wXa2+gOqqaQlR6UfSGoSKstKqjgDphmm76ZZboVRcRaQ48yZJvf/YOXT/sWyqoB2I860&#10;aKDRSnWefaGOwQV+WuMypC0NEn0HP3JPfgdnGLsrbRN+MRBDHEwfzuwGNAnnOE3TCSISodHN5Bo2&#10;0JO3Pxvr/FdFDQtGzi3Ei5yK/aPzfeopJdTStKjqOgpYa9bm/OozIH+LALzWqBFG6FsNlu/WXRz5&#10;PN6aigOms9TvhzNyUaGHR+H8i7BYCLSNJffPOMqaUIuOFmdbsj//5g/50AlRzlosWM7dj52wirP6&#10;m4aCt8PxOGxkvIwn1yNc7GVkfRnRu+aesMNDPCcjoxnyfX0yS0vNK97CPFRFSGiJ2jn3J/Pe92uP&#10;tyTVfB6TsING+Ee9NDJAB+4Cw6vuVVhzlMFDvyc6raLI3qnR5/asz3eeyipKFXjuWT3Sj/2NYh/f&#10;Wnggl/eY9fZFmP0CAAD//wMAUEsDBBQABgAIAAAAIQC0eNVS4QAAAAkBAAAPAAAAZHJzL2Rvd25y&#10;ZXYueG1sTI/BToNAEIbvJr7DZky82UUqBpClaUgaE6OH1l68DewUiOwustsWfXrHUz3OzJd/vr9Y&#10;zWYQJ5p876yC+0UEgmzjdG9bBfv3zV0Kwge0GgdnScE3eViV11cF5tqd7ZZOu9AKDrE+RwVdCGMu&#10;pW86MugXbiTLt4ObDAYep1bqCc8cbgYZR9GjNNhb/tDhSFVHzefuaBS8VJs33NaxSX+G6vn1sB6/&#10;9h+JUrc38/oJRKA5XGD402d1KNmpdkervRgUxFmcMKpgmWUgGFgmCS9qBelDBrIs5P8G5S8AAAD/&#10;/wMAUEsBAi0AFAAGAAgAAAAhALaDOJL+AAAA4QEAABMAAAAAAAAAAAAAAAAAAAAAAFtDb250ZW50&#10;X1R5cGVzXS54bWxQSwECLQAUAAYACAAAACEAOP0h/9YAAACUAQAACwAAAAAAAAAAAAAAAAAvAQAA&#10;X3JlbHMvLnJlbHNQSwECLQAUAAYACAAAACEAwDe8WSwCAABZBAAADgAAAAAAAAAAAAAAAAAuAgAA&#10;ZHJzL2Uyb0RvYy54bWxQSwECLQAUAAYACAAAACEAtHjVUuEAAAAJAQAADwAAAAAAAAAAAAAAAACG&#10;BAAAZHJzL2Rvd25yZXYueG1sUEsFBgAAAAAEAAQA8wAAAJQFAAAAAA==&#10;" filled="f" stroked="f" strokeweight=".5pt">
                <v:textbox>
                  <w:txbxContent>
                    <w:p w:rsidR="007C19C6" w:rsidRPr="007C19C6" w:rsidRDefault="007C19C6" w:rsidP="007C19C6">
                      <w:pPr>
                        <w:jc w:val="both"/>
                        <w:rPr>
                          <w:rFonts w:asciiTheme="minorHAnsi" w:hAnsiTheme="minorHAnsi" w:cstheme="minorHAnsi"/>
                        </w:rPr>
                      </w:pPr>
                      <w:r w:rsidRPr="007C19C6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18EBF0" wp14:editId="19202829">
                <wp:simplePos x="0" y="0"/>
                <wp:positionH relativeFrom="column">
                  <wp:posOffset>1873250</wp:posOffset>
                </wp:positionH>
                <wp:positionV relativeFrom="paragraph">
                  <wp:posOffset>215265</wp:posOffset>
                </wp:positionV>
                <wp:extent cx="390525" cy="361950"/>
                <wp:effectExtent l="0" t="19050" r="47625" b="38100"/>
                <wp:wrapNone/>
                <wp:docPr id="9" name="Right Arrow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61950"/>
                        </a:xfrm>
                        <a:prstGeom prst="rightArrow">
                          <a:avLst/>
                        </a:prstGeom>
                        <a:solidFill>
                          <a:srgbClr val="70AD47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11BD06" id="Right Arrow 9" o:spid="_x0000_s1026" type="#_x0000_t13" style="position:absolute;margin-left:147.5pt;margin-top:16.95pt;width:30.75pt;height:28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jeLmQIAAFIFAAAOAAAAZHJzL2Uyb0RvYy54bWysVEtv2zAMvg/YfxB0X+2kSdMEdYq0QYcB&#10;XVusHXpWZNkWoNcoJU7360dJTl/bYRiWg8KXPpofSZ2d77UiOwFeWlPR0VFJiTDc1tK0Ff3+cPXp&#10;lBIfmKmZskZU9El4er78+OGsdwsxtp1VtQCCIMYvelfRLgS3KArPO6GZP7JOGHQ2FjQLqEJb1MB6&#10;RNeqGJflSdFbqB1YLrxH6zo76TLhN43g4bZpvAhEVRS/LaQT0rmJZ7E8Y4sWmOskHz6D/cNXaCYN&#10;Jn2GWrPAyBbkb1BacrDeNuGIW13YppFcpBqwmlH5rpr7jjmRakFyvHumyf8/WH6zuwMi64rOKTFM&#10;Y4u+ybYLZAVgezKPBPXOLzDu3t3BoHkUY7X7BnT8xzrIPpH69Eyq2AfC0Xg8L6fjKSUcXccno/k0&#10;kV68XHbgw2dhNYlCRSGmT9kToWx37QOmxQuHwJjRWyXrK6lUUqDdXCogO4ZdnpWr9WSW7qqt/mrr&#10;bJ6U+MvtRjMORTafHMyI7zNMyvUGXxnS43CPZ4hAOMMxbRQLKGqHxHnTUsJUi/PPA6TEb24PsDnf&#10;9GJ+sZ7moI7VYrD+zVfE8tfMd/lKSpHr0TLgDimpK3oagQ4EKxPJEWkLBhJjK3PzorSx9RN2H2xe&#10;C+/4lcQk18yHOwa4B1gu7na4xaNRFjmwg0RJZ+Hnn+wxHscTvZT0uFfIz48tA0GJ+mJwcOejySQu&#10;YlIm09kYFXjt2bz2mK2+tNjUEb4ijicxxgd1EBuw+hGfgFXMii5mOObOnRiUy5D3HR8RLlarFIbL&#10;51i4NveOR/DIU6T3Yf/IwA2DGHCCb+xhB9ni3STm2HjT2NU22EamMX3hFecoKri4aaKGRya+DK/1&#10;FPXyFC5/AQAA//8DAFBLAwQUAAYACAAAACEAd48sLeEAAAAJAQAADwAAAGRycy9kb3ducmV2Lnht&#10;bEyP3UrDQBSE7wXfYTmCN2I3TUxpYk5KEUTFH2jtA2yzp0ls9mzIbtr49q5XejnMMPNNsZpMJ040&#10;uNYywnwWgSCurG65Rth9Pt4uQTivWKvOMiF8k4NVeXlRqFzbM2/otPW1CCXscoXQeN/nUrqqIaPc&#10;zPbEwTvYwSgf5FBLPahzKDedjKNoIY1qOSw0qqeHhqrjdjQIdzzaw+5Zv7x/rY/zN9PcPMWvH4jX&#10;V9P6HoSnyf+F4Rc/oEMZmPZ2ZO1EhxBnafjiEZIkAxECSbpIQewRsigDWRby/4PyBwAA//8DAFBL&#10;AQItABQABgAIAAAAIQC2gziS/gAAAOEBAAATAAAAAAAAAAAAAAAAAAAAAABbQ29udGVudF9UeXBl&#10;c10ueG1sUEsBAi0AFAAGAAgAAAAhADj9If/WAAAAlAEAAAsAAAAAAAAAAAAAAAAALwEAAF9yZWxz&#10;Ly5yZWxzUEsBAi0AFAAGAAgAAAAhALC6N4uZAgAAUgUAAA4AAAAAAAAAAAAAAAAALgIAAGRycy9l&#10;Mm9Eb2MueG1sUEsBAi0AFAAGAAgAAAAhAHePLC3hAAAACQEAAA8AAAAAAAAAAAAAAAAA8wQAAGRy&#10;cy9kb3ducmV2LnhtbFBLBQYAAAAABAAEAPMAAAABBgAAAAA=&#10;" adj="11590" fillcolor="#c5e0b4" strokecolor="#41719c" strokeweight="1pt"/>
            </w:pict>
          </mc:Fallback>
        </mc:AlternateContent>
      </w:r>
      <w:r w:rsidRPr="006B6B38">
        <w:rPr>
          <w:rFonts w:asciiTheme="minorHAnsi" w:eastAsiaTheme="minorHAnsi" w:hAnsiTheme="minorHAnsi" w:cstheme="minorBidi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A1C7042" wp14:editId="300B8126">
                <wp:simplePos x="0" y="0"/>
                <wp:positionH relativeFrom="page">
                  <wp:posOffset>3048000</wp:posOffset>
                </wp:positionH>
                <wp:positionV relativeFrom="paragraph">
                  <wp:posOffset>43815</wp:posOffset>
                </wp:positionV>
                <wp:extent cx="1691640" cy="96012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1640" cy="9601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B6B38" w:rsidRPr="006B6B38" w:rsidRDefault="006B6B38" w:rsidP="006B6B3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6"/>
                                <w:szCs w:val="26"/>
                              </w:rPr>
                            </w:pPr>
                            <w:r w:rsidRPr="006B6B38">
                              <w:rPr>
                                <w:rFonts w:asciiTheme="minorHAnsi" w:hAnsiTheme="minorHAnsi" w:cstheme="minorHAnsi"/>
                                <w:b/>
                                <w:sz w:val="26"/>
                                <w:szCs w:val="26"/>
                              </w:rPr>
                              <w:t>One document from Category A, and two documents from Category 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1C7042" id="Text Box 15" o:spid="_x0000_s1029" type="#_x0000_t202" style="position:absolute;left:0;text-align:left;margin-left:240pt;margin-top:3.45pt;width:133.2pt;height:75.6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fMJLwIAAFoEAAAOAAAAZHJzL2Uyb0RvYy54bWysVE2P2jAQvVfqf7B8LyEs0IIIK7orqkpo&#10;dyWo9mwcByIlHtc2JPTX99kBFm17qnpxxvPlmfdmMrtv64odlXUl6YynvT5nSkvKS73L+I/N8tMX&#10;zpwXOhcVaZXxk3L8fv7xw6wxUzWgPVW5sgxJtJs2JuN77800SZzcq1q4HhmlYSzI1sLjandJbkWD&#10;7HWVDPr9cdKQzY0lqZyD9rEz8nnMXxRK+ueicMqzKuOozcfTxnMbzmQ+E9OdFWZfynMZ4h+qqEWp&#10;8eg11aPwgh1s+UequpSWHBW+J6lOqChKqWIP6Cbtv+tmvRdGxV4AjjNXmNz/Syufji+WlTm4G3Gm&#10;RQ2ONqr17Cu1DCrg0xg3hdvawNG30MP3ondQhrbbwtbhi4YY7ED6dEU3ZJMhaDxJx0OYJGyTcT8d&#10;RPiTt2hjnf+mqGZByLgFexFUcVw5j0rgenEJj2lallUVGaw0azI+vhv1Y8DVgohKIzD00NUaJN9u&#10;29jz3aWPLeUntGepGxBn5LJEDSvh/IuwmAiUjSn3zziKivAWnSXO9mR//U0f/EEUrJw1mLCMu58H&#10;YRVn1XcNCifpMKDh42U4+gw4mL21bG8t+lA/EIY4xT4ZGcXg76uLWFiqX7EMi/AqTEJLvJ1xfxEf&#10;fDf3WCapFovohCE0wq/02siQOqAaEN60r8KaMw0eBD7RZRbF9B0bnW/Hx+LgqSgjVQHnDtUz/Bjg&#10;yOB52cKG3N6j19svYf4bAAD//wMAUEsDBBQABgAIAAAAIQCzTL4u4QAAAAkBAAAPAAAAZHJzL2Rv&#10;d25yZXYueG1sTI9BS8NAFITvgv9heYI3u2lJY0yzKSVQBNFDay/eNtnXJDT7Nma3bfTX+zzpcZhh&#10;5pt8PdleXHD0nSMF81kEAql2pqNGweF9+5CC8EGT0b0jVPCFHtbF7U2uM+OutMPLPjSCS8hnWkEb&#10;wpBJ6esWrfYzNyCxd3Sj1YHl2Egz6iuX214uoiiRVnfEC60esGyxPu3PVsFLuX3Tu2ph0+++fH49&#10;bobPw8dSqfu7abMCEXAKf2H4xWd0KJipcmcyXvQK4jTiL0FB8gSC/cc4iUFUHFymc5BFLv8/KH4A&#10;AAD//wMAUEsBAi0AFAAGAAgAAAAhALaDOJL+AAAA4QEAABMAAAAAAAAAAAAAAAAAAAAAAFtDb250&#10;ZW50X1R5cGVzXS54bWxQSwECLQAUAAYACAAAACEAOP0h/9YAAACUAQAACwAAAAAAAAAAAAAAAAAv&#10;AQAAX3JlbHMvLnJlbHNQSwECLQAUAAYACAAAACEAI73zCS8CAABaBAAADgAAAAAAAAAAAAAAAAAu&#10;AgAAZHJzL2Uyb0RvYy54bWxQSwECLQAUAAYACAAAACEAs0y+LuEAAAAJAQAADwAAAAAAAAAAAAAA&#10;AACJBAAAZHJzL2Rvd25yZXYueG1sUEsFBgAAAAAEAAQA8wAAAJcFAAAAAA==&#10;" filled="f" stroked="f" strokeweight=".5pt">
                <v:textbox>
                  <w:txbxContent>
                    <w:p w:rsidR="006B6B38" w:rsidRPr="006B6B38" w:rsidRDefault="006B6B38" w:rsidP="006B6B38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6"/>
                          <w:szCs w:val="26"/>
                        </w:rPr>
                      </w:pPr>
                      <w:r w:rsidRPr="006B6B38">
                        <w:rPr>
                          <w:rFonts w:asciiTheme="minorHAnsi" w:hAnsiTheme="minorHAnsi" w:cstheme="minorHAnsi"/>
                          <w:b/>
                          <w:sz w:val="26"/>
                          <w:szCs w:val="26"/>
                        </w:rPr>
                        <w:t>One document from Category A, and two documents from Category B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1E3FE9" w:rsidRDefault="0063731E">
      <w:pPr>
        <w:widowControl/>
        <w:spacing w:after="160" w:line="259" w:lineRule="auto"/>
      </w:pPr>
      <w:r w:rsidRPr="007C19C6">
        <w:rPr>
          <w:rFonts w:asciiTheme="minorHAnsi" w:eastAsiaTheme="minorHAnsi" w:hAnsiTheme="minorHAnsi" w:cstheme="minorBid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CCD543F" wp14:editId="0C25C164">
                <wp:simplePos x="0" y="0"/>
                <wp:positionH relativeFrom="column">
                  <wp:posOffset>4371975</wp:posOffset>
                </wp:positionH>
                <wp:positionV relativeFrom="paragraph">
                  <wp:posOffset>13335</wp:posOffset>
                </wp:positionV>
                <wp:extent cx="400050" cy="28575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C19C6" w:rsidRPr="007C19C6" w:rsidRDefault="007C19C6" w:rsidP="007C19C6">
                            <w:pPr>
                              <w:jc w:val="both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7C19C6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CD543F" id="Text Box 13" o:spid="_x0000_s1030" type="#_x0000_t202" style="position:absolute;margin-left:344.25pt;margin-top:1.05pt;width:31.5pt;height:22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Jj9KgIAAFIEAAAOAAAAZHJzL2Uyb0RvYy54bWysVFFv2jAQfp+0/2D5fSRQaLuIULFWTJNQ&#10;WwmmPhvHgUiJz7MNCfv1++xAy7o9TXsx57vjO99332V61zU1OyjrKtI5Hw5SzpSWVFR6m/Pv68Wn&#10;W86cF7oQNWmV86Ny/G728cO0NZka0Y7qQlkGEO2y1uR8573JksTJnWqEG5BRGsGSbCM8rnabFFa0&#10;QG/qZJSm10lLtjCWpHIO3oc+yGcRvyyV9E9l6ZRndc7xNh9PG89NOJPZVGRbK8yukqdniH94RSMq&#10;jaKvUA/CC7a31R9QTSUtOSr9QFKTUFlWUsUe0M0wfdfNaieMir2AHGdeaXL/D1Y+Hp4tqwrM7ooz&#10;LRrMaK06z75Qx+ACP61xGdJWBom+gx+5Z7+DM7TdlbYJv2iIIQ6mj6/sBjQJ5zhN0wkiEqHR7eQG&#10;NtCTtz8b6/xXRQ0LRs4thhc5FYel833qOSXU0rSo6joOsNaszfn1FSB/iwC81qgRWuifGizfbbpT&#10;XxsqjmjLUi8MZ+SiQvGlcP5ZWCgB74W6/ROOsiYUoZPF2Y7sz7/5Qz4GhChnLZSVc/djL6zirP6m&#10;MbrPw/E4SDFexpObES72MrK5jOh9c08Q7xB7ZGQ0Q76vz2ZpqXnBEsxDVYSElqidc382732vdyyR&#10;VPN5TIL4jPBLvTIyQAfSArXr7kVYc+LfY3CPdNagyN6Noc/t6Z7vPZVVnFEguGf1xDuEG6d8WrKw&#10;GZf3mPX2KZj9AgAA//8DAFBLAwQUAAYACAAAACEAuRL3dt8AAAAIAQAADwAAAGRycy9kb3ducmV2&#10;LnhtbEyPQUvDQBSE74L/YXmCN7tJMG2I2ZQSKILoobUXby/Z1ySYfRuz2zb6611P9jjMMPNNsZ7N&#10;IM40ud6ygngRgSBurO65VXB43z5kIJxH1jhYJgXf5GBd3t4UmGt74R2d974VoYRdjgo678dcStd0&#10;ZNAt7EgcvKOdDPogp1bqCS+h3AwyiaKlNNhzWOhwpKqj5nN/Mgpequ0b7urEZD9D9fx63Ixfh49U&#10;qfu7efMEwtPs/8Pwhx/QoQxMtT2xdmJQsMyyNEQVJDGI4K/SOOhaweMqBlkW8vpA+QsAAP//AwBQ&#10;SwECLQAUAAYACAAAACEAtoM4kv4AAADhAQAAEwAAAAAAAAAAAAAAAAAAAAAAW0NvbnRlbnRfVHlw&#10;ZXNdLnhtbFBLAQItABQABgAIAAAAIQA4/SH/1gAAAJQBAAALAAAAAAAAAAAAAAAAAC8BAABfcmVs&#10;cy8ucmVsc1BLAQItABQABgAIAAAAIQC2fJj9KgIAAFIEAAAOAAAAAAAAAAAAAAAAAC4CAABkcnMv&#10;ZTJvRG9jLnhtbFBLAQItABQABgAIAAAAIQC5Evd23wAAAAgBAAAPAAAAAAAAAAAAAAAAAIQEAABk&#10;cnMvZG93bnJldi54bWxQSwUGAAAAAAQABADzAAAAkAUAAAAA&#10;" filled="f" stroked="f" strokeweight=".5pt">
                <v:textbox>
                  <w:txbxContent>
                    <w:p w:rsidR="007C19C6" w:rsidRPr="007C19C6" w:rsidRDefault="007C19C6" w:rsidP="007C19C6">
                      <w:pPr>
                        <w:jc w:val="both"/>
                        <w:rPr>
                          <w:rFonts w:asciiTheme="minorHAnsi" w:hAnsiTheme="minorHAnsi" w:cstheme="minorHAnsi"/>
                        </w:rPr>
                      </w:pPr>
                      <w:r w:rsidRPr="007C19C6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OR</w:t>
                      </w:r>
                    </w:p>
                  </w:txbxContent>
                </v:textbox>
              </v:shape>
            </w:pict>
          </mc:Fallback>
        </mc:AlternateContent>
      </w:r>
    </w:p>
    <w:p w:rsidR="000C5B74" w:rsidRDefault="000C5B74">
      <w:pPr>
        <w:widowControl/>
        <w:spacing w:after="160" w:line="259" w:lineRule="auto"/>
        <w:jc w:val="center"/>
        <w:rPr>
          <w:rFonts w:ascii="Arial" w:eastAsia="Arial" w:hAnsi="Arial" w:cs="Arial"/>
          <w:b/>
          <w:sz w:val="24"/>
          <w:szCs w:val="24"/>
          <w:u w:val="single"/>
        </w:rPr>
      </w:pPr>
    </w:p>
    <w:p w:rsidR="0063731E" w:rsidRDefault="0063731E" w:rsidP="001A342F">
      <w:pPr>
        <w:widowControl/>
        <w:spacing w:after="160" w:line="259" w:lineRule="auto"/>
        <w:rPr>
          <w:rFonts w:ascii="Arial" w:eastAsia="Arial" w:hAnsi="Arial" w:cs="Arial"/>
          <w:b/>
          <w:sz w:val="24"/>
          <w:szCs w:val="24"/>
          <w:u w:val="single"/>
        </w:rPr>
      </w:pPr>
    </w:p>
    <w:p w:rsidR="001A342F" w:rsidRDefault="001A342F" w:rsidP="001A342F">
      <w:pPr>
        <w:widowControl/>
        <w:jc w:val="center"/>
        <w:rPr>
          <w:rFonts w:ascii="Arial" w:eastAsia="Arial" w:hAnsi="Arial" w:cs="Arial"/>
          <w:b/>
          <w:sz w:val="24"/>
          <w:szCs w:val="24"/>
          <w:u w:val="single"/>
        </w:rPr>
      </w:pPr>
    </w:p>
    <w:p w:rsidR="001A342F" w:rsidRDefault="001A342F" w:rsidP="001A342F">
      <w:pPr>
        <w:widowControl/>
        <w:jc w:val="center"/>
        <w:rPr>
          <w:rFonts w:ascii="Arial" w:eastAsia="Arial" w:hAnsi="Arial" w:cs="Arial"/>
          <w:b/>
          <w:sz w:val="24"/>
          <w:szCs w:val="24"/>
          <w:u w:val="single"/>
        </w:rPr>
        <w:sectPr w:rsidR="001A342F" w:rsidSect="001A342F">
          <w:pgSz w:w="12240" w:h="15840"/>
          <w:pgMar w:top="864" w:right="1008" w:bottom="864" w:left="1008" w:header="720" w:footer="720" w:gutter="0"/>
          <w:pgNumType w:start="1"/>
          <w:cols w:space="720"/>
          <w:docGrid w:linePitch="299"/>
        </w:sectPr>
      </w:pPr>
    </w:p>
    <w:p w:rsidR="001E3FE9" w:rsidRDefault="001A342F" w:rsidP="001A342F">
      <w:pPr>
        <w:widowControl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z w:val="24"/>
          <w:szCs w:val="24"/>
          <w:u w:val="single"/>
        </w:rPr>
        <w:t>Category A</w:t>
      </w:r>
    </w:p>
    <w:p w:rsidR="001E3FE9" w:rsidRDefault="001E3FE9" w:rsidP="001A342F">
      <w:pPr>
        <w:rPr>
          <w:rFonts w:ascii="Calibri" w:eastAsia="Calibri" w:hAnsi="Calibri" w:cs="Calibri"/>
          <w:sz w:val="24"/>
          <w:szCs w:val="24"/>
        </w:rPr>
      </w:pPr>
    </w:p>
    <w:p w:rsidR="001E3FE9" w:rsidRDefault="001A342F" w:rsidP="001A342F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Two documents displaying the Tenafly residence, </w:t>
      </w:r>
      <w:r>
        <w:rPr>
          <w:rFonts w:ascii="Calibri" w:eastAsia="Calibri" w:hAnsi="Calibri" w:cs="Calibri"/>
          <w:b/>
          <w:sz w:val="24"/>
          <w:szCs w:val="24"/>
        </w:rPr>
        <w:t>OR</w:t>
      </w:r>
      <w:r>
        <w:rPr>
          <w:rFonts w:ascii="Calibri" w:eastAsia="Calibri" w:hAnsi="Calibri" w:cs="Calibri"/>
          <w:sz w:val="24"/>
          <w:szCs w:val="24"/>
        </w:rPr>
        <w:t xml:space="preserve"> one document from Category A </w:t>
      </w:r>
      <w:r>
        <w:rPr>
          <w:rFonts w:ascii="Calibri" w:eastAsia="Calibri" w:hAnsi="Calibri" w:cs="Calibri"/>
          <w:b/>
          <w:sz w:val="24"/>
          <w:szCs w:val="24"/>
        </w:rPr>
        <w:t>AND two</w:t>
      </w:r>
      <w:r>
        <w:rPr>
          <w:rFonts w:ascii="Calibri" w:eastAsia="Calibri" w:hAnsi="Calibri" w:cs="Calibri"/>
          <w:sz w:val="24"/>
          <w:szCs w:val="24"/>
        </w:rPr>
        <w:t xml:space="preserve"> additional documents from Category B:</w:t>
      </w:r>
    </w:p>
    <w:p w:rsidR="001E3FE9" w:rsidRDefault="001E3FE9" w:rsidP="001A342F">
      <w:pPr>
        <w:rPr>
          <w:rFonts w:ascii="Calibri" w:eastAsia="Calibri" w:hAnsi="Calibri" w:cs="Calibri"/>
          <w:sz w:val="24"/>
          <w:szCs w:val="24"/>
        </w:rPr>
      </w:pPr>
    </w:p>
    <w:p w:rsidR="001A342F" w:rsidRDefault="001A342F" w:rsidP="001A34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Utility Bills (e.g. electric, gas, oil, water, sewer, cable, internet) </w:t>
      </w:r>
    </w:p>
    <w:p w:rsidR="001A342F" w:rsidRDefault="001A342F" w:rsidP="001A34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Leases (required when residing in district under a lease) </w:t>
      </w:r>
    </w:p>
    <w:p w:rsidR="001E3FE9" w:rsidRDefault="001A342F" w:rsidP="001A34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Mortgage</w:t>
      </w:r>
    </w:p>
    <w:p w:rsidR="001E3FE9" w:rsidRDefault="001A342F" w:rsidP="001A34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Bank Statement/Financial Statements </w:t>
      </w:r>
    </w:p>
    <w:p w:rsidR="001E3FE9" w:rsidRDefault="001A342F" w:rsidP="001A34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Deed</w:t>
      </w:r>
    </w:p>
    <w:p w:rsidR="001E3FE9" w:rsidRDefault="001A342F" w:rsidP="001A34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Property tax bills</w:t>
      </w:r>
    </w:p>
    <w:p w:rsidR="001E3FE9" w:rsidRDefault="001A342F" w:rsidP="001A34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lastRenderedPageBreak/>
        <w:t>Court Orders</w:t>
      </w:r>
    </w:p>
    <w:p w:rsidR="001E3FE9" w:rsidRDefault="001A342F" w:rsidP="001A34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State agency agreements</w:t>
      </w:r>
    </w:p>
    <w:p w:rsidR="0063731E" w:rsidRDefault="0063731E" w:rsidP="001A342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:rsidR="0063731E" w:rsidRDefault="0063731E" w:rsidP="001A342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:rsidR="0063731E" w:rsidRDefault="0063731E" w:rsidP="001A342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:rsidR="0063731E" w:rsidRDefault="0063731E" w:rsidP="001A342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:rsidR="001A342F" w:rsidRDefault="001A342F" w:rsidP="001A342F">
      <w:pPr>
        <w:jc w:val="center"/>
        <w:rPr>
          <w:rFonts w:ascii="Arial" w:eastAsia="Arial" w:hAnsi="Arial" w:cs="Arial"/>
          <w:b/>
          <w:sz w:val="24"/>
          <w:szCs w:val="24"/>
          <w:u w:val="single"/>
        </w:rPr>
      </w:pPr>
    </w:p>
    <w:p w:rsidR="001A342F" w:rsidRDefault="001A342F" w:rsidP="001A342F">
      <w:pPr>
        <w:rPr>
          <w:rFonts w:ascii="Arial" w:eastAsia="Arial" w:hAnsi="Arial" w:cs="Arial"/>
          <w:b/>
          <w:sz w:val="24"/>
          <w:szCs w:val="24"/>
          <w:u w:val="single"/>
        </w:rPr>
      </w:pPr>
    </w:p>
    <w:p w:rsidR="001E3FE9" w:rsidRDefault="001A342F" w:rsidP="001A342F">
      <w:pPr>
        <w:jc w:val="center"/>
        <w:rPr>
          <w:rFonts w:ascii="Arial" w:eastAsia="Arial" w:hAnsi="Arial" w:cs="Arial"/>
          <w:b/>
          <w:sz w:val="24"/>
          <w:szCs w:val="24"/>
          <w:u w:val="single"/>
        </w:rPr>
      </w:pPr>
      <w:r>
        <w:rPr>
          <w:rFonts w:ascii="Arial" w:eastAsia="Arial" w:hAnsi="Arial" w:cs="Arial"/>
          <w:b/>
          <w:sz w:val="24"/>
          <w:szCs w:val="24"/>
          <w:u w:val="single"/>
        </w:rPr>
        <w:t>Category B</w:t>
      </w:r>
    </w:p>
    <w:p w:rsidR="001E3FE9" w:rsidRDefault="001E3FE9" w:rsidP="001A342F">
      <w:pPr>
        <w:rPr>
          <w:sz w:val="24"/>
          <w:szCs w:val="24"/>
        </w:rPr>
      </w:pPr>
    </w:p>
    <w:p w:rsidR="001E3FE9" w:rsidRDefault="001A342F" w:rsidP="001A342F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Two </w:t>
      </w:r>
      <w:r>
        <w:rPr>
          <w:rFonts w:ascii="Calibri" w:eastAsia="Calibri" w:hAnsi="Calibri" w:cs="Calibri"/>
          <w:sz w:val="24"/>
          <w:szCs w:val="24"/>
        </w:rPr>
        <w:t xml:space="preserve">documents from Category B </w:t>
      </w:r>
      <w:r>
        <w:rPr>
          <w:rFonts w:ascii="Calibri" w:eastAsia="Calibri" w:hAnsi="Calibri" w:cs="Calibri"/>
          <w:b/>
          <w:sz w:val="24"/>
          <w:szCs w:val="24"/>
        </w:rPr>
        <w:t>AND one</w:t>
      </w:r>
      <w:r>
        <w:rPr>
          <w:rFonts w:ascii="Calibri" w:eastAsia="Calibri" w:hAnsi="Calibri" w:cs="Calibri"/>
          <w:sz w:val="24"/>
          <w:szCs w:val="24"/>
        </w:rPr>
        <w:t xml:space="preserve"> document from Category A:</w:t>
      </w:r>
    </w:p>
    <w:p w:rsidR="001E3FE9" w:rsidRDefault="001E3FE9" w:rsidP="001A342F">
      <w:pPr>
        <w:rPr>
          <w:rFonts w:ascii="Calibri" w:eastAsia="Calibri" w:hAnsi="Calibri" w:cs="Calibri"/>
          <w:sz w:val="24"/>
          <w:szCs w:val="24"/>
        </w:rPr>
      </w:pPr>
    </w:p>
    <w:p w:rsidR="001E3FE9" w:rsidRDefault="001A342F" w:rsidP="001A34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Contracts of Sale </w:t>
      </w:r>
    </w:p>
    <w:p w:rsidR="001E3FE9" w:rsidRDefault="001A342F" w:rsidP="001A34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Insurance Claims or Payments </w:t>
      </w:r>
    </w:p>
    <w:p w:rsidR="001E3FE9" w:rsidRDefault="001A342F" w:rsidP="001A34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Signed Letters from Landlords </w:t>
      </w:r>
    </w:p>
    <w:p w:rsidR="001E3FE9" w:rsidRDefault="001A342F" w:rsidP="001A34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Voter Registrations </w:t>
      </w:r>
    </w:p>
    <w:p w:rsidR="001E3FE9" w:rsidRPr="001A342F" w:rsidRDefault="001A342F" w:rsidP="001A34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Licenses or </w:t>
      </w:r>
      <w:r w:rsidRPr="001A342F">
        <w:rPr>
          <w:rFonts w:ascii="Calibri" w:eastAsia="Calibri" w:hAnsi="Calibri" w:cs="Calibri"/>
          <w:color w:val="000000"/>
          <w:sz w:val="24"/>
          <w:szCs w:val="24"/>
        </w:rPr>
        <w:t xml:space="preserve">Permits </w:t>
      </w:r>
    </w:p>
    <w:p w:rsidR="001E3FE9" w:rsidRDefault="001A342F" w:rsidP="001A34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Delivery Receipts </w:t>
      </w:r>
    </w:p>
    <w:p w:rsidR="001E3FE9" w:rsidRDefault="001A342F" w:rsidP="001A34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Bills (cell phone, medical, etc.)</w:t>
      </w:r>
    </w:p>
    <w:p w:rsidR="001E3FE9" w:rsidRDefault="001A342F" w:rsidP="001A34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Cancelled Checks (not voided)</w:t>
      </w:r>
    </w:p>
    <w:p w:rsidR="001E3FE9" w:rsidRDefault="001A342F" w:rsidP="001A34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Medical Reports </w:t>
      </w:r>
    </w:p>
    <w:p w:rsidR="001E3FE9" w:rsidRDefault="001A342F" w:rsidP="001A34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Counselor or Social Worker Assessments </w:t>
      </w:r>
    </w:p>
    <w:p w:rsidR="001E3FE9" w:rsidRDefault="001A342F" w:rsidP="001A34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Employment Documents </w:t>
      </w:r>
    </w:p>
    <w:p w:rsidR="001E3FE9" w:rsidRDefault="001A342F" w:rsidP="001A34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Unemployment Claims </w:t>
      </w:r>
    </w:p>
    <w:p w:rsidR="001E3FE9" w:rsidRDefault="001A342F" w:rsidP="001A34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Benefit Statements </w:t>
      </w:r>
    </w:p>
    <w:p w:rsidR="001A342F" w:rsidRDefault="001A342F" w:rsidP="001A34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  <w:sectPr w:rsidR="001A342F" w:rsidSect="001A342F">
          <w:type w:val="continuous"/>
          <w:pgSz w:w="12240" w:h="15840"/>
          <w:pgMar w:top="1008" w:right="1008" w:bottom="864" w:left="1008" w:header="720" w:footer="720" w:gutter="0"/>
          <w:pgNumType w:start="1"/>
          <w:cols w:num="2" w:sep="1" w:space="432"/>
          <w:docGrid w:linePitch="299"/>
        </w:sectPr>
      </w:pPr>
      <w:r>
        <w:rPr>
          <w:rFonts w:ascii="Calibri" w:eastAsia="Calibri" w:hAnsi="Calibri" w:cs="Calibri"/>
          <w:color w:val="000000"/>
          <w:sz w:val="24"/>
          <w:szCs w:val="24"/>
        </w:rPr>
        <w:t>Documents Pertaining to Military Status and  Assignment</w:t>
      </w:r>
    </w:p>
    <w:p w:rsidR="001A342F" w:rsidRDefault="001A342F">
      <w:pPr>
        <w:widowControl/>
        <w:spacing w:after="160" w:line="259" w:lineRule="auto"/>
        <w:rPr>
          <w:sz w:val="24"/>
          <w:szCs w:val="24"/>
        </w:rPr>
        <w:sectPr w:rsidR="001A342F" w:rsidSect="001A342F">
          <w:type w:val="continuous"/>
          <w:pgSz w:w="12240" w:h="15840"/>
          <w:pgMar w:top="1008" w:right="1008" w:bottom="1008" w:left="1008" w:header="720" w:footer="720" w:gutter="0"/>
          <w:pgNumType w:start="1"/>
          <w:cols w:num="2" w:space="720"/>
          <w:docGrid w:linePitch="299"/>
        </w:sectPr>
      </w:pPr>
      <w:bookmarkStart w:id="1" w:name="_heading=h.gjdgxs" w:colFirst="0" w:colLast="0"/>
      <w:bookmarkEnd w:id="1"/>
    </w:p>
    <w:p w:rsidR="001E3FE9" w:rsidRDefault="001A342F" w:rsidP="001A342F">
      <w:pPr>
        <w:widowControl/>
        <w:spacing w:after="160" w:line="259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  <w:u w:val="single"/>
        </w:rPr>
        <w:t>Category C</w:t>
      </w:r>
    </w:p>
    <w:p w:rsidR="001E3FE9" w:rsidRDefault="001E3FE9">
      <w:pPr>
        <w:jc w:val="center"/>
        <w:rPr>
          <w:b/>
          <w:sz w:val="24"/>
          <w:szCs w:val="24"/>
        </w:rPr>
      </w:pPr>
    </w:p>
    <w:p w:rsidR="001E3FE9" w:rsidRDefault="001A342F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If the applicant is unable to provide the documentation listed in Category A and/or B, the applicant may request consideration of additional documents showing proof of residency. Requests for consideration should be directed to the Business Administrator i</w:t>
      </w:r>
      <w:r>
        <w:rPr>
          <w:rFonts w:ascii="Calibri" w:eastAsia="Calibri" w:hAnsi="Calibri" w:cs="Calibri"/>
          <w:sz w:val="24"/>
          <w:szCs w:val="24"/>
        </w:rPr>
        <w:t xml:space="preserve">n writing. This review may include other evidence of property ownership, tenancy, or residency; personal attachment to a particular location; court or agency placements or directives; expenditures demonstrating personal attachment to a particular location </w:t>
      </w:r>
      <w:r>
        <w:rPr>
          <w:rFonts w:ascii="Calibri" w:eastAsia="Calibri" w:hAnsi="Calibri" w:cs="Calibri"/>
          <w:sz w:val="24"/>
          <w:szCs w:val="24"/>
        </w:rPr>
        <w:t>or to support the student; circumstances demonstrating family or economic hardship, or temporary residency; or any other business record or document issued by a governmental entity. The District will consider the totality of the information and documentati</w:t>
      </w:r>
      <w:r>
        <w:rPr>
          <w:rFonts w:ascii="Calibri" w:eastAsia="Calibri" w:hAnsi="Calibri" w:cs="Calibri"/>
          <w:sz w:val="24"/>
          <w:szCs w:val="24"/>
        </w:rPr>
        <w:t xml:space="preserve">on presented as proof of residency and will not deny enrollment based upon the failure to provide a particular form or subset of documents without regard to the other evidence presented. </w:t>
      </w:r>
    </w:p>
    <w:p w:rsidR="001E3FE9" w:rsidRDefault="001E3FE9">
      <w:pPr>
        <w:jc w:val="both"/>
        <w:rPr>
          <w:rFonts w:ascii="Calibri" w:eastAsia="Calibri" w:hAnsi="Calibri" w:cs="Calibri"/>
          <w:sz w:val="24"/>
          <w:szCs w:val="24"/>
        </w:rPr>
      </w:pPr>
    </w:p>
    <w:p w:rsidR="001E3FE9" w:rsidRDefault="001E3FE9">
      <w:pPr>
        <w:jc w:val="both"/>
        <w:rPr>
          <w:rFonts w:ascii="Calibri" w:eastAsia="Calibri" w:hAnsi="Calibri" w:cs="Calibri"/>
          <w:sz w:val="24"/>
          <w:szCs w:val="24"/>
        </w:rPr>
      </w:pPr>
    </w:p>
    <w:p w:rsidR="001E3FE9" w:rsidRDefault="001A342F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Legal References: </w:t>
      </w:r>
    </w:p>
    <w:p w:rsidR="001E3FE9" w:rsidRDefault="001A342F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N.J.S.A. 18A:38-1 et seq. </w:t>
      </w:r>
    </w:p>
    <w:p w:rsidR="001E3FE9" w:rsidRDefault="001A342F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N.J.A.C. 6A:22-1.1 e</w:t>
      </w:r>
      <w:r>
        <w:rPr>
          <w:rFonts w:ascii="Calibri" w:eastAsia="Calibri" w:hAnsi="Calibri" w:cs="Calibri"/>
          <w:sz w:val="24"/>
          <w:szCs w:val="24"/>
        </w:rPr>
        <w:t>t seq.</w:t>
      </w:r>
    </w:p>
    <w:sectPr w:rsidR="001E3FE9" w:rsidSect="001A342F">
      <w:type w:val="continuous"/>
      <w:pgSz w:w="12240" w:h="15840"/>
      <w:pgMar w:top="1008" w:right="1008" w:bottom="1008" w:left="1008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864E2D"/>
    <w:multiLevelType w:val="multilevel"/>
    <w:tmpl w:val="9324551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BB03166"/>
    <w:multiLevelType w:val="multilevel"/>
    <w:tmpl w:val="C1A42FA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FE9"/>
    <w:rsid w:val="000C5B74"/>
    <w:rsid w:val="001A342F"/>
    <w:rsid w:val="001E3FE9"/>
    <w:rsid w:val="00323CA8"/>
    <w:rsid w:val="0063731E"/>
    <w:rsid w:val="006B6B38"/>
    <w:rsid w:val="007C19C6"/>
    <w:rsid w:val="00803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CE6DC"/>
  <w15:docId w15:val="{5779E5C3-0F04-4846-ADDB-DF061D4A7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eorgia" w:eastAsia="Georgia" w:hAnsi="Georgia" w:cs="Georgia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66964"/>
    <w:pPr>
      <w:autoSpaceDE w:val="0"/>
      <w:autoSpaceDN w:val="0"/>
    </w:p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link w:val="BodyTextChar"/>
    <w:uiPriority w:val="1"/>
    <w:qFormat/>
    <w:rsid w:val="00766964"/>
    <w:pPr>
      <w:ind w:left="2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66964"/>
    <w:rPr>
      <w:rFonts w:ascii="Georgia" w:eastAsia="Georgia" w:hAnsi="Georgia" w:cs="Georgia"/>
      <w:sz w:val="24"/>
      <w:szCs w:val="24"/>
    </w:rPr>
  </w:style>
  <w:style w:type="paragraph" w:styleId="ListParagraph">
    <w:name w:val="List Paragraph"/>
    <w:basedOn w:val="Normal"/>
    <w:uiPriority w:val="34"/>
    <w:qFormat/>
    <w:rsid w:val="00766964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/unLKQYCuq0lWZTGH39JSlkZSw==">CgMxLjAyCGguZ2pkZ3hzOAByITFCbl9YUU5vMWJSVGp1N2c5Yy1LbVl2TnlsZWp5alBKUQ==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Fritz, Linda</dc:creator>
  <cp:lastModifiedBy>Leuck, Katherine</cp:lastModifiedBy>
  <cp:revision>3</cp:revision>
  <dcterms:created xsi:type="dcterms:W3CDTF">2025-02-17T13:54:00Z</dcterms:created>
  <dcterms:modified xsi:type="dcterms:W3CDTF">2025-02-17T14:01:00Z</dcterms:modified>
</cp:coreProperties>
</file>