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B75358" w14:textId="51029791" w:rsidR="00767B46" w:rsidRPr="0002513D" w:rsidRDefault="00767B46" w:rsidP="00767B46">
      <w:pPr>
        <w:rPr>
          <w:rFonts w:ascii="Century Gothic" w:hAnsi="Century Gothic"/>
          <w:b/>
          <w:bCs/>
          <w:sz w:val="28"/>
          <w:szCs w:val="28"/>
        </w:rPr>
      </w:pPr>
      <w:r>
        <w:rPr>
          <w:rFonts w:ascii="Century Gothic" w:hAnsi="Century Gothic"/>
          <w:sz w:val="22"/>
          <w:szCs w:val="22"/>
        </w:rPr>
        <w:br/>
        <w:t>July 2026</w:t>
      </w:r>
      <w:r>
        <w:rPr>
          <w:rFonts w:ascii="Century Gothic" w:hAnsi="Century Gothic"/>
          <w:sz w:val="22"/>
          <w:szCs w:val="22"/>
        </w:rPr>
        <w:br/>
      </w:r>
      <w:r>
        <w:rPr>
          <w:rFonts w:ascii="Century Gothic" w:hAnsi="Century Gothic"/>
          <w:b/>
          <w:bCs/>
          <w:sz w:val="28"/>
          <w:szCs w:val="28"/>
        </w:rPr>
        <w:br/>
      </w:r>
      <w:r>
        <w:rPr>
          <w:rFonts w:ascii="Century Gothic" w:hAnsi="Century Gothic"/>
          <w:b/>
          <w:bCs/>
          <w:sz w:val="28"/>
          <w:szCs w:val="28"/>
        </w:rPr>
        <w:t xml:space="preserve">                               </w:t>
      </w:r>
      <w:r>
        <w:rPr>
          <w:rFonts w:ascii="Century Gothic" w:hAnsi="Century Gothic"/>
          <w:b/>
          <w:bCs/>
          <w:sz w:val="28"/>
          <w:szCs w:val="28"/>
        </w:rPr>
        <w:t>Washington</w:t>
      </w:r>
      <w:r w:rsidRPr="0002513D">
        <w:rPr>
          <w:rFonts w:ascii="Century Gothic" w:hAnsi="Century Gothic"/>
          <w:b/>
          <w:bCs/>
          <w:sz w:val="28"/>
          <w:szCs w:val="28"/>
        </w:rPr>
        <w:t xml:space="preserve"> Elementary General Supply List</w:t>
      </w:r>
    </w:p>
    <w:p w14:paraId="76FAE037" w14:textId="77777777" w:rsidR="00767B46" w:rsidRPr="0002513D" w:rsidRDefault="00767B46" w:rsidP="00767B46">
      <w:pPr>
        <w:rPr>
          <w:rFonts w:ascii="Century Gothic" w:hAnsi="Century Gothic"/>
        </w:rPr>
      </w:pPr>
      <w:r w:rsidRPr="0002513D">
        <w:rPr>
          <w:rFonts w:ascii="Century Gothic" w:hAnsi="Century Gothic"/>
        </w:rPr>
        <w:t xml:space="preserve">Parents and Guardians, </w:t>
      </w:r>
    </w:p>
    <w:p w14:paraId="11789FD6" w14:textId="77777777" w:rsidR="00767B46" w:rsidRPr="0002513D" w:rsidRDefault="00767B46" w:rsidP="00767B46">
      <w:pPr>
        <w:rPr>
          <w:rFonts w:ascii="Century Gothic" w:hAnsi="Century Gothic"/>
        </w:rPr>
      </w:pPr>
      <w:r w:rsidRPr="0002513D">
        <w:rPr>
          <w:rFonts w:ascii="Century Gothic" w:hAnsi="Century Gothic"/>
        </w:rPr>
        <w:t xml:space="preserve">The list below is general supplies for students in grades K-5. This is a list of typical supplies used in </w:t>
      </w:r>
      <w:proofErr w:type="gramStart"/>
      <w:r w:rsidRPr="0002513D">
        <w:rPr>
          <w:rFonts w:ascii="Century Gothic" w:hAnsi="Century Gothic"/>
        </w:rPr>
        <w:t>every grade</w:t>
      </w:r>
      <w:proofErr w:type="gramEnd"/>
      <w:r w:rsidRPr="0002513D">
        <w:rPr>
          <w:rFonts w:ascii="Century Gothic" w:hAnsi="Century Gothic"/>
        </w:rPr>
        <w:t xml:space="preserve"> level. Please know that additional items may be needed based on your child’s age or classroom needs. Classroom teachers will be reaching out once class lists are finalized and publicized in early August. General Supplies for all students in any learning environment: </w:t>
      </w:r>
    </w:p>
    <w:p w14:paraId="5B9896E7" w14:textId="77777777" w:rsidR="00767B46" w:rsidRPr="0002513D" w:rsidRDefault="00767B46" w:rsidP="00767B46">
      <w:pPr>
        <w:numPr>
          <w:ilvl w:val="0"/>
          <w:numId w:val="1"/>
        </w:numPr>
        <w:spacing w:line="276" w:lineRule="auto"/>
        <w:rPr>
          <w:rFonts w:ascii="Century Gothic" w:hAnsi="Century Gothic"/>
        </w:rPr>
      </w:pPr>
      <w:r w:rsidRPr="0002513D">
        <w:rPr>
          <w:rFonts w:ascii="Century Gothic" w:hAnsi="Century Gothic"/>
        </w:rPr>
        <w:t>Pencil box/pouch</w:t>
      </w:r>
    </w:p>
    <w:p w14:paraId="07E204AC" w14:textId="77777777" w:rsidR="00767B46" w:rsidRPr="0002513D" w:rsidRDefault="00767B46" w:rsidP="00767B46">
      <w:pPr>
        <w:numPr>
          <w:ilvl w:val="0"/>
          <w:numId w:val="1"/>
        </w:numPr>
        <w:spacing w:line="276" w:lineRule="auto"/>
        <w:rPr>
          <w:rFonts w:ascii="Century Gothic" w:hAnsi="Century Gothic"/>
        </w:rPr>
      </w:pPr>
      <w:r w:rsidRPr="0002513D">
        <w:rPr>
          <w:rFonts w:ascii="Century Gothic" w:hAnsi="Century Gothic"/>
        </w:rPr>
        <w:t>#2 Pencils and Erasers</w:t>
      </w:r>
    </w:p>
    <w:p w14:paraId="04D9EB6B" w14:textId="77777777" w:rsidR="00767B46" w:rsidRPr="0002513D" w:rsidRDefault="00767B46" w:rsidP="00767B46">
      <w:pPr>
        <w:numPr>
          <w:ilvl w:val="0"/>
          <w:numId w:val="1"/>
        </w:numPr>
        <w:spacing w:line="276" w:lineRule="auto"/>
        <w:rPr>
          <w:rFonts w:ascii="Century Gothic" w:hAnsi="Century Gothic"/>
        </w:rPr>
      </w:pPr>
      <w:r w:rsidRPr="0002513D">
        <w:rPr>
          <w:rFonts w:ascii="Century Gothic" w:hAnsi="Century Gothic"/>
        </w:rPr>
        <w:t>Personal pencil sharpener</w:t>
      </w:r>
    </w:p>
    <w:p w14:paraId="37290C70" w14:textId="77777777" w:rsidR="00767B46" w:rsidRPr="0002513D" w:rsidRDefault="00767B46" w:rsidP="00767B46">
      <w:pPr>
        <w:numPr>
          <w:ilvl w:val="0"/>
          <w:numId w:val="1"/>
        </w:numPr>
        <w:spacing w:line="276" w:lineRule="auto"/>
        <w:rPr>
          <w:rFonts w:ascii="Century Gothic" w:hAnsi="Century Gothic"/>
        </w:rPr>
      </w:pPr>
      <w:r w:rsidRPr="0002513D">
        <w:rPr>
          <w:rFonts w:ascii="Century Gothic" w:hAnsi="Century Gothic"/>
        </w:rPr>
        <w:t>Crayons-Box of 8 or more crayons/colored pencils</w:t>
      </w:r>
    </w:p>
    <w:p w14:paraId="3CCEF0BE" w14:textId="77777777" w:rsidR="00767B46" w:rsidRPr="0002513D" w:rsidRDefault="00767B46" w:rsidP="00767B46">
      <w:pPr>
        <w:numPr>
          <w:ilvl w:val="0"/>
          <w:numId w:val="1"/>
        </w:numPr>
        <w:spacing w:line="276" w:lineRule="auto"/>
        <w:rPr>
          <w:rFonts w:ascii="Century Gothic" w:hAnsi="Century Gothic"/>
        </w:rPr>
      </w:pPr>
      <w:r w:rsidRPr="0002513D">
        <w:rPr>
          <w:rFonts w:ascii="Century Gothic" w:hAnsi="Century Gothic"/>
        </w:rPr>
        <w:t>Glue stick and Elmer's Glue</w:t>
      </w:r>
    </w:p>
    <w:p w14:paraId="69F66A82" w14:textId="77777777" w:rsidR="00767B46" w:rsidRPr="0002513D" w:rsidRDefault="00767B46" w:rsidP="00767B46">
      <w:pPr>
        <w:numPr>
          <w:ilvl w:val="0"/>
          <w:numId w:val="1"/>
        </w:numPr>
        <w:spacing w:line="276" w:lineRule="auto"/>
        <w:rPr>
          <w:rFonts w:ascii="Century Gothic" w:hAnsi="Century Gothic"/>
        </w:rPr>
      </w:pPr>
      <w:r w:rsidRPr="0002513D">
        <w:rPr>
          <w:rFonts w:ascii="Century Gothic" w:hAnsi="Century Gothic"/>
        </w:rPr>
        <w:t>Student scissors</w:t>
      </w:r>
    </w:p>
    <w:p w14:paraId="2D60F3FD" w14:textId="77777777" w:rsidR="00767B46" w:rsidRPr="0002513D" w:rsidRDefault="00767B46" w:rsidP="00767B46">
      <w:pPr>
        <w:numPr>
          <w:ilvl w:val="0"/>
          <w:numId w:val="1"/>
        </w:numPr>
        <w:spacing w:line="276" w:lineRule="auto"/>
        <w:rPr>
          <w:rFonts w:ascii="Century Gothic" w:hAnsi="Century Gothic"/>
        </w:rPr>
      </w:pPr>
      <w:r w:rsidRPr="0002513D">
        <w:rPr>
          <w:rFonts w:ascii="Century Gothic" w:hAnsi="Century Gothic"/>
        </w:rPr>
        <w:t>Sticky note pad</w:t>
      </w:r>
    </w:p>
    <w:p w14:paraId="7B7D06ED" w14:textId="77777777" w:rsidR="00767B46" w:rsidRPr="0002513D" w:rsidRDefault="00767B46" w:rsidP="00767B46">
      <w:pPr>
        <w:numPr>
          <w:ilvl w:val="0"/>
          <w:numId w:val="1"/>
        </w:numPr>
        <w:spacing w:line="276" w:lineRule="auto"/>
        <w:rPr>
          <w:rFonts w:ascii="Century Gothic" w:hAnsi="Century Gothic"/>
        </w:rPr>
      </w:pPr>
      <w:r w:rsidRPr="0002513D">
        <w:rPr>
          <w:rFonts w:ascii="Century Gothic" w:hAnsi="Century Gothic"/>
        </w:rPr>
        <w:t>White board/White board markers/sock for eraser</w:t>
      </w:r>
    </w:p>
    <w:p w14:paraId="067FA005" w14:textId="77777777" w:rsidR="00767B46" w:rsidRPr="0002513D" w:rsidRDefault="00767B46" w:rsidP="00767B46">
      <w:pPr>
        <w:numPr>
          <w:ilvl w:val="0"/>
          <w:numId w:val="1"/>
        </w:numPr>
        <w:spacing w:line="276" w:lineRule="auto"/>
        <w:rPr>
          <w:rFonts w:ascii="Century Gothic" w:hAnsi="Century Gothic"/>
        </w:rPr>
      </w:pPr>
      <w:r w:rsidRPr="0002513D">
        <w:rPr>
          <w:rFonts w:ascii="Century Gothic" w:hAnsi="Century Gothic"/>
        </w:rPr>
        <w:t>Composition/Lined Notebook book</w:t>
      </w:r>
    </w:p>
    <w:p w14:paraId="692AA546" w14:textId="77777777" w:rsidR="00767B46" w:rsidRPr="0002513D" w:rsidRDefault="00767B46" w:rsidP="00767B46">
      <w:pPr>
        <w:numPr>
          <w:ilvl w:val="0"/>
          <w:numId w:val="1"/>
        </w:numPr>
        <w:spacing w:line="276" w:lineRule="auto"/>
        <w:rPr>
          <w:rFonts w:ascii="Century Gothic" w:hAnsi="Century Gothic"/>
        </w:rPr>
      </w:pPr>
      <w:r w:rsidRPr="0002513D">
        <w:rPr>
          <w:rFonts w:ascii="Century Gothic" w:hAnsi="Century Gothic"/>
        </w:rPr>
        <w:t>Earbuds</w:t>
      </w:r>
    </w:p>
    <w:p w14:paraId="241356E2" w14:textId="77777777" w:rsidR="00767B46" w:rsidRPr="0002513D" w:rsidRDefault="00767B46" w:rsidP="00767B46">
      <w:pPr>
        <w:numPr>
          <w:ilvl w:val="0"/>
          <w:numId w:val="1"/>
        </w:numPr>
        <w:spacing w:line="276" w:lineRule="auto"/>
        <w:rPr>
          <w:rFonts w:ascii="Century Gothic" w:hAnsi="Century Gothic"/>
        </w:rPr>
      </w:pPr>
      <w:r w:rsidRPr="0002513D">
        <w:rPr>
          <w:rFonts w:ascii="Century Gothic" w:hAnsi="Century Gothic"/>
        </w:rPr>
        <w:t>Water bottle</w:t>
      </w:r>
      <w:r>
        <w:rPr>
          <w:rFonts w:ascii="Century Gothic" w:hAnsi="Century Gothic"/>
        </w:rPr>
        <w:br/>
      </w:r>
    </w:p>
    <w:p w14:paraId="14F8D786" w14:textId="77777777" w:rsidR="00767B46" w:rsidRPr="0002513D" w:rsidRDefault="00767B46" w:rsidP="00767B46">
      <w:pPr>
        <w:rPr>
          <w:rFonts w:ascii="Century Gothic" w:hAnsi="Century Gothic"/>
        </w:rPr>
      </w:pPr>
      <w:r w:rsidRPr="0002513D">
        <w:rPr>
          <w:rFonts w:ascii="Century Gothic" w:hAnsi="Century Gothic"/>
        </w:rPr>
        <w:t>If you need support getting supplies for your children, please reach out to your building principal and/or school counselor. We are happy to help.</w:t>
      </w:r>
    </w:p>
    <w:p w14:paraId="182AC43F" w14:textId="77777777" w:rsidR="00767B46" w:rsidRPr="006A4E76" w:rsidRDefault="00767B46" w:rsidP="006D0A81">
      <w:pPr>
        <w:rPr>
          <w:rFonts w:ascii="Century Gothic" w:hAnsi="Century Gothic"/>
          <w:sz w:val="22"/>
          <w:szCs w:val="22"/>
        </w:rPr>
      </w:pPr>
    </w:p>
    <w:p w14:paraId="619B3CEF" w14:textId="77777777" w:rsidR="00683E21" w:rsidRDefault="00683E21" w:rsidP="006D0A81"/>
    <w:sectPr w:rsidR="00683E21" w:rsidSect="00BE06E8">
      <w:headerReference w:type="even" r:id="rId7"/>
      <w:headerReference w:type="default" r:id="rId8"/>
      <w:footerReference w:type="even" r:id="rId9"/>
      <w:footerReference w:type="default" r:id="rId10"/>
      <w:headerReference w:type="first" r:id="rId11"/>
      <w:footerReference w:type="first" r:id="rId12"/>
      <w:pgSz w:w="12240" w:h="15840"/>
      <w:pgMar w:top="720" w:right="360" w:bottom="36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205A4E" w14:textId="77777777" w:rsidR="006551A5" w:rsidRDefault="006551A5" w:rsidP="006D0A81">
      <w:pPr>
        <w:spacing w:after="0" w:line="240" w:lineRule="auto"/>
      </w:pPr>
      <w:r>
        <w:separator/>
      </w:r>
    </w:p>
  </w:endnote>
  <w:endnote w:type="continuationSeparator" w:id="0">
    <w:p w14:paraId="1E95D521" w14:textId="77777777" w:rsidR="006551A5" w:rsidRDefault="006551A5" w:rsidP="006D0A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entury Gothic">
    <w:altName w:val="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0A58C" w14:textId="77777777" w:rsidR="00F1429A" w:rsidRDefault="00F1429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entury Gothic" w:hAnsi="Century Gothic"/>
        <w:sz w:val="20"/>
        <w:szCs w:val="20"/>
      </w:rPr>
      <w:id w:val="618258393"/>
      <w:docPartObj>
        <w:docPartGallery w:val="Page Numbers (Bottom of Page)"/>
        <w:docPartUnique/>
      </w:docPartObj>
    </w:sdtPr>
    <w:sdtEndPr>
      <w:rPr>
        <w:rFonts w:asciiTheme="minorHAnsi" w:hAnsiTheme="minorHAnsi"/>
        <w:sz w:val="24"/>
        <w:szCs w:val="24"/>
      </w:rPr>
    </w:sdtEndPr>
    <w:sdtContent>
      <w:p w14:paraId="32409B43" w14:textId="77777777" w:rsidR="00683E21" w:rsidRDefault="00683E21">
        <w:pPr>
          <w:pStyle w:val="Footer"/>
          <w:jc w:val="right"/>
        </w:pPr>
        <w:r w:rsidRPr="00683E21">
          <w:rPr>
            <w:rFonts w:ascii="Century Gothic" w:hAnsi="Century Gothic"/>
            <w:sz w:val="20"/>
            <w:szCs w:val="20"/>
          </w:rPr>
          <w:t xml:space="preserve">Page | </w:t>
        </w:r>
        <w:r w:rsidRPr="00683E21">
          <w:rPr>
            <w:rFonts w:ascii="Century Gothic" w:hAnsi="Century Gothic"/>
            <w:sz w:val="20"/>
            <w:szCs w:val="20"/>
          </w:rPr>
          <w:fldChar w:fldCharType="begin"/>
        </w:r>
        <w:r w:rsidRPr="00683E21">
          <w:rPr>
            <w:rFonts w:ascii="Century Gothic" w:hAnsi="Century Gothic"/>
            <w:sz w:val="20"/>
            <w:szCs w:val="20"/>
          </w:rPr>
          <w:instrText xml:space="preserve"> PAGE   \* MERGEFORMAT </w:instrText>
        </w:r>
        <w:r w:rsidRPr="00683E21">
          <w:rPr>
            <w:rFonts w:ascii="Century Gothic" w:hAnsi="Century Gothic"/>
            <w:sz w:val="20"/>
            <w:szCs w:val="20"/>
          </w:rPr>
          <w:fldChar w:fldCharType="separate"/>
        </w:r>
        <w:r w:rsidRPr="00683E21">
          <w:rPr>
            <w:rFonts w:ascii="Century Gothic" w:hAnsi="Century Gothic"/>
            <w:noProof/>
            <w:sz w:val="20"/>
            <w:szCs w:val="20"/>
          </w:rPr>
          <w:t>2</w:t>
        </w:r>
        <w:r w:rsidRPr="00683E21">
          <w:rPr>
            <w:rFonts w:ascii="Century Gothic" w:hAnsi="Century Gothic"/>
            <w:noProof/>
            <w:sz w:val="20"/>
            <w:szCs w:val="20"/>
          </w:rPr>
          <w:fldChar w:fldCharType="end"/>
        </w:r>
        <w:r>
          <w:t xml:space="preserve"> </w:t>
        </w:r>
      </w:p>
    </w:sdtContent>
  </w:sdt>
  <w:p w14:paraId="7391241E" w14:textId="77777777" w:rsidR="00635785" w:rsidRPr="0012296D" w:rsidRDefault="00635785" w:rsidP="00635785">
    <w:pPr>
      <w:pStyle w:val="Footer"/>
      <w:jc w:val="center"/>
      <w:rPr>
        <w:rFonts w:ascii="Century Gothic" w:hAnsi="Century Gothic"/>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1CF48" w14:textId="77777777" w:rsidR="00BE06E8" w:rsidRPr="0012296D" w:rsidRDefault="00BE06E8" w:rsidP="00BE06E8">
    <w:pPr>
      <w:pStyle w:val="Footer"/>
      <w:jc w:val="right"/>
      <w:rPr>
        <w:rFonts w:ascii="Century Gothic" w:hAnsi="Century Gothic"/>
        <w:sz w:val="18"/>
        <w:szCs w:val="18"/>
      </w:rPr>
    </w:pPr>
    <w:r w:rsidRPr="00722783">
      <w:rPr>
        <w:b/>
        <w:bCs/>
        <w:noProof/>
        <w:sz w:val="20"/>
        <w:szCs w:val="20"/>
      </w:rPr>
      <mc:AlternateContent>
        <mc:Choice Requires="wps">
          <w:drawing>
            <wp:anchor distT="0" distB="0" distL="114300" distR="114300" simplePos="0" relativeHeight="251671552" behindDoc="0" locked="0" layoutInCell="1" allowOverlap="1" wp14:anchorId="02162336" wp14:editId="72D99C53">
              <wp:simplePos x="0" y="0"/>
              <wp:positionH relativeFrom="column">
                <wp:posOffset>-3202940</wp:posOffset>
              </wp:positionH>
              <wp:positionV relativeFrom="paragraph">
                <wp:posOffset>5715</wp:posOffset>
              </wp:positionV>
              <wp:extent cx="8221378" cy="62393"/>
              <wp:effectExtent l="0" t="0" r="0" b="0"/>
              <wp:wrapNone/>
              <wp:docPr id="1917004711" name="Flowchart: Data 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flipV="1">
                        <a:off x="0" y="0"/>
                        <a:ext cx="8221378" cy="62393"/>
                      </a:xfrm>
                      <a:prstGeom prst="flowChartInputOutput">
                        <a:avLst/>
                      </a:prstGeom>
                      <a:solidFill>
                        <a:schemeClr val="tx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B84846" id="_x0000_t111" coordsize="21600,21600" o:spt="111" path="m4321,l21600,,17204,21600,,21600xe">
              <v:stroke joinstyle="miter"/>
              <v:path gradientshapeok="t" o:connecttype="custom" o:connectlocs="12961,0;10800,0;2161,10800;8602,21600;10800,21600;19402,10800" textboxrect="4321,0,17204,21600"/>
            </v:shapetype>
            <v:shape id="Flowchart: Data 9" o:spid="_x0000_s1026" type="#_x0000_t111" alt="&quot;&quot;" style="position:absolute;margin-left:-252.2pt;margin-top:.45pt;width:647.35pt;height:4.9pt;flip:y;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" fillcolor="black [3213]" stroked="f" strokeweight="1pt"/>
          </w:pict>
        </mc:Fallback>
      </mc:AlternateContent>
    </w:r>
    <w:r w:rsidR="00641F6D">
      <w:rPr>
        <w:rFonts w:ascii="Century Gothic" w:hAnsi="Century Gothic"/>
        <w:b/>
        <w:bCs/>
        <w:sz w:val="20"/>
        <w:szCs w:val="20"/>
      </w:rPr>
      <w:t>WASHINGTON</w:t>
    </w:r>
    <w:r w:rsidR="00DF276B">
      <w:rPr>
        <w:rFonts w:ascii="Century Gothic" w:hAnsi="Century Gothic"/>
        <w:b/>
        <w:bCs/>
        <w:sz w:val="20"/>
        <w:szCs w:val="20"/>
      </w:rPr>
      <w:t xml:space="preserve"> ELEMENTARY</w:t>
    </w:r>
    <w:r w:rsidRPr="0012296D">
      <w:rPr>
        <w:rFonts w:ascii="Century Gothic" w:hAnsi="Century Gothic"/>
        <w:b/>
        <w:bCs/>
        <w:sz w:val="18"/>
        <w:szCs w:val="18"/>
      </w:rPr>
      <w:br/>
    </w:r>
    <w:r w:rsidR="00641F6D">
      <w:rPr>
        <w:rFonts w:ascii="Century Gothic" w:hAnsi="Century Gothic"/>
        <w:color w:val="C00000"/>
        <w:sz w:val="18"/>
        <w:szCs w:val="18"/>
      </w:rPr>
      <w:t>1406 Route 100</w:t>
    </w:r>
    <w:r w:rsidRPr="0012296D">
      <w:rPr>
        <w:rFonts w:ascii="Century Gothic" w:hAnsi="Century Gothic"/>
        <w:color w:val="C00000"/>
        <w:sz w:val="18"/>
        <w:szCs w:val="18"/>
      </w:rPr>
      <w:br/>
    </w:r>
    <w:r w:rsidR="00641F6D">
      <w:rPr>
        <w:rFonts w:ascii="Century Gothic" w:hAnsi="Century Gothic"/>
        <w:color w:val="C00000"/>
        <w:sz w:val="18"/>
        <w:szCs w:val="18"/>
      </w:rPr>
      <w:t>Barto</w:t>
    </w:r>
    <w:r w:rsidR="00464B5A">
      <w:rPr>
        <w:rFonts w:ascii="Century Gothic" w:hAnsi="Century Gothic"/>
        <w:color w:val="C00000"/>
        <w:sz w:val="18"/>
        <w:szCs w:val="18"/>
      </w:rPr>
      <w:t>, PA 195</w:t>
    </w:r>
    <w:r w:rsidR="00641F6D">
      <w:rPr>
        <w:rFonts w:ascii="Century Gothic" w:hAnsi="Century Gothic"/>
        <w:color w:val="C00000"/>
        <w:sz w:val="18"/>
        <w:szCs w:val="18"/>
      </w:rPr>
      <w:t>04</w:t>
    </w:r>
    <w:r w:rsidRPr="0012296D">
      <w:rPr>
        <w:rFonts w:ascii="Century Gothic" w:hAnsi="Century Gothic"/>
        <w:color w:val="C00000"/>
        <w:sz w:val="18"/>
        <w:szCs w:val="18"/>
      </w:rPr>
      <w:br/>
    </w:r>
    <w:r w:rsidRPr="0012296D">
      <w:rPr>
        <w:rFonts w:ascii="Century Gothic" w:hAnsi="Century Gothic"/>
        <w:sz w:val="18"/>
        <w:szCs w:val="18"/>
      </w:rPr>
      <w:t>610-</w:t>
    </w:r>
    <w:r w:rsidR="00641F6D">
      <w:rPr>
        <w:rFonts w:ascii="Century Gothic" w:hAnsi="Century Gothic"/>
        <w:sz w:val="18"/>
        <w:szCs w:val="18"/>
      </w:rPr>
      <w:t>754-9586</w:t>
    </w:r>
    <w:r w:rsidR="00440822">
      <w:rPr>
        <w:rFonts w:ascii="Century Gothic" w:hAnsi="Century Gothic"/>
        <w:sz w:val="18"/>
        <w:szCs w:val="18"/>
      </w:rPr>
      <w:br/>
      <w:t>www.boyertownasd.org</w:t>
    </w:r>
  </w:p>
  <w:p w14:paraId="3339EAED" w14:textId="77777777" w:rsidR="00BE06E8" w:rsidRDefault="00BE06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AFBDF9" w14:textId="77777777" w:rsidR="006551A5" w:rsidRDefault="006551A5" w:rsidP="006D0A81">
      <w:pPr>
        <w:spacing w:after="0" w:line="240" w:lineRule="auto"/>
      </w:pPr>
      <w:r>
        <w:separator/>
      </w:r>
    </w:p>
  </w:footnote>
  <w:footnote w:type="continuationSeparator" w:id="0">
    <w:p w14:paraId="75648A7D" w14:textId="77777777" w:rsidR="006551A5" w:rsidRDefault="006551A5" w:rsidP="006D0A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A340D" w14:textId="77777777" w:rsidR="00F1429A" w:rsidRDefault="00F1429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C1D06" w14:textId="77777777" w:rsidR="00004675" w:rsidRPr="00635785" w:rsidRDefault="00635785" w:rsidP="00BE06E8">
    <w:pPr>
      <w:pStyle w:val="Header"/>
      <w:rPr>
        <w:rFonts w:ascii="Century Gothic" w:hAnsi="Century Gothic"/>
        <w:b/>
        <w:bCs/>
      </w:rPr>
    </w:pPr>
    <w:r>
      <w:rPr>
        <w:b/>
        <w:bCs/>
        <w:noProof/>
      </w:rPr>
      <mc:AlternateContent>
        <mc:Choice Requires="wps">
          <w:drawing>
            <wp:anchor distT="0" distB="0" distL="114300" distR="114300" simplePos="0" relativeHeight="251673600" behindDoc="0" locked="0" layoutInCell="1" allowOverlap="1" wp14:anchorId="383C036A" wp14:editId="727E46B2">
              <wp:simplePos x="0" y="0"/>
              <wp:positionH relativeFrom="column">
                <wp:posOffset>0</wp:posOffset>
              </wp:positionH>
              <wp:positionV relativeFrom="paragraph">
                <wp:posOffset>82550</wp:posOffset>
              </wp:positionV>
              <wp:extent cx="11092815" cy="90170"/>
              <wp:effectExtent l="0" t="0" r="0" b="5080"/>
              <wp:wrapNone/>
              <wp:docPr id="299716926" name="Flowchart: Data 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1092815" cy="90170"/>
                      </a:xfrm>
                      <a:prstGeom prst="flowChartInputOutput">
                        <a:avLst/>
                      </a:prstGeom>
                      <a:solidFill>
                        <a:schemeClr val="tx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93FC1A0" id="_x0000_t111" coordsize="21600,21600" o:spt="111" path="m4321,l21600,,17204,21600,,21600xe">
              <v:stroke joinstyle="miter"/>
              <v:path gradientshapeok="t" o:connecttype="custom" o:connectlocs="12961,0;10800,0;2161,10800;8602,21600;10800,21600;19402,10800" textboxrect="4321,0,17204,21600"/>
            </v:shapetype>
            <v:shape id="Flowchart: Data 9" o:spid="_x0000_s1026" type="#_x0000_t111" alt="&quot;&quot;" style="position:absolute;margin-left:0;margin-top:6.5pt;width:873.45pt;height:7.1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" fillcolor="black [3213]" stroked="f" strokeweight="1pt"/>
          </w:pict>
        </mc:Fallback>
      </mc:AlternateContent>
    </w:r>
    <w:r>
      <w:rPr>
        <w:b/>
        <w:bCs/>
      </w:rPr>
      <w:tab/>
    </w:r>
    <w:r>
      <w:rPr>
        <w:b/>
        <w:bCs/>
      </w:rPr>
      <w:tab/>
    </w:r>
    <w:r>
      <w:rPr>
        <w:b/>
        <w:bCs/>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78E0B" w14:textId="77777777" w:rsidR="00BE06E8" w:rsidRDefault="00BE06E8" w:rsidP="00BE06E8">
    <w:pPr>
      <w:pStyle w:val="Header"/>
      <w:rPr>
        <w:rFonts w:ascii="Arial" w:hAnsi="Arial" w:cs="Arial"/>
        <w:b/>
        <w:bCs/>
        <w:i/>
        <w:iCs/>
        <w:color w:val="C00000"/>
        <w:sz w:val="18"/>
        <w:szCs w:val="18"/>
      </w:rPr>
    </w:pPr>
    <w:r w:rsidRPr="003F5A86">
      <w:rPr>
        <w:rFonts w:ascii="Century Gothic" w:hAnsi="Century Gothic"/>
        <w:b/>
        <w:bCs/>
        <w:noProof/>
      </w:rPr>
      <w:drawing>
        <wp:anchor distT="0" distB="0" distL="114300" distR="114300" simplePos="0" relativeHeight="251668480" behindDoc="0" locked="0" layoutInCell="1" allowOverlap="1" wp14:anchorId="6A7192E2" wp14:editId="7C9824CD">
          <wp:simplePos x="0" y="0"/>
          <wp:positionH relativeFrom="column">
            <wp:posOffset>-42657</wp:posOffset>
          </wp:positionH>
          <wp:positionV relativeFrom="paragraph">
            <wp:posOffset>-259715</wp:posOffset>
          </wp:positionV>
          <wp:extent cx="1181100" cy="857250"/>
          <wp:effectExtent l="0" t="0" r="0" b="0"/>
          <wp:wrapSquare wrapText="bothSides"/>
          <wp:docPr id="1112323382" name="Picture 8" descr="Logo of Boyertown Area School District featuring a red oval border with the district name encircling a central design. The center includes a microscope on a book and a gear with wheat stalks, symbolizing education, technology, and agriculture.">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2323382" name="Picture 8" descr="Logo of Boyertown Area School District featuring a red oval border with the district name encircling a central design. The center includes a microscope on a book and a gear with wheat stalks, symbolizing education, technology, and agriculture.">
                    <a:extLst>
                      <a:ext uri="{C183D7F6-B498-43B3-948B-1728B52AA6E4}">
                        <adec:decorative xmlns:adec="http://schemas.microsoft.com/office/drawing/2017/decorative" val="0"/>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181100" cy="857250"/>
                  </a:xfrm>
                  <a:prstGeom prst="rect">
                    <a:avLst/>
                  </a:prstGeom>
                </pic:spPr>
              </pic:pic>
            </a:graphicData>
          </a:graphic>
          <wp14:sizeRelH relativeFrom="page">
            <wp14:pctWidth>0</wp14:pctWidth>
          </wp14:sizeRelH>
          <wp14:sizeRelV relativeFrom="page">
            <wp14:pctHeight>0</wp14:pctHeight>
          </wp14:sizeRelV>
        </wp:anchor>
      </w:drawing>
    </w:r>
    <w:r w:rsidRPr="003F5A86">
      <w:rPr>
        <w:rFonts w:ascii="Century Gothic" w:hAnsi="Century Gothic"/>
        <w:b/>
        <w:bCs/>
        <w:sz w:val="28"/>
        <w:szCs w:val="28"/>
      </w:rPr>
      <w:t>BOYERTOWN AREA SCHOOL DISTRICT</w:t>
    </w:r>
    <w:r>
      <w:rPr>
        <w:b/>
        <w:bCs/>
        <w:sz w:val="28"/>
        <w:szCs w:val="28"/>
      </w:rPr>
      <w:tab/>
      <w:t xml:space="preserve">          </w:t>
    </w:r>
  </w:p>
  <w:p w14:paraId="4801129D" w14:textId="77777777" w:rsidR="00BE06E8" w:rsidRDefault="00BE06E8" w:rsidP="00BE06E8">
    <w:pPr>
      <w:pStyle w:val="Header"/>
      <w:rPr>
        <w:rFonts w:ascii="Arial" w:hAnsi="Arial" w:cs="Arial"/>
        <w:b/>
        <w:bCs/>
        <w:i/>
        <w:iCs/>
        <w:sz w:val="18"/>
        <w:szCs w:val="18"/>
      </w:rPr>
    </w:pPr>
    <w:r w:rsidRPr="0094035A">
      <w:rPr>
        <w:rFonts w:ascii="Arial" w:hAnsi="Arial" w:cs="Arial"/>
        <w:i/>
        <w:iCs/>
        <w:color w:val="C00000"/>
      </w:rPr>
      <w:t>Home of the Bears</w:t>
    </w:r>
    <w:r>
      <w:rPr>
        <w:rFonts w:ascii="Century Gothic" w:hAnsi="Century Gothic"/>
        <w:b/>
        <w:bCs/>
        <w:color w:val="C00000"/>
      </w:rPr>
      <w:t xml:space="preserve">  </w:t>
    </w:r>
    <w:r>
      <w:rPr>
        <w:rFonts w:ascii="Century Gothic" w:hAnsi="Century Gothic"/>
        <w:b/>
        <w:bCs/>
        <w:color w:val="C00000"/>
      </w:rPr>
      <w:br/>
    </w:r>
  </w:p>
  <w:p w14:paraId="6C33E9F9" w14:textId="77777777" w:rsidR="00BE06E8" w:rsidRPr="00D44082" w:rsidRDefault="00BE06E8" w:rsidP="00BE06E8">
    <w:pPr>
      <w:pStyle w:val="Header"/>
      <w:rPr>
        <w:rFonts w:ascii="Century Gothic" w:hAnsi="Century Gothic"/>
        <w:b/>
        <w:bCs/>
      </w:rPr>
    </w:pPr>
    <w:r>
      <w:rPr>
        <w:b/>
        <w:bCs/>
        <w:noProof/>
      </w:rPr>
      <mc:AlternateContent>
        <mc:Choice Requires="wps">
          <w:drawing>
            <wp:anchor distT="0" distB="0" distL="114300" distR="114300" simplePos="0" relativeHeight="251669504" behindDoc="0" locked="0" layoutInCell="1" allowOverlap="1" wp14:anchorId="457F7E41" wp14:editId="770815B2">
              <wp:simplePos x="0" y="0"/>
              <wp:positionH relativeFrom="column">
                <wp:posOffset>-388424</wp:posOffset>
              </wp:positionH>
              <wp:positionV relativeFrom="paragraph">
                <wp:posOffset>172497</wp:posOffset>
              </wp:positionV>
              <wp:extent cx="11092815" cy="90170"/>
              <wp:effectExtent l="0" t="0" r="0" b="5080"/>
              <wp:wrapNone/>
              <wp:docPr id="351123416" name="Flowchart: Data 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1092815" cy="90170"/>
                      </a:xfrm>
                      <a:prstGeom prst="flowChartInputOutput">
                        <a:avLst/>
                      </a:prstGeom>
                      <a:solidFill>
                        <a:schemeClr val="tx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9D9BE05" id="_x0000_t111" coordsize="21600,21600" o:spt="111" path="m4321,l21600,,17204,21600,,21600xe">
              <v:stroke joinstyle="miter"/>
              <v:path gradientshapeok="t" o:connecttype="custom" o:connectlocs="12961,0;10800,0;2161,10800;8602,21600;10800,21600;19402,10800" textboxrect="4321,0,17204,21600"/>
            </v:shapetype>
            <v:shape id="Flowchart: Data 9" o:spid="_x0000_s1026" type="#_x0000_t111" alt="&quot;&quot;" style="position:absolute;margin-left:-30.6pt;margin-top:13.6pt;width:873.45pt;height:7.1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" fillcolor="black [3213]" stroked="f" strokeweight="1pt"/>
          </w:pict>
        </mc:Fallback>
      </mc:AlternateContent>
    </w:r>
  </w:p>
  <w:p w14:paraId="1EA3E69A" w14:textId="77777777" w:rsidR="00BE06E8" w:rsidRDefault="00BE06E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B33D38"/>
    <w:multiLevelType w:val="hybridMultilevel"/>
    <w:tmpl w:val="9D94DB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20659879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7"/>
  <w:proofState w:spelling="clean" w:grammar="clean"/>
  <w:attachedTemplate r:id="rId1"/>
  <w:documentProtection w:edit="readOnly" w:enforcement="1" w:cryptProviderType="rsaAES" w:cryptAlgorithmClass="hash" w:cryptAlgorithmType="typeAny" w:cryptAlgorithmSid="14" w:cryptSpinCount="100000" w:hash="Z7vEliXft2/6ML65XUMlUxky4P9v5ry6fbai878kWPyVO1q4w5tncA063eKj0X5cC9J7Oh0YpJJbYxbjfqOI5g==" w:salt="dDdmjiVDtKDH5Apng0qfBw=="/>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7B46"/>
    <w:rsid w:val="00004675"/>
    <w:rsid w:val="00054BBF"/>
    <w:rsid w:val="000E48D1"/>
    <w:rsid w:val="0012296D"/>
    <w:rsid w:val="00165A45"/>
    <w:rsid w:val="001B7960"/>
    <w:rsid w:val="001F2BD5"/>
    <w:rsid w:val="002553EB"/>
    <w:rsid w:val="002A2E88"/>
    <w:rsid w:val="002B462F"/>
    <w:rsid w:val="002D6009"/>
    <w:rsid w:val="003B0DBC"/>
    <w:rsid w:val="003B1E58"/>
    <w:rsid w:val="003B7AFA"/>
    <w:rsid w:val="003F5A86"/>
    <w:rsid w:val="00436F43"/>
    <w:rsid w:val="00440822"/>
    <w:rsid w:val="00464B5A"/>
    <w:rsid w:val="00531C48"/>
    <w:rsid w:val="005851AC"/>
    <w:rsid w:val="005B52C0"/>
    <w:rsid w:val="005C5362"/>
    <w:rsid w:val="005C7B25"/>
    <w:rsid w:val="005E12A8"/>
    <w:rsid w:val="00630F0C"/>
    <w:rsid w:val="00632A31"/>
    <w:rsid w:val="00635785"/>
    <w:rsid w:val="00641F6D"/>
    <w:rsid w:val="006551A5"/>
    <w:rsid w:val="00657E49"/>
    <w:rsid w:val="00683E21"/>
    <w:rsid w:val="006977B1"/>
    <w:rsid w:val="006A4E76"/>
    <w:rsid w:val="006C3B43"/>
    <w:rsid w:val="006D0A81"/>
    <w:rsid w:val="006E4FDA"/>
    <w:rsid w:val="00722783"/>
    <w:rsid w:val="00767B46"/>
    <w:rsid w:val="008B144C"/>
    <w:rsid w:val="0094035A"/>
    <w:rsid w:val="009C6050"/>
    <w:rsid w:val="00A260A5"/>
    <w:rsid w:val="00A3133E"/>
    <w:rsid w:val="00AE4AF4"/>
    <w:rsid w:val="00B2178D"/>
    <w:rsid w:val="00B471E1"/>
    <w:rsid w:val="00B90D75"/>
    <w:rsid w:val="00B92316"/>
    <w:rsid w:val="00BA39D4"/>
    <w:rsid w:val="00BE06E8"/>
    <w:rsid w:val="00BE35E2"/>
    <w:rsid w:val="00BF0B0F"/>
    <w:rsid w:val="00C6693C"/>
    <w:rsid w:val="00C905FB"/>
    <w:rsid w:val="00D4084B"/>
    <w:rsid w:val="00D44082"/>
    <w:rsid w:val="00DF276B"/>
    <w:rsid w:val="00E755BD"/>
    <w:rsid w:val="00EC2DC2"/>
    <w:rsid w:val="00F1429A"/>
    <w:rsid w:val="00F825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992324"/>
  <w15:chartTrackingRefBased/>
  <w15:docId w15:val="{847310B6-9ACB-4727-86BA-C9AF9B458C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D0A8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D0A8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D0A8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D0A8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D0A8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D0A8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0A8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0A8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0A8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0A8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D0A8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D0A8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D0A8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D0A8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D0A8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0A8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0A8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0A81"/>
    <w:rPr>
      <w:rFonts w:eastAsiaTheme="majorEastAsia" w:cstheme="majorBidi"/>
      <w:color w:val="272727" w:themeColor="text1" w:themeTint="D8"/>
    </w:rPr>
  </w:style>
  <w:style w:type="paragraph" w:styleId="Title">
    <w:name w:val="Title"/>
    <w:basedOn w:val="Normal"/>
    <w:next w:val="Normal"/>
    <w:link w:val="TitleChar"/>
    <w:uiPriority w:val="10"/>
    <w:qFormat/>
    <w:rsid w:val="006D0A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0A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0A8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0A8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0A81"/>
    <w:pPr>
      <w:spacing w:before="160"/>
      <w:jc w:val="center"/>
    </w:pPr>
    <w:rPr>
      <w:i/>
      <w:iCs/>
      <w:color w:val="404040" w:themeColor="text1" w:themeTint="BF"/>
    </w:rPr>
  </w:style>
  <w:style w:type="character" w:customStyle="1" w:styleId="QuoteChar">
    <w:name w:val="Quote Char"/>
    <w:basedOn w:val="DefaultParagraphFont"/>
    <w:link w:val="Quote"/>
    <w:uiPriority w:val="29"/>
    <w:rsid w:val="006D0A81"/>
    <w:rPr>
      <w:i/>
      <w:iCs/>
      <w:color w:val="404040" w:themeColor="text1" w:themeTint="BF"/>
    </w:rPr>
  </w:style>
  <w:style w:type="paragraph" w:styleId="ListParagraph">
    <w:name w:val="List Paragraph"/>
    <w:basedOn w:val="Normal"/>
    <w:uiPriority w:val="34"/>
    <w:qFormat/>
    <w:rsid w:val="006D0A81"/>
    <w:pPr>
      <w:ind w:left="720"/>
      <w:contextualSpacing/>
    </w:pPr>
  </w:style>
  <w:style w:type="character" w:styleId="IntenseEmphasis">
    <w:name w:val="Intense Emphasis"/>
    <w:basedOn w:val="DefaultParagraphFont"/>
    <w:uiPriority w:val="21"/>
    <w:qFormat/>
    <w:rsid w:val="006D0A81"/>
    <w:rPr>
      <w:i/>
      <w:iCs/>
      <w:color w:val="0F4761" w:themeColor="accent1" w:themeShade="BF"/>
    </w:rPr>
  </w:style>
  <w:style w:type="paragraph" w:styleId="IntenseQuote">
    <w:name w:val="Intense Quote"/>
    <w:basedOn w:val="Normal"/>
    <w:next w:val="Normal"/>
    <w:link w:val="IntenseQuoteChar"/>
    <w:uiPriority w:val="30"/>
    <w:qFormat/>
    <w:rsid w:val="006D0A8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D0A81"/>
    <w:rPr>
      <w:i/>
      <w:iCs/>
      <w:color w:val="0F4761" w:themeColor="accent1" w:themeShade="BF"/>
    </w:rPr>
  </w:style>
  <w:style w:type="character" w:styleId="IntenseReference">
    <w:name w:val="Intense Reference"/>
    <w:basedOn w:val="DefaultParagraphFont"/>
    <w:uiPriority w:val="32"/>
    <w:qFormat/>
    <w:rsid w:val="006D0A81"/>
    <w:rPr>
      <w:b/>
      <w:bCs/>
      <w:smallCaps/>
      <w:color w:val="0F4761" w:themeColor="accent1" w:themeShade="BF"/>
      <w:spacing w:val="5"/>
    </w:rPr>
  </w:style>
  <w:style w:type="paragraph" w:styleId="Header">
    <w:name w:val="header"/>
    <w:basedOn w:val="Normal"/>
    <w:link w:val="HeaderChar"/>
    <w:uiPriority w:val="99"/>
    <w:unhideWhenUsed/>
    <w:rsid w:val="006D0A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0A81"/>
  </w:style>
  <w:style w:type="paragraph" w:styleId="Footer">
    <w:name w:val="footer"/>
    <w:basedOn w:val="Normal"/>
    <w:link w:val="FooterChar"/>
    <w:uiPriority w:val="99"/>
    <w:unhideWhenUsed/>
    <w:rsid w:val="006D0A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0A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mmoyer\Documents\Custom%20Office%20Templates\WES%20Letterhead%20June%202025\WES%20Letterhead%2006192025%20AD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WES Letterhead 06192025 ADA.dotx</Template>
  <TotalTime>3</TotalTime>
  <Pages>1</Pages>
  <Words>137</Words>
  <Characters>785</Characters>
  <Application>Microsoft Office Word</Application>
  <DocSecurity>8</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Boyertown Area School District</Company>
  <LinksUpToDate>false</LinksUpToDate>
  <CharactersWithSpaces>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Moyer, Alison</dc:creator>
  <cp:keywords/>
  <dc:description/>
  <cp:lastModifiedBy>Moyer, Alison</cp:lastModifiedBy>
  <cp:revision>2</cp:revision>
  <cp:lastPrinted>2025-06-17T16:14:00Z</cp:lastPrinted>
  <dcterms:created xsi:type="dcterms:W3CDTF">2026-07-10T13:18:00Z</dcterms:created>
  <dcterms:modified xsi:type="dcterms:W3CDTF">2026-07-10T13:21:00Z</dcterms:modified>
</cp:coreProperties>
</file>