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C2210" w14:textId="77777777" w:rsidR="00DA1908" w:rsidRPr="0014331F" w:rsidRDefault="00DA1908" w:rsidP="00DA1908">
      <w:pPr>
        <w:jc w:val="center"/>
        <w:rPr>
          <w:b/>
          <w:sz w:val="22"/>
          <w:szCs w:val="22"/>
        </w:rPr>
      </w:pPr>
    </w:p>
    <w:p w14:paraId="5223ADA8" w14:textId="77777777" w:rsidR="0014331F" w:rsidRPr="0014331F" w:rsidRDefault="0014331F" w:rsidP="0014331F">
      <w:pPr>
        <w:jc w:val="center"/>
        <w:rPr>
          <w:b/>
        </w:rPr>
      </w:pPr>
      <w:r w:rsidRPr="0014331F">
        <w:rPr>
          <w:b/>
        </w:rPr>
        <w:t>Public Release for the Community Eligibility Provision</w:t>
      </w:r>
    </w:p>
    <w:p w14:paraId="3DC9EACF" w14:textId="77777777" w:rsidR="0014331F" w:rsidRPr="0014331F" w:rsidRDefault="0014331F" w:rsidP="00DA1908">
      <w:pPr>
        <w:jc w:val="center"/>
        <w:rPr>
          <w:b/>
          <w:sz w:val="22"/>
          <w:szCs w:val="22"/>
        </w:rPr>
      </w:pPr>
    </w:p>
    <w:p w14:paraId="0641ECCE" w14:textId="77777777" w:rsidR="0014331F" w:rsidRPr="0014331F" w:rsidRDefault="0014331F" w:rsidP="00DA1908">
      <w:pPr>
        <w:jc w:val="center"/>
        <w:rPr>
          <w:b/>
          <w:sz w:val="22"/>
          <w:szCs w:val="22"/>
        </w:rPr>
      </w:pPr>
    </w:p>
    <w:p w14:paraId="2A265A01" w14:textId="77777777" w:rsidR="00DA1908" w:rsidRPr="0014331F" w:rsidRDefault="00D57FC4" w:rsidP="00D57FC4">
      <w:pPr>
        <w:jc w:val="center"/>
        <w:rPr>
          <w:b/>
          <w:sz w:val="22"/>
          <w:szCs w:val="22"/>
        </w:rPr>
      </w:pPr>
      <w:r>
        <w:rPr>
          <w:b/>
          <w:sz w:val="22"/>
          <w:szCs w:val="22"/>
        </w:rPr>
        <w:t>FOR IMMEDIATE RELEASE</w:t>
      </w:r>
    </w:p>
    <w:p w14:paraId="1C579090" w14:textId="77777777" w:rsidR="00DA1908" w:rsidRPr="0014331F" w:rsidRDefault="00DA1908" w:rsidP="00DA1908">
      <w:pPr>
        <w:jc w:val="center"/>
        <w:rPr>
          <w:b/>
          <w:sz w:val="22"/>
          <w:szCs w:val="22"/>
        </w:rPr>
      </w:pPr>
    </w:p>
    <w:p w14:paraId="6651A0A1" w14:textId="3CAB71F3" w:rsidR="0014331F" w:rsidRPr="0014331F" w:rsidRDefault="00D57FC4" w:rsidP="00DA1908">
      <w:pPr>
        <w:spacing w:before="240"/>
        <w:rPr>
          <w:sz w:val="22"/>
          <w:szCs w:val="22"/>
        </w:rPr>
      </w:pPr>
      <w:r>
        <w:rPr>
          <w:sz w:val="22"/>
          <w:szCs w:val="22"/>
        </w:rPr>
        <w:t xml:space="preserve">HOPE Christian Schools </w:t>
      </w:r>
      <w:r w:rsidR="0014331F" w:rsidRPr="0014331F">
        <w:rPr>
          <w:sz w:val="22"/>
          <w:szCs w:val="22"/>
        </w:rPr>
        <w:t xml:space="preserve">is participating in a Free Breakfast and Lunch program for the current school year </w:t>
      </w:r>
      <w:r w:rsidR="00185D80">
        <w:rPr>
          <w:sz w:val="22"/>
          <w:szCs w:val="22"/>
        </w:rPr>
        <w:t>20</w:t>
      </w:r>
      <w:r w:rsidR="004E50FB">
        <w:rPr>
          <w:sz w:val="22"/>
          <w:szCs w:val="22"/>
        </w:rPr>
        <w:t>2</w:t>
      </w:r>
      <w:r w:rsidR="000911FE">
        <w:rPr>
          <w:sz w:val="22"/>
          <w:szCs w:val="22"/>
        </w:rPr>
        <w:t>6</w:t>
      </w:r>
      <w:r w:rsidR="00185D80">
        <w:rPr>
          <w:sz w:val="22"/>
          <w:szCs w:val="22"/>
        </w:rPr>
        <w:t>-2</w:t>
      </w:r>
      <w:r w:rsidR="000911FE">
        <w:rPr>
          <w:sz w:val="22"/>
          <w:szCs w:val="22"/>
        </w:rPr>
        <w:t>7</w:t>
      </w:r>
      <w:r w:rsidR="0014331F" w:rsidRPr="0014331F">
        <w:rPr>
          <w:sz w:val="22"/>
          <w:szCs w:val="22"/>
        </w:rPr>
        <w:t xml:space="preserve">.  This alternative is referred to as the Community Eligibility Provision.  All students enrolled at the following school(s) may participate in the School Breakfast Program and the National School Lunch Program at no charge.   Household applications are not required to receive free meals, but applications may be distributed by the school to collect household income </w:t>
      </w:r>
      <w:r w:rsidR="00A917F0">
        <w:rPr>
          <w:sz w:val="22"/>
          <w:szCs w:val="22"/>
        </w:rPr>
        <w:t xml:space="preserve">data </w:t>
      </w:r>
      <w:r w:rsidR="0014331F" w:rsidRPr="0014331F">
        <w:rPr>
          <w:sz w:val="22"/>
          <w:szCs w:val="22"/>
        </w:rPr>
        <w:t xml:space="preserve">for other programs that require this information. </w:t>
      </w:r>
    </w:p>
    <w:p w14:paraId="648C22CB" w14:textId="77777777" w:rsidR="00DA1908" w:rsidRPr="0014331F" w:rsidRDefault="00DA1908" w:rsidP="00DA1908">
      <w:pPr>
        <w:spacing w:before="240"/>
        <w:rPr>
          <w:sz w:val="22"/>
          <w:szCs w:val="22"/>
        </w:rPr>
      </w:pPr>
      <w:r w:rsidRPr="0014331F">
        <w:rPr>
          <w:sz w:val="22"/>
          <w:szCs w:val="22"/>
        </w:rPr>
        <w:t xml:space="preserve">All students will be served </w:t>
      </w:r>
      <w:r w:rsidR="0014331F" w:rsidRPr="0014331F">
        <w:rPr>
          <w:sz w:val="22"/>
          <w:szCs w:val="22"/>
        </w:rPr>
        <w:t xml:space="preserve">breakfast and lunch </w:t>
      </w:r>
      <w:r w:rsidRPr="0014331F">
        <w:rPr>
          <w:sz w:val="22"/>
          <w:szCs w:val="22"/>
        </w:rPr>
        <w:t>at no charge at the following sites:</w:t>
      </w:r>
    </w:p>
    <w:p w14:paraId="6F1FAB92" w14:textId="77777777" w:rsidR="00DA1908" w:rsidRPr="0014331F" w:rsidRDefault="00D57FC4" w:rsidP="00AC51B4">
      <w:pPr>
        <w:spacing w:before="240"/>
        <w:rPr>
          <w:sz w:val="22"/>
          <w:szCs w:val="22"/>
        </w:rPr>
      </w:pPr>
      <w:r>
        <w:rPr>
          <w:sz w:val="22"/>
          <w:szCs w:val="22"/>
        </w:rPr>
        <w:t>HOPE Christian School:</w:t>
      </w:r>
      <w:r w:rsidR="00AC51B4">
        <w:rPr>
          <w:sz w:val="22"/>
          <w:szCs w:val="22"/>
        </w:rPr>
        <w:t xml:space="preserve"> Via</w:t>
      </w:r>
    </w:p>
    <w:p w14:paraId="2D05FA79" w14:textId="77777777" w:rsidR="00DA1908" w:rsidRPr="0014331F" w:rsidRDefault="00DA1908" w:rsidP="00DA1908">
      <w:pPr>
        <w:pStyle w:val="Pa1"/>
        <w:rPr>
          <w:rFonts w:ascii="Times New Roman" w:hAnsi="Times New Roman"/>
          <w:sz w:val="22"/>
          <w:szCs w:val="22"/>
        </w:rPr>
      </w:pPr>
    </w:p>
    <w:p w14:paraId="5966C64D" w14:textId="7DA6B161" w:rsidR="00C24748" w:rsidRPr="00185D80" w:rsidRDefault="00DA1908" w:rsidP="00185D80">
      <w:pPr>
        <w:pStyle w:val="Pa1"/>
        <w:rPr>
          <w:rFonts w:ascii="Times New Roman" w:hAnsi="Times New Roman"/>
          <w:color w:val="000000"/>
          <w:sz w:val="22"/>
          <w:szCs w:val="22"/>
        </w:rPr>
      </w:pPr>
      <w:r w:rsidRPr="0014331F">
        <w:rPr>
          <w:rStyle w:val="A1"/>
          <w:rFonts w:ascii="Times New Roman" w:hAnsi="Times New Roman" w:cs="Times New Roman"/>
          <w:i w:val="0"/>
          <w:iCs w:val="0"/>
        </w:rPr>
        <w:t>For additional information please cont</w:t>
      </w:r>
      <w:r w:rsidRPr="00D57FC4">
        <w:rPr>
          <w:rStyle w:val="A1"/>
          <w:rFonts w:ascii="Times New Roman" w:hAnsi="Times New Roman" w:cs="Times New Roman"/>
          <w:i w:val="0"/>
          <w:iCs w:val="0"/>
        </w:rPr>
        <w:t xml:space="preserve">act: </w:t>
      </w:r>
      <w:r w:rsidR="00AC51B4">
        <w:rPr>
          <w:rStyle w:val="A1"/>
          <w:rFonts w:ascii="Times New Roman" w:hAnsi="Times New Roman" w:cs="Times New Roman"/>
        </w:rPr>
        <w:t>HOPE Christian School: Via</w:t>
      </w:r>
      <w:r w:rsidRPr="00D57FC4">
        <w:rPr>
          <w:rStyle w:val="A1"/>
          <w:rFonts w:ascii="Times New Roman" w:hAnsi="Times New Roman" w:cs="Times New Roman"/>
        </w:rPr>
        <w:t xml:space="preserve"> </w:t>
      </w:r>
      <w:r w:rsidRPr="00D57FC4">
        <w:rPr>
          <w:rStyle w:val="A1"/>
          <w:rFonts w:ascii="Times New Roman" w:hAnsi="Times New Roman" w:cs="Times New Roman"/>
          <w:i w:val="0"/>
          <w:iCs w:val="0"/>
        </w:rPr>
        <w:t xml:space="preserve">Attention: </w:t>
      </w:r>
      <w:r w:rsidR="00FC42B0">
        <w:rPr>
          <w:rStyle w:val="A1"/>
          <w:rFonts w:ascii="Times New Roman" w:hAnsi="Times New Roman" w:cs="Times New Roman"/>
        </w:rPr>
        <w:t>James Degnan</w:t>
      </w:r>
      <w:r w:rsidR="00D57FC4" w:rsidRPr="00D57FC4">
        <w:rPr>
          <w:rStyle w:val="A1"/>
          <w:rFonts w:ascii="Times New Roman" w:hAnsi="Times New Roman" w:cs="Times New Roman"/>
        </w:rPr>
        <w:t xml:space="preserve">, Regional </w:t>
      </w:r>
      <w:r w:rsidR="00FC42B0">
        <w:rPr>
          <w:rStyle w:val="A1"/>
          <w:rFonts w:ascii="Times New Roman" w:hAnsi="Times New Roman" w:cs="Times New Roman"/>
        </w:rPr>
        <w:t>Operations Manager</w:t>
      </w:r>
      <w:r w:rsidR="00D57FC4" w:rsidRPr="00D57FC4">
        <w:rPr>
          <w:rStyle w:val="A1"/>
          <w:rFonts w:ascii="Times New Roman" w:hAnsi="Times New Roman" w:cs="Times New Roman"/>
        </w:rPr>
        <w:t xml:space="preserve">, </w:t>
      </w:r>
      <w:r w:rsidR="00AC51B4">
        <w:rPr>
          <w:rStyle w:val="A1"/>
          <w:rFonts w:ascii="Times New Roman" w:hAnsi="Times New Roman" w:cs="Times New Roman"/>
        </w:rPr>
        <w:t>3502 Douglas Ave., Racine, WI 53402</w:t>
      </w:r>
      <w:r w:rsidR="00D57FC4" w:rsidRPr="00D57FC4">
        <w:rPr>
          <w:rStyle w:val="A1"/>
          <w:rFonts w:ascii="Times New Roman" w:hAnsi="Times New Roman" w:cs="Times New Roman"/>
        </w:rPr>
        <w:t xml:space="preserve">, </w:t>
      </w:r>
      <w:r w:rsidR="00FC42B0">
        <w:rPr>
          <w:rStyle w:val="A1"/>
          <w:rFonts w:ascii="Times New Roman" w:hAnsi="Times New Roman" w:cs="Times New Roman"/>
        </w:rPr>
        <w:t>james.degnan@hopeschools.org</w:t>
      </w:r>
    </w:p>
    <w:p w14:paraId="56D269B6" w14:textId="77777777" w:rsidR="00C24748" w:rsidRPr="00B55501" w:rsidRDefault="00C24748" w:rsidP="00C24748">
      <w:pPr>
        <w:rPr>
          <w:rFonts w:eastAsia="Calibri"/>
          <w:b/>
          <w:bCs/>
          <w:sz w:val="22"/>
          <w:szCs w:val="22"/>
        </w:rPr>
      </w:pPr>
    </w:p>
    <w:p w14:paraId="50423AD3" w14:textId="77777777" w:rsidR="00E0494A" w:rsidRPr="00E0494A" w:rsidRDefault="00E0494A" w:rsidP="00E0494A">
      <w:pPr>
        <w:pStyle w:val="Pa1"/>
        <w:rPr>
          <w:sz w:val="22"/>
          <w:szCs w:val="22"/>
        </w:rPr>
      </w:pPr>
      <w:r w:rsidRPr="00E0494A">
        <w:rPr>
          <w:sz w:val="22"/>
          <w:szCs w:val="22"/>
        </w:rPr>
        <w:t xml:space="preserve">In accordance with federal civil rights law and U.S. Department of Agriculture (USDA) civil rights regulations and policies, this institution is prohibited from discriminating </w:t>
      </w:r>
      <w:proofErr w:type="gramStart"/>
      <w:r w:rsidRPr="00E0494A">
        <w:rPr>
          <w:sz w:val="22"/>
          <w:szCs w:val="22"/>
        </w:rPr>
        <w:t>on the basis of</w:t>
      </w:r>
      <w:proofErr w:type="gramEnd"/>
      <w:r w:rsidRPr="00E0494A">
        <w:rPr>
          <w:sz w:val="22"/>
          <w:szCs w:val="22"/>
        </w:rPr>
        <w:t xml:space="preserve"> race, color, national origin, sex (including gender identity and sexual orientation), disability, age, or reprisal or retaliation for prior civil rights activity.</w:t>
      </w:r>
    </w:p>
    <w:p w14:paraId="17D78CAB" w14:textId="77777777" w:rsidR="00E0494A" w:rsidRPr="00E0494A" w:rsidRDefault="00E0494A" w:rsidP="00E0494A">
      <w:pPr>
        <w:pStyle w:val="Pa1"/>
        <w:rPr>
          <w:sz w:val="22"/>
          <w:szCs w:val="22"/>
        </w:rPr>
      </w:pPr>
      <w:r w:rsidRPr="00E0494A">
        <w:rPr>
          <w:sz w:val="22"/>
          <w:szCs w:val="22"/>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33C31B2" w14:textId="77777777" w:rsidR="00E0494A" w:rsidRPr="00E0494A" w:rsidRDefault="00E0494A" w:rsidP="00E0494A">
      <w:pPr>
        <w:pStyle w:val="Pa1"/>
        <w:rPr>
          <w:sz w:val="22"/>
          <w:szCs w:val="22"/>
        </w:rPr>
      </w:pPr>
      <w:r w:rsidRPr="00E0494A">
        <w:rPr>
          <w:sz w:val="22"/>
          <w:szCs w:val="22"/>
        </w:rPr>
        <w:t>To file a program discrimination complaint, a Complainant should complete a Form AD-3027, USDA Program Discrimination Complaint Form which can be obtained online at: </w:t>
      </w:r>
      <w:hyperlink r:id="rId10" w:history="1">
        <w:r w:rsidRPr="00E0494A">
          <w:rPr>
            <w:rStyle w:val="Hyperlink"/>
            <w:sz w:val="22"/>
            <w:szCs w:val="22"/>
          </w:rPr>
          <w:t>https://www.usda.gov/sites/default/files/documents/USDA-OASCR%20P-Complaint-Form-0508-0002-508-11-28-17Fax2Mail.pdf</w:t>
        </w:r>
      </w:hyperlink>
      <w:r w:rsidRPr="00E0494A">
        <w:rPr>
          <w:sz w:val="22"/>
          <w:szCs w:val="22"/>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74B4EA1" w14:textId="77777777" w:rsidR="00E0494A" w:rsidRPr="00E0494A" w:rsidRDefault="00E0494A" w:rsidP="00E0494A">
      <w:pPr>
        <w:pStyle w:val="Pa1"/>
        <w:numPr>
          <w:ilvl w:val="0"/>
          <w:numId w:val="1"/>
        </w:numPr>
        <w:rPr>
          <w:sz w:val="22"/>
          <w:szCs w:val="22"/>
        </w:rPr>
      </w:pPr>
      <w:r w:rsidRPr="00E0494A">
        <w:rPr>
          <w:b/>
          <w:bCs/>
          <w:sz w:val="22"/>
          <w:szCs w:val="22"/>
        </w:rPr>
        <w:t>mail:</w:t>
      </w:r>
      <w:r w:rsidRPr="00E0494A">
        <w:rPr>
          <w:sz w:val="22"/>
          <w:szCs w:val="22"/>
        </w:rPr>
        <w:br/>
        <w:t>U.S. Department of Agriculture</w:t>
      </w:r>
      <w:r w:rsidRPr="00E0494A">
        <w:rPr>
          <w:sz w:val="22"/>
          <w:szCs w:val="22"/>
        </w:rPr>
        <w:br/>
        <w:t>Office of the Assistant Secretary for Civil Rights</w:t>
      </w:r>
      <w:r w:rsidRPr="00E0494A">
        <w:rPr>
          <w:sz w:val="22"/>
          <w:szCs w:val="22"/>
        </w:rPr>
        <w:br/>
        <w:t>1400 Independence Avenue, SW</w:t>
      </w:r>
      <w:r w:rsidRPr="00E0494A">
        <w:rPr>
          <w:sz w:val="22"/>
          <w:szCs w:val="22"/>
        </w:rPr>
        <w:br/>
        <w:t>Washington, D.C. 20250-9410; or</w:t>
      </w:r>
    </w:p>
    <w:p w14:paraId="1F1475F2" w14:textId="77777777" w:rsidR="00E0494A" w:rsidRPr="00E0494A" w:rsidRDefault="00E0494A" w:rsidP="00E0494A">
      <w:pPr>
        <w:pStyle w:val="Pa1"/>
        <w:numPr>
          <w:ilvl w:val="0"/>
          <w:numId w:val="1"/>
        </w:numPr>
        <w:rPr>
          <w:sz w:val="22"/>
          <w:szCs w:val="22"/>
        </w:rPr>
      </w:pPr>
      <w:r w:rsidRPr="00E0494A">
        <w:rPr>
          <w:b/>
          <w:bCs/>
          <w:sz w:val="22"/>
          <w:szCs w:val="22"/>
        </w:rPr>
        <w:t>fax:</w:t>
      </w:r>
      <w:r w:rsidRPr="00E0494A">
        <w:rPr>
          <w:sz w:val="22"/>
          <w:szCs w:val="22"/>
        </w:rPr>
        <w:br/>
        <w:t>(833) 256-1665 or (202) 690-7442; or</w:t>
      </w:r>
    </w:p>
    <w:p w14:paraId="6EFD7757" w14:textId="77777777" w:rsidR="00E0494A" w:rsidRPr="00E0494A" w:rsidRDefault="00E0494A" w:rsidP="00E0494A">
      <w:pPr>
        <w:pStyle w:val="Pa1"/>
        <w:numPr>
          <w:ilvl w:val="0"/>
          <w:numId w:val="1"/>
        </w:numPr>
        <w:rPr>
          <w:sz w:val="22"/>
          <w:szCs w:val="22"/>
        </w:rPr>
      </w:pPr>
      <w:r w:rsidRPr="00E0494A">
        <w:rPr>
          <w:b/>
          <w:bCs/>
          <w:sz w:val="22"/>
          <w:szCs w:val="22"/>
        </w:rPr>
        <w:t>email:</w:t>
      </w:r>
      <w:r w:rsidRPr="00E0494A">
        <w:rPr>
          <w:sz w:val="22"/>
          <w:szCs w:val="22"/>
        </w:rPr>
        <w:br/>
      </w:r>
      <w:hyperlink r:id="rId11" w:history="1">
        <w:r w:rsidRPr="00E0494A">
          <w:rPr>
            <w:rStyle w:val="Hyperlink"/>
            <w:sz w:val="22"/>
            <w:szCs w:val="22"/>
          </w:rPr>
          <w:t>program.intake@usda.gov</w:t>
        </w:r>
      </w:hyperlink>
    </w:p>
    <w:p w14:paraId="0CD827D0" w14:textId="77777777" w:rsidR="00E0494A" w:rsidRPr="00E0494A" w:rsidRDefault="00E0494A" w:rsidP="00E0494A">
      <w:pPr>
        <w:pStyle w:val="Pa1"/>
        <w:rPr>
          <w:sz w:val="22"/>
          <w:szCs w:val="22"/>
        </w:rPr>
      </w:pPr>
      <w:r w:rsidRPr="00E0494A">
        <w:rPr>
          <w:sz w:val="22"/>
          <w:szCs w:val="22"/>
        </w:rPr>
        <w:t> This institution is an equal opportunity provider.</w:t>
      </w:r>
    </w:p>
    <w:p w14:paraId="0461805D" w14:textId="77777777" w:rsidR="004D04BE" w:rsidRPr="00B55501" w:rsidRDefault="004D04BE" w:rsidP="00C24748">
      <w:pPr>
        <w:pStyle w:val="Pa1"/>
        <w:rPr>
          <w:rFonts w:ascii="Times New Roman" w:hAnsi="Times New Roman"/>
          <w:sz w:val="22"/>
          <w:szCs w:val="22"/>
        </w:rPr>
      </w:pPr>
    </w:p>
    <w:sectPr w:rsidR="004D04BE" w:rsidRPr="00B55501" w:rsidSect="00DA1908">
      <w:pgSz w:w="12240" w:h="15840" w:code="1"/>
      <w:pgMar w:top="1008" w:right="1440" w:bottom="720" w:left="1440" w:header="0" w:footer="0" w:gutter="0"/>
      <w:paperSrc w:first="15" w:other="1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004DB1"/>
    <w:multiLevelType w:val="multilevel"/>
    <w:tmpl w:val="AEAEE4D6"/>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num w:numId="1" w16cid:durableId="174964664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908"/>
    <w:rsid w:val="000020A3"/>
    <w:rsid w:val="0003335E"/>
    <w:rsid w:val="0006703A"/>
    <w:rsid w:val="000911FE"/>
    <w:rsid w:val="000D51DD"/>
    <w:rsid w:val="001301E8"/>
    <w:rsid w:val="0014331F"/>
    <w:rsid w:val="00154ACA"/>
    <w:rsid w:val="00185D80"/>
    <w:rsid w:val="00186839"/>
    <w:rsid w:val="0019550B"/>
    <w:rsid w:val="002225C9"/>
    <w:rsid w:val="004602CD"/>
    <w:rsid w:val="004D04BE"/>
    <w:rsid w:val="004E50FB"/>
    <w:rsid w:val="00547D2D"/>
    <w:rsid w:val="0056153B"/>
    <w:rsid w:val="00586822"/>
    <w:rsid w:val="005A33AB"/>
    <w:rsid w:val="005F7CB0"/>
    <w:rsid w:val="00612A7F"/>
    <w:rsid w:val="00766DE7"/>
    <w:rsid w:val="007D06E2"/>
    <w:rsid w:val="008C2F6A"/>
    <w:rsid w:val="00975EF2"/>
    <w:rsid w:val="009F1089"/>
    <w:rsid w:val="00A6284D"/>
    <w:rsid w:val="00A917F0"/>
    <w:rsid w:val="00A91FDB"/>
    <w:rsid w:val="00AC51B4"/>
    <w:rsid w:val="00B55501"/>
    <w:rsid w:val="00B669C9"/>
    <w:rsid w:val="00BA35CB"/>
    <w:rsid w:val="00C24748"/>
    <w:rsid w:val="00C45105"/>
    <w:rsid w:val="00D37CF1"/>
    <w:rsid w:val="00D57FC4"/>
    <w:rsid w:val="00D85471"/>
    <w:rsid w:val="00DA1908"/>
    <w:rsid w:val="00DA627E"/>
    <w:rsid w:val="00E0494A"/>
    <w:rsid w:val="00EA2C07"/>
    <w:rsid w:val="00EA4735"/>
    <w:rsid w:val="00F575CD"/>
    <w:rsid w:val="00FC42B0"/>
    <w:rsid w:val="00FF6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A050B"/>
  <w15:docId w15:val="{27BC721B-0ABA-493F-A4A5-655853342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908"/>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
    <w:name w:val="Pa1"/>
    <w:basedOn w:val="Normal"/>
    <w:next w:val="Normal"/>
    <w:rsid w:val="00DA1908"/>
    <w:pPr>
      <w:autoSpaceDE w:val="0"/>
      <w:autoSpaceDN w:val="0"/>
      <w:adjustRightInd w:val="0"/>
      <w:spacing w:line="241" w:lineRule="atLeast"/>
    </w:pPr>
    <w:rPr>
      <w:rFonts w:ascii="Palatino" w:hAnsi="Palatino"/>
    </w:rPr>
  </w:style>
  <w:style w:type="character" w:customStyle="1" w:styleId="A1">
    <w:name w:val="A1"/>
    <w:rsid w:val="00DA1908"/>
    <w:rPr>
      <w:rFonts w:cs="Palatino"/>
      <w:i/>
      <w:iCs/>
      <w:color w:val="000000"/>
      <w:sz w:val="22"/>
      <w:szCs w:val="22"/>
    </w:rPr>
  </w:style>
  <w:style w:type="character" w:customStyle="1" w:styleId="A7">
    <w:name w:val="A7"/>
    <w:rsid w:val="00DA1908"/>
    <w:rPr>
      <w:rFonts w:cs="Palatino"/>
      <w:color w:val="000000"/>
      <w:sz w:val="20"/>
      <w:szCs w:val="20"/>
    </w:rPr>
  </w:style>
  <w:style w:type="character" w:styleId="Hyperlink">
    <w:name w:val="Hyperlink"/>
    <w:uiPriority w:val="99"/>
    <w:unhideWhenUsed/>
    <w:rsid w:val="0014331F"/>
    <w:rPr>
      <w:color w:val="0000FF"/>
      <w:u w:val="single"/>
    </w:rPr>
  </w:style>
  <w:style w:type="paragraph" w:styleId="NormalWeb">
    <w:name w:val="Normal (Web)"/>
    <w:basedOn w:val="Normal"/>
    <w:uiPriority w:val="99"/>
    <w:unhideWhenUsed/>
    <w:rsid w:val="0014331F"/>
    <w:pPr>
      <w:spacing w:before="100" w:beforeAutospacing="1" w:after="100" w:afterAutospacing="1"/>
    </w:pPr>
  </w:style>
  <w:style w:type="character" w:customStyle="1" w:styleId="apple-converted-space">
    <w:name w:val="apple-converted-space"/>
    <w:rsid w:val="0014331F"/>
    <w:rPr>
      <w:rFonts w:ascii="Times New Roman" w:hAnsi="Times New Roman" w:cs="Times New Roman" w:hint="default"/>
    </w:rPr>
  </w:style>
  <w:style w:type="paragraph" w:customStyle="1" w:styleId="Default">
    <w:name w:val="Default"/>
    <w:rsid w:val="00B55501"/>
    <w:pPr>
      <w:autoSpaceDE w:val="0"/>
      <w:autoSpaceDN w:val="0"/>
      <w:adjustRightInd w:val="0"/>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E049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462003">
      <w:bodyDiv w:val="1"/>
      <w:marLeft w:val="0"/>
      <w:marRight w:val="0"/>
      <w:marTop w:val="0"/>
      <w:marBottom w:val="0"/>
      <w:divBdr>
        <w:top w:val="none" w:sz="0" w:space="0" w:color="auto"/>
        <w:left w:val="none" w:sz="0" w:space="0" w:color="auto"/>
        <w:bottom w:val="none" w:sz="0" w:space="0" w:color="auto"/>
        <w:right w:val="none" w:sz="0" w:space="0" w:color="auto"/>
      </w:divBdr>
    </w:div>
    <w:div w:id="155615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mailto:program.intake@usda.gov/" TargetMode="External"/><Relationship Id="rId5" Type="http://schemas.openxmlformats.org/officeDocument/2006/relationships/customXml" Target="../customXml/item5.xml"/><Relationship Id="rId10" Type="http://schemas.openxmlformats.org/officeDocument/2006/relationships/hyperlink" Target="https://www.usda.gov/sites/default/files/documents/USDA-OASCR%20P-Complaint-Form-0508-0002-508-11-28-17Fax2Mail.pdf"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FDD17A3BECAABE41868B3B40C68096AF" ma:contentTypeVersion="15" ma:contentTypeDescription="" ma:contentTypeScope="" ma:versionID="5f994e601790f8f86420bc29711a0e81">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564883a2f67548393703a301c32941d1" ns1:_="" ns2:_="">
    <xsd:import namespace="http://schemas.microsoft.com/sharepoint/v3"/>
    <xsd:import namespace="3a62de7d-ba57-4f43-9dae-9623ba637be0"/>
    <xsd:element name="properties">
      <xsd:complexType>
        <xsd:sequence>
          <xsd:element name="documentManagement">
            <xsd:complexType>
              <xsd:all>
                <xsd:element ref="ns1:RoutingRuleDescription" minOccurs="0"/>
                <xsd:element ref="ns2:Audience1" minOccurs="0"/>
                <xsd:element ref="ns2:Publication_x0020_Date"/>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udience1" ma:index="3"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4" ma:displayName="Publication Date" ma:default="[today]" ma:format="DateOnly" ma:internalName="Publication_x0020_Date" ma:readOnly="false">
      <xsd:simpleType>
        <xsd:restriction base="dms:DateTime"/>
      </xsd:simple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2013-10-15T05:00:00+00:00</Publication_x0020_Date>
    <Audience1 xmlns="3a62de7d-ba57-4f43-9dae-9623ba637be0"/>
  </documentManagement>
</p:properties>
</file>

<file path=customXml/itemProps1.xml><?xml version="1.0" encoding="utf-8"?>
<ds:datastoreItem xmlns:ds="http://schemas.openxmlformats.org/officeDocument/2006/customXml" ds:itemID="{F4B291ED-8EA9-43C9-B81B-C716306A7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807C96-5BE8-49B7-8FFF-2282332288D1}">
  <ds:schemaRefs>
    <ds:schemaRef ds:uri="http://schemas.microsoft.com/sharepoint/v3/contenttype/forms"/>
  </ds:schemaRefs>
</ds:datastoreItem>
</file>

<file path=customXml/itemProps3.xml><?xml version="1.0" encoding="utf-8"?>
<ds:datastoreItem xmlns:ds="http://schemas.openxmlformats.org/officeDocument/2006/customXml" ds:itemID="{956EFE8E-9F3F-4A03-86AE-E3ADD928571F}">
  <ds:schemaRefs>
    <ds:schemaRef ds:uri="http://schemas.microsoft.com/office/2006/metadata/longProperties"/>
  </ds:schemaRefs>
</ds:datastoreItem>
</file>

<file path=customXml/itemProps4.xml><?xml version="1.0" encoding="utf-8"?>
<ds:datastoreItem xmlns:ds="http://schemas.openxmlformats.org/officeDocument/2006/customXml" ds:itemID="{9AD5A550-A707-49D4-BEAE-A4EB71C3D489}">
  <ds:schemaRefs>
    <ds:schemaRef ds:uri="http://schemas.microsoft.com/sharepoint/events"/>
  </ds:schemaRefs>
</ds:datastoreItem>
</file>

<file path=customXml/itemProps5.xml><?xml version="1.0" encoding="utf-8"?>
<ds:datastoreItem xmlns:ds="http://schemas.openxmlformats.org/officeDocument/2006/customXml" ds:itemID="{C9954DAC-B63C-46FA-9DC8-4A388CF15170}">
  <ds:schemaRefs>
    <ds:schemaRef ds:uri="http://schemas.microsoft.com/office/2006/metadata/properties"/>
    <ds:schemaRef ds:uri="http://schemas.microsoft.com/office/infopath/2007/PartnerControls"/>
    <ds:schemaRef ds:uri="http://schemas.microsoft.com/sharepoint/v3"/>
    <ds:schemaRef ds:uri="3a62de7d-ba57-4f43-9dae-9623ba637be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State of Wisconsin</Company>
  <LinksUpToDate>false</LinksUpToDate>
  <CharactersWithSpaces>2906</CharactersWithSpaces>
  <SharedDoc>false</SharedDoc>
  <HLinks>
    <vt:vector size="18" baseType="variant">
      <vt:variant>
        <vt:i4>5701674</vt:i4>
      </vt:variant>
      <vt:variant>
        <vt:i4>6</vt:i4>
      </vt:variant>
      <vt:variant>
        <vt:i4>0</vt:i4>
      </vt:variant>
      <vt:variant>
        <vt:i4>5</vt:i4>
      </vt:variant>
      <vt:variant>
        <vt:lpwstr>mailto:program.intake@usda.gov</vt:lpwstr>
      </vt:variant>
      <vt:variant>
        <vt:lpwstr/>
      </vt:variant>
      <vt:variant>
        <vt:i4>4456524</vt:i4>
      </vt:variant>
      <vt:variant>
        <vt:i4>3</vt:i4>
      </vt:variant>
      <vt:variant>
        <vt:i4>0</vt:i4>
      </vt:variant>
      <vt:variant>
        <vt:i4>5</vt:i4>
      </vt:variant>
      <vt:variant>
        <vt:lpwstr>http://www.ascr.usda.gov/complaint_filing_cust.html</vt:lpwstr>
      </vt:variant>
      <vt:variant>
        <vt:lpwstr/>
      </vt:variant>
      <vt:variant>
        <vt:i4>131163</vt:i4>
      </vt:variant>
      <vt:variant>
        <vt:i4>0</vt:i4>
      </vt:variant>
      <vt:variant>
        <vt:i4>0</vt:i4>
      </vt:variant>
      <vt:variant>
        <vt:i4>5</vt:i4>
      </vt:variant>
      <vt:variant>
        <vt:lpwstr>http://www.ocio.usda.gov/sites/default/files/docs/2012/Complain_combined_6_8_12.pdf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AVOYLES</dc:creator>
  <cp:keywords/>
  <cp:lastModifiedBy>James Degnan</cp:lastModifiedBy>
  <cp:revision>2</cp:revision>
  <cp:lastPrinted>2014-07-21T18:46:00Z</cp:lastPrinted>
  <dcterms:created xsi:type="dcterms:W3CDTF">2026-07-08T17:39:00Z</dcterms:created>
  <dcterms:modified xsi:type="dcterms:W3CDTF">2026-07-08T17:39:00Z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KYED-254-1131</vt:lpwstr>
  </property>
  <property fmtid="{D5CDD505-2E9C-101B-9397-08002B2CF9AE}" pid="3" name="_dlc_DocIdItemGuid">
    <vt:lpwstr>a017416f-4255-48e7-960d-40cd71c18926</vt:lpwstr>
  </property>
  <property fmtid="{D5CDD505-2E9C-101B-9397-08002B2CF9AE}" pid="4" name="_dlc_DocIdUrl">
    <vt:lpwstr>https://education-edit.ky.gov/federal/SCN/_layouts/DocIdRedir.aspx?ID=KYED-254-1131, KYED-254-1131</vt:lpwstr>
  </property>
  <property fmtid="{D5CDD505-2E9C-101B-9397-08002B2CF9AE}" pid="5" name="_NewReviewCycle">
    <vt:lpwstr/>
  </property>
</Properties>
</file>