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21B48" w14:textId="77777777" w:rsidR="00F834B3" w:rsidRDefault="00F834B3" w:rsidP="00F834B3">
      <w:pPr>
        <w:pStyle w:val="Header"/>
        <w:rPr>
          <w:rFonts w:ascii="Arial Nova" w:eastAsia="Arial Nova" w:hAnsi="Arial Nova" w:cs="Arial Nova"/>
          <w:b/>
          <w:bCs/>
          <w:i/>
          <w:iCs/>
          <w:sz w:val="18"/>
          <w:szCs w:val="18"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0" behindDoc="0" locked="0" layoutInCell="1" allowOverlap="1" wp14:anchorId="0B94528C" wp14:editId="2840DC0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209675" cy="462365"/>
            <wp:effectExtent l="0" t="0" r="0" b="0"/>
            <wp:wrapNone/>
            <wp:docPr id="1768309661" name="Picture 1768309661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309661" name="Picture 1768309661" descr="Text&#10;&#10;Description automatically generated with low confidenc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462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B1247E" w14:textId="2E2AF6FF" w:rsidR="00F834B3" w:rsidRDefault="003E41E1" w:rsidP="00F834B3">
      <w:pPr>
        <w:pStyle w:val="Header"/>
        <w:jc w:val="right"/>
        <w:rPr>
          <w:rFonts w:ascii="Arial" w:eastAsia="Arial Nova" w:hAnsi="Arial" w:cs="Arial"/>
          <w:b/>
          <w:bCs/>
          <w:i/>
          <w:iCs/>
          <w:sz w:val="20"/>
          <w:szCs w:val="20"/>
        </w:rPr>
      </w:pPr>
      <w:r>
        <w:rPr>
          <w:rFonts w:ascii="Arial" w:eastAsia="Arial Nova" w:hAnsi="Arial" w:cs="Arial"/>
          <w:b/>
          <w:bCs/>
          <w:i/>
          <w:iCs/>
          <w:sz w:val="20"/>
          <w:szCs w:val="20"/>
        </w:rPr>
        <w:t>Liberty Elementary 202</w:t>
      </w:r>
      <w:r w:rsidR="00DA489E">
        <w:rPr>
          <w:rFonts w:ascii="Arial" w:eastAsia="Arial Nova" w:hAnsi="Arial" w:cs="Arial"/>
          <w:b/>
          <w:bCs/>
          <w:i/>
          <w:iCs/>
          <w:sz w:val="20"/>
          <w:szCs w:val="20"/>
        </w:rPr>
        <w:t>6</w:t>
      </w:r>
      <w:r>
        <w:rPr>
          <w:rFonts w:ascii="Arial" w:eastAsia="Arial Nova" w:hAnsi="Arial" w:cs="Arial"/>
          <w:b/>
          <w:bCs/>
          <w:i/>
          <w:iCs/>
          <w:sz w:val="20"/>
          <w:szCs w:val="20"/>
        </w:rPr>
        <w:t>-202</w:t>
      </w:r>
      <w:r w:rsidR="00DA489E">
        <w:rPr>
          <w:rFonts w:ascii="Arial" w:eastAsia="Arial Nova" w:hAnsi="Arial" w:cs="Arial"/>
          <w:b/>
          <w:bCs/>
          <w:i/>
          <w:iCs/>
          <w:sz w:val="20"/>
          <w:szCs w:val="20"/>
        </w:rPr>
        <w:t>7</w:t>
      </w:r>
    </w:p>
    <w:p w14:paraId="1FDB9454" w14:textId="45D62179" w:rsidR="00F834B3" w:rsidRDefault="00F834B3" w:rsidP="00F834B3">
      <w:pPr>
        <w:pStyle w:val="Header"/>
        <w:rPr>
          <w:rFonts w:ascii="Arial" w:eastAsia="Arial Nova" w:hAnsi="Arial" w:cs="Arial"/>
          <w:b/>
          <w:bCs/>
          <w:i/>
          <w:iCs/>
          <w:sz w:val="20"/>
          <w:szCs w:val="20"/>
        </w:rPr>
      </w:pPr>
    </w:p>
    <w:p w14:paraId="42CEF952" w14:textId="77777777" w:rsidR="00F834B3" w:rsidRDefault="00F834B3" w:rsidP="00F834B3">
      <w:pPr>
        <w:pStyle w:val="Header"/>
        <w:rPr>
          <w:rFonts w:ascii="Arial" w:eastAsia="Arial Nova" w:hAnsi="Arial" w:cs="Arial"/>
          <w:b/>
          <w:bCs/>
          <w:i/>
          <w:iCs/>
          <w:sz w:val="20"/>
          <w:szCs w:val="20"/>
        </w:rPr>
      </w:pPr>
    </w:p>
    <w:p w14:paraId="0164E6A8" w14:textId="77777777" w:rsidR="003E41E1" w:rsidRDefault="003E41E1" w:rsidP="00F834B3">
      <w:pPr>
        <w:pStyle w:val="Header"/>
        <w:rPr>
          <w:rFonts w:ascii="Arial" w:eastAsia="Arial Nova" w:hAnsi="Arial" w:cs="Arial"/>
          <w:b/>
          <w:bCs/>
          <w:i/>
          <w:iCs/>
        </w:rPr>
      </w:pPr>
    </w:p>
    <w:p w14:paraId="0A82CAB7" w14:textId="77777777" w:rsidR="003371F5" w:rsidRDefault="003371F5" w:rsidP="00F834B3">
      <w:pPr>
        <w:pStyle w:val="Header"/>
        <w:rPr>
          <w:rFonts w:ascii="Arial" w:eastAsia="Arial Nova" w:hAnsi="Arial" w:cs="Arial"/>
          <w:b/>
          <w:bCs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7"/>
        <w:gridCol w:w="3597"/>
        <w:gridCol w:w="3598"/>
        <w:gridCol w:w="3598"/>
      </w:tblGrid>
      <w:tr w:rsidR="003371F5" w:rsidRPr="003371F5" w14:paraId="7483F7CC" w14:textId="77777777" w:rsidTr="009327FA">
        <w:tc>
          <w:tcPr>
            <w:tcW w:w="14390" w:type="dxa"/>
            <w:gridSpan w:val="4"/>
            <w:shd w:val="clear" w:color="auto" w:fill="F4B083" w:themeFill="accent2" w:themeFillTint="99"/>
          </w:tcPr>
          <w:p w14:paraId="0569B67C" w14:textId="1C0B8094" w:rsidR="003371F5" w:rsidRDefault="003371F5" w:rsidP="003371F5">
            <w:pPr>
              <w:pStyle w:val="Header"/>
              <w:rPr>
                <w:rFonts w:ascii="Arial" w:eastAsia="Arial Nova" w:hAnsi="Arial" w:cs="Arial"/>
                <w:b/>
                <w:bCs/>
              </w:rPr>
            </w:pPr>
            <w:r w:rsidRPr="003371F5">
              <w:rPr>
                <w:rFonts w:ascii="Arial" w:eastAsia="Arial Nova" w:hAnsi="Arial" w:cs="Arial"/>
                <w:b/>
                <w:bCs/>
              </w:rPr>
              <w:t>Goal 1: Strategic Plan of Action Priority 1: Academics</w:t>
            </w:r>
            <w:r w:rsidR="00DA489E">
              <w:rPr>
                <w:rFonts w:ascii="Arial" w:eastAsia="Arial Nova" w:hAnsi="Arial" w:cs="Arial"/>
                <w:b/>
                <w:bCs/>
              </w:rPr>
              <w:t xml:space="preserve"> </w:t>
            </w:r>
          </w:p>
          <w:p w14:paraId="18FE72BA" w14:textId="4A2B036C" w:rsidR="003371F5" w:rsidRPr="003371F5" w:rsidRDefault="00DA489E" w:rsidP="00DA489E">
            <w:pPr>
              <w:pStyle w:val="Header"/>
              <w:rPr>
                <w:rFonts w:ascii="Arial" w:eastAsia="Arial Nova" w:hAnsi="Arial" w:cs="Arial"/>
                <w:b/>
                <w:bCs/>
              </w:rPr>
            </w:pPr>
            <w:r>
              <w:t>By May 2027, the percentage of students in grades 3–6 who are On Track or College and Career Ready on the NSCAS Reading assessment will increase from 36% to 63.7%.</w:t>
            </w:r>
            <w:r w:rsidR="003371F5" w:rsidRPr="003371F5">
              <w:rPr>
                <w:rFonts w:ascii="Arial" w:eastAsia="Arial Nova" w:hAnsi="Arial" w:cs="Arial"/>
                <w:b/>
                <w:bCs/>
              </w:rPr>
              <w:t xml:space="preserve"> </w:t>
            </w:r>
          </w:p>
        </w:tc>
      </w:tr>
      <w:tr w:rsidR="003371F5" w:rsidRPr="003371F5" w14:paraId="534324B5" w14:textId="77777777" w:rsidTr="009327FA">
        <w:tc>
          <w:tcPr>
            <w:tcW w:w="3597" w:type="dxa"/>
            <w:shd w:val="clear" w:color="auto" w:fill="FFF2CC" w:themeFill="accent4" w:themeFillTint="33"/>
          </w:tcPr>
          <w:p w14:paraId="410B6656" w14:textId="02B3A5C6" w:rsidR="003371F5" w:rsidRPr="003371F5" w:rsidRDefault="003371F5" w:rsidP="003371F5">
            <w:pPr>
              <w:pStyle w:val="Header"/>
              <w:jc w:val="center"/>
              <w:rPr>
                <w:rFonts w:ascii="Arial" w:eastAsia="Arial Nova" w:hAnsi="Arial" w:cs="Arial"/>
                <w:b/>
                <w:bCs/>
                <w:sz w:val="24"/>
                <w:szCs w:val="24"/>
              </w:rPr>
            </w:pPr>
            <w:r w:rsidRPr="003371F5">
              <w:rPr>
                <w:rFonts w:ascii="Arial" w:eastAsia="Arial Nova" w:hAnsi="Arial" w:cs="Arial"/>
                <w:b/>
                <w:bCs/>
                <w:sz w:val="24"/>
                <w:szCs w:val="24"/>
              </w:rPr>
              <w:t>Strategy</w:t>
            </w:r>
          </w:p>
        </w:tc>
        <w:tc>
          <w:tcPr>
            <w:tcW w:w="3597" w:type="dxa"/>
            <w:shd w:val="clear" w:color="auto" w:fill="FFE599" w:themeFill="accent4" w:themeFillTint="66"/>
          </w:tcPr>
          <w:p w14:paraId="6D61C2D6" w14:textId="4D123DF5" w:rsidR="003371F5" w:rsidRPr="003371F5" w:rsidRDefault="003371F5" w:rsidP="003371F5">
            <w:pPr>
              <w:pStyle w:val="Header"/>
              <w:jc w:val="center"/>
              <w:rPr>
                <w:rFonts w:ascii="Arial" w:eastAsia="Arial Nova" w:hAnsi="Arial" w:cs="Arial"/>
                <w:b/>
                <w:bCs/>
                <w:sz w:val="24"/>
                <w:szCs w:val="24"/>
              </w:rPr>
            </w:pPr>
            <w:r w:rsidRPr="003371F5">
              <w:rPr>
                <w:rFonts w:ascii="Arial" w:eastAsia="Arial Nova" w:hAnsi="Arial" w:cs="Arial"/>
                <w:b/>
                <w:bCs/>
                <w:sz w:val="24"/>
                <w:szCs w:val="24"/>
              </w:rPr>
              <w:t>Actions</w:t>
            </w:r>
          </w:p>
        </w:tc>
        <w:tc>
          <w:tcPr>
            <w:tcW w:w="3598" w:type="dxa"/>
            <w:shd w:val="clear" w:color="auto" w:fill="FFF2CC" w:themeFill="accent4" w:themeFillTint="33"/>
          </w:tcPr>
          <w:p w14:paraId="5A7C8486" w14:textId="5CB6B7AD" w:rsidR="003371F5" w:rsidRPr="003371F5" w:rsidRDefault="003371F5" w:rsidP="003371F5">
            <w:pPr>
              <w:pStyle w:val="Header"/>
              <w:jc w:val="center"/>
              <w:rPr>
                <w:rFonts w:ascii="Arial" w:eastAsia="Arial Nova" w:hAnsi="Arial" w:cs="Arial"/>
                <w:b/>
                <w:bCs/>
                <w:sz w:val="24"/>
                <w:szCs w:val="24"/>
              </w:rPr>
            </w:pPr>
            <w:r w:rsidRPr="003371F5">
              <w:rPr>
                <w:rFonts w:ascii="Arial" w:eastAsia="Arial Nova" w:hAnsi="Arial" w:cs="Arial"/>
                <w:b/>
                <w:bCs/>
                <w:sz w:val="24"/>
                <w:szCs w:val="24"/>
              </w:rPr>
              <w:t>Success Criteria</w:t>
            </w:r>
          </w:p>
        </w:tc>
        <w:tc>
          <w:tcPr>
            <w:tcW w:w="3598" w:type="dxa"/>
            <w:shd w:val="clear" w:color="auto" w:fill="FFE599" w:themeFill="accent4" w:themeFillTint="66"/>
          </w:tcPr>
          <w:p w14:paraId="75F50163" w14:textId="681A56F8" w:rsidR="003371F5" w:rsidRPr="003371F5" w:rsidRDefault="003371F5" w:rsidP="003371F5">
            <w:pPr>
              <w:pStyle w:val="Header"/>
              <w:jc w:val="center"/>
              <w:rPr>
                <w:rFonts w:ascii="Arial" w:eastAsia="Arial Nova" w:hAnsi="Arial" w:cs="Arial"/>
                <w:b/>
                <w:bCs/>
                <w:sz w:val="24"/>
                <w:szCs w:val="24"/>
              </w:rPr>
            </w:pPr>
            <w:r w:rsidRPr="003371F5">
              <w:rPr>
                <w:rFonts w:ascii="Arial" w:eastAsia="Arial Nova" w:hAnsi="Arial" w:cs="Arial"/>
                <w:b/>
                <w:bCs/>
                <w:sz w:val="24"/>
                <w:szCs w:val="24"/>
              </w:rPr>
              <w:t>Professional Development</w:t>
            </w:r>
          </w:p>
        </w:tc>
      </w:tr>
      <w:tr w:rsidR="003371F5" w:rsidRPr="00666474" w14:paraId="694776DE" w14:textId="77777777" w:rsidTr="009327FA">
        <w:tc>
          <w:tcPr>
            <w:tcW w:w="3597" w:type="dxa"/>
            <w:shd w:val="clear" w:color="auto" w:fill="FFF2CC" w:themeFill="accent4" w:themeFillTint="33"/>
          </w:tcPr>
          <w:p w14:paraId="5A882A9D" w14:textId="1A74A6F9" w:rsidR="00DA489E" w:rsidRDefault="00DA489E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/>
              <w:ind w:left="246" w:hanging="336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Backwards planning for student Active Engagement through the use of EL Strategies (Talk-Read Talk Write...) with gradual release</w:t>
            </w:r>
            <w:r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of individualized scaffolds to increase student independence. </w:t>
            </w:r>
          </w:p>
          <w:p w14:paraId="34D7A712" w14:textId="59B8143E" w:rsidR="00DA489E" w:rsidRDefault="00DA489E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/>
              <w:ind w:left="246" w:hanging="336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Plan around Complex Text using unpacking protocols</w:t>
            </w:r>
          </w:p>
          <w:p w14:paraId="503135CE" w14:textId="083654DC" w:rsidR="00DA489E" w:rsidRDefault="00DA489E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/>
              <w:ind w:left="246" w:hanging="336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Students using rubrics and exemplars to monitor progress. </w:t>
            </w:r>
          </w:p>
          <w:p w14:paraId="0AE9F8A1" w14:textId="258468B0" w:rsidR="00DA489E" w:rsidRDefault="00DA489E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/>
              <w:ind w:left="246" w:hanging="336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Students engage with higher level questioning.</w:t>
            </w:r>
          </w:p>
          <w:p w14:paraId="51E40341" w14:textId="77777777" w:rsidR="003371F5" w:rsidRPr="00666474" w:rsidRDefault="003371F5" w:rsidP="00DA489E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Fonts w:ascii="Arial" w:eastAsia="Arial Nova" w:hAnsi="Arial" w:cs="Arial"/>
              </w:rPr>
            </w:pPr>
          </w:p>
        </w:tc>
        <w:tc>
          <w:tcPr>
            <w:tcW w:w="3597" w:type="dxa"/>
            <w:shd w:val="clear" w:color="auto" w:fill="FFE599" w:themeFill="accent4" w:themeFillTint="66"/>
          </w:tcPr>
          <w:p w14:paraId="262EEF93" w14:textId="5B7DADD4" w:rsidR="00DA489E" w:rsidRPr="005C5E6A" w:rsidRDefault="00DA489E">
            <w:pPr>
              <w:pStyle w:val="paragraph"/>
              <w:numPr>
                <w:ilvl w:val="0"/>
                <w:numId w:val="6"/>
              </w:numPr>
              <w:tabs>
                <w:tab w:val="clear" w:pos="720"/>
                <w:tab w:val="num" w:pos="159"/>
              </w:tabs>
              <w:spacing w:before="0" w:beforeAutospacing="0" w:after="0" w:afterAutospacing="0"/>
              <w:ind w:left="159" w:hanging="124"/>
              <w:textAlignment w:val="baseline"/>
              <w:rPr>
                <w:rStyle w:val="normaltextrun"/>
                <w:rFonts w:ascii="Segoe UI" w:hAnsi="Segoe UI" w:cs="Segoe UI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Use the Planning and Practice protocol during PLC to implement EL strategies in our lessons to</w:t>
            </w:r>
            <w:r w:rsidR="005C5E6A"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 </w:t>
            </w:r>
            <w:r w:rsidR="00B86694">
              <w:rPr>
                <w:rStyle w:val="normaltextrun"/>
                <w:rFonts w:ascii="Arial" w:hAnsi="Arial" w:cs="Arial"/>
                <w:sz w:val="22"/>
                <w:szCs w:val="22"/>
              </w:rPr>
              <w:t>ensure students</w:t>
            </w: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' discussions. </w:t>
            </w:r>
          </w:p>
          <w:p w14:paraId="3A423A6D" w14:textId="7EBDEEBA" w:rsidR="005C5E6A" w:rsidRPr="005C5E6A" w:rsidRDefault="005C5E6A">
            <w:pPr>
              <w:pStyle w:val="paragraph"/>
              <w:numPr>
                <w:ilvl w:val="0"/>
                <w:numId w:val="6"/>
              </w:numPr>
              <w:tabs>
                <w:tab w:val="clear" w:pos="720"/>
                <w:tab w:val="num" w:pos="159"/>
              </w:tabs>
              <w:spacing w:before="0" w:beforeAutospacing="0" w:after="0" w:afterAutospacing="0"/>
              <w:ind w:left="159" w:hanging="124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5C5E6A">
              <w:rPr>
                <w:rFonts w:ascii="Arial" w:hAnsi="Arial" w:cs="Arial"/>
                <w:sz w:val="22"/>
                <w:szCs w:val="22"/>
              </w:rPr>
              <w:t>Teachers share rubrics with students to communicate expectations</w:t>
            </w:r>
          </w:p>
          <w:p w14:paraId="71A9A7F3" w14:textId="250CDAF5" w:rsidR="00DA489E" w:rsidRPr="00B86694" w:rsidRDefault="00DA489E">
            <w:pPr>
              <w:pStyle w:val="paragraph"/>
              <w:numPr>
                <w:ilvl w:val="0"/>
                <w:numId w:val="7"/>
              </w:numPr>
              <w:tabs>
                <w:tab w:val="clear" w:pos="720"/>
                <w:tab w:val="num" w:pos="159"/>
              </w:tabs>
              <w:spacing w:before="0" w:beforeAutospacing="0" w:after="0" w:afterAutospacing="0"/>
              <w:ind w:left="159" w:hanging="124"/>
              <w:textAlignment w:val="baseline"/>
              <w:rPr>
                <w:rStyle w:val="normaltextrun"/>
                <w:rFonts w:ascii="Segoe UI" w:hAnsi="Segoe UI" w:cs="Segoe UI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Teachers use PLDs and grade level sta</w:t>
            </w:r>
            <w:r w:rsidR="005C5E6A">
              <w:rPr>
                <w:rStyle w:val="normaltextrun"/>
                <w:rFonts w:ascii="Arial" w:hAnsi="Arial" w:cs="Arial"/>
                <w:sz w:val="22"/>
                <w:szCs w:val="22"/>
              </w:rPr>
              <w:t>n</w:t>
            </w: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dards regularly during PLCs.</w:t>
            </w:r>
          </w:p>
          <w:p w14:paraId="4F812D16" w14:textId="003E5B90" w:rsidR="00B86694" w:rsidRPr="00B86694" w:rsidRDefault="00B86694">
            <w:pPr>
              <w:pStyle w:val="paragraph"/>
              <w:numPr>
                <w:ilvl w:val="0"/>
                <w:numId w:val="7"/>
              </w:numPr>
              <w:tabs>
                <w:tab w:val="clear" w:pos="720"/>
                <w:tab w:val="num" w:pos="159"/>
              </w:tabs>
              <w:spacing w:before="0" w:beforeAutospacing="0" w:after="0" w:afterAutospacing="0"/>
              <w:ind w:left="159" w:hanging="124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</w:t>
            </w:r>
            <w:r>
              <w:t>se u</w:t>
            </w:r>
            <w:r w:rsidRPr="00B86694">
              <w:rPr>
                <w:rFonts w:ascii="Arial" w:hAnsi="Arial" w:cs="Arial"/>
                <w:sz w:val="22"/>
                <w:szCs w:val="22"/>
              </w:rPr>
              <w:t>npacking Complex text protocol 4 times a year.</w:t>
            </w:r>
          </w:p>
          <w:p w14:paraId="149D1568" w14:textId="2B7E5E5F" w:rsidR="00DA489E" w:rsidRDefault="00DA489E">
            <w:pPr>
              <w:pStyle w:val="paragraph"/>
              <w:numPr>
                <w:ilvl w:val="0"/>
                <w:numId w:val="8"/>
              </w:numPr>
              <w:tabs>
                <w:tab w:val="clear" w:pos="720"/>
                <w:tab w:val="num" w:pos="159"/>
              </w:tabs>
              <w:spacing w:before="0" w:beforeAutospacing="0" w:after="0" w:afterAutospacing="0"/>
              <w:ind w:left="159" w:hanging="124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Planning and practice protocol that includes focusing on higher level questioning, and rubrics. </w:t>
            </w:r>
          </w:p>
          <w:p w14:paraId="694B017C" w14:textId="3F917288" w:rsidR="00DA489E" w:rsidRDefault="00DA489E">
            <w:pPr>
              <w:pStyle w:val="paragraph"/>
              <w:numPr>
                <w:ilvl w:val="0"/>
                <w:numId w:val="9"/>
              </w:numPr>
              <w:tabs>
                <w:tab w:val="clear" w:pos="720"/>
                <w:tab w:val="num" w:pos="159"/>
              </w:tabs>
              <w:spacing w:before="0" w:beforeAutospacing="0" w:after="0" w:afterAutospacing="0"/>
              <w:ind w:left="159" w:hanging="124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Use the student evidence protocol during PLCs to determine next instructional steps based on the student data analysis.</w:t>
            </w:r>
          </w:p>
          <w:p w14:paraId="7D84CF8E" w14:textId="07A3161F" w:rsidR="00DA489E" w:rsidRDefault="00DA489E">
            <w:pPr>
              <w:pStyle w:val="paragraph"/>
              <w:numPr>
                <w:ilvl w:val="0"/>
                <w:numId w:val="10"/>
              </w:numPr>
              <w:tabs>
                <w:tab w:val="clear" w:pos="720"/>
                <w:tab w:val="num" w:pos="159"/>
              </w:tabs>
              <w:spacing w:before="0" w:beforeAutospacing="0" w:after="0" w:afterAutospacing="0"/>
              <w:ind w:left="159" w:hanging="124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Using writing student evidence monthly and speaking student evidence quarterly. </w:t>
            </w:r>
          </w:p>
          <w:p w14:paraId="6B1B6ECC" w14:textId="3F9AE3AB" w:rsidR="00DA489E" w:rsidRDefault="00DA489E">
            <w:pPr>
              <w:pStyle w:val="paragraph"/>
              <w:numPr>
                <w:ilvl w:val="0"/>
                <w:numId w:val="11"/>
              </w:numPr>
              <w:tabs>
                <w:tab w:val="clear" w:pos="720"/>
                <w:tab w:val="num" w:pos="159"/>
              </w:tabs>
              <w:spacing w:before="0" w:beforeAutospacing="0" w:after="0" w:afterAutospacing="0"/>
              <w:ind w:left="159" w:hanging="124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Data conversations with leadership and teachers as needed in response to data from MAP assessment.</w:t>
            </w:r>
          </w:p>
          <w:p w14:paraId="16767DD3" w14:textId="3A02C4A8" w:rsidR="00DA489E" w:rsidRDefault="00DA489E">
            <w:pPr>
              <w:pStyle w:val="paragraph"/>
              <w:numPr>
                <w:ilvl w:val="0"/>
                <w:numId w:val="12"/>
              </w:numPr>
              <w:tabs>
                <w:tab w:val="clear" w:pos="720"/>
                <w:tab w:val="num" w:pos="159"/>
              </w:tabs>
              <w:spacing w:before="0" w:beforeAutospacing="0" w:after="0" w:afterAutospacing="0"/>
              <w:ind w:left="159" w:hanging="124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Take pictures of students' active engagement.</w:t>
            </w:r>
            <w:r w:rsidR="005C5E6A"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Then, share them weekly.</w:t>
            </w:r>
          </w:p>
          <w:p w14:paraId="335DA3BD" w14:textId="6EB772B8" w:rsidR="009327FA" w:rsidRPr="005C5E6A" w:rsidRDefault="00DA489E">
            <w:pPr>
              <w:pStyle w:val="paragraph"/>
              <w:numPr>
                <w:ilvl w:val="0"/>
                <w:numId w:val="13"/>
              </w:numPr>
              <w:tabs>
                <w:tab w:val="clear" w:pos="720"/>
                <w:tab w:val="num" w:pos="159"/>
              </w:tabs>
              <w:spacing w:before="0" w:beforeAutospacing="0" w:after="0" w:afterAutospacing="0"/>
              <w:ind w:left="159" w:hanging="12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Building leadership will coach during PLC protocol lessons</w:t>
            </w:r>
            <w:r>
              <w:rPr>
                <w:rStyle w:val="normaltextrun"/>
                <w:rFonts w:ascii="Arial" w:hAnsi="Arial" w:cs="Arial"/>
              </w:rPr>
              <w:t>.</w:t>
            </w:r>
          </w:p>
        </w:tc>
        <w:tc>
          <w:tcPr>
            <w:tcW w:w="3598" w:type="dxa"/>
            <w:shd w:val="clear" w:color="auto" w:fill="FFF2CC" w:themeFill="accent4" w:themeFillTint="33"/>
          </w:tcPr>
          <w:p w14:paraId="464B9ED5" w14:textId="77777777" w:rsidR="009327FA" w:rsidRPr="00666474" w:rsidRDefault="009327FA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ind w:left="150" w:hanging="180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666474">
              <w:rPr>
                <w:rStyle w:val="normaltextrun"/>
                <w:rFonts w:ascii="Arial" w:hAnsi="Arial" w:cs="Arial"/>
                <w:sz w:val="22"/>
                <w:szCs w:val="22"/>
              </w:rPr>
              <w:t>Teachers and leadership use a Module Summative Assessments Data tracking excel to guide decisions. </w:t>
            </w:r>
            <w:r w:rsidRPr="00666474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  <w:p w14:paraId="5E19249F" w14:textId="229CBF9D" w:rsidR="009327FA" w:rsidRPr="00666474" w:rsidRDefault="009327FA" w:rsidP="00DA489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</w:p>
          <w:p w14:paraId="7D77F53F" w14:textId="0C1B125E" w:rsidR="00DA489E" w:rsidRPr="00DA489E" w:rsidRDefault="009327FA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ind w:left="150" w:hanging="180"/>
              <w:textAlignment w:val="baseline"/>
              <w:rPr>
                <w:rStyle w:val="eop"/>
                <w:rFonts w:ascii="Segoe UI" w:hAnsi="Segoe UI" w:cs="Segoe UI"/>
                <w:sz w:val="22"/>
                <w:szCs w:val="22"/>
              </w:rPr>
            </w:pPr>
            <w:r w:rsidRPr="00666474">
              <w:rPr>
                <w:rStyle w:val="normaltextrun"/>
                <w:rFonts w:ascii="Arial" w:hAnsi="Arial" w:cs="Arial"/>
                <w:sz w:val="22"/>
                <w:szCs w:val="22"/>
              </w:rPr>
              <w:t>Teachers and Leadership analyze student evidence of HMH Module/Weekly Assessments in all tiers to drive decisions monthly.</w:t>
            </w:r>
            <w:r w:rsidRPr="00666474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  <w:p w14:paraId="311DDC71" w14:textId="77777777" w:rsidR="00DA489E" w:rsidRPr="00DA489E" w:rsidRDefault="00DA489E" w:rsidP="00DA489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</w:p>
          <w:p w14:paraId="5BB658C2" w14:textId="630F3FB8" w:rsidR="00DA489E" w:rsidRDefault="00DA489E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ind w:left="150" w:hanging="18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DA489E">
              <w:rPr>
                <w:rFonts w:ascii="Arial" w:hAnsi="Arial" w:cs="Arial"/>
                <w:sz w:val="22"/>
                <w:szCs w:val="22"/>
              </w:rPr>
              <w:t>MAP Fall, Winter and Spring</w:t>
            </w:r>
          </w:p>
          <w:p w14:paraId="2587F47E" w14:textId="77777777" w:rsidR="005C5E6A" w:rsidRPr="005C5E6A" w:rsidRDefault="005C5E6A" w:rsidP="005C5E6A">
            <w:pPr>
              <w:pStyle w:val="ListParagraph"/>
              <w:rPr>
                <w:rFonts w:ascii="Arial" w:hAnsi="Arial" w:cs="Arial"/>
              </w:rPr>
            </w:pPr>
          </w:p>
          <w:p w14:paraId="461E4634" w14:textId="60106589" w:rsidR="003371F5" w:rsidRPr="005C5E6A" w:rsidRDefault="005C5E6A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ind w:left="150" w:hanging="180"/>
              <w:textAlignment w:val="baseline"/>
              <w:rPr>
                <w:rFonts w:ascii="Arial" w:eastAsia="Arial Nova" w:hAnsi="Arial" w:cs="Arial"/>
                <w:sz w:val="22"/>
                <w:szCs w:val="22"/>
              </w:rPr>
            </w:pPr>
            <w:r w:rsidRPr="005C5E6A">
              <w:rPr>
                <w:rFonts w:ascii="Arial" w:hAnsi="Arial" w:cs="Arial"/>
                <w:sz w:val="22"/>
                <w:szCs w:val="22"/>
              </w:rPr>
              <w:t xml:space="preserve">Students use rubrics to </w:t>
            </w:r>
            <w:r w:rsidR="00B86694" w:rsidRPr="005C5E6A">
              <w:rPr>
                <w:rFonts w:ascii="Arial" w:hAnsi="Arial" w:cs="Arial"/>
                <w:sz w:val="22"/>
                <w:szCs w:val="22"/>
              </w:rPr>
              <w:t>refer</w:t>
            </w:r>
            <w:r w:rsidRPr="005C5E6A">
              <w:rPr>
                <w:rFonts w:ascii="Arial" w:hAnsi="Arial" w:cs="Arial"/>
                <w:sz w:val="22"/>
                <w:szCs w:val="22"/>
              </w:rPr>
              <w:t xml:space="preserve"> to their work. </w:t>
            </w:r>
          </w:p>
          <w:p w14:paraId="2A5F5C4F" w14:textId="77777777" w:rsidR="003371F5" w:rsidRPr="00666474" w:rsidRDefault="003371F5" w:rsidP="00666474">
            <w:pPr>
              <w:pStyle w:val="Header"/>
              <w:ind w:left="150" w:hanging="180"/>
              <w:rPr>
                <w:rFonts w:ascii="Arial" w:eastAsia="Arial Nova" w:hAnsi="Arial" w:cs="Arial"/>
              </w:rPr>
            </w:pPr>
          </w:p>
        </w:tc>
        <w:tc>
          <w:tcPr>
            <w:tcW w:w="3598" w:type="dxa"/>
            <w:shd w:val="clear" w:color="auto" w:fill="FFE599" w:themeFill="accent4" w:themeFillTint="66"/>
          </w:tcPr>
          <w:p w14:paraId="03648058" w14:textId="77777777" w:rsidR="003371F5" w:rsidRPr="00666474" w:rsidRDefault="003371F5">
            <w:pPr>
              <w:pStyle w:val="Header"/>
              <w:numPr>
                <w:ilvl w:val="0"/>
                <w:numId w:val="2"/>
              </w:numPr>
              <w:ind w:left="150" w:hanging="180"/>
              <w:rPr>
                <w:rFonts w:ascii="Arial" w:eastAsia="Arial Nova" w:hAnsi="Arial" w:cs="Arial"/>
              </w:rPr>
            </w:pPr>
            <w:r w:rsidRPr="00666474">
              <w:rPr>
                <w:rFonts w:ascii="Arial" w:eastAsia="Arial Nova" w:hAnsi="Arial" w:cs="Arial"/>
              </w:rPr>
              <w:t>Backwards Planning</w:t>
            </w:r>
          </w:p>
          <w:p w14:paraId="419C6551" w14:textId="690A358B" w:rsidR="003371F5" w:rsidRPr="00666474" w:rsidRDefault="003371F5">
            <w:pPr>
              <w:pStyle w:val="Header"/>
              <w:numPr>
                <w:ilvl w:val="0"/>
                <w:numId w:val="2"/>
              </w:numPr>
              <w:ind w:left="150" w:hanging="180"/>
              <w:rPr>
                <w:rFonts w:ascii="Arial" w:eastAsia="Arial Nova" w:hAnsi="Arial" w:cs="Arial"/>
              </w:rPr>
            </w:pPr>
            <w:r w:rsidRPr="00666474">
              <w:rPr>
                <w:rFonts w:ascii="Arial" w:eastAsia="Arial Nova" w:hAnsi="Arial" w:cs="Arial"/>
              </w:rPr>
              <w:t xml:space="preserve">Scaffolds for language learners- </w:t>
            </w:r>
          </w:p>
          <w:p w14:paraId="27E7BADB" w14:textId="77777777" w:rsidR="003371F5" w:rsidRPr="00666474" w:rsidRDefault="003371F5">
            <w:pPr>
              <w:pStyle w:val="Header"/>
              <w:numPr>
                <w:ilvl w:val="0"/>
                <w:numId w:val="2"/>
              </w:numPr>
              <w:ind w:left="150" w:hanging="180"/>
              <w:rPr>
                <w:rFonts w:ascii="Arial" w:eastAsia="Arial Nova" w:hAnsi="Arial" w:cs="Arial"/>
              </w:rPr>
            </w:pPr>
            <w:r w:rsidRPr="00666474">
              <w:rPr>
                <w:rFonts w:ascii="Arial" w:eastAsia="Arial Nova" w:hAnsi="Arial" w:cs="Arial"/>
              </w:rPr>
              <w:t>3-6th-Talk Read Talk Write</w:t>
            </w:r>
          </w:p>
          <w:p w14:paraId="4CD7901B" w14:textId="77777777" w:rsidR="003371F5" w:rsidRDefault="00DA489E">
            <w:pPr>
              <w:pStyle w:val="Header"/>
              <w:numPr>
                <w:ilvl w:val="0"/>
                <w:numId w:val="2"/>
              </w:numPr>
              <w:ind w:left="150" w:hanging="180"/>
              <w:rPr>
                <w:rFonts w:ascii="Arial" w:eastAsia="Arial Nova" w:hAnsi="Arial" w:cs="Arial"/>
              </w:rPr>
            </w:pPr>
            <w:r>
              <w:rPr>
                <w:rFonts w:ascii="Arial" w:eastAsia="Arial Nova" w:hAnsi="Arial" w:cs="Arial"/>
              </w:rPr>
              <w:t>Rubrics</w:t>
            </w:r>
          </w:p>
          <w:p w14:paraId="27650397" w14:textId="1CF2072B" w:rsidR="00DA489E" w:rsidRPr="00666474" w:rsidRDefault="00DA489E">
            <w:pPr>
              <w:pStyle w:val="Header"/>
              <w:numPr>
                <w:ilvl w:val="0"/>
                <w:numId w:val="2"/>
              </w:numPr>
              <w:ind w:left="150" w:hanging="180"/>
              <w:rPr>
                <w:rFonts w:ascii="Arial" w:eastAsia="Arial Nova" w:hAnsi="Arial" w:cs="Arial"/>
              </w:rPr>
            </w:pPr>
            <w:r>
              <w:rPr>
                <w:rFonts w:ascii="Arial" w:eastAsia="Arial Nova" w:hAnsi="Arial" w:cs="Arial"/>
              </w:rPr>
              <w:t>Higher Level Thinking</w:t>
            </w:r>
          </w:p>
        </w:tc>
      </w:tr>
    </w:tbl>
    <w:p w14:paraId="19FB8A5B" w14:textId="77777777" w:rsidR="003371F5" w:rsidRDefault="003371F5" w:rsidP="00F834B3">
      <w:pPr>
        <w:pStyle w:val="Header"/>
        <w:rPr>
          <w:rFonts w:ascii="Arial" w:eastAsia="Arial Nova" w:hAnsi="Arial" w:cs="Arial"/>
        </w:rPr>
      </w:pPr>
    </w:p>
    <w:p w14:paraId="63510799" w14:textId="77777777" w:rsidR="005125EF" w:rsidRDefault="005125EF" w:rsidP="00F834B3">
      <w:pPr>
        <w:pStyle w:val="Header"/>
        <w:rPr>
          <w:rFonts w:ascii="Arial" w:eastAsia="Arial Nova" w:hAnsi="Arial" w:cs="Arial"/>
        </w:rPr>
      </w:pPr>
    </w:p>
    <w:p w14:paraId="4DDCDA7B" w14:textId="77777777" w:rsidR="005125EF" w:rsidRDefault="005125EF" w:rsidP="00F834B3">
      <w:pPr>
        <w:pStyle w:val="Header"/>
        <w:rPr>
          <w:rFonts w:ascii="Arial" w:eastAsia="Arial Nova" w:hAnsi="Arial" w:cs="Arial"/>
        </w:rPr>
      </w:pPr>
    </w:p>
    <w:p w14:paraId="71840175" w14:textId="77777777" w:rsidR="005125EF" w:rsidRDefault="005125EF" w:rsidP="00F834B3">
      <w:pPr>
        <w:pStyle w:val="Header"/>
        <w:rPr>
          <w:rFonts w:ascii="Arial" w:eastAsia="Arial Nova" w:hAnsi="Arial" w:cs="Arial"/>
        </w:rPr>
      </w:pPr>
    </w:p>
    <w:p w14:paraId="51ABC41B" w14:textId="77777777" w:rsidR="005125EF" w:rsidRDefault="005125EF" w:rsidP="00F834B3">
      <w:pPr>
        <w:pStyle w:val="Header"/>
        <w:rPr>
          <w:rFonts w:ascii="Arial" w:eastAsia="Arial Nova" w:hAnsi="Arial" w:cs="Arial"/>
        </w:rPr>
      </w:pPr>
    </w:p>
    <w:p w14:paraId="2010ED5F" w14:textId="77777777" w:rsidR="005125EF" w:rsidRDefault="005125EF" w:rsidP="00F834B3">
      <w:pPr>
        <w:pStyle w:val="Header"/>
        <w:rPr>
          <w:rFonts w:ascii="Arial" w:eastAsia="Arial Nova" w:hAnsi="Arial" w:cs="Arial"/>
        </w:rPr>
      </w:pPr>
    </w:p>
    <w:p w14:paraId="76DA73FD" w14:textId="77777777" w:rsidR="005125EF" w:rsidRDefault="005125EF" w:rsidP="00F834B3">
      <w:pPr>
        <w:pStyle w:val="Header"/>
        <w:rPr>
          <w:rFonts w:ascii="Arial" w:eastAsia="Arial Nova" w:hAnsi="Arial" w:cs="Arial"/>
        </w:rPr>
      </w:pPr>
    </w:p>
    <w:p w14:paraId="0180E582" w14:textId="77777777" w:rsidR="005125EF" w:rsidRDefault="005125EF" w:rsidP="00F834B3">
      <w:pPr>
        <w:pStyle w:val="Header"/>
        <w:rPr>
          <w:rFonts w:ascii="Arial" w:eastAsia="Arial Nova" w:hAnsi="Arial" w:cs="Arial"/>
        </w:rPr>
      </w:pPr>
    </w:p>
    <w:p w14:paraId="6D985B3B" w14:textId="77777777" w:rsidR="005125EF" w:rsidRDefault="005125EF" w:rsidP="00F834B3">
      <w:pPr>
        <w:pStyle w:val="Header"/>
        <w:rPr>
          <w:rFonts w:ascii="Arial" w:eastAsia="Arial Nova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91"/>
        <w:gridCol w:w="3579"/>
        <w:gridCol w:w="3557"/>
        <w:gridCol w:w="3563"/>
      </w:tblGrid>
      <w:tr w:rsidR="003371F5" w:rsidRPr="003371F5" w14:paraId="0A4E11C7" w14:textId="77777777" w:rsidTr="00666474">
        <w:tc>
          <w:tcPr>
            <w:tcW w:w="14390" w:type="dxa"/>
            <w:gridSpan w:val="4"/>
            <w:shd w:val="clear" w:color="auto" w:fill="F4B083" w:themeFill="accent2" w:themeFillTint="99"/>
          </w:tcPr>
          <w:p w14:paraId="6CC7EB8D" w14:textId="33D43E84" w:rsidR="003371F5" w:rsidRDefault="003371F5" w:rsidP="003371F5">
            <w:pPr>
              <w:pStyle w:val="Header"/>
              <w:rPr>
                <w:rFonts w:ascii="Arial" w:eastAsia="Arial Nova" w:hAnsi="Arial" w:cs="Arial"/>
                <w:b/>
                <w:bCs/>
              </w:rPr>
            </w:pPr>
            <w:r w:rsidRPr="009327FA">
              <w:rPr>
                <w:rFonts w:ascii="Arial" w:eastAsia="Arial Nova" w:hAnsi="Arial" w:cs="Arial"/>
                <w:b/>
                <w:bCs/>
                <w:color w:val="000000" w:themeColor="text1"/>
              </w:rPr>
              <w:t xml:space="preserve">Goal 2: Strategic Plan of Action Priority 4: </w:t>
            </w:r>
            <w:r w:rsidR="009327FA">
              <w:rPr>
                <w:rFonts w:ascii="Arial" w:eastAsia="Arial Nova" w:hAnsi="Arial" w:cs="Arial"/>
                <w:b/>
                <w:bCs/>
                <w:color w:val="000000" w:themeColor="text1"/>
              </w:rPr>
              <w:t>A</w:t>
            </w:r>
            <w:r w:rsidR="009327FA">
              <w:rPr>
                <w:rFonts w:ascii="Arial" w:eastAsia="Arial Nova" w:hAnsi="Arial" w:cs="Arial"/>
                <w:b/>
                <w:bCs/>
              </w:rPr>
              <w:t>cademics</w:t>
            </w:r>
          </w:p>
          <w:p w14:paraId="235B8D72" w14:textId="4A819C33" w:rsidR="003371F5" w:rsidRPr="00DA489E" w:rsidRDefault="00DA489E" w:rsidP="009327FA">
            <w:pPr>
              <w:pStyle w:val="Header"/>
              <w:rPr>
                <w:rFonts w:ascii="Arial" w:eastAsia="Arial Nova" w:hAnsi="Arial" w:cs="Arial"/>
              </w:rPr>
            </w:pPr>
            <w:r w:rsidRPr="00DA489E">
              <w:rPr>
                <w:rFonts w:ascii="Arial" w:eastAsia="Arial Nova" w:hAnsi="Arial" w:cs="Arial"/>
              </w:rPr>
              <w:t>By May 2027 80% of EL students receiving Special Instruction services and 80% of African American will meet their growth goal as measure by Spring MAP.</w:t>
            </w:r>
          </w:p>
        </w:tc>
      </w:tr>
      <w:tr w:rsidR="003371F5" w:rsidRPr="003371F5" w14:paraId="40E4F724" w14:textId="77777777" w:rsidTr="00666474">
        <w:tc>
          <w:tcPr>
            <w:tcW w:w="3597" w:type="dxa"/>
            <w:shd w:val="clear" w:color="auto" w:fill="FFF2CC" w:themeFill="accent4" w:themeFillTint="33"/>
          </w:tcPr>
          <w:p w14:paraId="700CBE15" w14:textId="77777777" w:rsidR="003371F5" w:rsidRPr="003371F5" w:rsidRDefault="003371F5" w:rsidP="00DF70D9">
            <w:pPr>
              <w:pStyle w:val="Header"/>
              <w:jc w:val="center"/>
              <w:rPr>
                <w:rFonts w:ascii="Arial" w:eastAsia="Arial Nova" w:hAnsi="Arial" w:cs="Arial"/>
                <w:b/>
                <w:bCs/>
                <w:sz w:val="24"/>
                <w:szCs w:val="24"/>
              </w:rPr>
            </w:pPr>
            <w:r w:rsidRPr="003371F5">
              <w:rPr>
                <w:rFonts w:ascii="Arial" w:eastAsia="Arial Nova" w:hAnsi="Arial" w:cs="Arial"/>
                <w:b/>
                <w:bCs/>
                <w:sz w:val="24"/>
                <w:szCs w:val="24"/>
              </w:rPr>
              <w:t>Strategy</w:t>
            </w:r>
          </w:p>
        </w:tc>
        <w:tc>
          <w:tcPr>
            <w:tcW w:w="3597" w:type="dxa"/>
            <w:shd w:val="clear" w:color="auto" w:fill="FFE599" w:themeFill="accent4" w:themeFillTint="66"/>
          </w:tcPr>
          <w:p w14:paraId="33E50DB6" w14:textId="77777777" w:rsidR="003371F5" w:rsidRPr="003371F5" w:rsidRDefault="003371F5" w:rsidP="00DF70D9">
            <w:pPr>
              <w:pStyle w:val="Header"/>
              <w:jc w:val="center"/>
              <w:rPr>
                <w:rFonts w:ascii="Arial" w:eastAsia="Arial Nova" w:hAnsi="Arial" w:cs="Arial"/>
                <w:b/>
                <w:bCs/>
                <w:sz w:val="24"/>
                <w:szCs w:val="24"/>
              </w:rPr>
            </w:pPr>
            <w:r w:rsidRPr="003371F5">
              <w:rPr>
                <w:rFonts w:ascii="Arial" w:eastAsia="Arial Nova" w:hAnsi="Arial" w:cs="Arial"/>
                <w:b/>
                <w:bCs/>
                <w:sz w:val="24"/>
                <w:szCs w:val="24"/>
              </w:rPr>
              <w:t>Actions</w:t>
            </w:r>
          </w:p>
        </w:tc>
        <w:tc>
          <w:tcPr>
            <w:tcW w:w="3598" w:type="dxa"/>
            <w:shd w:val="clear" w:color="auto" w:fill="FFF2CC" w:themeFill="accent4" w:themeFillTint="33"/>
          </w:tcPr>
          <w:p w14:paraId="754BD01D" w14:textId="77777777" w:rsidR="003371F5" w:rsidRPr="003371F5" w:rsidRDefault="003371F5" w:rsidP="00DF70D9">
            <w:pPr>
              <w:pStyle w:val="Header"/>
              <w:jc w:val="center"/>
              <w:rPr>
                <w:rFonts w:ascii="Arial" w:eastAsia="Arial Nova" w:hAnsi="Arial" w:cs="Arial"/>
                <w:b/>
                <w:bCs/>
                <w:sz w:val="24"/>
                <w:szCs w:val="24"/>
              </w:rPr>
            </w:pPr>
            <w:r w:rsidRPr="003371F5">
              <w:rPr>
                <w:rFonts w:ascii="Arial" w:eastAsia="Arial Nova" w:hAnsi="Arial" w:cs="Arial"/>
                <w:b/>
                <w:bCs/>
                <w:sz w:val="24"/>
                <w:szCs w:val="24"/>
              </w:rPr>
              <w:t>Success Criteria</w:t>
            </w:r>
          </w:p>
        </w:tc>
        <w:tc>
          <w:tcPr>
            <w:tcW w:w="3598" w:type="dxa"/>
            <w:shd w:val="clear" w:color="auto" w:fill="FFE599" w:themeFill="accent4" w:themeFillTint="66"/>
          </w:tcPr>
          <w:p w14:paraId="787BCFEF" w14:textId="77777777" w:rsidR="003371F5" w:rsidRPr="003371F5" w:rsidRDefault="003371F5" w:rsidP="00DF70D9">
            <w:pPr>
              <w:pStyle w:val="Header"/>
              <w:jc w:val="center"/>
              <w:rPr>
                <w:rFonts w:ascii="Arial" w:eastAsia="Arial Nova" w:hAnsi="Arial" w:cs="Arial"/>
                <w:b/>
                <w:bCs/>
                <w:sz w:val="24"/>
                <w:szCs w:val="24"/>
              </w:rPr>
            </w:pPr>
            <w:r w:rsidRPr="003371F5">
              <w:rPr>
                <w:rFonts w:ascii="Arial" w:eastAsia="Arial Nova" w:hAnsi="Arial" w:cs="Arial"/>
                <w:b/>
                <w:bCs/>
                <w:sz w:val="24"/>
                <w:szCs w:val="24"/>
              </w:rPr>
              <w:t>Professional Development</w:t>
            </w:r>
          </w:p>
        </w:tc>
      </w:tr>
      <w:tr w:rsidR="003371F5" w:rsidRPr="00666474" w14:paraId="55CFE12C" w14:textId="77777777" w:rsidTr="00666474">
        <w:tc>
          <w:tcPr>
            <w:tcW w:w="3597" w:type="dxa"/>
            <w:shd w:val="clear" w:color="auto" w:fill="FFF2CC" w:themeFill="accent4" w:themeFillTint="33"/>
          </w:tcPr>
          <w:p w14:paraId="46668534" w14:textId="4F75852C" w:rsidR="005C5E6A" w:rsidRDefault="005C5E6A">
            <w:pPr>
              <w:pStyle w:val="paragraph"/>
              <w:numPr>
                <w:ilvl w:val="0"/>
                <w:numId w:val="14"/>
              </w:numPr>
              <w:spacing w:before="0" w:beforeAutospacing="0" w:after="0" w:afterAutospacing="0"/>
              <w:ind w:left="339" w:hanging="27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All students use a Data Folder to monitor progress: MAP, Lexia, Success Maker, Reading Summative Assessments </w:t>
            </w:r>
          </w:p>
          <w:p w14:paraId="6610F175" w14:textId="6EB0742A" w:rsidR="005C5E6A" w:rsidRDefault="005C5E6A">
            <w:pPr>
              <w:pStyle w:val="paragraph"/>
              <w:numPr>
                <w:ilvl w:val="0"/>
                <w:numId w:val="15"/>
              </w:numPr>
              <w:spacing w:before="0" w:beforeAutospacing="0" w:after="0" w:afterAutospacing="0"/>
              <w:ind w:left="339" w:hanging="27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All students share data books with families during conferences.</w:t>
            </w:r>
          </w:p>
          <w:p w14:paraId="330BFFFA" w14:textId="35EA0AE3" w:rsidR="005C5E6A" w:rsidRDefault="005C5E6A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ind w:left="339" w:hanging="27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Teachers conference with students weekly about their data during morning meetings (at least once a week on Fridays).</w:t>
            </w:r>
          </w:p>
          <w:p w14:paraId="6A8A9C0B" w14:textId="6E67F7EE" w:rsidR="003371F5" w:rsidRPr="00666474" w:rsidRDefault="003371F5" w:rsidP="009327FA">
            <w:pPr>
              <w:pStyle w:val="Header"/>
              <w:ind w:left="720"/>
              <w:rPr>
                <w:rFonts w:ascii="Arial" w:eastAsia="Arial Nova" w:hAnsi="Arial" w:cs="Arial"/>
              </w:rPr>
            </w:pPr>
          </w:p>
        </w:tc>
        <w:tc>
          <w:tcPr>
            <w:tcW w:w="3597" w:type="dxa"/>
            <w:shd w:val="clear" w:color="auto" w:fill="FFE599" w:themeFill="accent4" w:themeFillTint="66"/>
          </w:tcPr>
          <w:p w14:paraId="6D8FBC31" w14:textId="106CDB58" w:rsidR="005C5E6A" w:rsidRDefault="005C5E6A">
            <w:pPr>
              <w:pStyle w:val="paragraph"/>
              <w:numPr>
                <w:ilvl w:val="0"/>
                <w:numId w:val="17"/>
              </w:numPr>
              <w:spacing w:before="0" w:beforeAutospacing="0" w:after="0" w:afterAutospacing="0"/>
              <w:ind w:left="247" w:hanging="18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Leadership allocates time for classroom teachers to work with students on ELPA </w:t>
            </w:r>
          </w:p>
          <w:p w14:paraId="3E339E9C" w14:textId="343C82A6" w:rsidR="005C5E6A" w:rsidRDefault="005C5E6A">
            <w:pPr>
              <w:pStyle w:val="paragraph"/>
              <w:numPr>
                <w:ilvl w:val="0"/>
                <w:numId w:val="18"/>
              </w:numPr>
              <w:spacing w:before="0" w:beforeAutospacing="0" w:after="0" w:afterAutospacing="0"/>
              <w:ind w:left="247" w:hanging="18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All students use planners to write learning/language goals. </w:t>
            </w:r>
          </w:p>
          <w:p w14:paraId="5D58956C" w14:textId="3BE751DE" w:rsidR="005C5E6A" w:rsidRDefault="005C5E6A">
            <w:pPr>
              <w:pStyle w:val="paragraph"/>
              <w:numPr>
                <w:ilvl w:val="0"/>
                <w:numId w:val="19"/>
              </w:numPr>
              <w:spacing w:before="0" w:beforeAutospacing="0" w:after="0" w:afterAutospacing="0"/>
              <w:ind w:left="247" w:hanging="18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Learning goals shared and discussed in class at least 3 times.</w:t>
            </w:r>
          </w:p>
          <w:p w14:paraId="2A692667" w14:textId="7570E25B" w:rsidR="005C5E6A" w:rsidRDefault="005C5E6A">
            <w:pPr>
              <w:pStyle w:val="paragraph"/>
              <w:numPr>
                <w:ilvl w:val="0"/>
                <w:numId w:val="20"/>
              </w:numPr>
              <w:spacing w:before="0" w:beforeAutospacing="0" w:after="0" w:afterAutospacing="0"/>
              <w:ind w:left="247" w:hanging="18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Students talk about their goals and success criteria.</w:t>
            </w:r>
          </w:p>
          <w:p w14:paraId="1EF312EA" w14:textId="0D5683CF" w:rsidR="005C5E6A" w:rsidRDefault="005C5E6A">
            <w:pPr>
              <w:pStyle w:val="paragraph"/>
              <w:numPr>
                <w:ilvl w:val="0"/>
                <w:numId w:val="21"/>
              </w:numPr>
              <w:spacing w:before="0" w:beforeAutospacing="0" w:after="0" w:afterAutospacing="0"/>
              <w:ind w:left="247" w:hanging="18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Visual data tracking of writing progress</w:t>
            </w:r>
            <w:r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 for targeted students. </w:t>
            </w:r>
          </w:p>
          <w:p w14:paraId="6E295826" w14:textId="1160714D" w:rsidR="005C5E6A" w:rsidRDefault="005C5E6A">
            <w:pPr>
              <w:pStyle w:val="paragraph"/>
              <w:numPr>
                <w:ilvl w:val="0"/>
                <w:numId w:val="22"/>
              </w:numPr>
              <w:spacing w:before="0" w:beforeAutospacing="0" w:after="0" w:afterAutospacing="0"/>
              <w:ind w:left="247" w:hanging="18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Teachers use PLDs and grade level standards regularly during PLCs.</w:t>
            </w:r>
          </w:p>
          <w:p w14:paraId="43278C09" w14:textId="3681E6B5" w:rsidR="005C5E6A" w:rsidRDefault="005C5E6A">
            <w:pPr>
              <w:pStyle w:val="paragraph"/>
              <w:numPr>
                <w:ilvl w:val="0"/>
                <w:numId w:val="23"/>
              </w:numPr>
              <w:spacing w:before="0" w:beforeAutospacing="0" w:after="0" w:afterAutospacing="0"/>
              <w:ind w:left="247" w:hanging="18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Specialists and special instruction teachers will have 5 assigned </w:t>
            </w:r>
            <w:r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targeted </w:t>
            </w: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students to student evidence to bring to PLC and staff meetings.</w:t>
            </w:r>
          </w:p>
          <w:p w14:paraId="5F341434" w14:textId="77777777" w:rsidR="005C5E6A" w:rsidRDefault="005C5E6A">
            <w:pPr>
              <w:pStyle w:val="paragraph"/>
              <w:numPr>
                <w:ilvl w:val="0"/>
                <w:numId w:val="24"/>
              </w:numPr>
              <w:spacing w:before="0" w:beforeAutospacing="0" w:after="0" w:afterAutospacing="0"/>
              <w:ind w:left="247" w:hanging="18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Family Cafés that share/explain Data Folders.</w:t>
            </w:r>
          </w:p>
          <w:p w14:paraId="08071C3C" w14:textId="77777777" w:rsidR="003371F5" w:rsidRPr="00666474" w:rsidRDefault="003371F5" w:rsidP="00DF70D9">
            <w:pPr>
              <w:pStyle w:val="Header"/>
              <w:rPr>
                <w:rFonts w:ascii="Arial" w:eastAsia="Arial Nova" w:hAnsi="Arial" w:cs="Arial"/>
              </w:rPr>
            </w:pPr>
          </w:p>
        </w:tc>
        <w:tc>
          <w:tcPr>
            <w:tcW w:w="3598" w:type="dxa"/>
            <w:shd w:val="clear" w:color="auto" w:fill="FFF2CC" w:themeFill="accent4" w:themeFillTint="33"/>
          </w:tcPr>
          <w:p w14:paraId="33751C75" w14:textId="2005CF6A" w:rsidR="00666474" w:rsidRPr="005C5E6A" w:rsidRDefault="005C5E6A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/>
              <w:ind w:left="150" w:hanging="18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5C5E6A">
              <w:rPr>
                <w:rFonts w:ascii="Arial" w:hAnsi="Arial" w:cs="Arial"/>
                <w:sz w:val="22"/>
                <w:szCs w:val="22"/>
              </w:rPr>
              <w:t>Targeted Student growth visual using writing/speaking evidence</w:t>
            </w:r>
            <w:r w:rsidR="00B86694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ED18CB2" w14:textId="19773FF4" w:rsidR="00666474" w:rsidRPr="00666474" w:rsidRDefault="00666474" w:rsidP="00666474">
            <w:pPr>
              <w:pStyle w:val="paragraph"/>
              <w:spacing w:before="0" w:beforeAutospacing="0" w:after="0" w:afterAutospacing="0"/>
              <w:ind w:left="150" w:hanging="180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</w:p>
          <w:p w14:paraId="380F5A7D" w14:textId="77777777" w:rsidR="00666474" w:rsidRPr="00666474" w:rsidRDefault="00666474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/>
              <w:ind w:left="150" w:hanging="180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666474">
              <w:rPr>
                <w:rStyle w:val="normaltextrun"/>
                <w:rFonts w:ascii="Arial" w:hAnsi="Arial" w:cs="Arial"/>
                <w:sz w:val="22"/>
                <w:szCs w:val="22"/>
              </w:rPr>
              <w:t>Leaders/teachers listen to students communicate ideas for improvement based on a rubric. </w:t>
            </w:r>
            <w:r w:rsidRPr="00666474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  <w:p w14:paraId="400F2E60" w14:textId="0EDD42B1" w:rsidR="00666474" w:rsidRPr="00666474" w:rsidRDefault="00666474" w:rsidP="00666474">
            <w:pPr>
              <w:pStyle w:val="paragraph"/>
              <w:spacing w:before="0" w:beforeAutospacing="0" w:after="0" w:afterAutospacing="0"/>
              <w:ind w:left="150" w:hanging="180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</w:p>
          <w:p w14:paraId="2172DEDC" w14:textId="77777777" w:rsidR="00666474" w:rsidRPr="00666474" w:rsidRDefault="00666474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/>
              <w:ind w:left="150" w:hanging="180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666474">
              <w:rPr>
                <w:rStyle w:val="normaltextrun"/>
                <w:rFonts w:ascii="Arial" w:hAnsi="Arial" w:cs="Arial"/>
                <w:sz w:val="22"/>
                <w:szCs w:val="22"/>
              </w:rPr>
              <w:t>All teachers have a Quarter Student Data Reflection Folder- Amira, Success Maker, Lexia, MAP.</w:t>
            </w:r>
            <w:r w:rsidRPr="00666474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  <w:p w14:paraId="4EDC6A6C" w14:textId="59544BFA" w:rsidR="00666474" w:rsidRPr="00666474" w:rsidRDefault="00666474" w:rsidP="00666474">
            <w:pPr>
              <w:pStyle w:val="paragraph"/>
              <w:spacing w:before="0" w:beforeAutospacing="0" w:after="0" w:afterAutospacing="0"/>
              <w:ind w:left="150" w:hanging="180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</w:p>
          <w:p w14:paraId="78EB9C87" w14:textId="77777777" w:rsidR="00666474" w:rsidRPr="00666474" w:rsidRDefault="00666474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/>
              <w:ind w:left="150" w:hanging="180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666474">
              <w:rPr>
                <w:rStyle w:val="normaltextrun"/>
                <w:rFonts w:ascii="Arial" w:hAnsi="Arial" w:cs="Arial"/>
                <w:sz w:val="22"/>
                <w:szCs w:val="22"/>
              </w:rPr>
              <w:t>Family Cafés that share/explain Data Folders</w:t>
            </w:r>
            <w:r w:rsidRPr="00666474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  <w:p w14:paraId="01E0EB72" w14:textId="11F3A132" w:rsidR="00666474" w:rsidRPr="00666474" w:rsidRDefault="00666474" w:rsidP="00666474">
            <w:pPr>
              <w:pStyle w:val="paragraph"/>
              <w:spacing w:before="0" w:beforeAutospacing="0" w:after="0" w:afterAutospacing="0"/>
              <w:ind w:left="150" w:hanging="180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</w:p>
          <w:p w14:paraId="2CB52665" w14:textId="0D3CADBE" w:rsidR="00666474" w:rsidRPr="00666474" w:rsidRDefault="00666474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/>
              <w:ind w:left="150" w:hanging="180"/>
              <w:textAlignment w:val="baseline"/>
              <w:rPr>
                <w:rStyle w:val="normaltextrun"/>
                <w:rFonts w:ascii="Segoe UI" w:hAnsi="Segoe UI" w:cs="Segoe UI"/>
                <w:sz w:val="22"/>
                <w:szCs w:val="22"/>
              </w:rPr>
            </w:pPr>
            <w:r w:rsidRPr="00666474"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Leadership </w:t>
            </w:r>
            <w:r w:rsidR="005C5E6A"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Pd </w:t>
            </w:r>
            <w:r w:rsidRPr="00666474">
              <w:rPr>
                <w:rStyle w:val="normaltextrun"/>
                <w:rFonts w:ascii="Arial" w:hAnsi="Arial" w:cs="Arial"/>
                <w:sz w:val="22"/>
                <w:szCs w:val="22"/>
              </w:rPr>
              <w:t>plan</w:t>
            </w:r>
            <w:r w:rsidR="005C5E6A"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 includes</w:t>
            </w:r>
            <w:r w:rsidRPr="00666474"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 training for ELPA expectations</w:t>
            </w:r>
          </w:p>
          <w:p w14:paraId="3E621965" w14:textId="77777777" w:rsidR="003371F5" w:rsidRPr="00666474" w:rsidRDefault="003371F5" w:rsidP="00666474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Arial Nova" w:hAnsi="Arial" w:cs="Arial"/>
                <w:sz w:val="22"/>
                <w:szCs w:val="22"/>
              </w:rPr>
            </w:pPr>
          </w:p>
        </w:tc>
        <w:tc>
          <w:tcPr>
            <w:tcW w:w="3598" w:type="dxa"/>
            <w:shd w:val="clear" w:color="auto" w:fill="FFE599" w:themeFill="accent4" w:themeFillTint="66"/>
          </w:tcPr>
          <w:p w14:paraId="01644A63" w14:textId="77777777" w:rsidR="00666474" w:rsidRPr="00666474" w:rsidRDefault="00666474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/>
              <w:ind w:left="150" w:hanging="180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666474">
              <w:rPr>
                <w:rStyle w:val="normaltextrun"/>
                <w:rFonts w:ascii="Arial" w:hAnsi="Arial" w:cs="Arial"/>
                <w:sz w:val="22"/>
                <w:szCs w:val="22"/>
              </w:rPr>
              <w:t>Learning/Language goals Ratio of 3</w:t>
            </w:r>
            <w:r w:rsidRPr="00666474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  <w:p w14:paraId="7F86563C" w14:textId="56ADF107" w:rsidR="00666474" w:rsidRPr="00666474" w:rsidRDefault="00666474" w:rsidP="00666474">
            <w:pPr>
              <w:pStyle w:val="paragraph"/>
              <w:spacing w:before="0" w:beforeAutospacing="0" w:after="0" w:afterAutospacing="0"/>
              <w:ind w:left="150" w:hanging="180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</w:p>
          <w:p w14:paraId="5FA73B51" w14:textId="77777777" w:rsidR="00666474" w:rsidRPr="00666474" w:rsidRDefault="00666474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/>
              <w:ind w:left="150" w:hanging="180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666474">
              <w:rPr>
                <w:rStyle w:val="normaltextrun"/>
                <w:rFonts w:ascii="Arial" w:hAnsi="Arial" w:cs="Arial"/>
                <w:sz w:val="22"/>
                <w:szCs w:val="22"/>
              </w:rPr>
              <w:t>ELD Proficiency Levels Pd.</w:t>
            </w:r>
            <w:r w:rsidRPr="00666474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  <w:p w14:paraId="2D9B854B" w14:textId="6A047518" w:rsidR="00666474" w:rsidRPr="00666474" w:rsidRDefault="00666474" w:rsidP="00666474">
            <w:pPr>
              <w:pStyle w:val="paragraph"/>
              <w:spacing w:before="0" w:beforeAutospacing="0" w:after="0" w:afterAutospacing="0"/>
              <w:ind w:left="150" w:hanging="180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</w:p>
          <w:p w14:paraId="4255532E" w14:textId="77777777" w:rsidR="00666474" w:rsidRPr="00666474" w:rsidRDefault="00666474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/>
              <w:ind w:left="150" w:hanging="180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666474">
              <w:rPr>
                <w:rStyle w:val="normaltextrun"/>
                <w:rFonts w:ascii="Arial" w:hAnsi="Arial" w:cs="Arial"/>
                <w:sz w:val="22"/>
                <w:szCs w:val="22"/>
              </w:rPr>
              <w:t>Rubrics Pd for ELPA Writing based on questions.</w:t>
            </w:r>
            <w:r w:rsidRPr="00666474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  <w:p w14:paraId="5E64E9BF" w14:textId="480D0949" w:rsidR="00666474" w:rsidRPr="00666474" w:rsidRDefault="00666474" w:rsidP="00666474">
            <w:pPr>
              <w:pStyle w:val="paragraph"/>
              <w:spacing w:before="0" w:beforeAutospacing="0" w:after="0" w:afterAutospacing="0"/>
              <w:ind w:left="150" w:hanging="180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</w:p>
          <w:p w14:paraId="60681CA7" w14:textId="77777777" w:rsidR="00666474" w:rsidRPr="00666474" w:rsidRDefault="00666474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/>
              <w:ind w:left="150" w:hanging="180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666474">
              <w:rPr>
                <w:rStyle w:val="normaltextrun"/>
                <w:rFonts w:ascii="Arial" w:hAnsi="Arial" w:cs="Arial"/>
                <w:sz w:val="22"/>
                <w:szCs w:val="22"/>
              </w:rPr>
              <w:t>Writing Student Evidence- samples-&gt; vertical work</w:t>
            </w:r>
            <w:r w:rsidRPr="00666474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  <w:p w14:paraId="15200B76" w14:textId="372A211E" w:rsidR="00666474" w:rsidRPr="00666474" w:rsidRDefault="00666474" w:rsidP="00666474">
            <w:pPr>
              <w:pStyle w:val="paragraph"/>
              <w:spacing w:before="0" w:beforeAutospacing="0" w:after="0" w:afterAutospacing="0"/>
              <w:ind w:left="150" w:hanging="180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</w:p>
          <w:p w14:paraId="09646AB6" w14:textId="77777777" w:rsidR="00666474" w:rsidRPr="00666474" w:rsidRDefault="00666474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/>
              <w:ind w:left="150" w:hanging="180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666474">
              <w:rPr>
                <w:rStyle w:val="normaltextrun"/>
                <w:rFonts w:ascii="Arial" w:hAnsi="Arial" w:cs="Arial"/>
                <w:sz w:val="22"/>
                <w:szCs w:val="22"/>
              </w:rPr>
              <w:t>Vertical walk throughs of student samples in each ELD proficiency level</w:t>
            </w:r>
          </w:p>
          <w:p w14:paraId="4031E94C" w14:textId="77777777" w:rsidR="003371F5" w:rsidRPr="00666474" w:rsidRDefault="003371F5" w:rsidP="00DF70D9">
            <w:pPr>
              <w:pStyle w:val="Header"/>
              <w:rPr>
                <w:rFonts w:ascii="Arial" w:eastAsia="Arial Nova" w:hAnsi="Arial" w:cs="Arial"/>
              </w:rPr>
            </w:pPr>
          </w:p>
        </w:tc>
      </w:tr>
    </w:tbl>
    <w:p w14:paraId="55C6BD09" w14:textId="77777777" w:rsidR="003371F5" w:rsidRDefault="003371F5" w:rsidP="00F834B3">
      <w:pPr>
        <w:pStyle w:val="Header"/>
        <w:rPr>
          <w:rFonts w:ascii="Arial" w:eastAsia="Arial Nova" w:hAnsi="Arial" w:cs="Arial"/>
        </w:rPr>
      </w:pPr>
    </w:p>
    <w:p w14:paraId="02559F52" w14:textId="77777777" w:rsidR="005125EF" w:rsidRDefault="005125EF" w:rsidP="00F834B3">
      <w:pPr>
        <w:pStyle w:val="Header"/>
        <w:rPr>
          <w:rFonts w:ascii="Arial" w:eastAsia="Arial Nova" w:hAnsi="Arial" w:cs="Arial"/>
        </w:rPr>
      </w:pPr>
    </w:p>
    <w:p w14:paraId="5569E179" w14:textId="77777777" w:rsidR="005125EF" w:rsidRDefault="005125EF" w:rsidP="00F834B3">
      <w:pPr>
        <w:pStyle w:val="Header"/>
        <w:rPr>
          <w:rFonts w:ascii="Arial" w:eastAsia="Arial Nova" w:hAnsi="Arial" w:cs="Arial"/>
        </w:rPr>
      </w:pPr>
    </w:p>
    <w:p w14:paraId="27FBC6A5" w14:textId="77777777" w:rsidR="005125EF" w:rsidRDefault="005125EF" w:rsidP="00F834B3">
      <w:pPr>
        <w:pStyle w:val="Header"/>
        <w:rPr>
          <w:rFonts w:ascii="Arial" w:eastAsia="Arial Nova" w:hAnsi="Arial" w:cs="Arial"/>
        </w:rPr>
      </w:pPr>
    </w:p>
    <w:p w14:paraId="0B90E68E" w14:textId="77777777" w:rsidR="005125EF" w:rsidRDefault="005125EF" w:rsidP="00F834B3">
      <w:pPr>
        <w:pStyle w:val="Header"/>
        <w:rPr>
          <w:rFonts w:ascii="Arial" w:eastAsia="Arial Nova" w:hAnsi="Arial" w:cs="Arial"/>
        </w:rPr>
      </w:pPr>
    </w:p>
    <w:p w14:paraId="2C35F13A" w14:textId="77777777" w:rsidR="005125EF" w:rsidRDefault="005125EF" w:rsidP="00F834B3">
      <w:pPr>
        <w:pStyle w:val="Header"/>
        <w:rPr>
          <w:rFonts w:ascii="Arial" w:eastAsia="Arial Nova" w:hAnsi="Arial" w:cs="Arial"/>
        </w:rPr>
      </w:pPr>
    </w:p>
    <w:p w14:paraId="79B27AC0" w14:textId="77777777" w:rsidR="005125EF" w:rsidRDefault="005125EF" w:rsidP="00F834B3">
      <w:pPr>
        <w:pStyle w:val="Header"/>
        <w:rPr>
          <w:rFonts w:ascii="Arial" w:eastAsia="Arial Nova" w:hAnsi="Arial" w:cs="Arial"/>
        </w:rPr>
      </w:pPr>
    </w:p>
    <w:p w14:paraId="007CE3AC" w14:textId="77777777" w:rsidR="005125EF" w:rsidRDefault="005125EF" w:rsidP="00F834B3">
      <w:pPr>
        <w:pStyle w:val="Header"/>
        <w:rPr>
          <w:rFonts w:ascii="Arial" w:eastAsia="Arial Nova" w:hAnsi="Arial" w:cs="Arial"/>
        </w:rPr>
      </w:pPr>
    </w:p>
    <w:p w14:paraId="2096013E" w14:textId="77777777" w:rsidR="005125EF" w:rsidRDefault="005125EF" w:rsidP="00F834B3">
      <w:pPr>
        <w:pStyle w:val="Header"/>
        <w:rPr>
          <w:rFonts w:ascii="Arial" w:eastAsia="Arial Nova" w:hAnsi="Arial" w:cs="Arial"/>
        </w:rPr>
      </w:pPr>
    </w:p>
    <w:p w14:paraId="49E8992C" w14:textId="77777777" w:rsidR="005125EF" w:rsidRDefault="005125EF" w:rsidP="00F834B3">
      <w:pPr>
        <w:pStyle w:val="Header"/>
        <w:rPr>
          <w:rFonts w:ascii="Arial" w:eastAsia="Arial Nova" w:hAnsi="Arial" w:cs="Arial"/>
        </w:rPr>
      </w:pPr>
    </w:p>
    <w:p w14:paraId="3A332E5C" w14:textId="77777777" w:rsidR="005125EF" w:rsidRDefault="005125EF" w:rsidP="00F834B3">
      <w:pPr>
        <w:pStyle w:val="Header"/>
        <w:rPr>
          <w:rFonts w:ascii="Arial" w:eastAsia="Arial Nova" w:hAnsi="Arial" w:cs="Arial"/>
        </w:rPr>
      </w:pPr>
    </w:p>
    <w:p w14:paraId="36E15C94" w14:textId="77777777" w:rsidR="005125EF" w:rsidRDefault="005125EF" w:rsidP="00F834B3">
      <w:pPr>
        <w:pStyle w:val="Header"/>
        <w:rPr>
          <w:rFonts w:ascii="Arial" w:eastAsia="Arial Nova" w:hAnsi="Arial" w:cs="Arial"/>
        </w:rPr>
      </w:pPr>
    </w:p>
    <w:p w14:paraId="45DBD1F2" w14:textId="77777777" w:rsidR="005125EF" w:rsidRDefault="005125EF" w:rsidP="00F834B3">
      <w:pPr>
        <w:pStyle w:val="Header"/>
        <w:rPr>
          <w:rFonts w:ascii="Arial" w:eastAsia="Arial Nova" w:hAnsi="Arial" w:cs="Arial"/>
        </w:rPr>
      </w:pPr>
    </w:p>
    <w:p w14:paraId="58F11740" w14:textId="77777777" w:rsidR="005125EF" w:rsidRDefault="005125EF" w:rsidP="00F834B3">
      <w:pPr>
        <w:pStyle w:val="Header"/>
        <w:rPr>
          <w:rFonts w:ascii="Arial" w:eastAsia="Arial Nova" w:hAnsi="Arial" w:cs="Arial"/>
        </w:rPr>
      </w:pPr>
    </w:p>
    <w:p w14:paraId="42ADE6C1" w14:textId="77777777" w:rsidR="005125EF" w:rsidRPr="003371F5" w:rsidRDefault="005125EF" w:rsidP="00F834B3">
      <w:pPr>
        <w:pStyle w:val="Header"/>
        <w:rPr>
          <w:rFonts w:ascii="Arial" w:eastAsia="Arial Nova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48"/>
        <w:gridCol w:w="4640"/>
        <w:gridCol w:w="3241"/>
        <w:gridCol w:w="3261"/>
      </w:tblGrid>
      <w:tr w:rsidR="003371F5" w:rsidRPr="003371F5" w14:paraId="667316F8" w14:textId="77777777" w:rsidTr="00666474">
        <w:tc>
          <w:tcPr>
            <w:tcW w:w="14390" w:type="dxa"/>
            <w:gridSpan w:val="4"/>
            <w:shd w:val="clear" w:color="auto" w:fill="F4B083" w:themeFill="accent2" w:themeFillTint="99"/>
          </w:tcPr>
          <w:p w14:paraId="39A87661" w14:textId="77777777" w:rsidR="003371F5" w:rsidRDefault="003371F5" w:rsidP="003371F5">
            <w:pPr>
              <w:pStyle w:val="Header"/>
              <w:rPr>
                <w:rFonts w:ascii="Arial" w:eastAsia="Arial Nova" w:hAnsi="Arial" w:cs="Arial"/>
                <w:b/>
                <w:bCs/>
              </w:rPr>
            </w:pPr>
            <w:r w:rsidRPr="313B0498">
              <w:rPr>
                <w:rFonts w:ascii="Arial" w:eastAsia="Arial Nova" w:hAnsi="Arial" w:cs="Arial"/>
                <w:b/>
                <w:bCs/>
              </w:rPr>
              <w:t>Goal 3: Strategic Plan of Action Priority 4: Ethic of Care- Attendance</w:t>
            </w:r>
          </w:p>
          <w:p w14:paraId="56CF36B8" w14:textId="5C3344F2" w:rsidR="00666474" w:rsidRPr="005C5E6A" w:rsidRDefault="005C5E6A" w:rsidP="003371F5">
            <w:pPr>
              <w:pStyle w:val="Header"/>
              <w:rPr>
                <w:rFonts w:ascii="Arial" w:eastAsia="Arial Nova" w:hAnsi="Arial" w:cs="Arial"/>
              </w:rPr>
            </w:pPr>
            <w:r w:rsidRPr="005C5E6A">
              <w:rPr>
                <w:rFonts w:ascii="Arial" w:eastAsia="Arial Nova" w:hAnsi="Arial" w:cs="Arial"/>
              </w:rPr>
              <w:t>By May 2027 we will decrease chronic absenteeism from 32.4% to 25%.</w:t>
            </w:r>
          </w:p>
        </w:tc>
      </w:tr>
      <w:tr w:rsidR="003371F5" w:rsidRPr="003371F5" w14:paraId="452A39AC" w14:textId="77777777" w:rsidTr="00666474">
        <w:tc>
          <w:tcPr>
            <w:tcW w:w="3597" w:type="dxa"/>
            <w:shd w:val="clear" w:color="auto" w:fill="FFF2CC" w:themeFill="accent4" w:themeFillTint="33"/>
          </w:tcPr>
          <w:p w14:paraId="68451809" w14:textId="77777777" w:rsidR="003371F5" w:rsidRPr="003371F5" w:rsidRDefault="003371F5" w:rsidP="00DF70D9">
            <w:pPr>
              <w:pStyle w:val="Header"/>
              <w:jc w:val="center"/>
              <w:rPr>
                <w:rFonts w:ascii="Arial" w:eastAsia="Arial Nova" w:hAnsi="Arial" w:cs="Arial"/>
                <w:b/>
                <w:bCs/>
                <w:sz w:val="24"/>
                <w:szCs w:val="24"/>
              </w:rPr>
            </w:pPr>
            <w:r w:rsidRPr="003371F5">
              <w:rPr>
                <w:rFonts w:ascii="Arial" w:eastAsia="Arial Nova" w:hAnsi="Arial" w:cs="Arial"/>
                <w:b/>
                <w:bCs/>
                <w:sz w:val="24"/>
                <w:szCs w:val="24"/>
              </w:rPr>
              <w:t>Strategy</w:t>
            </w:r>
          </w:p>
        </w:tc>
        <w:tc>
          <w:tcPr>
            <w:tcW w:w="3597" w:type="dxa"/>
            <w:shd w:val="clear" w:color="auto" w:fill="FFE599" w:themeFill="accent4" w:themeFillTint="66"/>
          </w:tcPr>
          <w:p w14:paraId="3DB7F958" w14:textId="77777777" w:rsidR="003371F5" w:rsidRPr="003371F5" w:rsidRDefault="003371F5" w:rsidP="00DF70D9">
            <w:pPr>
              <w:pStyle w:val="Header"/>
              <w:jc w:val="center"/>
              <w:rPr>
                <w:rFonts w:ascii="Arial" w:eastAsia="Arial Nova" w:hAnsi="Arial" w:cs="Arial"/>
                <w:b/>
                <w:bCs/>
                <w:sz w:val="24"/>
                <w:szCs w:val="24"/>
              </w:rPr>
            </w:pPr>
            <w:r w:rsidRPr="003371F5">
              <w:rPr>
                <w:rFonts w:ascii="Arial" w:eastAsia="Arial Nova" w:hAnsi="Arial" w:cs="Arial"/>
                <w:b/>
                <w:bCs/>
                <w:sz w:val="24"/>
                <w:szCs w:val="24"/>
              </w:rPr>
              <w:t>Actions</w:t>
            </w:r>
          </w:p>
        </w:tc>
        <w:tc>
          <w:tcPr>
            <w:tcW w:w="3598" w:type="dxa"/>
            <w:shd w:val="clear" w:color="auto" w:fill="FFF2CC" w:themeFill="accent4" w:themeFillTint="33"/>
          </w:tcPr>
          <w:p w14:paraId="55E58A45" w14:textId="77777777" w:rsidR="003371F5" w:rsidRPr="003371F5" w:rsidRDefault="003371F5" w:rsidP="00DF70D9">
            <w:pPr>
              <w:pStyle w:val="Header"/>
              <w:jc w:val="center"/>
              <w:rPr>
                <w:rFonts w:ascii="Arial" w:eastAsia="Arial Nova" w:hAnsi="Arial" w:cs="Arial"/>
                <w:b/>
                <w:bCs/>
                <w:sz w:val="24"/>
                <w:szCs w:val="24"/>
              </w:rPr>
            </w:pPr>
            <w:r w:rsidRPr="003371F5">
              <w:rPr>
                <w:rFonts w:ascii="Arial" w:eastAsia="Arial Nova" w:hAnsi="Arial" w:cs="Arial"/>
                <w:b/>
                <w:bCs/>
                <w:sz w:val="24"/>
                <w:szCs w:val="24"/>
              </w:rPr>
              <w:t>Success Criteria</w:t>
            </w:r>
          </w:p>
        </w:tc>
        <w:tc>
          <w:tcPr>
            <w:tcW w:w="3598" w:type="dxa"/>
            <w:shd w:val="clear" w:color="auto" w:fill="FFE599" w:themeFill="accent4" w:themeFillTint="66"/>
          </w:tcPr>
          <w:p w14:paraId="61F66915" w14:textId="77777777" w:rsidR="003371F5" w:rsidRPr="003371F5" w:rsidRDefault="003371F5" w:rsidP="00DF70D9">
            <w:pPr>
              <w:pStyle w:val="Header"/>
              <w:jc w:val="center"/>
              <w:rPr>
                <w:rFonts w:ascii="Arial" w:eastAsia="Arial Nova" w:hAnsi="Arial" w:cs="Arial"/>
                <w:b/>
                <w:bCs/>
                <w:sz w:val="24"/>
                <w:szCs w:val="24"/>
              </w:rPr>
            </w:pPr>
            <w:r w:rsidRPr="003371F5">
              <w:rPr>
                <w:rFonts w:ascii="Arial" w:eastAsia="Arial Nova" w:hAnsi="Arial" w:cs="Arial"/>
                <w:b/>
                <w:bCs/>
                <w:sz w:val="24"/>
                <w:szCs w:val="24"/>
              </w:rPr>
              <w:t>Professional Development</w:t>
            </w:r>
          </w:p>
        </w:tc>
      </w:tr>
      <w:tr w:rsidR="003371F5" w:rsidRPr="00666474" w14:paraId="2A39B041" w14:textId="77777777" w:rsidTr="00666474">
        <w:tc>
          <w:tcPr>
            <w:tcW w:w="3597" w:type="dxa"/>
            <w:shd w:val="clear" w:color="auto" w:fill="FFF2CC" w:themeFill="accent4" w:themeFillTint="33"/>
          </w:tcPr>
          <w:p w14:paraId="3AE8C686" w14:textId="7AD97E4D" w:rsidR="00666474" w:rsidRPr="00666474" w:rsidRDefault="00666474">
            <w:pPr>
              <w:pStyle w:val="Header"/>
              <w:numPr>
                <w:ilvl w:val="0"/>
                <w:numId w:val="1"/>
              </w:numPr>
              <w:ind w:left="150" w:hanging="150"/>
              <w:rPr>
                <w:rStyle w:val="normaltextrun"/>
                <w:rFonts w:ascii="Arial" w:eastAsia="Arial Nova" w:hAnsi="Arial" w:cs="Arial"/>
              </w:rPr>
            </w:pPr>
            <w:r w:rsidRPr="00666474">
              <w:rPr>
                <w:rStyle w:val="normaltextrun"/>
                <w:rFonts w:ascii="Arial" w:eastAsia="Arial Nova" w:hAnsi="Arial" w:cs="Arial"/>
              </w:rPr>
              <w:t>Regular school-family attendance connections and facilitation of family engagement.</w:t>
            </w:r>
          </w:p>
          <w:p w14:paraId="3636D627" w14:textId="77777777" w:rsidR="003371F5" w:rsidRPr="00666474" w:rsidRDefault="003371F5" w:rsidP="00666474">
            <w:pPr>
              <w:pStyle w:val="Header"/>
              <w:ind w:left="720"/>
              <w:rPr>
                <w:rFonts w:ascii="Arial" w:eastAsia="Arial Nova" w:hAnsi="Arial" w:cs="Arial"/>
              </w:rPr>
            </w:pPr>
          </w:p>
        </w:tc>
        <w:tc>
          <w:tcPr>
            <w:tcW w:w="3597" w:type="dxa"/>
            <w:shd w:val="clear" w:color="auto" w:fill="FFE599" w:themeFill="accent4" w:themeFillTint="66"/>
          </w:tcPr>
          <w:p w14:paraId="793ECBCA" w14:textId="5753413B" w:rsidR="00B86694" w:rsidRDefault="00B86694">
            <w:pPr>
              <w:pStyle w:val="paragraph"/>
              <w:numPr>
                <w:ilvl w:val="0"/>
                <w:numId w:val="25"/>
              </w:numPr>
              <w:spacing w:before="0" w:beforeAutospacing="0" w:after="0" w:afterAutospacing="0"/>
              <w:ind w:left="226" w:hanging="12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Systemic process to monitor and contact families about attendance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791D058E" w14:textId="0DD2FFAB" w:rsidR="00B86694" w:rsidRDefault="00B86694">
            <w:pPr>
              <w:pStyle w:val="paragraph"/>
              <w:numPr>
                <w:ilvl w:val="0"/>
                <w:numId w:val="26"/>
              </w:numPr>
              <w:spacing w:before="0" w:beforeAutospacing="0" w:after="0" w:afterAutospacing="0"/>
              <w:ind w:left="226" w:hanging="12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Weekly attendance meetings.</w:t>
            </w:r>
          </w:p>
          <w:p w14:paraId="696B1E7B" w14:textId="18C30CE9" w:rsidR="00B86694" w:rsidRDefault="00B86694">
            <w:pPr>
              <w:pStyle w:val="paragraph"/>
              <w:numPr>
                <w:ilvl w:val="0"/>
                <w:numId w:val="27"/>
              </w:numPr>
              <w:spacing w:before="0" w:beforeAutospacing="0" w:after="0" w:afterAutospacing="0"/>
              <w:ind w:left="226" w:hanging="12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Individual intervention plans.</w:t>
            </w:r>
          </w:p>
          <w:p w14:paraId="4D7D454D" w14:textId="2FFA6C18" w:rsidR="00B86694" w:rsidRDefault="00B86694">
            <w:pPr>
              <w:pStyle w:val="paragraph"/>
              <w:numPr>
                <w:ilvl w:val="0"/>
                <w:numId w:val="28"/>
              </w:numPr>
              <w:spacing w:before="0" w:beforeAutospacing="0" w:after="0" w:afterAutospacing="0"/>
              <w:ind w:left="226" w:hanging="12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Early access to wrap around services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59D87509" w14:textId="0A9F6E8D" w:rsidR="00B86694" w:rsidRDefault="00B86694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226" w:hanging="12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Attendance education programs.</w:t>
            </w:r>
          </w:p>
          <w:p w14:paraId="600EC0D8" w14:textId="3511B1A1" w:rsidR="00B86694" w:rsidRDefault="00B86694">
            <w:pPr>
              <w:pStyle w:val="paragraph"/>
              <w:numPr>
                <w:ilvl w:val="0"/>
                <w:numId w:val="30"/>
              </w:numPr>
              <w:spacing w:before="0" w:beforeAutospacing="0" w:after="0" w:afterAutospacing="0"/>
              <w:ind w:left="226" w:hanging="12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Positive calls weekly- targeted call list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310911DC" w14:textId="4D035AB7" w:rsidR="00B86694" w:rsidRDefault="00B86694">
            <w:pPr>
              <w:pStyle w:val="paragraph"/>
              <w:numPr>
                <w:ilvl w:val="0"/>
                <w:numId w:val="31"/>
              </w:numPr>
              <w:spacing w:before="0" w:beforeAutospacing="0" w:after="0" w:afterAutospacing="0"/>
              <w:ind w:left="226" w:hanging="12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Facilitate CAIP at 10 days absence.</w:t>
            </w:r>
          </w:p>
          <w:p w14:paraId="43FEF445" w14:textId="34200F9A" w:rsidR="00B86694" w:rsidRDefault="00B86694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226" w:hanging="12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Utilize punch cards with 50 kids.</w:t>
            </w:r>
          </w:p>
          <w:p w14:paraId="26EDE29F" w14:textId="66C524C2" w:rsidR="00B86694" w:rsidRDefault="00B86694">
            <w:pPr>
              <w:pStyle w:val="paragraph"/>
              <w:numPr>
                <w:ilvl w:val="0"/>
                <w:numId w:val="33"/>
              </w:numPr>
              <w:spacing w:before="0" w:beforeAutospacing="0" w:after="0" w:afterAutospacing="0"/>
              <w:ind w:left="226" w:hanging="12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Parents must sign in students if dropped off after 9am</w:t>
            </w:r>
          </w:p>
          <w:p w14:paraId="0F1BA24A" w14:textId="1C4B82A1" w:rsidR="00B86694" w:rsidRDefault="00B86694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ind w:left="226" w:hanging="12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Attendance reminder during the morning announcements.</w:t>
            </w:r>
          </w:p>
          <w:p w14:paraId="322DB106" w14:textId="7FF2AFB4" w:rsidR="00B86694" w:rsidRDefault="00B86694">
            <w:pPr>
              <w:pStyle w:val="paragraph"/>
              <w:numPr>
                <w:ilvl w:val="0"/>
                <w:numId w:val="35"/>
              </w:numPr>
              <w:spacing w:before="0" w:beforeAutospacing="0" w:after="0" w:afterAutospacing="0"/>
              <w:ind w:left="226" w:hanging="12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Attendance leaderboard.</w:t>
            </w:r>
          </w:p>
          <w:p w14:paraId="1DECF93D" w14:textId="0760DE78" w:rsidR="00B86694" w:rsidRDefault="00B86694">
            <w:pPr>
              <w:pStyle w:val="paragraph"/>
              <w:numPr>
                <w:ilvl w:val="0"/>
                <w:numId w:val="36"/>
              </w:numPr>
              <w:spacing w:before="0" w:beforeAutospacing="0" w:after="0" w:afterAutospacing="0"/>
              <w:ind w:left="226" w:hanging="12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Quarterly Attendance Recognitio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n.</w:t>
            </w:r>
          </w:p>
          <w:p w14:paraId="22C3CEA0" w14:textId="21D179FF" w:rsidR="003371F5" w:rsidRPr="00B86694" w:rsidRDefault="00B86694">
            <w:pPr>
              <w:pStyle w:val="paragraph"/>
              <w:numPr>
                <w:ilvl w:val="0"/>
                <w:numId w:val="37"/>
              </w:numPr>
              <w:spacing w:before="0" w:beforeAutospacing="0" w:after="0" w:afterAutospacing="0"/>
              <w:ind w:left="226" w:hanging="12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Improvement tags/baskets recognition.</w:t>
            </w:r>
          </w:p>
        </w:tc>
        <w:tc>
          <w:tcPr>
            <w:tcW w:w="3598" w:type="dxa"/>
            <w:shd w:val="clear" w:color="auto" w:fill="FFF2CC" w:themeFill="accent4" w:themeFillTint="33"/>
          </w:tcPr>
          <w:p w14:paraId="75FD3C5B" w14:textId="1894D03F" w:rsidR="003371F5" w:rsidRPr="00666474" w:rsidRDefault="00666474">
            <w:pPr>
              <w:pStyle w:val="Header"/>
              <w:numPr>
                <w:ilvl w:val="0"/>
                <w:numId w:val="1"/>
              </w:numPr>
              <w:ind w:left="150" w:hanging="150"/>
              <w:rPr>
                <w:rFonts w:ascii="Arial" w:eastAsia="Arial Nova" w:hAnsi="Arial" w:cs="Arial"/>
              </w:rPr>
            </w:pPr>
            <w:r w:rsidRPr="00666474">
              <w:rPr>
                <w:rStyle w:val="normaltextrun"/>
                <w:rFonts w:ascii="Arial" w:hAnsi="Arial" w:cs="Arial"/>
                <w:color w:val="000000"/>
                <w:bdr w:val="none" w:sz="0" w:space="0" w:color="auto" w:frame="1"/>
              </w:rPr>
              <w:t>Chronic absenteeism of 2</w:t>
            </w:r>
            <w:r w:rsidR="00B86694">
              <w:rPr>
                <w:rStyle w:val="normaltextrun"/>
                <w:rFonts w:ascii="Arial" w:hAnsi="Arial" w:cs="Arial"/>
                <w:color w:val="000000"/>
                <w:bdr w:val="none" w:sz="0" w:space="0" w:color="auto" w:frame="1"/>
              </w:rPr>
              <w:t>5</w:t>
            </w:r>
            <w:r w:rsidRPr="00666474">
              <w:rPr>
                <w:rStyle w:val="normaltextrun"/>
                <w:rFonts w:ascii="Arial" w:hAnsi="Arial" w:cs="Arial"/>
                <w:color w:val="000000"/>
                <w:bdr w:val="none" w:sz="0" w:space="0" w:color="auto" w:frame="1"/>
              </w:rPr>
              <w:t>% by the end of the 2026 school yea</w:t>
            </w:r>
          </w:p>
        </w:tc>
        <w:tc>
          <w:tcPr>
            <w:tcW w:w="3598" w:type="dxa"/>
            <w:shd w:val="clear" w:color="auto" w:fill="FFE599" w:themeFill="accent4" w:themeFillTint="66"/>
          </w:tcPr>
          <w:p w14:paraId="55ACBD3B" w14:textId="77777777" w:rsidR="00666474" w:rsidRPr="00666474" w:rsidRDefault="00666474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ind w:left="150" w:hanging="15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66474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SIP Preparation </w:t>
            </w:r>
            <w:r w:rsidRPr="00666474"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5EE473E6" w14:textId="77777777" w:rsidR="00666474" w:rsidRPr="00666474" w:rsidRDefault="00666474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ind w:left="150" w:hanging="15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66474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ILT meetings</w:t>
            </w:r>
            <w:r w:rsidRPr="00666474"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7D3F14DE" w14:textId="77777777" w:rsidR="00666474" w:rsidRPr="00666474" w:rsidRDefault="00666474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ind w:left="150" w:hanging="15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66474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Attendance Team Collaboration</w:t>
            </w:r>
            <w:r w:rsidRPr="00666474"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78109270" w14:textId="77777777" w:rsidR="00666474" w:rsidRPr="00666474" w:rsidRDefault="00666474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ind w:left="150" w:hanging="15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66474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Grade Level Meetings &amp; Staff meetings</w:t>
            </w:r>
          </w:p>
          <w:p w14:paraId="488ED2CC" w14:textId="77777777" w:rsidR="003371F5" w:rsidRPr="00666474" w:rsidRDefault="003371F5" w:rsidP="00DF70D9">
            <w:pPr>
              <w:pStyle w:val="Header"/>
              <w:rPr>
                <w:rFonts w:ascii="Arial" w:eastAsia="Arial Nova" w:hAnsi="Arial" w:cs="Arial"/>
              </w:rPr>
            </w:pPr>
          </w:p>
        </w:tc>
      </w:tr>
    </w:tbl>
    <w:p w14:paraId="3142883A" w14:textId="77777777" w:rsidR="003371F5" w:rsidRPr="003371F5" w:rsidRDefault="003371F5" w:rsidP="00F834B3">
      <w:pPr>
        <w:pStyle w:val="Header"/>
        <w:rPr>
          <w:rFonts w:ascii="Arial" w:eastAsia="Arial Nova" w:hAnsi="Arial" w:cs="Arial"/>
          <w:b/>
          <w:bCs/>
        </w:rPr>
      </w:pPr>
    </w:p>
    <w:p w14:paraId="44D5785F" w14:textId="77777777" w:rsidR="008B58C2" w:rsidRDefault="008B58C2" w:rsidP="00F834B3">
      <w:pPr>
        <w:spacing w:after="0" w:line="240" w:lineRule="auto"/>
        <w:rPr>
          <w:rFonts w:ascii="Arial" w:eastAsia="Arial Nova" w:hAnsi="Arial" w:cs="Arial"/>
          <w:b/>
          <w:bCs/>
        </w:rPr>
      </w:pPr>
    </w:p>
    <w:sectPr w:rsidR="008B58C2" w:rsidSect="003371F5">
      <w:pgSz w:w="15840" w:h="12240" w:orient="landscape"/>
      <w:pgMar w:top="245" w:right="720" w:bottom="245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76312" w14:textId="77777777" w:rsidR="00F43796" w:rsidRDefault="00F43796" w:rsidP="00974956">
      <w:pPr>
        <w:spacing w:after="0" w:line="240" w:lineRule="auto"/>
      </w:pPr>
      <w:r>
        <w:separator/>
      </w:r>
    </w:p>
  </w:endnote>
  <w:endnote w:type="continuationSeparator" w:id="0">
    <w:p w14:paraId="60B73851" w14:textId="77777777" w:rsidR="00F43796" w:rsidRDefault="00F43796" w:rsidP="00974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F1A8A" w14:textId="77777777" w:rsidR="00F43796" w:rsidRDefault="00F43796" w:rsidP="00974956">
      <w:pPr>
        <w:spacing w:after="0" w:line="240" w:lineRule="auto"/>
      </w:pPr>
      <w:r>
        <w:separator/>
      </w:r>
    </w:p>
  </w:footnote>
  <w:footnote w:type="continuationSeparator" w:id="0">
    <w:p w14:paraId="70CEED1D" w14:textId="77777777" w:rsidR="00F43796" w:rsidRDefault="00F43796" w:rsidP="009749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A6ABE"/>
    <w:multiLevelType w:val="multilevel"/>
    <w:tmpl w:val="A69E9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866899"/>
    <w:multiLevelType w:val="multilevel"/>
    <w:tmpl w:val="02889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C74F57"/>
    <w:multiLevelType w:val="multilevel"/>
    <w:tmpl w:val="1D7CA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E3538CA"/>
    <w:multiLevelType w:val="multilevel"/>
    <w:tmpl w:val="C232A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2B96CC6"/>
    <w:multiLevelType w:val="multilevel"/>
    <w:tmpl w:val="761A23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E33D28"/>
    <w:multiLevelType w:val="multilevel"/>
    <w:tmpl w:val="DC565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D324AF5"/>
    <w:multiLevelType w:val="multilevel"/>
    <w:tmpl w:val="CA7C8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FCE6086"/>
    <w:multiLevelType w:val="multilevel"/>
    <w:tmpl w:val="85F0E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3535408"/>
    <w:multiLevelType w:val="multilevel"/>
    <w:tmpl w:val="032AC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7C26F9B"/>
    <w:multiLevelType w:val="multilevel"/>
    <w:tmpl w:val="AB2AE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926569A"/>
    <w:multiLevelType w:val="multilevel"/>
    <w:tmpl w:val="5A6C5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D420AE0"/>
    <w:multiLevelType w:val="multilevel"/>
    <w:tmpl w:val="B64E7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E256B47"/>
    <w:multiLevelType w:val="multilevel"/>
    <w:tmpl w:val="B9E413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A416E8"/>
    <w:multiLevelType w:val="multilevel"/>
    <w:tmpl w:val="12D23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0893F95"/>
    <w:multiLevelType w:val="multilevel"/>
    <w:tmpl w:val="D368B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152602C"/>
    <w:multiLevelType w:val="multilevel"/>
    <w:tmpl w:val="71ECE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6F467FD"/>
    <w:multiLevelType w:val="multilevel"/>
    <w:tmpl w:val="40C2C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C5D6A50"/>
    <w:multiLevelType w:val="multilevel"/>
    <w:tmpl w:val="A4C80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0C224D9"/>
    <w:multiLevelType w:val="hybridMultilevel"/>
    <w:tmpl w:val="6F7A2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0B6DE7"/>
    <w:multiLevelType w:val="hybridMultilevel"/>
    <w:tmpl w:val="1A1E5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5C6330"/>
    <w:multiLevelType w:val="multilevel"/>
    <w:tmpl w:val="0AA22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A6C4EC3"/>
    <w:multiLevelType w:val="multilevel"/>
    <w:tmpl w:val="836E7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C272F32"/>
    <w:multiLevelType w:val="multilevel"/>
    <w:tmpl w:val="8E1AE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DFC0073"/>
    <w:multiLevelType w:val="multilevel"/>
    <w:tmpl w:val="E2F6B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F024D1F"/>
    <w:multiLevelType w:val="multilevel"/>
    <w:tmpl w:val="B6882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3CC7D71"/>
    <w:multiLevelType w:val="multilevel"/>
    <w:tmpl w:val="696A9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4DD7183"/>
    <w:multiLevelType w:val="hybridMultilevel"/>
    <w:tmpl w:val="EBA83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71559"/>
    <w:multiLevelType w:val="multilevel"/>
    <w:tmpl w:val="3A183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7532C82"/>
    <w:multiLevelType w:val="multilevel"/>
    <w:tmpl w:val="41665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95956DC"/>
    <w:multiLevelType w:val="multilevel"/>
    <w:tmpl w:val="08D8C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CF827A2"/>
    <w:multiLevelType w:val="multilevel"/>
    <w:tmpl w:val="5DC48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2DA6C95"/>
    <w:multiLevelType w:val="multilevel"/>
    <w:tmpl w:val="B0263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46342FA"/>
    <w:multiLevelType w:val="multilevel"/>
    <w:tmpl w:val="4C606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5CD0C2E"/>
    <w:multiLevelType w:val="multilevel"/>
    <w:tmpl w:val="E3641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CB74864"/>
    <w:multiLevelType w:val="hybridMultilevel"/>
    <w:tmpl w:val="FF40E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536B95"/>
    <w:multiLevelType w:val="hybridMultilevel"/>
    <w:tmpl w:val="235AA4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F884D2B"/>
    <w:multiLevelType w:val="multilevel"/>
    <w:tmpl w:val="7C986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141486653">
    <w:abstractNumId w:val="18"/>
  </w:num>
  <w:num w:numId="2" w16cid:durableId="962535005">
    <w:abstractNumId w:val="35"/>
  </w:num>
  <w:num w:numId="3" w16cid:durableId="135223500">
    <w:abstractNumId w:val="26"/>
  </w:num>
  <w:num w:numId="4" w16cid:durableId="235283821">
    <w:abstractNumId w:val="34"/>
  </w:num>
  <w:num w:numId="5" w16cid:durableId="397552607">
    <w:abstractNumId w:val="19"/>
  </w:num>
  <w:num w:numId="6" w16cid:durableId="1318025896">
    <w:abstractNumId w:val="23"/>
  </w:num>
  <w:num w:numId="7" w16cid:durableId="875698858">
    <w:abstractNumId w:val="27"/>
  </w:num>
  <w:num w:numId="8" w16cid:durableId="1709138973">
    <w:abstractNumId w:val="9"/>
  </w:num>
  <w:num w:numId="9" w16cid:durableId="980889112">
    <w:abstractNumId w:val="36"/>
  </w:num>
  <w:num w:numId="10" w16cid:durableId="230694443">
    <w:abstractNumId w:val="0"/>
  </w:num>
  <w:num w:numId="11" w16cid:durableId="153911292">
    <w:abstractNumId w:val="3"/>
  </w:num>
  <w:num w:numId="12" w16cid:durableId="824781933">
    <w:abstractNumId w:val="13"/>
  </w:num>
  <w:num w:numId="13" w16cid:durableId="482743900">
    <w:abstractNumId w:val="2"/>
  </w:num>
  <w:num w:numId="14" w16cid:durableId="490559217">
    <w:abstractNumId w:val="28"/>
  </w:num>
  <w:num w:numId="15" w16cid:durableId="1810855930">
    <w:abstractNumId w:val="12"/>
  </w:num>
  <w:num w:numId="16" w16cid:durableId="1519202231">
    <w:abstractNumId w:val="4"/>
  </w:num>
  <w:num w:numId="17" w16cid:durableId="1608923948">
    <w:abstractNumId w:val="8"/>
  </w:num>
  <w:num w:numId="18" w16cid:durableId="1680692714">
    <w:abstractNumId w:val="21"/>
  </w:num>
  <w:num w:numId="19" w16cid:durableId="1823041103">
    <w:abstractNumId w:val="15"/>
  </w:num>
  <w:num w:numId="20" w16cid:durableId="1429934112">
    <w:abstractNumId w:val="17"/>
  </w:num>
  <w:num w:numId="21" w16cid:durableId="1170482335">
    <w:abstractNumId w:val="25"/>
  </w:num>
  <w:num w:numId="22" w16cid:durableId="374308325">
    <w:abstractNumId w:val="6"/>
  </w:num>
  <w:num w:numId="23" w16cid:durableId="1961833688">
    <w:abstractNumId w:val="7"/>
  </w:num>
  <w:num w:numId="24" w16cid:durableId="1861774606">
    <w:abstractNumId w:val="33"/>
  </w:num>
  <w:num w:numId="25" w16cid:durableId="477966204">
    <w:abstractNumId w:val="24"/>
  </w:num>
  <w:num w:numId="26" w16cid:durableId="457987617">
    <w:abstractNumId w:val="32"/>
  </w:num>
  <w:num w:numId="27" w16cid:durableId="1151287589">
    <w:abstractNumId w:val="30"/>
  </w:num>
  <w:num w:numId="28" w16cid:durableId="1102143190">
    <w:abstractNumId w:val="29"/>
  </w:num>
  <w:num w:numId="29" w16cid:durableId="889456414">
    <w:abstractNumId w:val="1"/>
  </w:num>
  <w:num w:numId="30" w16cid:durableId="97146546">
    <w:abstractNumId w:val="16"/>
  </w:num>
  <w:num w:numId="31" w16cid:durableId="678771689">
    <w:abstractNumId w:val="14"/>
  </w:num>
  <w:num w:numId="32" w16cid:durableId="118502252">
    <w:abstractNumId w:val="5"/>
  </w:num>
  <w:num w:numId="33" w16cid:durableId="663046035">
    <w:abstractNumId w:val="31"/>
  </w:num>
  <w:num w:numId="34" w16cid:durableId="567347347">
    <w:abstractNumId w:val="10"/>
  </w:num>
  <w:num w:numId="35" w16cid:durableId="481431243">
    <w:abstractNumId w:val="11"/>
  </w:num>
  <w:num w:numId="36" w16cid:durableId="85541310">
    <w:abstractNumId w:val="20"/>
  </w:num>
  <w:num w:numId="37" w16cid:durableId="1220555412">
    <w:abstractNumId w:val="22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4B3"/>
    <w:rsid w:val="00016565"/>
    <w:rsid w:val="00025137"/>
    <w:rsid w:val="00047528"/>
    <w:rsid w:val="00084A44"/>
    <w:rsid w:val="00084F8B"/>
    <w:rsid w:val="00085E0C"/>
    <w:rsid w:val="000A26B4"/>
    <w:rsid w:val="000B7D56"/>
    <w:rsid w:val="000D1D8B"/>
    <w:rsid w:val="000E4D13"/>
    <w:rsid w:val="001348D3"/>
    <w:rsid w:val="00150391"/>
    <w:rsid w:val="001518EA"/>
    <w:rsid w:val="00171C5F"/>
    <w:rsid w:val="00190156"/>
    <w:rsid w:val="0019527D"/>
    <w:rsid w:val="0019655B"/>
    <w:rsid w:val="001969B9"/>
    <w:rsid w:val="00207168"/>
    <w:rsid w:val="00210528"/>
    <w:rsid w:val="0022713E"/>
    <w:rsid w:val="002C2928"/>
    <w:rsid w:val="002D54C7"/>
    <w:rsid w:val="002E0FA5"/>
    <w:rsid w:val="00304149"/>
    <w:rsid w:val="003135E8"/>
    <w:rsid w:val="00314679"/>
    <w:rsid w:val="00325360"/>
    <w:rsid w:val="00333F3C"/>
    <w:rsid w:val="003371F5"/>
    <w:rsid w:val="00342E8C"/>
    <w:rsid w:val="00343EFC"/>
    <w:rsid w:val="00396D73"/>
    <w:rsid w:val="003A04F7"/>
    <w:rsid w:val="003A65D1"/>
    <w:rsid w:val="003E41E1"/>
    <w:rsid w:val="00421B65"/>
    <w:rsid w:val="004455B2"/>
    <w:rsid w:val="00470978"/>
    <w:rsid w:val="004D1067"/>
    <w:rsid w:val="00502472"/>
    <w:rsid w:val="005034D3"/>
    <w:rsid w:val="00503F9B"/>
    <w:rsid w:val="00504F7B"/>
    <w:rsid w:val="00510954"/>
    <w:rsid w:val="005125EF"/>
    <w:rsid w:val="005157C9"/>
    <w:rsid w:val="00521E4D"/>
    <w:rsid w:val="00526F6D"/>
    <w:rsid w:val="00536FC4"/>
    <w:rsid w:val="00546050"/>
    <w:rsid w:val="005A10CC"/>
    <w:rsid w:val="005A1C90"/>
    <w:rsid w:val="005B292C"/>
    <w:rsid w:val="005B6D00"/>
    <w:rsid w:val="005C5E6A"/>
    <w:rsid w:val="005D1A94"/>
    <w:rsid w:val="00605AF3"/>
    <w:rsid w:val="00641B4E"/>
    <w:rsid w:val="006640A2"/>
    <w:rsid w:val="00666474"/>
    <w:rsid w:val="00692DF9"/>
    <w:rsid w:val="006A00A2"/>
    <w:rsid w:val="006A4A57"/>
    <w:rsid w:val="006B33D6"/>
    <w:rsid w:val="006B477C"/>
    <w:rsid w:val="006C2697"/>
    <w:rsid w:val="006D5D9A"/>
    <w:rsid w:val="006E09F1"/>
    <w:rsid w:val="00704F2F"/>
    <w:rsid w:val="0071641E"/>
    <w:rsid w:val="007206FE"/>
    <w:rsid w:val="00721713"/>
    <w:rsid w:val="00752EF4"/>
    <w:rsid w:val="007544F2"/>
    <w:rsid w:val="00771F17"/>
    <w:rsid w:val="007C6845"/>
    <w:rsid w:val="007D59F6"/>
    <w:rsid w:val="007D6959"/>
    <w:rsid w:val="007E33D7"/>
    <w:rsid w:val="007F1DEB"/>
    <w:rsid w:val="00825E47"/>
    <w:rsid w:val="00827A0C"/>
    <w:rsid w:val="00843F26"/>
    <w:rsid w:val="00880AAF"/>
    <w:rsid w:val="00886FEE"/>
    <w:rsid w:val="00896270"/>
    <w:rsid w:val="008B577B"/>
    <w:rsid w:val="008B58C2"/>
    <w:rsid w:val="008C15EF"/>
    <w:rsid w:val="008C53C6"/>
    <w:rsid w:val="008D3F26"/>
    <w:rsid w:val="00906F9F"/>
    <w:rsid w:val="00932118"/>
    <w:rsid w:val="009327FA"/>
    <w:rsid w:val="0093599A"/>
    <w:rsid w:val="00941182"/>
    <w:rsid w:val="00941655"/>
    <w:rsid w:val="00952E3E"/>
    <w:rsid w:val="00974956"/>
    <w:rsid w:val="00983309"/>
    <w:rsid w:val="0099046C"/>
    <w:rsid w:val="009919B8"/>
    <w:rsid w:val="009973B5"/>
    <w:rsid w:val="009A7C4D"/>
    <w:rsid w:val="009B3071"/>
    <w:rsid w:val="009E7948"/>
    <w:rsid w:val="009F3844"/>
    <w:rsid w:val="00A06B0B"/>
    <w:rsid w:val="00A10DE2"/>
    <w:rsid w:val="00A27381"/>
    <w:rsid w:val="00A423EF"/>
    <w:rsid w:val="00A625B5"/>
    <w:rsid w:val="00A838A0"/>
    <w:rsid w:val="00AA1EF5"/>
    <w:rsid w:val="00AA5456"/>
    <w:rsid w:val="00AA558A"/>
    <w:rsid w:val="00AA592F"/>
    <w:rsid w:val="00AB3C44"/>
    <w:rsid w:val="00AC5BDF"/>
    <w:rsid w:val="00AF43DF"/>
    <w:rsid w:val="00B21923"/>
    <w:rsid w:val="00B22E5D"/>
    <w:rsid w:val="00B6626E"/>
    <w:rsid w:val="00B86694"/>
    <w:rsid w:val="00BB3642"/>
    <w:rsid w:val="00BB7F5D"/>
    <w:rsid w:val="00BC536C"/>
    <w:rsid w:val="00C115A0"/>
    <w:rsid w:val="00C17986"/>
    <w:rsid w:val="00C17993"/>
    <w:rsid w:val="00C2225B"/>
    <w:rsid w:val="00C2772B"/>
    <w:rsid w:val="00C34433"/>
    <w:rsid w:val="00C40F37"/>
    <w:rsid w:val="00C543AB"/>
    <w:rsid w:val="00C83C84"/>
    <w:rsid w:val="00C96F78"/>
    <w:rsid w:val="00CB1C8F"/>
    <w:rsid w:val="00CC0933"/>
    <w:rsid w:val="00CC33A9"/>
    <w:rsid w:val="00CF30FE"/>
    <w:rsid w:val="00D1154A"/>
    <w:rsid w:val="00D24272"/>
    <w:rsid w:val="00D353AB"/>
    <w:rsid w:val="00D60581"/>
    <w:rsid w:val="00D65904"/>
    <w:rsid w:val="00DA489E"/>
    <w:rsid w:val="00DD01C5"/>
    <w:rsid w:val="00DE27F9"/>
    <w:rsid w:val="00DF0E7C"/>
    <w:rsid w:val="00E31720"/>
    <w:rsid w:val="00E32328"/>
    <w:rsid w:val="00E424A4"/>
    <w:rsid w:val="00E51C5F"/>
    <w:rsid w:val="00E616AD"/>
    <w:rsid w:val="00E6205C"/>
    <w:rsid w:val="00E75914"/>
    <w:rsid w:val="00E86E39"/>
    <w:rsid w:val="00E90C1A"/>
    <w:rsid w:val="00EE296B"/>
    <w:rsid w:val="00F158AC"/>
    <w:rsid w:val="00F36D0F"/>
    <w:rsid w:val="00F42984"/>
    <w:rsid w:val="00F43796"/>
    <w:rsid w:val="00F4652E"/>
    <w:rsid w:val="00F63560"/>
    <w:rsid w:val="00F75109"/>
    <w:rsid w:val="00F834B3"/>
    <w:rsid w:val="00FA215B"/>
    <w:rsid w:val="00FC1173"/>
    <w:rsid w:val="00FD73B0"/>
    <w:rsid w:val="00FE32D9"/>
    <w:rsid w:val="00FE490E"/>
    <w:rsid w:val="00FF3A22"/>
    <w:rsid w:val="01CFAA7D"/>
    <w:rsid w:val="0273019F"/>
    <w:rsid w:val="03533CC1"/>
    <w:rsid w:val="0380E90E"/>
    <w:rsid w:val="049A5375"/>
    <w:rsid w:val="04C62207"/>
    <w:rsid w:val="05412B2B"/>
    <w:rsid w:val="05A78C19"/>
    <w:rsid w:val="0609D94A"/>
    <w:rsid w:val="069FF8EB"/>
    <w:rsid w:val="07FDB8CD"/>
    <w:rsid w:val="092016D5"/>
    <w:rsid w:val="09D4EE6E"/>
    <w:rsid w:val="0A957579"/>
    <w:rsid w:val="0C16CD9D"/>
    <w:rsid w:val="0D16C253"/>
    <w:rsid w:val="0DED2F04"/>
    <w:rsid w:val="1008D4AE"/>
    <w:rsid w:val="10E419E0"/>
    <w:rsid w:val="11E2AB92"/>
    <w:rsid w:val="11ED444C"/>
    <w:rsid w:val="1253A3E4"/>
    <w:rsid w:val="13BC8276"/>
    <w:rsid w:val="13FE513C"/>
    <w:rsid w:val="147C58CD"/>
    <w:rsid w:val="14BEBDB9"/>
    <w:rsid w:val="156633AF"/>
    <w:rsid w:val="15920241"/>
    <w:rsid w:val="184245D6"/>
    <w:rsid w:val="18BB5902"/>
    <w:rsid w:val="19E7243B"/>
    <w:rsid w:val="1A8F0D4A"/>
    <w:rsid w:val="1C37C264"/>
    <w:rsid w:val="1CA9B6D5"/>
    <w:rsid w:val="1D001B6C"/>
    <w:rsid w:val="1D09AD91"/>
    <w:rsid w:val="1D0D31EF"/>
    <w:rsid w:val="2103ABA3"/>
    <w:rsid w:val="2133013A"/>
    <w:rsid w:val="22AE8BCC"/>
    <w:rsid w:val="23F6ECEE"/>
    <w:rsid w:val="2479D30D"/>
    <w:rsid w:val="258A9DF3"/>
    <w:rsid w:val="25C517A6"/>
    <w:rsid w:val="26C1C53A"/>
    <w:rsid w:val="26D2FF15"/>
    <w:rsid w:val="27EC697C"/>
    <w:rsid w:val="2818380E"/>
    <w:rsid w:val="2A080F26"/>
    <w:rsid w:val="2A6B1A40"/>
    <w:rsid w:val="2B0C3DB9"/>
    <w:rsid w:val="2B9BC02B"/>
    <w:rsid w:val="2BA4E3AF"/>
    <w:rsid w:val="2CBE3448"/>
    <w:rsid w:val="2CE4E5A6"/>
    <w:rsid w:val="2DA1A8F4"/>
    <w:rsid w:val="2E0135E2"/>
    <w:rsid w:val="2E01BACB"/>
    <w:rsid w:val="2FC71476"/>
    <w:rsid w:val="3067A96A"/>
    <w:rsid w:val="30DF2035"/>
    <w:rsid w:val="313B0498"/>
    <w:rsid w:val="3241804E"/>
    <w:rsid w:val="32FA6214"/>
    <w:rsid w:val="3344EA81"/>
    <w:rsid w:val="335AEAB5"/>
    <w:rsid w:val="34EE9BBA"/>
    <w:rsid w:val="3530AF32"/>
    <w:rsid w:val="3534C199"/>
    <w:rsid w:val="3573F7CF"/>
    <w:rsid w:val="370E987D"/>
    <w:rsid w:val="379C0649"/>
    <w:rsid w:val="37CF851F"/>
    <w:rsid w:val="38B849B6"/>
    <w:rsid w:val="3A762836"/>
    <w:rsid w:val="3A92209A"/>
    <w:rsid w:val="3B02E61B"/>
    <w:rsid w:val="3BF2FB4E"/>
    <w:rsid w:val="3CA2F642"/>
    <w:rsid w:val="3CA8C174"/>
    <w:rsid w:val="3CDCBCFF"/>
    <w:rsid w:val="3D3115F4"/>
    <w:rsid w:val="3D6D3EC7"/>
    <w:rsid w:val="3DB00187"/>
    <w:rsid w:val="3E21F5F8"/>
    <w:rsid w:val="3F1173B3"/>
    <w:rsid w:val="3F811C15"/>
    <w:rsid w:val="3FFBCCDC"/>
    <w:rsid w:val="40CADF5A"/>
    <w:rsid w:val="40D4A671"/>
    <w:rsid w:val="4163AF4F"/>
    <w:rsid w:val="41B0DE9A"/>
    <w:rsid w:val="42A7E0FE"/>
    <w:rsid w:val="440F0E30"/>
    <w:rsid w:val="4455C1AA"/>
    <w:rsid w:val="4456F09A"/>
    <w:rsid w:val="44E67E93"/>
    <w:rsid w:val="456F2C11"/>
    <w:rsid w:val="45AD9DEB"/>
    <w:rsid w:val="4600A1D3"/>
    <w:rsid w:val="46251B52"/>
    <w:rsid w:val="4702DD16"/>
    <w:rsid w:val="47069799"/>
    <w:rsid w:val="474902F5"/>
    <w:rsid w:val="47A13C93"/>
    <w:rsid w:val="48B0B4FC"/>
    <w:rsid w:val="48ECC687"/>
    <w:rsid w:val="49172DAD"/>
    <w:rsid w:val="4964A89F"/>
    <w:rsid w:val="4B2E6063"/>
    <w:rsid w:val="4B3E7F83"/>
    <w:rsid w:val="4D185667"/>
    <w:rsid w:val="4D5A252D"/>
    <w:rsid w:val="4E20A141"/>
    <w:rsid w:val="4E9472A6"/>
    <w:rsid w:val="4EC18363"/>
    <w:rsid w:val="4EC207A0"/>
    <w:rsid w:val="4EEDD632"/>
    <w:rsid w:val="4F55A708"/>
    <w:rsid w:val="510CA405"/>
    <w:rsid w:val="516F230C"/>
    <w:rsid w:val="519F48B7"/>
    <w:rsid w:val="5235E87D"/>
    <w:rsid w:val="52B7842E"/>
    <w:rsid w:val="5349F87E"/>
    <w:rsid w:val="5384377B"/>
    <w:rsid w:val="53B9BF71"/>
    <w:rsid w:val="5483F6B3"/>
    <w:rsid w:val="56A105F4"/>
    <w:rsid w:val="5711DD7B"/>
    <w:rsid w:val="57AF3BFF"/>
    <w:rsid w:val="5885A8B0"/>
    <w:rsid w:val="5886D7A0"/>
    <w:rsid w:val="592FAF57"/>
    <w:rsid w:val="5A3E0C20"/>
    <w:rsid w:val="5BD4DE38"/>
    <w:rsid w:val="5E8AB078"/>
    <w:rsid w:val="5E9FBB67"/>
    <w:rsid w:val="5F2D7596"/>
    <w:rsid w:val="61C08AD2"/>
    <w:rsid w:val="629EDC81"/>
    <w:rsid w:val="6308EBF4"/>
    <w:rsid w:val="634DE2E3"/>
    <w:rsid w:val="64F3D5A6"/>
    <w:rsid w:val="651D3AB3"/>
    <w:rsid w:val="65B3B13E"/>
    <w:rsid w:val="66AD6CBE"/>
    <w:rsid w:val="671790DF"/>
    <w:rsid w:val="67435F71"/>
    <w:rsid w:val="68447DA5"/>
    <w:rsid w:val="691D3655"/>
    <w:rsid w:val="691FC5B1"/>
    <w:rsid w:val="6952B7DA"/>
    <w:rsid w:val="6969B528"/>
    <w:rsid w:val="69C37D5B"/>
    <w:rsid w:val="6A5FF07E"/>
    <w:rsid w:val="6C483E17"/>
    <w:rsid w:val="6C6943B4"/>
    <w:rsid w:val="6CB6BEA6"/>
    <w:rsid w:val="6CD9B2CA"/>
    <w:rsid w:val="6D18D618"/>
    <w:rsid w:val="6DBAC23C"/>
    <w:rsid w:val="6E90958A"/>
    <w:rsid w:val="6F4DD9DE"/>
    <w:rsid w:val="6F814BFB"/>
    <w:rsid w:val="7036672D"/>
    <w:rsid w:val="706A6C6E"/>
    <w:rsid w:val="723FEC39"/>
    <w:rsid w:val="72619420"/>
    <w:rsid w:val="731D52B7"/>
    <w:rsid w:val="734C3619"/>
    <w:rsid w:val="73736928"/>
    <w:rsid w:val="745EBA0C"/>
    <w:rsid w:val="7514E4AE"/>
    <w:rsid w:val="763890F0"/>
    <w:rsid w:val="764F2494"/>
    <w:rsid w:val="770BD578"/>
    <w:rsid w:val="780F3FAB"/>
    <w:rsid w:val="78565660"/>
    <w:rsid w:val="78DCF3B0"/>
    <w:rsid w:val="7957A0CD"/>
    <w:rsid w:val="79E9168F"/>
    <w:rsid w:val="7ABF8340"/>
    <w:rsid w:val="7BD8EDA7"/>
    <w:rsid w:val="7BF3CE87"/>
    <w:rsid w:val="7C4D5CFD"/>
    <w:rsid w:val="7D47EEA8"/>
    <w:rsid w:val="7DB1959B"/>
    <w:rsid w:val="7DB5A290"/>
    <w:rsid w:val="7E05386C"/>
    <w:rsid w:val="7F26F43F"/>
    <w:rsid w:val="7F66F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70E7E"/>
  <w15:chartTrackingRefBased/>
  <w15:docId w15:val="{EBE11B69-0E4A-430B-A146-54D3FA19A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4B3"/>
    <w:pPr>
      <w:spacing w:after="160" w:line="259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rsid w:val="00F834B3"/>
  </w:style>
  <w:style w:type="paragraph" w:styleId="Header">
    <w:name w:val="header"/>
    <w:basedOn w:val="Normal"/>
    <w:link w:val="HeaderChar"/>
    <w:uiPriority w:val="99"/>
    <w:unhideWhenUsed/>
    <w:rsid w:val="00F834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uiPriority w:val="99"/>
    <w:semiHidden/>
    <w:rsid w:val="00F834B3"/>
  </w:style>
  <w:style w:type="paragraph" w:styleId="ListParagraph">
    <w:name w:val="List Paragraph"/>
    <w:basedOn w:val="Normal"/>
    <w:uiPriority w:val="34"/>
    <w:qFormat/>
    <w:rsid w:val="00F834B3"/>
    <w:pPr>
      <w:ind w:left="720"/>
      <w:contextualSpacing/>
    </w:pPr>
  </w:style>
  <w:style w:type="table" w:styleId="TableGrid">
    <w:name w:val="Table Grid"/>
    <w:basedOn w:val="TableNormal"/>
    <w:uiPriority w:val="39"/>
    <w:rsid w:val="00F834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A06B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6B0B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06B0B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29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2928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749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4956"/>
    <w:rPr>
      <w:rFonts w:eastAsiaTheme="minorEastAsia"/>
    </w:rPr>
  </w:style>
  <w:style w:type="character" w:customStyle="1" w:styleId="normaltextrun">
    <w:name w:val="normaltextrun"/>
    <w:basedOn w:val="DefaultParagraphFont"/>
    <w:rsid w:val="009327FA"/>
  </w:style>
  <w:style w:type="paragraph" w:customStyle="1" w:styleId="paragraph">
    <w:name w:val="paragraph"/>
    <w:basedOn w:val="Normal"/>
    <w:rsid w:val="009327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9327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0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3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7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1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87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2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0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5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9492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67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46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47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4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5320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811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497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734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848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88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1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4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7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7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3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6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8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3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5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23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9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4247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2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1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25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9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1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3261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212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87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444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8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505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124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359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009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3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780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1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72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437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500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978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80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4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8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8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5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74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5313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92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5847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9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8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3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7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1729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9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5221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246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69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217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87ad98c-05e5-4726-aae4-07851f51600e" xsi:nil="true"/>
    <lcf76f155ced4ddcb4097134ff3c332f xmlns="8fde1594-8927-40ce-8b85-652b42b25f22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4961B7991A3241BB68BF3A349BB02F" ma:contentTypeVersion="21" ma:contentTypeDescription="Create a new document." ma:contentTypeScope="" ma:versionID="2e0804f68619b3af8da6f1720153401e">
  <xsd:schema xmlns:xsd="http://www.w3.org/2001/XMLSchema" xmlns:xs="http://www.w3.org/2001/XMLSchema" xmlns:p="http://schemas.microsoft.com/office/2006/metadata/properties" xmlns:ns1="http://schemas.microsoft.com/sharepoint/v3" xmlns:ns2="5451e2d0-67d3-42f6-bef2-f029a2abed0a" xmlns:ns3="8fde1594-8927-40ce-8b85-652b42b25f22" xmlns:ns4="a87ad98c-05e5-4726-aae4-07851f51600e" targetNamespace="http://schemas.microsoft.com/office/2006/metadata/properties" ma:root="true" ma:fieldsID="93028c7b20ebc1056b27767b2412b9b0" ns1:_="" ns2:_="" ns3:_="" ns4:_="">
    <xsd:import namespace="http://schemas.microsoft.com/sharepoint/v3"/>
    <xsd:import namespace="5451e2d0-67d3-42f6-bef2-f029a2abed0a"/>
    <xsd:import namespace="8fde1594-8927-40ce-8b85-652b42b25f22"/>
    <xsd:import namespace="a87ad98c-05e5-4726-aae4-07851f51600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  <xsd:element ref="ns3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1e2d0-67d3-42f6-bef2-f029a2abed0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de1594-8927-40ce-8b85-652b42b25f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be1d12b-53b5-4bb6-8a2c-48a6dcd20e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7ad98c-05e5-4726-aae4-07851f51600e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40b7d19a-72c6-46ff-bbbe-d4d8b9436f09}" ma:internalName="TaxCatchAll" ma:showField="CatchAllData" ma:web="5451e2d0-67d3-42f6-bef2-f029a2abed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9648F4-5F53-4B60-8A08-88C9A23E1503}">
  <ds:schemaRefs>
    <ds:schemaRef ds:uri="http://schemas.microsoft.com/office/2006/metadata/properties"/>
    <ds:schemaRef ds:uri="http://schemas.microsoft.com/office/infopath/2007/PartnerControls"/>
    <ds:schemaRef ds:uri="a87ad98c-05e5-4726-aae4-07851f51600e"/>
    <ds:schemaRef ds:uri="8fde1594-8927-40ce-8b85-652b42b25f22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EA64D7B-29E6-4F98-B27B-5C3BBB7850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451e2d0-67d3-42f6-bef2-f029a2abed0a"/>
    <ds:schemaRef ds:uri="8fde1594-8927-40ce-8b85-652b42b25f22"/>
    <ds:schemaRef ds:uri="a87ad98c-05e5-4726-aae4-07851f5160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AD393D-EAEC-4936-A493-B8C7A89CB2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Deanna Moisset</dc:creator>
  <cp:keywords/>
  <dc:description/>
  <cp:lastModifiedBy>Maria Perez-Mozaz</cp:lastModifiedBy>
  <cp:revision>2</cp:revision>
  <cp:lastPrinted>2023-01-26T15:41:00Z</cp:lastPrinted>
  <dcterms:created xsi:type="dcterms:W3CDTF">2026-06-30T16:40:00Z</dcterms:created>
  <dcterms:modified xsi:type="dcterms:W3CDTF">2026-06-30T16:40:00Z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0x0101002C4961B7991A3241BB68BF3A349BB02F</vt:lpwstr>
  </property>
  <property fmtid="{D5CDD505-2E9C-101B-9397-08002B2CF9AE}" pid="3" name="MediaServiceImageTags">
    <vt:lpwstr/>
  </property>
</Properties>
</file>