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1811D" w14:textId="77777777" w:rsidR="008E56AE" w:rsidRPr="008E56AE" w:rsidRDefault="008E56AE" w:rsidP="008E56AE">
      <w:r w:rsidRPr="008E56AE">
        <w:rPr>
          <w:b/>
          <w:bCs/>
        </w:rPr>
        <w:t>PUBLIC ADVERTISEMENT</w:t>
      </w:r>
      <w:r w:rsidRPr="008E56AE">
        <w:t xml:space="preserve"> </w:t>
      </w:r>
      <w:r w:rsidRPr="008E56AE">
        <w:rPr>
          <w:b/>
          <w:bCs/>
        </w:rPr>
        <w:t>REQUEST FOR PROPOSALS</w:t>
      </w:r>
      <w:r w:rsidRPr="008E56AE">
        <w:t xml:space="preserve"> </w:t>
      </w:r>
      <w:r w:rsidRPr="008E56AE">
        <w:rPr>
          <w:b/>
          <w:bCs/>
        </w:rPr>
        <w:t>CONSTRUCTION MANAGEMENT SERVICES</w:t>
      </w:r>
      <w:r w:rsidRPr="008E56AE">
        <w:t xml:space="preserve"> </w:t>
      </w:r>
      <w:r w:rsidRPr="008E56AE">
        <w:rPr>
          <w:b/>
          <w:bCs/>
        </w:rPr>
        <w:t>(COMPETITIVE CONTRACTING - N.J.S.A. 18A:18A-4.1)</w:t>
      </w:r>
    </w:p>
    <w:p w14:paraId="2B732987" w14:textId="77777777" w:rsidR="008E56AE" w:rsidRPr="008E56AE" w:rsidRDefault="008E56AE" w:rsidP="008E56AE">
      <w:r w:rsidRPr="008E56AE">
        <w:t xml:space="preserve">The Scotch Plains-Fanwood Board of Education (the "District") is soliciting proposals from qualified firms to provide Construction Management Services for significant capital projects. These projects were approved through a January 2025 referendum, totaling $44.7 million. Services will encompass Pre-construction through </w:t>
      </w:r>
      <w:proofErr w:type="gramStart"/>
      <w:r w:rsidRPr="008E56AE">
        <w:t>Post-construction</w:t>
      </w:r>
      <w:proofErr w:type="gramEnd"/>
      <w:r w:rsidRPr="008E56AE">
        <w:t xml:space="preserve"> phases, with an estimated duration from October 17, 2025, through June 30, 2026, with extensions allowed as permitted by law. School operations will continue throughout the project duration.</w:t>
      </w:r>
    </w:p>
    <w:p w14:paraId="7C0CDA69" w14:textId="77777777" w:rsidR="008E56AE" w:rsidRPr="008E56AE" w:rsidRDefault="008E56AE" w:rsidP="008E56AE">
      <w:r w:rsidRPr="008E56AE">
        <w:rPr>
          <w:b/>
          <w:bCs/>
        </w:rPr>
        <w:t>Project Overview:</w:t>
      </w:r>
      <w:r w:rsidRPr="008E56AE">
        <w:t xml:space="preserve"> The scope of work includes HVAC, electrical, and fire alarm upgrades at various schools, and the renovation of LaGrande Elementary. Specifically, projects are planned for:</w:t>
      </w:r>
    </w:p>
    <w:p w14:paraId="1423DB18" w14:textId="77777777" w:rsidR="008E56AE" w:rsidRPr="008E56AE" w:rsidRDefault="008E56AE" w:rsidP="008E56AE">
      <w:pPr>
        <w:numPr>
          <w:ilvl w:val="0"/>
          <w:numId w:val="1"/>
        </w:numPr>
      </w:pPr>
      <w:r w:rsidRPr="008E56AE">
        <w:t>Scotch Plains-Fanwood High School: HVAC and electrical upgrade.</w:t>
      </w:r>
    </w:p>
    <w:p w14:paraId="3E98DF64" w14:textId="77777777" w:rsidR="008E56AE" w:rsidRPr="008E56AE" w:rsidRDefault="008E56AE" w:rsidP="008E56AE">
      <w:pPr>
        <w:numPr>
          <w:ilvl w:val="0"/>
          <w:numId w:val="1"/>
        </w:numPr>
      </w:pPr>
      <w:r w:rsidRPr="008E56AE">
        <w:t>Terrill Middle School: HVAC and electrical upgrade.</w:t>
      </w:r>
    </w:p>
    <w:p w14:paraId="09BED799" w14:textId="77777777" w:rsidR="008E56AE" w:rsidRPr="008E56AE" w:rsidRDefault="008E56AE" w:rsidP="008E56AE">
      <w:pPr>
        <w:numPr>
          <w:ilvl w:val="0"/>
          <w:numId w:val="1"/>
        </w:numPr>
      </w:pPr>
      <w:proofErr w:type="spellStart"/>
      <w:r w:rsidRPr="008E56AE">
        <w:t>Nettingham</w:t>
      </w:r>
      <w:proofErr w:type="spellEnd"/>
      <w:r w:rsidRPr="008E56AE">
        <w:t xml:space="preserve"> Middle School: HVAC and electrical upgrade.</w:t>
      </w:r>
    </w:p>
    <w:p w14:paraId="7961BB01" w14:textId="77777777" w:rsidR="008E56AE" w:rsidRPr="008E56AE" w:rsidRDefault="008E56AE" w:rsidP="008E56AE">
      <w:pPr>
        <w:numPr>
          <w:ilvl w:val="0"/>
          <w:numId w:val="1"/>
        </w:numPr>
      </w:pPr>
      <w:r w:rsidRPr="008E56AE">
        <w:t>Brunner Elementary: HVAC, electrical, and fire alarm upgrades.</w:t>
      </w:r>
    </w:p>
    <w:p w14:paraId="35501EEF" w14:textId="77777777" w:rsidR="008E56AE" w:rsidRPr="008E56AE" w:rsidRDefault="008E56AE" w:rsidP="008E56AE">
      <w:pPr>
        <w:numPr>
          <w:ilvl w:val="0"/>
          <w:numId w:val="1"/>
        </w:numPr>
      </w:pPr>
      <w:r w:rsidRPr="008E56AE">
        <w:t>Evergreen Elementary: HVAC, electrical, and fire alarm upgrades.</w:t>
      </w:r>
    </w:p>
    <w:p w14:paraId="5DBF7D2E" w14:textId="77777777" w:rsidR="008E56AE" w:rsidRPr="008E56AE" w:rsidRDefault="008E56AE" w:rsidP="008E56AE">
      <w:pPr>
        <w:numPr>
          <w:ilvl w:val="0"/>
          <w:numId w:val="1"/>
        </w:numPr>
      </w:pPr>
      <w:r w:rsidRPr="008E56AE">
        <w:t>McGinn Elementary: HVAC and electrical upgrade.</w:t>
      </w:r>
    </w:p>
    <w:p w14:paraId="16323D0F" w14:textId="77777777" w:rsidR="008E56AE" w:rsidRPr="008E56AE" w:rsidRDefault="008E56AE" w:rsidP="008E56AE">
      <w:pPr>
        <w:numPr>
          <w:ilvl w:val="0"/>
          <w:numId w:val="1"/>
        </w:numPr>
      </w:pPr>
      <w:r w:rsidRPr="008E56AE">
        <w:t>Coles Elementary: HVAC, electrical, and fire alarm upgrades.</w:t>
      </w:r>
    </w:p>
    <w:p w14:paraId="205D18C8" w14:textId="77777777" w:rsidR="008E56AE" w:rsidRPr="008E56AE" w:rsidRDefault="008E56AE" w:rsidP="008E56AE">
      <w:pPr>
        <w:numPr>
          <w:ilvl w:val="0"/>
          <w:numId w:val="1"/>
        </w:numPr>
      </w:pPr>
      <w:r w:rsidRPr="008E56AE">
        <w:t>School One Elementary: Electrical and fire alarm upgrades.</w:t>
      </w:r>
    </w:p>
    <w:p w14:paraId="2E8C6A34" w14:textId="77777777" w:rsidR="008E56AE" w:rsidRPr="008E56AE" w:rsidRDefault="008E56AE" w:rsidP="008E56AE">
      <w:pPr>
        <w:numPr>
          <w:ilvl w:val="0"/>
          <w:numId w:val="1"/>
        </w:numPr>
      </w:pPr>
      <w:r w:rsidRPr="008E56AE">
        <w:t>LaGrande Elementary (330 South Ave, Fanwood, NJ): Renovation.</w:t>
      </w:r>
    </w:p>
    <w:p w14:paraId="5BD3138C" w14:textId="77777777" w:rsidR="008E56AE" w:rsidRPr="008E56AE" w:rsidRDefault="008E56AE" w:rsidP="008E56AE">
      <w:r w:rsidRPr="008E56AE">
        <w:rPr>
          <w:b/>
          <w:bCs/>
        </w:rPr>
        <w:t>Prequalification Requirements:</w:t>
      </w:r>
      <w:r w:rsidRPr="008E56AE">
        <w:t xml:space="preserve"> Proposing firms must be prequalified as a Construction Management Consultant by the New Jersey Department of Treasury, Division of Property Management and Construction (DPMC) in classification PO29.</w:t>
      </w:r>
    </w:p>
    <w:p w14:paraId="4BA1C6B6" w14:textId="77777777" w:rsidR="008E56AE" w:rsidRPr="008E56AE" w:rsidRDefault="008E56AE" w:rsidP="008E56AE">
      <w:r w:rsidRPr="008E56AE">
        <w:rPr>
          <w:b/>
          <w:bCs/>
        </w:rPr>
        <w:t>Proposal Submission Deadline:</w:t>
      </w:r>
      <w:r w:rsidRPr="008E56AE">
        <w:t xml:space="preserve"> Proposals must be submitted in a sealed envelope clearly marked "Construction Management Services - Competitive Contracting" and delivered to: Christopher Jones, School Business Administrator/Board Secretary 313 South Ave, Suite 200 Fanwood, NJ 07023 </w:t>
      </w:r>
      <w:r w:rsidRPr="008E56AE">
        <w:rPr>
          <w:b/>
          <w:bCs/>
        </w:rPr>
        <w:t>No later than 10:00 a.m. on Thursday, October 9, 2025</w:t>
      </w:r>
      <w:r w:rsidRPr="008E56AE">
        <w:t>. Proposals received after this time will not be considered.</w:t>
      </w:r>
    </w:p>
    <w:p w14:paraId="185120B1" w14:textId="77777777" w:rsidR="008E56AE" w:rsidRPr="008E56AE" w:rsidRDefault="008E56AE" w:rsidP="008E56AE">
      <w:r w:rsidRPr="008E56AE">
        <w:rPr>
          <w:b/>
          <w:bCs/>
        </w:rPr>
        <w:lastRenderedPageBreak/>
        <w:t>Public Opening:</w:t>
      </w:r>
      <w:r w:rsidRPr="008E56AE">
        <w:t xml:space="preserve"> Proposals will be publicly received and opened by the School Business Administrator/Board Secretary at the address listed above, at the specified date and time. The names and addresses of the respondents submitting proposals will be read publicly.</w:t>
      </w:r>
    </w:p>
    <w:p w14:paraId="7B5FE157" w14:textId="2B16179B" w:rsidR="008E56AE" w:rsidRPr="008E56AE" w:rsidRDefault="008E56AE" w:rsidP="008E56AE">
      <w:r w:rsidRPr="008E56AE">
        <w:rPr>
          <w:b/>
          <w:bCs/>
        </w:rPr>
        <w:t>Pre-Submission Meeting (Strongly Encouraged):</w:t>
      </w:r>
      <w:r w:rsidRPr="008E56AE">
        <w:t xml:space="preserve"> A project discussion meeting with PSA Architects will be held on </w:t>
      </w:r>
      <w:r w:rsidRPr="008E56AE">
        <w:rPr>
          <w:b/>
          <w:bCs/>
        </w:rPr>
        <w:t>Thursday, September 25, 2025, at 10:00 a.m.</w:t>
      </w:r>
      <w:r w:rsidRPr="008E56AE">
        <w:t xml:space="preserve"> at 313 South Ave, Suite 200, Fanwood, NJ 07023. While attendance is not mandatory, all prospective bidders are strongly encouraged to attend.</w:t>
      </w:r>
    </w:p>
    <w:p w14:paraId="2854CBE8" w14:textId="77777777" w:rsidR="008E56AE" w:rsidRPr="008E56AE" w:rsidRDefault="008E56AE" w:rsidP="008E56AE">
      <w:r w:rsidRPr="008E56AE">
        <w:rPr>
          <w:b/>
          <w:bCs/>
        </w:rPr>
        <w:t>Request for Proposal Documents &amp; Questions:</w:t>
      </w:r>
      <w:r w:rsidRPr="008E56AE">
        <w:t xml:space="preserve"> All necessary proposal specifications and forms may be secured upon written request to: Christopher Jones School Business Administrator/Board Secretary Scotch Plains-Fanwood Board of Education 313 South Ave, Suite 200 Fanwood, NJ 07023 Email: cjones@spfk12.org Phone: 908-232-6161 x41301.</w:t>
      </w:r>
    </w:p>
    <w:p w14:paraId="581F3C27" w14:textId="77777777" w:rsidR="008E56AE" w:rsidRPr="008E56AE" w:rsidRDefault="008E56AE" w:rsidP="008E56AE">
      <w:r w:rsidRPr="008E56AE">
        <w:rPr>
          <w:b/>
          <w:bCs/>
        </w:rPr>
        <w:t>Required Compliance and Documentation:</w:t>
      </w:r>
      <w:r w:rsidRPr="008E56AE">
        <w:t xml:space="preserve"> All respondents are required to comply with the requirements of N.J.S.A. 10:5-31 et seq., and N.J.A.C. 17:27 et seq. (Affirmative Action). Required documents to be submitted with the proposal include, but are not limited to, the New Jersey Business Registration Certificate, Chapter 271 Political Contribution Disclosure Form, Statement of Ownership Disclosure, Certificate of Insurance, and DPMC Notice of Consultant Pre-qualification. Failure to submit all required forms may be cause for disqualification and rejection of the proposal.</w:t>
      </w:r>
    </w:p>
    <w:p w14:paraId="415378D6" w14:textId="77777777" w:rsidR="008E56AE" w:rsidRPr="008E56AE" w:rsidRDefault="008E56AE" w:rsidP="008E56AE">
      <w:r w:rsidRPr="008E56AE">
        <w:rPr>
          <w:b/>
          <w:bCs/>
        </w:rPr>
        <w:t>Award of Contract:</w:t>
      </w:r>
      <w:r w:rsidRPr="008E56AE">
        <w:t xml:space="preserve"> The District intends to award the contract to the firm whose response is most advantageous to the Board, considering price and other factors. Negotiations are not permitted once proposals are submitted. The Board reserves the right to reject any or all proposals, to waive any and all requirements, irregularities or inconsistencies, and to select the firm it believes will best meet the overall needs of the </w:t>
      </w:r>
      <w:proofErr w:type="gramStart"/>
      <w:r w:rsidRPr="008E56AE">
        <w:t>District</w:t>
      </w:r>
      <w:proofErr w:type="gramEnd"/>
      <w:r w:rsidRPr="008E56AE">
        <w:t>. A public notice of the contract award will be published in an official newspaper within twenty (20) calendar days after the Board of Education passes the resolution awarding the contract.</w:t>
      </w:r>
    </w:p>
    <w:p w14:paraId="3A4F8D53" w14:textId="77777777" w:rsidR="008E56AE" w:rsidRPr="008E56AE" w:rsidRDefault="008E56AE" w:rsidP="008E56AE">
      <w:r w:rsidRPr="008E56AE">
        <w:t>This RFP is publicly advertised for a minimum of twenty (20) calendar days prior to the submission date, in accordance with N.J.S.A. 18A:18A-4.1.</w:t>
      </w:r>
    </w:p>
    <w:p w14:paraId="18ED6BFE" w14:textId="77777777" w:rsidR="008E56AE" w:rsidRPr="008E56AE" w:rsidRDefault="008E56AE" w:rsidP="008E56AE">
      <w:r w:rsidRPr="008E56AE">
        <w:rPr>
          <w:b/>
          <w:bCs/>
        </w:rPr>
        <w:t>Christopher Jones</w:t>
      </w:r>
      <w:r w:rsidRPr="008E56AE">
        <w:t xml:space="preserve"> School Business Administrator/Board Secretary Scotch Plains-Fanwood Board of Education</w:t>
      </w:r>
    </w:p>
    <w:p w14:paraId="10964159" w14:textId="77777777" w:rsidR="000B2EC6" w:rsidRDefault="000B2EC6"/>
    <w:sectPr w:rsidR="000B2E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897B63"/>
    <w:multiLevelType w:val="multilevel"/>
    <w:tmpl w:val="C27A5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379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6AE"/>
    <w:rsid w:val="000B2EC6"/>
    <w:rsid w:val="00136F86"/>
    <w:rsid w:val="002F7808"/>
    <w:rsid w:val="003D7A76"/>
    <w:rsid w:val="004C1623"/>
    <w:rsid w:val="00567784"/>
    <w:rsid w:val="008D2AF8"/>
    <w:rsid w:val="008E56AE"/>
    <w:rsid w:val="009A1000"/>
    <w:rsid w:val="009B64CE"/>
    <w:rsid w:val="00B3020D"/>
    <w:rsid w:val="00B53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4BED3"/>
  <w15:chartTrackingRefBased/>
  <w15:docId w15:val="{DCC3C24F-72B3-44A0-89AA-08AB00684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56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56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56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56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56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56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56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56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56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56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56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56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56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56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56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56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56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56AE"/>
    <w:rPr>
      <w:rFonts w:eastAsiaTheme="majorEastAsia" w:cstheme="majorBidi"/>
      <w:color w:val="272727" w:themeColor="text1" w:themeTint="D8"/>
    </w:rPr>
  </w:style>
  <w:style w:type="paragraph" w:styleId="Title">
    <w:name w:val="Title"/>
    <w:basedOn w:val="Normal"/>
    <w:next w:val="Normal"/>
    <w:link w:val="TitleChar"/>
    <w:uiPriority w:val="10"/>
    <w:qFormat/>
    <w:rsid w:val="008E56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56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56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56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56AE"/>
    <w:pPr>
      <w:spacing w:before="160"/>
      <w:jc w:val="center"/>
    </w:pPr>
    <w:rPr>
      <w:i/>
      <w:iCs/>
      <w:color w:val="404040" w:themeColor="text1" w:themeTint="BF"/>
    </w:rPr>
  </w:style>
  <w:style w:type="character" w:customStyle="1" w:styleId="QuoteChar">
    <w:name w:val="Quote Char"/>
    <w:basedOn w:val="DefaultParagraphFont"/>
    <w:link w:val="Quote"/>
    <w:uiPriority w:val="29"/>
    <w:rsid w:val="008E56AE"/>
    <w:rPr>
      <w:i/>
      <w:iCs/>
      <w:color w:val="404040" w:themeColor="text1" w:themeTint="BF"/>
    </w:rPr>
  </w:style>
  <w:style w:type="paragraph" w:styleId="ListParagraph">
    <w:name w:val="List Paragraph"/>
    <w:basedOn w:val="Normal"/>
    <w:uiPriority w:val="34"/>
    <w:qFormat/>
    <w:rsid w:val="008E56AE"/>
    <w:pPr>
      <w:ind w:left="720"/>
      <w:contextualSpacing/>
    </w:pPr>
  </w:style>
  <w:style w:type="character" w:styleId="IntenseEmphasis">
    <w:name w:val="Intense Emphasis"/>
    <w:basedOn w:val="DefaultParagraphFont"/>
    <w:uiPriority w:val="21"/>
    <w:qFormat/>
    <w:rsid w:val="008E56AE"/>
    <w:rPr>
      <w:i/>
      <w:iCs/>
      <w:color w:val="0F4761" w:themeColor="accent1" w:themeShade="BF"/>
    </w:rPr>
  </w:style>
  <w:style w:type="paragraph" w:styleId="IntenseQuote">
    <w:name w:val="Intense Quote"/>
    <w:basedOn w:val="Normal"/>
    <w:next w:val="Normal"/>
    <w:link w:val="IntenseQuoteChar"/>
    <w:uiPriority w:val="30"/>
    <w:qFormat/>
    <w:rsid w:val="008E56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56AE"/>
    <w:rPr>
      <w:i/>
      <w:iCs/>
      <w:color w:val="0F4761" w:themeColor="accent1" w:themeShade="BF"/>
    </w:rPr>
  </w:style>
  <w:style w:type="character" w:styleId="IntenseReference">
    <w:name w:val="Intense Reference"/>
    <w:basedOn w:val="DefaultParagraphFont"/>
    <w:uiPriority w:val="32"/>
    <w:qFormat/>
    <w:rsid w:val="008E56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649</Words>
  <Characters>3701</Characters>
  <Application>Microsoft Office Word</Application>
  <DocSecurity>0</DocSecurity>
  <Lines>30</Lines>
  <Paragraphs>8</Paragraphs>
  <ScaleCrop>false</ScaleCrop>
  <Company>Scotch Plains Fanwood Board of Education</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Jones</dc:creator>
  <cp:keywords/>
  <dc:description/>
  <cp:lastModifiedBy>Judi Resnicoff</cp:lastModifiedBy>
  <cp:revision>2</cp:revision>
  <dcterms:created xsi:type="dcterms:W3CDTF">2025-09-12T19:40:00Z</dcterms:created>
  <dcterms:modified xsi:type="dcterms:W3CDTF">2025-09-12T19:40:00Z</dcterms:modified>
</cp:coreProperties>
</file>